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7D" w:rsidRPr="00B14E3C" w:rsidRDefault="0019327D" w:rsidP="001837C6">
      <w:pPr>
        <w:spacing w:after="0" w:line="240" w:lineRule="auto"/>
        <w:rPr>
          <w:rFonts w:ascii="Times New Roman" w:eastAsia="TimesNewRoman" w:hAnsi="Times New Roman" w:cs="Times New Roman"/>
          <w:b/>
          <w:bCs/>
          <w:sz w:val="28"/>
          <w:szCs w:val="28"/>
        </w:rPr>
      </w:pPr>
      <w:r w:rsidRPr="00B14E3C">
        <w:rPr>
          <w:rFonts w:ascii="Times New Roman" w:eastAsia="TimesNewRoman" w:hAnsi="Times New Roman" w:cs="Times New Roman"/>
          <w:b/>
          <w:bCs/>
          <w:sz w:val="28"/>
          <w:szCs w:val="28"/>
        </w:rPr>
        <w:t>МИНИСТЕРСТВО ОБРАЗОВАНИЯ РЕСПУБЛИКИ БЕЛАРУСЬ</w:t>
      </w:r>
    </w:p>
    <w:p w:rsidR="0019327D" w:rsidRPr="00B14E3C" w:rsidRDefault="0019327D" w:rsidP="001837C6">
      <w:pPr>
        <w:spacing w:after="0" w:line="240" w:lineRule="auto"/>
        <w:jc w:val="center"/>
        <w:rPr>
          <w:rFonts w:ascii="Times New Roman" w:hAnsi="Times New Roman" w:cs="Times New Roman"/>
          <w:b/>
          <w:bCs/>
          <w:sz w:val="28"/>
          <w:szCs w:val="28"/>
        </w:rPr>
      </w:pPr>
    </w:p>
    <w:p w:rsidR="0019327D" w:rsidRPr="00B14E3C" w:rsidRDefault="0019327D" w:rsidP="001837C6">
      <w:pPr>
        <w:spacing w:after="0" w:line="240" w:lineRule="auto"/>
        <w:jc w:val="center"/>
        <w:rPr>
          <w:rFonts w:ascii="Times New Roman" w:hAnsi="Times New Roman" w:cs="Times New Roman"/>
          <w:b/>
          <w:bCs/>
          <w:sz w:val="28"/>
          <w:szCs w:val="28"/>
        </w:rPr>
      </w:pPr>
      <w:r w:rsidRPr="00B14E3C">
        <w:rPr>
          <w:rFonts w:ascii="Times New Roman" w:hAnsi="Times New Roman" w:cs="Times New Roman"/>
          <w:b/>
          <w:bCs/>
          <w:sz w:val="28"/>
          <w:szCs w:val="28"/>
        </w:rPr>
        <w:t>УЧРЕЖДЕНИЕ ОБРАЗОВАНИЯ</w:t>
      </w:r>
    </w:p>
    <w:p w:rsidR="0019327D" w:rsidRPr="00B14E3C" w:rsidRDefault="0019327D" w:rsidP="001837C6">
      <w:pPr>
        <w:spacing w:after="0" w:line="240" w:lineRule="auto"/>
        <w:jc w:val="center"/>
        <w:rPr>
          <w:rFonts w:ascii="Times New Roman" w:hAnsi="Times New Roman" w:cs="Times New Roman"/>
          <w:b/>
          <w:bCs/>
          <w:sz w:val="28"/>
          <w:szCs w:val="28"/>
        </w:rPr>
      </w:pPr>
      <w:r w:rsidRPr="00B14E3C">
        <w:rPr>
          <w:rFonts w:ascii="Times New Roman" w:hAnsi="Times New Roman" w:cs="Times New Roman"/>
          <w:b/>
          <w:bCs/>
          <w:sz w:val="28"/>
          <w:szCs w:val="28"/>
        </w:rPr>
        <w:t>«ПОЛОЦКИЙ ГОСУДАРСТВЕННЫЙ УНИВЕРСИТЕТ»</w:t>
      </w: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8"/>
          <w:szCs w:val="28"/>
        </w:rPr>
      </w:pPr>
      <w:r w:rsidRPr="00B14E3C">
        <w:rPr>
          <w:rFonts w:ascii="Times New Roman" w:hAnsi="Times New Roman" w:cs="Times New Roman"/>
          <w:b/>
          <w:bCs/>
          <w:sz w:val="28"/>
          <w:szCs w:val="28"/>
        </w:rPr>
        <w:t>МЕТОДИЧЕСКИЕ УКАЗАНИЯ</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8"/>
          <w:szCs w:val="28"/>
        </w:rPr>
      </w:pPr>
      <w:r w:rsidRPr="00B14E3C">
        <w:rPr>
          <w:rFonts w:ascii="Times New Roman" w:hAnsi="Times New Roman" w:cs="Times New Roman"/>
          <w:sz w:val="28"/>
          <w:szCs w:val="28"/>
        </w:rPr>
        <w:t>по написанию отчета по преддипломной практике</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8"/>
          <w:szCs w:val="28"/>
        </w:rPr>
      </w:pPr>
      <w:r w:rsidRPr="00B14E3C">
        <w:rPr>
          <w:rFonts w:ascii="Times New Roman" w:hAnsi="Times New Roman" w:cs="Times New Roman"/>
          <w:sz w:val="28"/>
          <w:szCs w:val="28"/>
        </w:rPr>
        <w:t>для студентов финансово-экономического факультета</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8"/>
          <w:szCs w:val="28"/>
        </w:rPr>
      </w:pPr>
      <w:r w:rsidRPr="00B14E3C">
        <w:rPr>
          <w:rFonts w:ascii="Times New Roman" w:hAnsi="Times New Roman" w:cs="Times New Roman"/>
          <w:sz w:val="28"/>
          <w:szCs w:val="28"/>
        </w:rPr>
        <w:t>специальности 1-26 02 05 «Логистика»,</w:t>
      </w: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p>
    <w:p w:rsidR="0019327D" w:rsidRPr="00B14E3C" w:rsidRDefault="0019327D" w:rsidP="001837C6">
      <w:pPr>
        <w:spacing w:after="0" w:line="240" w:lineRule="auto"/>
        <w:jc w:val="center"/>
        <w:rPr>
          <w:rFonts w:ascii="Times New Roman" w:hAnsi="Times New Roman" w:cs="Times New Roman"/>
          <w:sz w:val="28"/>
          <w:szCs w:val="28"/>
        </w:rPr>
      </w:pPr>
      <w:r w:rsidRPr="00B14E3C">
        <w:rPr>
          <w:rFonts w:ascii="Times New Roman" w:hAnsi="Times New Roman" w:cs="Times New Roman"/>
          <w:sz w:val="28"/>
          <w:szCs w:val="28"/>
        </w:rPr>
        <w:t>Новополоцк 2013</w:t>
      </w:r>
    </w:p>
    <w:p w:rsidR="00B14E3C" w:rsidRDefault="00B14E3C" w:rsidP="001837C6">
      <w:pPr>
        <w:autoSpaceDE w:val="0"/>
        <w:autoSpaceDN w:val="0"/>
        <w:adjustRightInd w:val="0"/>
        <w:spacing w:after="0" w:line="240" w:lineRule="auto"/>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8"/>
          <w:szCs w:val="28"/>
        </w:rPr>
      </w:pPr>
      <w:r w:rsidRPr="00B14E3C">
        <w:rPr>
          <w:rFonts w:ascii="Times New Roman" w:hAnsi="Times New Roman" w:cs="Times New Roman"/>
          <w:sz w:val="28"/>
          <w:szCs w:val="28"/>
        </w:rPr>
        <w:lastRenderedPageBreak/>
        <w:t>УДК</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8"/>
          <w:szCs w:val="28"/>
        </w:rPr>
      </w:pPr>
      <w:r w:rsidRPr="00B14E3C">
        <w:rPr>
          <w:rFonts w:ascii="Times New Roman" w:hAnsi="Times New Roman" w:cs="Times New Roman"/>
          <w:sz w:val="28"/>
          <w:szCs w:val="28"/>
        </w:rPr>
        <w:t>ББК</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14E3C">
        <w:rPr>
          <w:rFonts w:ascii="Times New Roman" w:hAnsi="Times New Roman" w:cs="Times New Roman"/>
          <w:sz w:val="28"/>
          <w:szCs w:val="28"/>
        </w:rPr>
        <w:t>Одобрены</w:t>
      </w:r>
      <w:proofErr w:type="gramEnd"/>
      <w:r w:rsidRPr="00B14E3C">
        <w:rPr>
          <w:rFonts w:ascii="Times New Roman" w:hAnsi="Times New Roman" w:cs="Times New Roman"/>
          <w:sz w:val="28"/>
          <w:szCs w:val="28"/>
        </w:rPr>
        <w:t xml:space="preserve"> и рекомендованы к изданию методической комиссией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финансово-экономического  факультета  (протокол  №  3  от  «29  »  марта 2013г.)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Кафедра логистики и менеджмента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Составители: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14E3C">
        <w:rPr>
          <w:rFonts w:ascii="Times New Roman" w:hAnsi="Times New Roman" w:cs="Times New Roman"/>
          <w:sz w:val="28"/>
          <w:szCs w:val="28"/>
        </w:rPr>
        <w:t>Малей</w:t>
      </w:r>
      <w:proofErr w:type="spellEnd"/>
      <w:r w:rsidRPr="00B14E3C">
        <w:rPr>
          <w:rFonts w:ascii="Times New Roman" w:hAnsi="Times New Roman" w:cs="Times New Roman"/>
          <w:sz w:val="28"/>
          <w:szCs w:val="28"/>
        </w:rPr>
        <w:t xml:space="preserve"> Елена Борисовна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14E3C">
        <w:rPr>
          <w:rFonts w:ascii="Times New Roman" w:hAnsi="Times New Roman" w:cs="Times New Roman"/>
          <w:sz w:val="28"/>
          <w:szCs w:val="28"/>
        </w:rPr>
        <w:t>Качан</w:t>
      </w:r>
      <w:proofErr w:type="spellEnd"/>
      <w:r w:rsidRPr="00B14E3C">
        <w:rPr>
          <w:rFonts w:ascii="Times New Roman" w:hAnsi="Times New Roman" w:cs="Times New Roman"/>
          <w:sz w:val="28"/>
          <w:szCs w:val="28"/>
        </w:rPr>
        <w:t xml:space="preserve"> Ольга Михайловна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Самойлова Анна Геннадьевна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14E3C">
        <w:rPr>
          <w:rFonts w:ascii="Times New Roman" w:hAnsi="Times New Roman" w:cs="Times New Roman"/>
          <w:sz w:val="28"/>
          <w:szCs w:val="28"/>
        </w:rPr>
        <w:t>Банзекуливахо</w:t>
      </w:r>
      <w:proofErr w:type="spellEnd"/>
      <w:r w:rsidRPr="00B14E3C">
        <w:rPr>
          <w:rFonts w:ascii="Times New Roman" w:hAnsi="Times New Roman" w:cs="Times New Roman"/>
          <w:sz w:val="28"/>
          <w:szCs w:val="28"/>
        </w:rPr>
        <w:t xml:space="preserve"> </w:t>
      </w:r>
      <w:proofErr w:type="spellStart"/>
      <w:r w:rsidRPr="00B14E3C">
        <w:rPr>
          <w:rFonts w:ascii="Times New Roman" w:hAnsi="Times New Roman" w:cs="Times New Roman"/>
          <w:sz w:val="28"/>
          <w:szCs w:val="28"/>
        </w:rPr>
        <w:t>Мухизи</w:t>
      </w:r>
      <w:proofErr w:type="spellEnd"/>
      <w:r w:rsidRPr="00B14E3C">
        <w:rPr>
          <w:rFonts w:ascii="Times New Roman" w:hAnsi="Times New Roman" w:cs="Times New Roman"/>
          <w:sz w:val="28"/>
          <w:szCs w:val="28"/>
        </w:rPr>
        <w:t xml:space="preserve"> Жан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Рецензенты: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Кандидат экономических наук, доцент, заведующая кафедрой экономики и управления Учреждения образования  «Полоцкий государственный университет»  А.Р. </w:t>
      </w:r>
      <w:proofErr w:type="spellStart"/>
      <w:r w:rsidRPr="00B14E3C">
        <w:rPr>
          <w:rFonts w:ascii="Times New Roman" w:hAnsi="Times New Roman" w:cs="Times New Roman"/>
          <w:sz w:val="28"/>
          <w:szCs w:val="28"/>
        </w:rPr>
        <w:t>Лавриненко</w:t>
      </w:r>
      <w:proofErr w:type="spellEnd"/>
      <w:r w:rsidRPr="00B14E3C">
        <w:rPr>
          <w:rFonts w:ascii="Times New Roman" w:hAnsi="Times New Roman" w:cs="Times New Roman"/>
          <w:sz w:val="28"/>
          <w:szCs w:val="28"/>
        </w:rPr>
        <w:t xml:space="preserve">;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r w:rsidRPr="00B14E3C">
        <w:rPr>
          <w:rFonts w:ascii="Times New Roman" w:hAnsi="Times New Roman" w:cs="Times New Roman"/>
          <w:sz w:val="28"/>
          <w:szCs w:val="28"/>
        </w:rPr>
        <w:t xml:space="preserve">Доктор экономических наук, профессор, профессор кафедры экономики и организации производства  Учреждения образования  «Полоцкий государственный университет» Н.А. Дубровский.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ind w:firstLine="567"/>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ind w:firstLine="567"/>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ind w:firstLine="567"/>
        <w:jc w:val="both"/>
        <w:rPr>
          <w:rFonts w:ascii="Times New Roman" w:hAnsi="Times New Roman" w:cs="Times New Roman"/>
          <w:sz w:val="28"/>
          <w:szCs w:val="28"/>
        </w:rPr>
      </w:pPr>
    </w:p>
    <w:p w:rsidR="00B14E3C" w:rsidRDefault="00B14E3C" w:rsidP="001837C6">
      <w:pPr>
        <w:autoSpaceDE w:val="0"/>
        <w:autoSpaceDN w:val="0"/>
        <w:adjustRightInd w:val="0"/>
        <w:spacing w:after="0" w:line="240" w:lineRule="auto"/>
        <w:ind w:firstLine="567"/>
        <w:jc w:val="both"/>
        <w:rPr>
          <w:rFonts w:ascii="Times New Roman" w:hAnsi="Times New Roman" w:cs="Times New Roman"/>
          <w:sz w:val="28"/>
          <w:szCs w:val="28"/>
        </w:rPr>
      </w:pPr>
    </w:p>
    <w:p w:rsidR="00B14E3C" w:rsidRPr="00B14E3C" w:rsidRDefault="00B14E3C"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lastRenderedPageBreak/>
        <w:t xml:space="preserve">1 МЕТОДИЧЕСКИЕ УКАЗАНИЯ ПО ВЫПОЛНЕНИЮ </w:t>
      </w: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 xml:space="preserve">ПРОГРАММЫ </w:t>
      </w:r>
      <w:r w:rsidRPr="00B14E3C">
        <w:rPr>
          <w:rFonts w:ascii="Times New Roman" w:hAnsi="Times New Roman" w:cs="Times New Roman"/>
          <w:b/>
          <w:bCs/>
          <w:caps/>
          <w:sz w:val="24"/>
          <w:szCs w:val="24"/>
        </w:rPr>
        <w:t xml:space="preserve">преддипломной </w:t>
      </w:r>
      <w:r w:rsidRPr="00B14E3C">
        <w:rPr>
          <w:rFonts w:ascii="Times New Roman" w:hAnsi="Times New Roman" w:cs="Times New Roman"/>
          <w:b/>
          <w:bCs/>
          <w:sz w:val="24"/>
          <w:szCs w:val="24"/>
        </w:rPr>
        <w:t>ПРАКТИКИ</w:t>
      </w:r>
    </w:p>
    <w:p w:rsidR="0019327D" w:rsidRPr="00B14E3C" w:rsidRDefault="0019327D" w:rsidP="001837C6">
      <w:pPr>
        <w:autoSpaceDE w:val="0"/>
        <w:autoSpaceDN w:val="0"/>
        <w:adjustRightInd w:val="0"/>
        <w:spacing w:after="0" w:line="240" w:lineRule="auto"/>
        <w:ind w:firstLine="709"/>
        <w:jc w:val="both"/>
        <w:rPr>
          <w:rFonts w:ascii="Times New Roman" w:hAnsi="Times New Roman" w:cs="Times New Roman"/>
          <w:b/>
          <w:bCs/>
          <w:sz w:val="24"/>
          <w:szCs w:val="24"/>
        </w:rPr>
      </w:pPr>
    </w:p>
    <w:p w:rsidR="0019327D" w:rsidRPr="00B14E3C" w:rsidRDefault="0019327D" w:rsidP="001837C6">
      <w:pPr>
        <w:autoSpaceDE w:val="0"/>
        <w:autoSpaceDN w:val="0"/>
        <w:adjustRightInd w:val="0"/>
        <w:spacing w:after="0" w:line="240" w:lineRule="auto"/>
        <w:ind w:firstLine="709"/>
        <w:jc w:val="center"/>
        <w:rPr>
          <w:rFonts w:ascii="Times New Roman" w:hAnsi="Times New Roman" w:cs="Times New Roman"/>
          <w:b/>
          <w:bCs/>
          <w:sz w:val="24"/>
          <w:szCs w:val="24"/>
        </w:rPr>
      </w:pPr>
      <w:r w:rsidRPr="00B14E3C">
        <w:rPr>
          <w:rFonts w:ascii="Times New Roman" w:hAnsi="Times New Roman" w:cs="Times New Roman"/>
          <w:b/>
          <w:bCs/>
          <w:sz w:val="24"/>
          <w:szCs w:val="24"/>
        </w:rPr>
        <w:t>1. 1 Цель и задачи преддипломной практики</w:t>
      </w:r>
    </w:p>
    <w:p w:rsidR="0019327D" w:rsidRPr="00B14E3C" w:rsidRDefault="0019327D" w:rsidP="001837C6">
      <w:pPr>
        <w:autoSpaceDE w:val="0"/>
        <w:autoSpaceDN w:val="0"/>
        <w:adjustRightInd w:val="0"/>
        <w:spacing w:after="0" w:line="240" w:lineRule="auto"/>
        <w:ind w:firstLine="709"/>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Основным требованием к подготовке высококвалифицированных  специалистов в современных условиях глобализации экономики, является практическая направленность и </w:t>
      </w:r>
      <w:proofErr w:type="spellStart"/>
      <w:r w:rsidRPr="00B14E3C">
        <w:rPr>
          <w:rFonts w:ascii="Times New Roman" w:hAnsi="Times New Roman" w:cs="Times New Roman"/>
          <w:sz w:val="24"/>
          <w:szCs w:val="24"/>
        </w:rPr>
        <w:t>адаптированность</w:t>
      </w:r>
      <w:proofErr w:type="spellEnd"/>
      <w:r w:rsidRPr="00B14E3C">
        <w:rPr>
          <w:rFonts w:ascii="Times New Roman" w:hAnsi="Times New Roman" w:cs="Times New Roman"/>
          <w:sz w:val="24"/>
          <w:szCs w:val="24"/>
        </w:rPr>
        <w:t xml:space="preserve"> полученных ими знаний к практической деятельности.  </w:t>
      </w:r>
    </w:p>
    <w:p w:rsidR="0019327D" w:rsidRPr="00B14E3C" w:rsidRDefault="0019327D" w:rsidP="001837C6">
      <w:pPr>
        <w:autoSpaceDE w:val="0"/>
        <w:autoSpaceDN w:val="0"/>
        <w:adjustRightInd w:val="0"/>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Поэтому преддипломная практика  является важнейшей частью и  одним  из завершающих этапов подготовки специалистов в учреждениях высшего образования, и в то же время заключительным этапом их подготовки к самостоятельной профессиональной практической деятельности.</w:t>
      </w:r>
    </w:p>
    <w:p w:rsidR="0019327D" w:rsidRPr="00B14E3C" w:rsidRDefault="0019327D" w:rsidP="001837C6">
      <w:pPr>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Преддипломная практика направлена на закрепление и углубление знаний, полученных студентами во время обучения в высшем учреждении образования, путем приобретения навыков самостоятельной практической работы по специальности. </w:t>
      </w:r>
    </w:p>
    <w:p w:rsidR="0019327D" w:rsidRPr="00B14E3C" w:rsidRDefault="0019327D" w:rsidP="001837C6">
      <w:pPr>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Преддипломная практика для студентов, обучающихся по специальности 1-26 02 05 «Логистика» является одной из наиболее важных составных частей учебного плана,</w:t>
      </w:r>
    </w:p>
    <w:p w:rsidR="0019327D" w:rsidRPr="00B14E3C" w:rsidRDefault="0019327D" w:rsidP="001837C6">
      <w:pPr>
        <w:tabs>
          <w:tab w:val="left" w:pos="851"/>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завершающим этапом комплексной программы учебно-производственной практики </w:t>
      </w:r>
      <w:proofErr w:type="gramStart"/>
      <w:r w:rsidRPr="00B14E3C">
        <w:rPr>
          <w:rFonts w:ascii="Times New Roman" w:hAnsi="Times New Roman" w:cs="Times New Roman"/>
          <w:sz w:val="24"/>
          <w:szCs w:val="24"/>
        </w:rPr>
        <w:t>при</w:t>
      </w:r>
      <w:proofErr w:type="gramEnd"/>
      <w:r w:rsidRPr="00B14E3C">
        <w:rPr>
          <w:rFonts w:ascii="Times New Roman" w:hAnsi="Times New Roman" w:cs="Times New Roman"/>
          <w:sz w:val="24"/>
          <w:szCs w:val="24"/>
        </w:rPr>
        <w:t xml:space="preserve"> </w:t>
      </w:r>
    </w:p>
    <w:p w:rsidR="0019327D" w:rsidRPr="00B14E3C" w:rsidRDefault="0019327D" w:rsidP="001837C6">
      <w:pPr>
        <w:tabs>
          <w:tab w:val="left" w:pos="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подготовке специалистов высокой квалификации с высшим образованием в  области логистики на первой ступени. </w:t>
      </w:r>
    </w:p>
    <w:p w:rsidR="0019327D" w:rsidRPr="00B14E3C" w:rsidRDefault="0019327D" w:rsidP="001837C6">
      <w:pPr>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 Преддипломная практика проводится после завершения теоретического курса обучения и сдачи студентами всех курсовых работ, зачетов, экзаменов, в том числе и государственного экзамена по специальности, а также всех остальных видов практики, предусмотренных учебным планом.  </w:t>
      </w:r>
    </w:p>
    <w:p w:rsidR="0019327D" w:rsidRPr="00B14E3C" w:rsidRDefault="0019327D" w:rsidP="001837C6">
      <w:pPr>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Преддипломная практика проводится на выпускном курсе, поэтому и   является одновременно этапом профессиональной  подготовки студентов к  выполнению (написанию) дипломной работы. Именно в период прохождения преддипломной практики   студенты подбирают, накапливают, обобщают и анализируют информацию, непосредственно относящуюся к теме дипломной работы. </w:t>
      </w:r>
    </w:p>
    <w:p w:rsidR="0019327D" w:rsidRPr="00B14E3C" w:rsidRDefault="0019327D" w:rsidP="001837C6">
      <w:pPr>
        <w:tabs>
          <w:tab w:val="left" w:pos="851"/>
        </w:tabs>
        <w:spacing w:after="0" w:line="240" w:lineRule="auto"/>
        <w:ind w:firstLine="709"/>
        <w:jc w:val="both"/>
        <w:rPr>
          <w:rFonts w:ascii="Times New Roman" w:hAnsi="Times New Roman" w:cs="Times New Roman"/>
          <w:sz w:val="24"/>
          <w:szCs w:val="24"/>
        </w:rPr>
      </w:pPr>
      <w:proofErr w:type="gramStart"/>
      <w:r w:rsidRPr="00B14E3C">
        <w:rPr>
          <w:rFonts w:ascii="Times New Roman" w:hAnsi="Times New Roman" w:cs="Times New Roman"/>
          <w:b/>
          <w:bCs/>
          <w:sz w:val="24"/>
          <w:szCs w:val="24"/>
        </w:rPr>
        <w:t>Целью</w:t>
      </w:r>
      <w:r w:rsidRPr="00B14E3C">
        <w:rPr>
          <w:rFonts w:ascii="Times New Roman" w:hAnsi="Times New Roman" w:cs="Times New Roman"/>
          <w:sz w:val="24"/>
          <w:szCs w:val="24"/>
        </w:rPr>
        <w:t xml:space="preserve">  преддипломной практики в соответствии с государственными требованиями к содержанию и уровню подготовки выпускников специальности 1-26 02 05 «Логистика» первой ступени является использование, закрепление, расширение и углубление теоретических знаний и умений, полученных студентами в период обучения в университете, и практических навыков, приобретенных за время прохождения предыдущих видов практик, предметное знакомство с работой по специальности, овладение навыками анализа и самостоятельного принятия</w:t>
      </w:r>
      <w:proofErr w:type="gramEnd"/>
      <w:r w:rsidRPr="00B14E3C">
        <w:rPr>
          <w:rFonts w:ascii="Times New Roman" w:hAnsi="Times New Roman" w:cs="Times New Roman"/>
          <w:sz w:val="24"/>
          <w:szCs w:val="24"/>
        </w:rPr>
        <w:t xml:space="preserve"> </w:t>
      </w:r>
      <w:proofErr w:type="gramStart"/>
      <w:r w:rsidRPr="00B14E3C">
        <w:rPr>
          <w:rFonts w:ascii="Times New Roman" w:hAnsi="Times New Roman" w:cs="Times New Roman"/>
          <w:sz w:val="24"/>
          <w:szCs w:val="24"/>
        </w:rPr>
        <w:t xml:space="preserve">решения конкретных задач, повышение уровня подготовленности к будущей профессиональной деятельности, воспитание любви к избранной профессии и чувства ответственности за порученное дело, умение строить правильные взаимоотношения с руководителями, партнерами по совместной деятельности и коллегами по работе, сбор и обобщение всех необходимых материалов и документов для решения конкретных задач в процессе подготовки и написания дипломной работы  в соответствии с выбранной темой.  </w:t>
      </w:r>
      <w:proofErr w:type="gramEnd"/>
    </w:p>
    <w:p w:rsidR="0019327D" w:rsidRPr="00B14E3C" w:rsidRDefault="0019327D" w:rsidP="001837C6">
      <w:pPr>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b/>
          <w:bCs/>
          <w:sz w:val="24"/>
          <w:szCs w:val="24"/>
        </w:rPr>
        <w:t>Задачами</w:t>
      </w:r>
      <w:r w:rsidRPr="00B14E3C">
        <w:rPr>
          <w:rFonts w:ascii="Times New Roman" w:hAnsi="Times New Roman" w:cs="Times New Roman"/>
          <w:sz w:val="24"/>
          <w:szCs w:val="24"/>
        </w:rPr>
        <w:t xml:space="preserve"> преддипломной практики являются:</w:t>
      </w:r>
    </w:p>
    <w:p w:rsidR="0019327D" w:rsidRPr="00B14E3C" w:rsidRDefault="0019327D" w:rsidP="001837C6">
      <w:pPr>
        <w:pStyle w:val="a7"/>
        <w:numPr>
          <w:ilvl w:val="0"/>
          <w:numId w:val="1"/>
        </w:numPr>
        <w:tabs>
          <w:tab w:val="left" w:pos="851"/>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получение представления о характере и особенностях работы по избранной специальности;</w:t>
      </w:r>
    </w:p>
    <w:p w:rsidR="0019327D" w:rsidRPr="00B14E3C" w:rsidRDefault="0019327D" w:rsidP="001837C6">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освоение и закрепление знаний и умений студентов, полученных по всему курсу обучения;</w:t>
      </w:r>
    </w:p>
    <w:p w:rsidR="0019327D" w:rsidRPr="00B14E3C" w:rsidRDefault="0019327D" w:rsidP="001837C6">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проверка возможностей будущего специалиста в условиях конкретного производства;</w:t>
      </w:r>
    </w:p>
    <w:p w:rsidR="0019327D" w:rsidRPr="00B14E3C" w:rsidRDefault="0019327D" w:rsidP="001837C6">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сбор, систематизация, обобщение и анализ материалов (в том числе и по индивидуальному заданию), необходимых для написания дипломной работы.</w:t>
      </w:r>
    </w:p>
    <w:p w:rsidR="0019327D" w:rsidRPr="00B14E3C" w:rsidRDefault="0019327D" w:rsidP="001837C6">
      <w:pPr>
        <w:tabs>
          <w:tab w:val="left" w:pos="851"/>
        </w:tabs>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ind w:firstLine="709"/>
        <w:jc w:val="center"/>
        <w:rPr>
          <w:rFonts w:ascii="Times New Roman" w:hAnsi="Times New Roman" w:cs="Times New Roman"/>
          <w:b/>
          <w:bCs/>
          <w:sz w:val="24"/>
          <w:szCs w:val="24"/>
        </w:rPr>
      </w:pPr>
      <w:r w:rsidRPr="00B14E3C">
        <w:rPr>
          <w:rFonts w:ascii="Times New Roman" w:hAnsi="Times New Roman" w:cs="Times New Roman"/>
          <w:b/>
          <w:bCs/>
          <w:sz w:val="24"/>
          <w:szCs w:val="24"/>
        </w:rPr>
        <w:t xml:space="preserve">1. 2 Базы </w:t>
      </w:r>
      <w:r w:rsidRPr="00B14E3C">
        <w:rPr>
          <w:rFonts w:ascii="Times New Roman" w:eastAsia="TimesNewRoman,Bold" w:hAnsi="Times New Roman" w:cs="Times New Roman"/>
          <w:b/>
          <w:bCs/>
          <w:sz w:val="24"/>
          <w:szCs w:val="24"/>
        </w:rPr>
        <w:t>преддипломной</w:t>
      </w:r>
      <w:r w:rsidRPr="00B14E3C">
        <w:rPr>
          <w:rFonts w:ascii="Times New Roman" w:hAnsi="Times New Roman" w:cs="Times New Roman"/>
          <w:b/>
          <w:bCs/>
          <w:sz w:val="24"/>
          <w:szCs w:val="24"/>
        </w:rPr>
        <w:t xml:space="preserve"> практики</w:t>
      </w:r>
    </w:p>
    <w:p w:rsidR="0019327D" w:rsidRPr="00B14E3C" w:rsidRDefault="0019327D" w:rsidP="001837C6">
      <w:pPr>
        <w:autoSpaceDE w:val="0"/>
        <w:autoSpaceDN w:val="0"/>
        <w:adjustRightInd w:val="0"/>
        <w:spacing w:after="0" w:line="240" w:lineRule="auto"/>
        <w:ind w:firstLine="709"/>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ind w:firstLine="709"/>
        <w:jc w:val="both"/>
        <w:rPr>
          <w:rFonts w:ascii="Times New Roman" w:hAnsi="Times New Roman" w:cs="Times New Roman"/>
          <w:spacing w:val="-2"/>
          <w:sz w:val="24"/>
          <w:szCs w:val="24"/>
        </w:rPr>
      </w:pPr>
      <w:r w:rsidRPr="00B14E3C">
        <w:rPr>
          <w:rFonts w:ascii="Times New Roman" w:eastAsia="TimesNewRoman" w:hAnsi="Times New Roman" w:cs="Times New Roman"/>
          <w:sz w:val="24"/>
          <w:szCs w:val="24"/>
        </w:rPr>
        <w:t xml:space="preserve">В качестве баз для проведения преддипломной практики студентами </w:t>
      </w:r>
      <w:r w:rsidRPr="00B14E3C">
        <w:rPr>
          <w:rFonts w:ascii="Times New Roman" w:hAnsi="Times New Roman" w:cs="Times New Roman"/>
          <w:sz w:val="24"/>
          <w:szCs w:val="24"/>
        </w:rPr>
        <w:t xml:space="preserve">специальности 1-26 02 05 «Логистика» </w:t>
      </w:r>
      <w:r w:rsidRPr="00B14E3C">
        <w:rPr>
          <w:rFonts w:ascii="Times New Roman" w:eastAsia="TimesNewRoman" w:hAnsi="Times New Roman" w:cs="Times New Roman"/>
          <w:sz w:val="24"/>
          <w:szCs w:val="24"/>
        </w:rPr>
        <w:t xml:space="preserve">могут выступать организации любой формы собственности, соответствующие профилю подготовки специалиста </w:t>
      </w:r>
      <w:proofErr w:type="spellStart"/>
      <w:proofErr w:type="gramStart"/>
      <w:r w:rsidRPr="00B14E3C">
        <w:rPr>
          <w:rFonts w:ascii="Times New Roman" w:eastAsia="TimesNewRoman" w:hAnsi="Times New Roman" w:cs="Times New Roman"/>
          <w:sz w:val="24"/>
          <w:szCs w:val="24"/>
        </w:rPr>
        <w:t>логистика-экономиста</w:t>
      </w:r>
      <w:proofErr w:type="spellEnd"/>
      <w:proofErr w:type="gramEnd"/>
      <w:r w:rsidRPr="00B14E3C">
        <w:rPr>
          <w:rFonts w:ascii="Times New Roman" w:eastAsia="TimesNewRoman" w:hAnsi="Times New Roman" w:cs="Times New Roman"/>
          <w:sz w:val="24"/>
          <w:szCs w:val="24"/>
        </w:rPr>
        <w:t>.</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pacing w:val="-2"/>
          <w:sz w:val="24"/>
          <w:szCs w:val="24"/>
        </w:rPr>
        <w:t xml:space="preserve">В соответствии с поставленными задачами базами для прохождения преддипломной практики студентов специальности 1-26 02 05 «Логистика» являются промышленные, снабженческие, складские, транспортные, торгово-закупочные, проектные организации, финансовые и страховые компании, </w:t>
      </w:r>
      <w:proofErr w:type="spellStart"/>
      <w:r w:rsidRPr="00B14E3C">
        <w:rPr>
          <w:rFonts w:ascii="Times New Roman" w:hAnsi="Times New Roman" w:cs="Times New Roman"/>
          <w:spacing w:val="-2"/>
          <w:sz w:val="24"/>
          <w:szCs w:val="24"/>
        </w:rPr>
        <w:t>логистические</w:t>
      </w:r>
      <w:proofErr w:type="spellEnd"/>
      <w:r w:rsidRPr="00B14E3C">
        <w:rPr>
          <w:rFonts w:ascii="Times New Roman" w:hAnsi="Times New Roman" w:cs="Times New Roman"/>
          <w:spacing w:val="-2"/>
          <w:sz w:val="24"/>
          <w:szCs w:val="24"/>
        </w:rPr>
        <w:t xml:space="preserve"> центры, а также другие организации, имеющие в своем составе подразделения логистической сети или выполняющие функции </w:t>
      </w:r>
      <w:proofErr w:type="spellStart"/>
      <w:r w:rsidRPr="00B14E3C">
        <w:rPr>
          <w:rFonts w:ascii="Times New Roman" w:hAnsi="Times New Roman" w:cs="Times New Roman"/>
          <w:spacing w:val="-2"/>
          <w:sz w:val="24"/>
          <w:szCs w:val="24"/>
        </w:rPr>
        <w:t>логистического</w:t>
      </w:r>
      <w:proofErr w:type="spellEnd"/>
      <w:r w:rsidRPr="00B14E3C">
        <w:rPr>
          <w:rFonts w:ascii="Times New Roman" w:hAnsi="Times New Roman" w:cs="Times New Roman"/>
          <w:spacing w:val="-2"/>
          <w:sz w:val="24"/>
          <w:szCs w:val="24"/>
        </w:rPr>
        <w:t xml:space="preserve"> менеджмента.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Рекомендуемые структурные подразделения предприятия для прохождения преддипломной практики: планово-экономический отдел, отдел маркетинга, отдел развития, отдел логистики, транспортный отдел, складская служба, отдел закупок, отдел организации производства, отдел материально-технического снабжения, отдел управления складскими запасами, коммерческий отдел, финансовый отдел и др.</w:t>
      </w:r>
    </w:p>
    <w:p w:rsidR="0019327D" w:rsidRPr="00B14E3C" w:rsidRDefault="0019327D" w:rsidP="001837C6">
      <w:pPr>
        <w:autoSpaceDE w:val="0"/>
        <w:autoSpaceDN w:val="0"/>
        <w:adjustRightInd w:val="0"/>
        <w:spacing w:after="0" w:line="240" w:lineRule="auto"/>
        <w:ind w:firstLine="709"/>
        <w:jc w:val="both"/>
        <w:rPr>
          <w:rFonts w:ascii="Times New Roman" w:hAnsi="Times New Roman" w:cs="Times New Roman"/>
          <w:b/>
          <w:bCs/>
          <w:sz w:val="24"/>
          <w:szCs w:val="24"/>
        </w:rPr>
      </w:pPr>
    </w:p>
    <w:p w:rsidR="0019327D" w:rsidRPr="00B14E3C" w:rsidRDefault="0019327D" w:rsidP="001837C6">
      <w:pPr>
        <w:spacing w:after="0" w:line="240" w:lineRule="auto"/>
        <w:ind w:firstLine="709"/>
        <w:jc w:val="center"/>
        <w:rPr>
          <w:rFonts w:ascii="Times New Roman" w:hAnsi="Times New Roman" w:cs="Times New Roman"/>
          <w:b/>
          <w:bCs/>
          <w:sz w:val="24"/>
          <w:szCs w:val="24"/>
        </w:rPr>
      </w:pPr>
      <w:r w:rsidRPr="00B14E3C">
        <w:rPr>
          <w:rFonts w:ascii="Times New Roman" w:hAnsi="Times New Roman" w:cs="Times New Roman"/>
          <w:b/>
          <w:bCs/>
          <w:sz w:val="24"/>
          <w:szCs w:val="24"/>
        </w:rPr>
        <w:t>2 СОДЕРЖАНИЕ ПИСЬМЕННОГО ОТЧЕТА</w:t>
      </w:r>
    </w:p>
    <w:p w:rsidR="0019327D" w:rsidRPr="00B14E3C" w:rsidRDefault="0019327D" w:rsidP="001837C6">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5A36F5" w:rsidRPr="005A36F5" w:rsidRDefault="005A36F5" w:rsidP="005A36F5">
      <w:pPr>
        <w:spacing w:after="0" w:line="240" w:lineRule="auto"/>
        <w:ind w:firstLine="709"/>
        <w:jc w:val="both"/>
        <w:rPr>
          <w:rFonts w:ascii="Times New Roman" w:hAnsi="Times New Roman" w:cs="Times New Roman"/>
          <w:sz w:val="24"/>
          <w:szCs w:val="24"/>
        </w:rPr>
      </w:pPr>
      <w:r w:rsidRPr="005A36F5">
        <w:rPr>
          <w:rFonts w:ascii="Times New Roman" w:hAnsi="Times New Roman" w:cs="Times New Roman"/>
          <w:sz w:val="24"/>
          <w:szCs w:val="24"/>
        </w:rPr>
        <w:t xml:space="preserve">Программа преддипломной практики включает  </w:t>
      </w:r>
      <w:r w:rsidRPr="005A36F5">
        <w:rPr>
          <w:rFonts w:ascii="Times New Roman" w:hAnsi="Times New Roman" w:cs="Times New Roman"/>
          <w:b/>
          <w:sz w:val="24"/>
          <w:szCs w:val="24"/>
        </w:rPr>
        <w:t>основную  часть</w:t>
      </w:r>
      <w:r w:rsidRPr="005A36F5">
        <w:rPr>
          <w:rFonts w:ascii="Times New Roman" w:hAnsi="Times New Roman" w:cs="Times New Roman"/>
          <w:sz w:val="24"/>
          <w:szCs w:val="24"/>
        </w:rPr>
        <w:t xml:space="preserve"> и </w:t>
      </w:r>
      <w:r w:rsidRPr="005A36F5">
        <w:rPr>
          <w:rFonts w:ascii="Times New Roman" w:hAnsi="Times New Roman" w:cs="Times New Roman"/>
          <w:b/>
          <w:sz w:val="24"/>
          <w:szCs w:val="24"/>
        </w:rPr>
        <w:t>индивидуальное задание</w:t>
      </w:r>
      <w:r w:rsidRPr="005A36F5">
        <w:rPr>
          <w:rFonts w:ascii="Times New Roman" w:hAnsi="Times New Roman" w:cs="Times New Roman"/>
          <w:sz w:val="24"/>
          <w:szCs w:val="24"/>
        </w:rPr>
        <w:t xml:space="preserve">.  </w:t>
      </w:r>
    </w:p>
    <w:p w:rsidR="005A36F5" w:rsidRPr="005A36F5" w:rsidRDefault="005A36F5" w:rsidP="005A36F5">
      <w:pPr>
        <w:spacing w:after="0" w:line="240" w:lineRule="auto"/>
        <w:ind w:firstLine="709"/>
        <w:jc w:val="both"/>
        <w:rPr>
          <w:rFonts w:ascii="Times New Roman" w:hAnsi="Times New Roman" w:cs="Times New Roman"/>
          <w:sz w:val="24"/>
          <w:szCs w:val="24"/>
        </w:rPr>
      </w:pPr>
      <w:r w:rsidRPr="005A36F5">
        <w:rPr>
          <w:rFonts w:ascii="Times New Roman" w:hAnsi="Times New Roman" w:cs="Times New Roman"/>
          <w:sz w:val="24"/>
          <w:szCs w:val="24"/>
        </w:rPr>
        <w:t xml:space="preserve">Основная  часть содержит перечень общих для всех студентов вопросов, подлежащих обязательному рассмотрению, изучению и отражению в отчете.  </w:t>
      </w:r>
    </w:p>
    <w:p w:rsidR="005A36F5" w:rsidRPr="005A36F5" w:rsidRDefault="005A36F5" w:rsidP="005A36F5">
      <w:pPr>
        <w:spacing w:after="0" w:line="240" w:lineRule="auto"/>
        <w:ind w:firstLine="709"/>
        <w:jc w:val="both"/>
        <w:rPr>
          <w:rFonts w:ascii="Times New Roman" w:hAnsi="Times New Roman" w:cs="Times New Roman"/>
          <w:sz w:val="24"/>
          <w:szCs w:val="24"/>
        </w:rPr>
      </w:pPr>
      <w:r w:rsidRPr="005A36F5">
        <w:rPr>
          <w:rFonts w:ascii="Times New Roman" w:hAnsi="Times New Roman" w:cs="Times New Roman"/>
          <w:sz w:val="24"/>
          <w:szCs w:val="24"/>
        </w:rPr>
        <w:t xml:space="preserve">Индивидуальное задание составляется руководителем преддипломной практики от университета (выпускающей кафедры) в соответствии с будущей темой дипломной работы. </w:t>
      </w:r>
    </w:p>
    <w:p w:rsidR="0019327D" w:rsidRPr="00B14E3C" w:rsidRDefault="0019327D" w:rsidP="001837C6">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B14E3C" w:rsidRDefault="001837C6" w:rsidP="001837C6">
      <w:pPr>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2.1 Общая производственно-экономическая характеристика организации</w:t>
      </w:r>
    </w:p>
    <w:p w:rsidR="0019327D" w:rsidRPr="00B14E3C" w:rsidRDefault="001837C6" w:rsidP="001837C6">
      <w:pPr>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 xml:space="preserve"> </w:t>
      </w:r>
      <w:r w:rsidR="0019327D" w:rsidRPr="00B14E3C">
        <w:rPr>
          <w:rFonts w:ascii="Times New Roman" w:hAnsi="Times New Roman" w:cs="Times New Roman"/>
          <w:b/>
          <w:bCs/>
          <w:sz w:val="24"/>
          <w:szCs w:val="24"/>
        </w:rPr>
        <w:t>а) общая характеристика предприятия</w:t>
      </w:r>
    </w:p>
    <w:p w:rsidR="0019327D" w:rsidRPr="00B14E3C" w:rsidRDefault="0019327D" w:rsidP="001837C6">
      <w:pPr>
        <w:pStyle w:val="a5"/>
        <w:tabs>
          <w:tab w:val="left" w:pos="851"/>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Общая характеристика включает общие сведения о предприятии, являющемся объектом исследования преддипломной практики, и должна содержать следующие сведения: </w:t>
      </w:r>
    </w:p>
    <w:p w:rsidR="0019327D" w:rsidRPr="00B14E3C" w:rsidRDefault="0019327D" w:rsidP="001837C6">
      <w:pPr>
        <w:pStyle w:val="a5"/>
        <w:numPr>
          <w:ilvl w:val="0"/>
          <w:numId w:val="6"/>
        </w:numPr>
        <w:tabs>
          <w:tab w:val="left" w:pos="851"/>
          <w:tab w:val="left" w:pos="1134"/>
          <w:tab w:val="left" w:pos="1560"/>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устав организации: организационно-правовая форма и форма собственности, состав и структура учредителей, права и ответственность организации;</w:t>
      </w:r>
    </w:p>
    <w:p w:rsidR="0019327D" w:rsidRPr="00B14E3C" w:rsidRDefault="0019327D" w:rsidP="001837C6">
      <w:pPr>
        <w:pStyle w:val="ListParagraph2"/>
        <w:numPr>
          <w:ilvl w:val="0"/>
          <w:numId w:val="6"/>
        </w:numPr>
        <w:tabs>
          <w:tab w:val="left" w:pos="0"/>
          <w:tab w:val="left" w:pos="851"/>
          <w:tab w:val="left" w:pos="1134"/>
          <w:tab w:val="left" w:pos="1560"/>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краткая историческая справка: название предприятия, время создания, цель и задачи создания, основные этапы становления и развития;</w:t>
      </w:r>
    </w:p>
    <w:p w:rsidR="0019327D" w:rsidRPr="00B14E3C" w:rsidRDefault="0019327D" w:rsidP="001837C6">
      <w:pPr>
        <w:pStyle w:val="ListParagraph2"/>
        <w:numPr>
          <w:ilvl w:val="0"/>
          <w:numId w:val="6"/>
        </w:numPr>
        <w:tabs>
          <w:tab w:val="left" w:pos="0"/>
          <w:tab w:val="left" w:pos="851"/>
          <w:tab w:val="left" w:pos="1134"/>
          <w:tab w:val="left" w:pos="1560"/>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отраслевая принадлежность предприятия, его место и роль в национальном, региональном и мировом экономическом пространстве; </w:t>
      </w:r>
    </w:p>
    <w:p w:rsidR="0019327D" w:rsidRPr="00B14E3C" w:rsidRDefault="0019327D" w:rsidP="001837C6">
      <w:pPr>
        <w:pStyle w:val="ListParagraph2"/>
        <w:numPr>
          <w:ilvl w:val="0"/>
          <w:numId w:val="6"/>
        </w:numPr>
        <w:tabs>
          <w:tab w:val="left" w:pos="0"/>
          <w:tab w:val="left" w:pos="851"/>
          <w:tab w:val="left" w:pos="1134"/>
          <w:tab w:val="left" w:pos="1560"/>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основные виды (направления) деятельности и специализации предприятия, виды выпускаемой продукции (выполняемых работ, оказываемых услуг), экономическая и социальная значимость выпускаемой продукции (выполняемых работ, оказываемых услуг);</w:t>
      </w:r>
    </w:p>
    <w:p w:rsidR="0019327D" w:rsidRPr="00B14E3C" w:rsidRDefault="0019327D" w:rsidP="00FA1D24">
      <w:pPr>
        <w:pStyle w:val="ListParagraph2"/>
        <w:numPr>
          <w:ilvl w:val="0"/>
          <w:numId w:val="6"/>
        </w:numPr>
        <w:tabs>
          <w:tab w:val="left" w:pos="0"/>
          <w:tab w:val="left" w:pos="851"/>
          <w:tab w:val="left" w:pos="1134"/>
          <w:tab w:val="left" w:pos="1560"/>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lastRenderedPageBreak/>
        <w:t>миссия предприятия, стратегические цели и задачи развития предприятия;</w:t>
      </w:r>
    </w:p>
    <w:p w:rsidR="0019327D" w:rsidRPr="00FA1D24" w:rsidRDefault="0019327D" w:rsidP="00FA1D24">
      <w:pPr>
        <w:pStyle w:val="ListParagraph2"/>
        <w:numPr>
          <w:ilvl w:val="0"/>
          <w:numId w:val="6"/>
        </w:numPr>
        <w:tabs>
          <w:tab w:val="left" w:pos="0"/>
          <w:tab w:val="left" w:pos="851"/>
          <w:tab w:val="left" w:pos="1134"/>
          <w:tab w:val="left" w:pos="1560"/>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тип и состав организационной структуры</w:t>
      </w:r>
      <w:r w:rsidRPr="00B14E3C">
        <w:rPr>
          <w:rFonts w:ascii="Times New Roman" w:hAnsi="Times New Roman" w:cs="Times New Roman"/>
          <w:sz w:val="28"/>
          <w:szCs w:val="28"/>
        </w:rPr>
        <w:t xml:space="preserve"> </w:t>
      </w:r>
      <w:r w:rsidRPr="00FA1D24">
        <w:rPr>
          <w:rFonts w:ascii="Times New Roman" w:hAnsi="Times New Roman" w:cs="Times New Roman"/>
          <w:sz w:val="24"/>
          <w:szCs w:val="24"/>
        </w:rPr>
        <w:t xml:space="preserve">управления предприятием и др. </w:t>
      </w:r>
    </w:p>
    <w:p w:rsidR="0019327D" w:rsidRPr="00B14E3C" w:rsidRDefault="0019327D" w:rsidP="00FA1D24">
      <w:pPr>
        <w:pStyle w:val="a5"/>
        <w:spacing w:after="0" w:line="240" w:lineRule="auto"/>
        <w:ind w:firstLine="709"/>
        <w:jc w:val="both"/>
        <w:rPr>
          <w:rFonts w:ascii="Times New Roman" w:hAnsi="Times New Roman" w:cs="Times New Roman"/>
          <w:b/>
          <w:bCs/>
          <w:sz w:val="24"/>
          <w:szCs w:val="24"/>
        </w:rPr>
      </w:pPr>
    </w:p>
    <w:p w:rsidR="0019327D" w:rsidRPr="00B14E3C" w:rsidRDefault="0019327D" w:rsidP="00FA1D24">
      <w:pPr>
        <w:pStyle w:val="a5"/>
        <w:spacing w:after="0" w:line="240" w:lineRule="auto"/>
        <w:ind w:firstLine="709"/>
        <w:jc w:val="both"/>
        <w:rPr>
          <w:rFonts w:ascii="Times New Roman" w:hAnsi="Times New Roman" w:cs="Times New Roman"/>
          <w:b/>
          <w:bCs/>
          <w:sz w:val="24"/>
          <w:szCs w:val="24"/>
        </w:rPr>
      </w:pPr>
      <w:bookmarkStart w:id="0" w:name="_Toc169683905"/>
      <w:r w:rsidRPr="00B14E3C">
        <w:rPr>
          <w:rFonts w:ascii="Times New Roman" w:hAnsi="Times New Roman" w:cs="Times New Roman"/>
          <w:b/>
          <w:bCs/>
          <w:sz w:val="24"/>
          <w:szCs w:val="24"/>
        </w:rPr>
        <w:t xml:space="preserve">б) ситуационный анализ </w:t>
      </w:r>
      <w:r w:rsidR="005A36F5">
        <w:rPr>
          <w:rFonts w:ascii="Times New Roman" w:hAnsi="Times New Roman" w:cs="Times New Roman"/>
          <w:b/>
          <w:bCs/>
          <w:sz w:val="24"/>
          <w:szCs w:val="24"/>
        </w:rPr>
        <w:t>организации</w:t>
      </w:r>
    </w:p>
    <w:p w:rsidR="0019327D" w:rsidRPr="00B14E3C" w:rsidRDefault="0019327D" w:rsidP="00FA1D24">
      <w:pPr>
        <w:tabs>
          <w:tab w:val="left" w:pos="851"/>
        </w:tabs>
        <w:autoSpaceDE w:val="0"/>
        <w:autoSpaceDN w:val="0"/>
        <w:adjustRightInd w:val="0"/>
        <w:spacing w:after="0" w:line="240" w:lineRule="auto"/>
        <w:ind w:firstLine="709"/>
        <w:jc w:val="both"/>
        <w:rPr>
          <w:rFonts w:ascii="Times New Roman" w:hAnsi="Times New Roman" w:cs="Times New Roman"/>
          <w:spacing w:val="-4"/>
          <w:sz w:val="24"/>
          <w:szCs w:val="24"/>
        </w:rPr>
      </w:pPr>
    </w:p>
    <w:p w:rsidR="0019327D" w:rsidRPr="00B14E3C" w:rsidRDefault="0019327D" w:rsidP="00FA1D24">
      <w:pPr>
        <w:tabs>
          <w:tab w:val="left" w:pos="851"/>
        </w:tabs>
        <w:autoSpaceDE w:val="0"/>
        <w:autoSpaceDN w:val="0"/>
        <w:adjustRightInd w:val="0"/>
        <w:spacing w:after="0" w:line="240" w:lineRule="auto"/>
        <w:ind w:firstLine="709"/>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 xml:space="preserve">Задачей ситуационного анализа объекта исследования преддипломной практики является определение ситуации, в которой находится предприятие (организация), т.е. выявление внутренних и внешних факторов, воздействующих на его деятельность, а также конкурентного преимущества организации и некоторых других специфических особенностей его деятельности. </w:t>
      </w:r>
    </w:p>
    <w:p w:rsidR="0019327D" w:rsidRPr="00B14E3C" w:rsidRDefault="0019327D" w:rsidP="00FA1D2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Основными направлениями ситуационного анализа объекта исследования являются:</w:t>
      </w:r>
    </w:p>
    <w:p w:rsidR="0019327D" w:rsidRPr="00B14E3C" w:rsidRDefault="0019327D" w:rsidP="005A36F5">
      <w:pPr>
        <w:numPr>
          <w:ilvl w:val="0"/>
          <w:numId w:val="8"/>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SWOT-анализ;</w:t>
      </w:r>
    </w:p>
    <w:p w:rsidR="0019327D" w:rsidRPr="00B14E3C" w:rsidRDefault="0019327D" w:rsidP="005A36F5">
      <w:pPr>
        <w:numPr>
          <w:ilvl w:val="0"/>
          <w:numId w:val="8"/>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анализ сегментов рынка;</w:t>
      </w:r>
    </w:p>
    <w:p w:rsidR="0019327D" w:rsidRPr="00B14E3C" w:rsidRDefault="0019327D" w:rsidP="005A36F5">
      <w:pPr>
        <w:numPr>
          <w:ilvl w:val="0"/>
          <w:numId w:val="8"/>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анализ конкуренции.</w:t>
      </w:r>
    </w:p>
    <w:p w:rsidR="0019327D" w:rsidRPr="00B14E3C" w:rsidRDefault="0019327D" w:rsidP="001837C6">
      <w:pPr>
        <w:tabs>
          <w:tab w:val="left" w:pos="851"/>
        </w:tabs>
        <w:autoSpaceDE w:val="0"/>
        <w:autoSpaceDN w:val="0"/>
        <w:adjustRightInd w:val="0"/>
        <w:spacing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Схема ситуационного анализа объекта исследования представлена в табл. 2.1</w:t>
      </w:r>
    </w:p>
    <w:p w:rsidR="0019327D" w:rsidRPr="00B14E3C" w:rsidRDefault="0019327D" w:rsidP="001837C6">
      <w:pPr>
        <w:pStyle w:val="afb"/>
        <w:spacing w:line="240" w:lineRule="auto"/>
        <w:ind w:firstLine="709"/>
        <w:rPr>
          <w:rFonts w:ascii="Times New Roman" w:hAnsi="Times New Roman" w:cs="Times New Roman"/>
          <w:sz w:val="20"/>
          <w:szCs w:val="20"/>
        </w:rPr>
      </w:pPr>
    </w:p>
    <w:p w:rsidR="0019327D" w:rsidRPr="00B14E3C" w:rsidRDefault="0019327D" w:rsidP="001837C6">
      <w:pPr>
        <w:pStyle w:val="afb"/>
        <w:spacing w:after="120" w:line="240" w:lineRule="auto"/>
        <w:ind w:firstLine="709"/>
        <w:rPr>
          <w:rFonts w:ascii="Times New Roman" w:hAnsi="Times New Roman" w:cs="Times New Roman"/>
        </w:rPr>
      </w:pPr>
      <w:r w:rsidRPr="00B14E3C">
        <w:rPr>
          <w:rFonts w:ascii="Times New Roman" w:hAnsi="Times New Roman" w:cs="Times New Roman"/>
        </w:rPr>
        <w:t>Таблица 2.1 – Схема ситуационного анализа объекта исследования</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4536"/>
        <w:gridCol w:w="3118"/>
      </w:tblGrid>
      <w:tr w:rsidR="0019327D" w:rsidRPr="00B14E3C" w:rsidTr="00FA1D24">
        <w:tc>
          <w:tcPr>
            <w:tcW w:w="1632" w:type="dxa"/>
            <w:vAlign w:val="center"/>
          </w:tcPr>
          <w:p w:rsidR="0019327D" w:rsidRPr="00B14E3C" w:rsidRDefault="0019327D"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Направления</w:t>
            </w:r>
          </w:p>
          <w:p w:rsidR="0019327D" w:rsidRPr="00B14E3C" w:rsidRDefault="0019327D"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анализа</w:t>
            </w:r>
          </w:p>
        </w:tc>
        <w:tc>
          <w:tcPr>
            <w:tcW w:w="4536" w:type="dxa"/>
            <w:vAlign w:val="center"/>
          </w:tcPr>
          <w:p w:rsidR="0019327D" w:rsidRPr="00B14E3C" w:rsidRDefault="0019327D"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Содержание</w:t>
            </w:r>
          </w:p>
        </w:tc>
        <w:tc>
          <w:tcPr>
            <w:tcW w:w="3118" w:type="dxa"/>
            <w:vAlign w:val="center"/>
          </w:tcPr>
          <w:p w:rsidR="0019327D" w:rsidRPr="00B14E3C" w:rsidRDefault="0019327D"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Источник информации</w:t>
            </w:r>
          </w:p>
        </w:tc>
      </w:tr>
      <w:tr w:rsidR="0019327D" w:rsidRPr="00B14E3C" w:rsidTr="00FA1D24">
        <w:tc>
          <w:tcPr>
            <w:tcW w:w="1632" w:type="dxa"/>
          </w:tcPr>
          <w:p w:rsidR="0019327D" w:rsidRPr="00B14E3C" w:rsidRDefault="0019327D" w:rsidP="001837C6">
            <w:pPr>
              <w:pStyle w:val="a5"/>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4536" w:type="dxa"/>
          </w:tcPr>
          <w:p w:rsidR="0019327D" w:rsidRPr="00B14E3C" w:rsidRDefault="0019327D" w:rsidP="001837C6">
            <w:pPr>
              <w:pStyle w:val="a5"/>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3118" w:type="dxa"/>
          </w:tcPr>
          <w:p w:rsidR="0019327D" w:rsidRPr="00B14E3C" w:rsidRDefault="0019327D" w:rsidP="001837C6">
            <w:pPr>
              <w:pStyle w:val="a5"/>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r>
      <w:tr w:rsidR="0019327D" w:rsidRPr="00B14E3C" w:rsidTr="00FA1D24">
        <w:tc>
          <w:tcPr>
            <w:tcW w:w="1632"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SWOT-анализ</w:t>
            </w:r>
          </w:p>
        </w:tc>
        <w:tc>
          <w:tcPr>
            <w:tcW w:w="4536"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Выявление, анализ и оценка сильных и слабых сторон организации, ее возможностей и угроз, а также стратегических позиций, исходя из состояния внутренней и внешней среды </w:t>
            </w:r>
          </w:p>
        </w:tc>
        <w:tc>
          <w:tcPr>
            <w:tcW w:w="3118"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Информация о внутренней и внешней среде, сведения о производственной структуре организации и др.</w:t>
            </w:r>
          </w:p>
        </w:tc>
      </w:tr>
      <w:tr w:rsidR="0019327D" w:rsidRPr="00B14E3C" w:rsidTr="00FA1D24">
        <w:tc>
          <w:tcPr>
            <w:tcW w:w="1632"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Анализ</w:t>
            </w:r>
          </w:p>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сегментов рынка</w:t>
            </w:r>
          </w:p>
        </w:tc>
        <w:tc>
          <w:tcPr>
            <w:tcW w:w="4536"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Выявление, анализ и оценка рыночных сегментов, в которых функционирует организация (стратегических зон хозяйствования – СЗХ)</w:t>
            </w:r>
          </w:p>
        </w:tc>
        <w:tc>
          <w:tcPr>
            <w:tcW w:w="3118"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Внешняя рыночная информация (маркетинговые исследования)</w:t>
            </w:r>
          </w:p>
        </w:tc>
      </w:tr>
      <w:tr w:rsidR="0019327D" w:rsidRPr="00B14E3C" w:rsidTr="00FA1D24">
        <w:tc>
          <w:tcPr>
            <w:tcW w:w="1632"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Анализ</w:t>
            </w:r>
          </w:p>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конкуренции</w:t>
            </w:r>
          </w:p>
        </w:tc>
        <w:tc>
          <w:tcPr>
            <w:tcW w:w="4536" w:type="dxa"/>
          </w:tcPr>
          <w:p w:rsidR="0019327D" w:rsidRPr="00B14E3C" w:rsidRDefault="0019327D" w:rsidP="001837C6">
            <w:pPr>
              <w:pStyle w:val="a5"/>
              <w:spacing w:after="0" w:line="240" w:lineRule="auto"/>
              <w:jc w:val="both"/>
              <w:rPr>
                <w:rFonts w:ascii="Times New Roman" w:hAnsi="Times New Roman" w:cs="Times New Roman"/>
                <w:spacing w:val="-6"/>
                <w:sz w:val="24"/>
                <w:szCs w:val="24"/>
              </w:rPr>
            </w:pPr>
            <w:r w:rsidRPr="00B14E3C">
              <w:rPr>
                <w:rFonts w:ascii="Times New Roman" w:hAnsi="Times New Roman" w:cs="Times New Roman"/>
                <w:spacing w:val="-6"/>
                <w:sz w:val="24"/>
                <w:szCs w:val="24"/>
              </w:rPr>
              <w:t>Выявление и анализ основных видов и факторов конкуренции (доли занимаемого рынка, основные виды деятельности и т.п.), конкретных конкурентов организации и их конкурентных преимуществ, проведение SNW-анализа</w:t>
            </w:r>
          </w:p>
        </w:tc>
        <w:tc>
          <w:tcPr>
            <w:tcW w:w="3118" w:type="dxa"/>
          </w:tcPr>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Внешняя рыночная информация (маркетинговые исследования)</w:t>
            </w:r>
          </w:p>
        </w:tc>
      </w:tr>
    </w:tbl>
    <w:p w:rsidR="0019327D" w:rsidRPr="00B14E3C" w:rsidRDefault="0019327D" w:rsidP="00FA1D24">
      <w:pPr>
        <w:tabs>
          <w:tab w:val="left" w:pos="851"/>
        </w:tabs>
        <w:autoSpaceDE w:val="0"/>
        <w:autoSpaceDN w:val="0"/>
        <w:adjustRightInd w:val="0"/>
        <w:spacing w:after="0" w:line="240" w:lineRule="auto"/>
        <w:ind w:firstLine="709"/>
        <w:jc w:val="both"/>
        <w:rPr>
          <w:rFonts w:ascii="Times New Roman" w:hAnsi="Times New Roman" w:cs="Times New Roman"/>
        </w:rPr>
      </w:pPr>
      <w:r w:rsidRPr="00B14E3C">
        <w:rPr>
          <w:rFonts w:ascii="Times New Roman" w:hAnsi="Times New Roman" w:cs="Times New Roman"/>
          <w:kern w:val="28"/>
        </w:rPr>
        <w:t xml:space="preserve">Примечание: собственная разработка. </w:t>
      </w:r>
    </w:p>
    <w:p w:rsidR="0019327D" w:rsidRPr="00B14E3C" w:rsidRDefault="0019327D" w:rsidP="00FA1D24">
      <w:pPr>
        <w:pStyle w:val="ListParagraph2"/>
        <w:tabs>
          <w:tab w:val="left" w:pos="851"/>
          <w:tab w:val="left" w:pos="993"/>
        </w:tabs>
        <w:autoSpaceDE w:val="0"/>
        <w:autoSpaceDN w:val="0"/>
        <w:adjustRightInd w:val="0"/>
        <w:spacing w:after="0" w:line="240" w:lineRule="auto"/>
        <w:ind w:left="0" w:firstLine="709"/>
        <w:jc w:val="both"/>
        <w:rPr>
          <w:rFonts w:ascii="Times New Roman" w:hAnsi="Times New Roman" w:cs="Times New Roman"/>
          <w:b/>
          <w:bCs/>
          <w:sz w:val="20"/>
          <w:szCs w:val="20"/>
        </w:rPr>
      </w:pPr>
    </w:p>
    <w:p w:rsidR="0019327D" w:rsidRPr="00B14E3C" w:rsidRDefault="0019327D" w:rsidP="00FA1D24">
      <w:pPr>
        <w:pStyle w:val="ListParagraph2"/>
        <w:tabs>
          <w:tab w:val="left" w:pos="851"/>
          <w:tab w:val="left" w:pos="993"/>
        </w:tabs>
        <w:autoSpaceDE w:val="0"/>
        <w:autoSpaceDN w:val="0"/>
        <w:adjustRightInd w:val="0"/>
        <w:spacing w:after="0" w:line="240" w:lineRule="auto"/>
        <w:ind w:left="0"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SWOT-анализ</w:t>
      </w:r>
    </w:p>
    <w:p w:rsidR="0019327D" w:rsidRPr="00B14E3C" w:rsidRDefault="0019327D" w:rsidP="00FA1D24">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p>
    <w:p w:rsidR="0019327D" w:rsidRPr="00B14E3C" w:rsidRDefault="0019327D" w:rsidP="00FA1D24">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В отчете по преддипломной практике студент должен отобразить результаты анализа сильных и слабых сторон предприятия (организации) в виде табл. 2.2, в которой представлен пример результатов анализа сильных и слабых сторон условной организации.</w:t>
      </w:r>
    </w:p>
    <w:p w:rsidR="0019327D" w:rsidRPr="00B14E3C" w:rsidRDefault="0019327D" w:rsidP="001837C6">
      <w:pPr>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sz w:val="24"/>
          <w:szCs w:val="24"/>
        </w:rPr>
        <w:t>В отчете по преддипломной практике студент должен отобразить результаты анализа возможностей и угроз предприятия (организации) в виде таблицы, аналогичной табл. 2.3, в которой представлен пример результатов анализа возможностей и угроз условной организации.</w:t>
      </w:r>
    </w:p>
    <w:p w:rsidR="0019327D" w:rsidRPr="00B14E3C" w:rsidRDefault="0019327D" w:rsidP="001837C6">
      <w:pPr>
        <w:pStyle w:val="afb"/>
        <w:spacing w:after="120" w:line="240" w:lineRule="auto"/>
        <w:ind w:firstLine="709"/>
        <w:rPr>
          <w:rFonts w:ascii="Times New Roman" w:hAnsi="Times New Roman" w:cs="Times New Roman"/>
        </w:rPr>
      </w:pPr>
      <w:r w:rsidRPr="00B14E3C">
        <w:rPr>
          <w:rFonts w:ascii="Times New Roman" w:hAnsi="Times New Roman" w:cs="Times New Roman"/>
        </w:rPr>
        <w:lastRenderedPageBreak/>
        <w:t>Таблица 2.2 – Сильные и слабые стороны объекта исследования</w:t>
      </w:r>
    </w:p>
    <w:tbl>
      <w:tblPr>
        <w:tblW w:w="9072"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5386"/>
      </w:tblGrid>
      <w:tr w:rsidR="0019327D" w:rsidRPr="00B14E3C">
        <w:tc>
          <w:tcPr>
            <w:tcW w:w="3686"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Сильные стороны (</w:t>
            </w:r>
            <w:proofErr w:type="spellStart"/>
            <w:r w:rsidRPr="00B14E3C">
              <w:rPr>
                <w:rFonts w:ascii="Times New Roman" w:hAnsi="Times New Roman" w:cs="Times New Roman"/>
                <w:sz w:val="24"/>
                <w:szCs w:val="24"/>
              </w:rPr>
              <w:t>strengths</w:t>
            </w:r>
            <w:proofErr w:type="spellEnd"/>
            <w:r w:rsidRPr="00B14E3C">
              <w:rPr>
                <w:rFonts w:ascii="Times New Roman" w:hAnsi="Times New Roman" w:cs="Times New Roman"/>
                <w:sz w:val="24"/>
                <w:szCs w:val="24"/>
              </w:rPr>
              <w:t xml:space="preserve"> – </w:t>
            </w:r>
            <w:r w:rsidRPr="00B14E3C">
              <w:rPr>
                <w:rFonts w:ascii="Times New Roman" w:hAnsi="Times New Roman" w:cs="Times New Roman"/>
                <w:i/>
                <w:iCs/>
                <w:sz w:val="24"/>
                <w:szCs w:val="24"/>
              </w:rPr>
              <w:t>S</w:t>
            </w:r>
            <w:r w:rsidRPr="00B14E3C">
              <w:rPr>
                <w:rFonts w:ascii="Times New Roman" w:hAnsi="Times New Roman" w:cs="Times New Roman"/>
                <w:sz w:val="24"/>
                <w:szCs w:val="24"/>
              </w:rPr>
              <w:t>)</w:t>
            </w:r>
          </w:p>
        </w:tc>
        <w:tc>
          <w:tcPr>
            <w:tcW w:w="5386"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Слабые стороны (</w:t>
            </w:r>
            <w:proofErr w:type="spellStart"/>
            <w:r w:rsidRPr="00B14E3C">
              <w:rPr>
                <w:rFonts w:ascii="Times New Roman" w:hAnsi="Times New Roman" w:cs="Times New Roman"/>
                <w:sz w:val="24"/>
                <w:szCs w:val="24"/>
              </w:rPr>
              <w:t>weaknesses</w:t>
            </w:r>
            <w:proofErr w:type="spellEnd"/>
            <w:r w:rsidRPr="00B14E3C">
              <w:rPr>
                <w:rFonts w:ascii="Times New Roman" w:hAnsi="Times New Roman" w:cs="Times New Roman"/>
                <w:sz w:val="24"/>
                <w:szCs w:val="24"/>
              </w:rPr>
              <w:t xml:space="preserve"> – </w:t>
            </w:r>
            <w:r w:rsidRPr="00B14E3C">
              <w:rPr>
                <w:rFonts w:ascii="Times New Roman" w:hAnsi="Times New Roman" w:cs="Times New Roman"/>
                <w:i/>
                <w:iCs/>
                <w:sz w:val="24"/>
                <w:szCs w:val="24"/>
              </w:rPr>
              <w:t>W</w:t>
            </w:r>
            <w:r w:rsidRPr="00B14E3C">
              <w:rPr>
                <w:rFonts w:ascii="Times New Roman" w:hAnsi="Times New Roman" w:cs="Times New Roman"/>
                <w:sz w:val="24"/>
                <w:szCs w:val="24"/>
              </w:rPr>
              <w:t>)</w:t>
            </w:r>
          </w:p>
        </w:tc>
      </w:tr>
      <w:tr w:rsidR="0019327D" w:rsidRPr="00B14E3C">
        <w:trPr>
          <w:trHeight w:val="185"/>
        </w:trPr>
        <w:tc>
          <w:tcPr>
            <w:tcW w:w="3686"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5386"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r>
      <w:tr w:rsidR="0019327D" w:rsidRPr="00B14E3C">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 Достоверный мониторинг рынка</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 Недостаточное внимание к рекламной политике организации</w:t>
            </w:r>
          </w:p>
        </w:tc>
      </w:tr>
      <w:tr w:rsidR="0019327D" w:rsidRPr="00B14E3C">
        <w:tc>
          <w:tcPr>
            <w:tcW w:w="3686" w:type="dxa"/>
          </w:tcPr>
          <w:p w:rsidR="0019327D" w:rsidRPr="00B14E3C" w:rsidRDefault="0019327D" w:rsidP="001837C6">
            <w:pPr>
              <w:pStyle w:val="31"/>
              <w:autoSpaceDE/>
              <w:autoSpaceDN/>
              <w:spacing w:line="240" w:lineRule="auto"/>
              <w:jc w:val="both"/>
              <w:rPr>
                <w:noProof w:val="0"/>
                <w:lang w:val="ru-RU"/>
              </w:rPr>
            </w:pPr>
            <w:r w:rsidRPr="00B14E3C">
              <w:rPr>
                <w:noProof w:val="0"/>
                <w:lang w:val="ru-RU"/>
              </w:rPr>
              <w:t>2. Широкая номенклатура предлагаемой продукции (услуг)</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 Недостаточный контроль исполнения приказов и распоряжений</w:t>
            </w:r>
          </w:p>
        </w:tc>
      </w:tr>
      <w:tr w:rsidR="0019327D" w:rsidRPr="00B14E3C">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3. Высокий уровень сервиса</w:t>
            </w:r>
          </w:p>
        </w:tc>
        <w:tc>
          <w:tcPr>
            <w:tcW w:w="5386" w:type="dxa"/>
          </w:tcPr>
          <w:p w:rsidR="0019327D" w:rsidRPr="00B14E3C" w:rsidRDefault="0019327D" w:rsidP="001837C6">
            <w:pPr>
              <w:spacing w:after="0" w:line="240" w:lineRule="auto"/>
              <w:jc w:val="both"/>
              <w:rPr>
                <w:rFonts w:ascii="Times New Roman" w:hAnsi="Times New Roman" w:cs="Times New Roman"/>
                <w:spacing w:val="-6"/>
                <w:sz w:val="24"/>
                <w:szCs w:val="24"/>
              </w:rPr>
            </w:pPr>
            <w:r w:rsidRPr="00B14E3C">
              <w:rPr>
                <w:rFonts w:ascii="Times New Roman" w:hAnsi="Times New Roman" w:cs="Times New Roman"/>
                <w:spacing w:val="-6"/>
                <w:sz w:val="24"/>
                <w:szCs w:val="24"/>
              </w:rPr>
              <w:t>3. Низкий уровень развития логистической системы</w:t>
            </w:r>
          </w:p>
        </w:tc>
      </w:tr>
      <w:tr w:rsidR="0019327D" w:rsidRPr="00B14E3C">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4. Рост оборотных средств</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4. Недостатки в организационной структуре управления</w:t>
            </w:r>
          </w:p>
        </w:tc>
      </w:tr>
      <w:tr w:rsidR="0019327D" w:rsidRPr="00B14E3C">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5. Высокая квалификация персонала</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5. Низкий уровень информационной поддержки принятия решений</w:t>
            </w:r>
          </w:p>
        </w:tc>
      </w:tr>
      <w:tr w:rsidR="0019327D" w:rsidRPr="00B14E3C">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6. Широкая клиентская база</w:t>
            </w:r>
          </w:p>
        </w:tc>
        <w:tc>
          <w:tcPr>
            <w:tcW w:w="5386" w:type="dxa"/>
          </w:tcPr>
          <w:p w:rsidR="0019327D" w:rsidRPr="00B14E3C" w:rsidRDefault="0019327D" w:rsidP="001837C6">
            <w:pPr>
              <w:spacing w:after="0" w:line="240" w:lineRule="auto"/>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6. Недостатки в организации складского хозяйства</w:t>
            </w:r>
          </w:p>
        </w:tc>
      </w:tr>
      <w:tr w:rsidR="0019327D" w:rsidRPr="00B14E3C">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7. Тесные отношения с поставщиками </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7. Отсутствие базы данных по клиентам и поставщикам</w:t>
            </w:r>
          </w:p>
        </w:tc>
      </w:tr>
      <w:tr w:rsidR="0019327D" w:rsidRPr="00B14E3C">
        <w:tc>
          <w:tcPr>
            <w:tcW w:w="3686" w:type="dxa"/>
          </w:tcPr>
          <w:p w:rsidR="0019327D" w:rsidRPr="00B14E3C" w:rsidRDefault="0019327D" w:rsidP="001837C6">
            <w:pPr>
              <w:spacing w:after="0" w:line="240" w:lineRule="auto"/>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8. Большой опыт работы на рынке</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8. Отсутствие автоматизированного складского учета</w:t>
            </w:r>
          </w:p>
        </w:tc>
      </w:tr>
      <w:tr w:rsidR="0019327D" w:rsidRPr="00B14E3C">
        <w:trPr>
          <w:trHeight w:val="74"/>
        </w:trPr>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9. Значительная доля рынка </w:t>
            </w:r>
          </w:p>
        </w:tc>
        <w:tc>
          <w:tcPr>
            <w:tcW w:w="5386" w:type="dxa"/>
          </w:tcPr>
          <w:p w:rsidR="0019327D" w:rsidRPr="00B14E3C" w:rsidRDefault="0019327D" w:rsidP="001837C6">
            <w:pPr>
              <w:spacing w:after="0" w:line="240" w:lineRule="auto"/>
              <w:jc w:val="both"/>
              <w:rPr>
                <w:rFonts w:ascii="Times New Roman" w:hAnsi="Times New Roman" w:cs="Times New Roman"/>
                <w:spacing w:val="-6"/>
                <w:sz w:val="24"/>
                <w:szCs w:val="24"/>
              </w:rPr>
            </w:pPr>
            <w:r w:rsidRPr="00B14E3C">
              <w:rPr>
                <w:rFonts w:ascii="Times New Roman" w:hAnsi="Times New Roman" w:cs="Times New Roman"/>
                <w:spacing w:val="-6"/>
                <w:sz w:val="24"/>
                <w:szCs w:val="24"/>
              </w:rPr>
              <w:t>9. Недостатки при организации перераспределения</w:t>
            </w:r>
          </w:p>
        </w:tc>
      </w:tr>
      <w:tr w:rsidR="0019327D" w:rsidRPr="00B14E3C">
        <w:trPr>
          <w:trHeight w:val="74"/>
        </w:trPr>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10. Положительный опыт работы с лизинговыми компаниями</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10. Недостатки в системе учета и контроля выполнения договоров на поставку продукции (оказание услуг)</w:t>
            </w:r>
          </w:p>
        </w:tc>
      </w:tr>
      <w:tr w:rsidR="0019327D" w:rsidRPr="00B14E3C">
        <w:trPr>
          <w:trHeight w:val="65"/>
        </w:trPr>
        <w:tc>
          <w:tcPr>
            <w:tcW w:w="3686"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11. Конкурентоспособная цена</w:t>
            </w:r>
          </w:p>
        </w:tc>
        <w:tc>
          <w:tcPr>
            <w:tcW w:w="5386" w:type="dxa"/>
          </w:tcPr>
          <w:p w:rsidR="0019327D" w:rsidRPr="00B14E3C" w:rsidRDefault="0019327D" w:rsidP="001837C6">
            <w:pPr>
              <w:spacing w:after="0" w:line="240" w:lineRule="auto"/>
              <w:jc w:val="both"/>
              <w:rPr>
                <w:rFonts w:ascii="Times New Roman" w:hAnsi="Times New Roman" w:cs="Times New Roman"/>
                <w:sz w:val="24"/>
                <w:szCs w:val="24"/>
                <w:highlight w:val="yellow"/>
              </w:rPr>
            </w:pPr>
          </w:p>
        </w:tc>
      </w:tr>
    </w:tbl>
    <w:p w:rsidR="0019327D" w:rsidRPr="00B14E3C" w:rsidRDefault="0019327D" w:rsidP="001837C6">
      <w:pPr>
        <w:spacing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 xml:space="preserve">Примечание: собственная разработка на основании изучения документации </w:t>
      </w:r>
      <w:r w:rsidRPr="00B14E3C">
        <w:rPr>
          <w:rFonts w:ascii="Times New Roman" w:hAnsi="Times New Roman" w:cs="Times New Roman"/>
          <w:sz w:val="24"/>
          <w:szCs w:val="24"/>
        </w:rPr>
        <w:t>исследуемой организации</w:t>
      </w:r>
      <w:r w:rsidRPr="00B14E3C">
        <w:rPr>
          <w:rFonts w:ascii="Times New Roman" w:hAnsi="Times New Roman" w:cs="Times New Roman"/>
          <w:kern w:val="28"/>
          <w:sz w:val="24"/>
          <w:szCs w:val="24"/>
        </w:rPr>
        <w:t>.</w:t>
      </w:r>
    </w:p>
    <w:p w:rsidR="0019327D" w:rsidRPr="00B14E3C" w:rsidRDefault="0019327D" w:rsidP="001837C6">
      <w:pPr>
        <w:pStyle w:val="afb"/>
        <w:spacing w:after="120" w:line="240" w:lineRule="auto"/>
        <w:ind w:firstLine="709"/>
        <w:rPr>
          <w:rFonts w:ascii="Times New Roman" w:hAnsi="Times New Roman" w:cs="Times New Roman"/>
        </w:rPr>
      </w:pPr>
      <w:r w:rsidRPr="00B14E3C">
        <w:rPr>
          <w:rFonts w:ascii="Times New Roman" w:hAnsi="Times New Roman" w:cs="Times New Roman"/>
        </w:rPr>
        <w:t>Таблица 2.3 – Возможности и угрозы объекта исследования</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03"/>
        <w:gridCol w:w="3969"/>
      </w:tblGrid>
      <w:tr w:rsidR="0019327D" w:rsidRPr="00B14E3C">
        <w:trPr>
          <w:trHeight w:val="233"/>
          <w:tblHeader/>
        </w:trPr>
        <w:tc>
          <w:tcPr>
            <w:tcW w:w="5103"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Возможности (</w:t>
            </w:r>
            <w:proofErr w:type="spellStart"/>
            <w:r w:rsidRPr="00B14E3C">
              <w:rPr>
                <w:rFonts w:ascii="Times New Roman" w:hAnsi="Times New Roman" w:cs="Times New Roman"/>
                <w:sz w:val="24"/>
                <w:szCs w:val="24"/>
              </w:rPr>
              <w:t>opportunities</w:t>
            </w:r>
            <w:proofErr w:type="spellEnd"/>
            <w:r w:rsidRPr="00B14E3C">
              <w:rPr>
                <w:rFonts w:ascii="Times New Roman" w:hAnsi="Times New Roman" w:cs="Times New Roman"/>
                <w:sz w:val="24"/>
                <w:szCs w:val="24"/>
              </w:rPr>
              <w:t xml:space="preserve"> – </w:t>
            </w:r>
            <w:r w:rsidRPr="00B14E3C">
              <w:rPr>
                <w:rFonts w:ascii="Times New Roman" w:hAnsi="Times New Roman" w:cs="Times New Roman"/>
                <w:i/>
                <w:iCs/>
                <w:sz w:val="24"/>
                <w:szCs w:val="24"/>
              </w:rPr>
              <w:t>O</w:t>
            </w:r>
            <w:r w:rsidRPr="00B14E3C">
              <w:rPr>
                <w:rFonts w:ascii="Times New Roman" w:hAnsi="Times New Roman" w:cs="Times New Roman"/>
                <w:sz w:val="24"/>
                <w:szCs w:val="24"/>
              </w:rPr>
              <w:t>)</w:t>
            </w:r>
          </w:p>
        </w:tc>
        <w:tc>
          <w:tcPr>
            <w:tcW w:w="396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Угрозы (</w:t>
            </w:r>
            <w:proofErr w:type="spellStart"/>
            <w:r w:rsidRPr="00B14E3C">
              <w:rPr>
                <w:rFonts w:ascii="Times New Roman" w:hAnsi="Times New Roman" w:cs="Times New Roman"/>
                <w:sz w:val="24"/>
                <w:szCs w:val="24"/>
              </w:rPr>
              <w:t>threats</w:t>
            </w:r>
            <w:proofErr w:type="spellEnd"/>
            <w:r w:rsidRPr="00B14E3C">
              <w:rPr>
                <w:rFonts w:ascii="Times New Roman" w:hAnsi="Times New Roman" w:cs="Times New Roman"/>
                <w:sz w:val="24"/>
                <w:szCs w:val="24"/>
              </w:rPr>
              <w:t xml:space="preserve"> – </w:t>
            </w:r>
            <w:r w:rsidRPr="00B14E3C">
              <w:rPr>
                <w:rFonts w:ascii="Times New Roman" w:hAnsi="Times New Roman" w:cs="Times New Roman"/>
                <w:i/>
                <w:iCs/>
                <w:sz w:val="24"/>
                <w:szCs w:val="24"/>
              </w:rPr>
              <w:t>T</w:t>
            </w:r>
            <w:r w:rsidRPr="00B14E3C">
              <w:rPr>
                <w:rFonts w:ascii="Times New Roman" w:hAnsi="Times New Roman" w:cs="Times New Roman"/>
                <w:sz w:val="24"/>
                <w:szCs w:val="24"/>
              </w:rPr>
              <w:t>)</w:t>
            </w:r>
          </w:p>
        </w:tc>
      </w:tr>
      <w:tr w:rsidR="0019327D" w:rsidRPr="00B14E3C">
        <w:trPr>
          <w:trHeight w:val="233"/>
          <w:tblHeader/>
        </w:trPr>
        <w:tc>
          <w:tcPr>
            <w:tcW w:w="5103"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3969"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1. Появление новых клиентов</w:t>
            </w:r>
          </w:p>
        </w:tc>
        <w:tc>
          <w:tcPr>
            <w:tcW w:w="3969"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1. Сбои в поставках </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2. Развитие информационных технологий </w:t>
            </w:r>
          </w:p>
        </w:tc>
        <w:tc>
          <w:tcPr>
            <w:tcW w:w="3969"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 Рост зависимости от поставщиков</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3. Появление новых поставщиков</w:t>
            </w:r>
          </w:p>
        </w:tc>
        <w:tc>
          <w:tcPr>
            <w:tcW w:w="3969"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3. Ужесточение законодательства</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4. </w:t>
            </w:r>
            <w:r w:rsidRPr="00B14E3C">
              <w:rPr>
                <w:rFonts w:ascii="Times New Roman" w:hAnsi="Times New Roman" w:cs="Times New Roman"/>
                <w:spacing w:val="-4"/>
                <w:sz w:val="24"/>
                <w:szCs w:val="24"/>
              </w:rPr>
              <w:t>Снижение цен на сырье и готовую продукцию</w:t>
            </w:r>
          </w:p>
        </w:tc>
        <w:tc>
          <w:tcPr>
            <w:tcW w:w="3969"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4. Изменение уровня цен на закупаемую продукцию</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5. Совершенствование менеджмента</w:t>
            </w:r>
          </w:p>
        </w:tc>
        <w:tc>
          <w:tcPr>
            <w:tcW w:w="3969" w:type="dxa"/>
          </w:tcPr>
          <w:p w:rsidR="0019327D" w:rsidRPr="00B14E3C" w:rsidRDefault="0019327D" w:rsidP="001837C6">
            <w:pPr>
              <w:pStyle w:val="11"/>
              <w:spacing w:before="0" w:after="0"/>
              <w:rPr>
                <w:sz w:val="24"/>
                <w:szCs w:val="24"/>
              </w:rPr>
            </w:pPr>
            <w:r w:rsidRPr="00B14E3C">
              <w:rPr>
                <w:sz w:val="24"/>
                <w:szCs w:val="24"/>
              </w:rPr>
              <w:t>5. Скачки курсов валют</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6. Уменьшение императивных норм законодательства</w:t>
            </w:r>
          </w:p>
        </w:tc>
        <w:tc>
          <w:tcPr>
            <w:tcW w:w="3969"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6. Рост налогов и пошлин</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pacing w:val="-4"/>
                <w:sz w:val="24"/>
                <w:szCs w:val="24"/>
              </w:rPr>
            </w:pPr>
            <w:r w:rsidRPr="00B14E3C">
              <w:rPr>
                <w:rFonts w:ascii="Times New Roman" w:hAnsi="Times New Roman" w:cs="Times New Roman"/>
                <w:spacing w:val="-4"/>
                <w:sz w:val="24"/>
                <w:szCs w:val="24"/>
              </w:rPr>
              <w:t>7. Совершенствование технологий производства</w:t>
            </w:r>
          </w:p>
        </w:tc>
        <w:tc>
          <w:tcPr>
            <w:tcW w:w="3969"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7. Усиление конкуренции</w:t>
            </w:r>
          </w:p>
        </w:tc>
      </w:tr>
      <w:tr w:rsidR="0019327D" w:rsidRPr="00B14E3C">
        <w:trPr>
          <w:trHeight w:val="20"/>
          <w:tblHeader/>
        </w:trPr>
        <w:tc>
          <w:tcPr>
            <w:tcW w:w="5103"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8</w:t>
            </w:r>
            <w:r w:rsidRPr="00B14E3C">
              <w:rPr>
                <w:rFonts w:ascii="Times New Roman" w:hAnsi="Times New Roman" w:cs="Times New Roman"/>
                <w:spacing w:val="-6"/>
                <w:sz w:val="24"/>
                <w:szCs w:val="24"/>
              </w:rPr>
              <w:t>. Внедрение инновационных технологий в управление логистической системой организации</w:t>
            </w:r>
            <w:r w:rsidRPr="00B14E3C">
              <w:rPr>
                <w:rFonts w:ascii="Times New Roman" w:hAnsi="Times New Roman" w:cs="Times New Roman"/>
                <w:sz w:val="24"/>
                <w:szCs w:val="24"/>
              </w:rPr>
              <w:t xml:space="preserve"> </w:t>
            </w:r>
          </w:p>
        </w:tc>
        <w:tc>
          <w:tcPr>
            <w:tcW w:w="3969"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8. Ухудшение политической обстановки</w:t>
            </w:r>
          </w:p>
        </w:tc>
      </w:tr>
    </w:tbl>
    <w:p w:rsidR="00FA1D24" w:rsidRDefault="0019327D" w:rsidP="00FA1D24">
      <w:pPr>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 xml:space="preserve">Примечание: собственная разработка на основании изучения документации </w:t>
      </w:r>
      <w:r w:rsidRPr="00B14E3C">
        <w:rPr>
          <w:rFonts w:ascii="Times New Roman" w:hAnsi="Times New Roman" w:cs="Times New Roman"/>
          <w:sz w:val="24"/>
          <w:szCs w:val="24"/>
        </w:rPr>
        <w:t>исследуемой организации</w:t>
      </w:r>
      <w:r w:rsidRPr="00B14E3C">
        <w:rPr>
          <w:rFonts w:ascii="Times New Roman" w:hAnsi="Times New Roman" w:cs="Times New Roman"/>
          <w:kern w:val="28"/>
          <w:sz w:val="24"/>
          <w:szCs w:val="24"/>
        </w:rPr>
        <w:t>.</w:t>
      </w:r>
    </w:p>
    <w:p w:rsidR="00FA1D24" w:rsidRDefault="00FA1D24" w:rsidP="00FA1D24">
      <w:pPr>
        <w:spacing w:after="0" w:line="240" w:lineRule="auto"/>
        <w:ind w:firstLine="709"/>
        <w:jc w:val="both"/>
        <w:rPr>
          <w:rFonts w:ascii="Times New Roman" w:hAnsi="Times New Roman" w:cs="Times New Roman"/>
          <w:sz w:val="24"/>
          <w:szCs w:val="24"/>
        </w:rPr>
      </w:pPr>
    </w:p>
    <w:p w:rsidR="0019327D" w:rsidRPr="00B14E3C" w:rsidRDefault="0019327D" w:rsidP="00FA1D24">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В отчете по преддипломной практике студент должен отобразить совокупный SWOT-анализ объекта исследования в виде табл. 2.4, в которой представлен пример результатов совокупного SWOT-анализа условной организации.</w:t>
      </w:r>
    </w:p>
    <w:p w:rsidR="0019327D" w:rsidRPr="00B14E3C" w:rsidRDefault="0019327D" w:rsidP="001837C6">
      <w:pPr>
        <w:spacing w:line="240" w:lineRule="auto"/>
        <w:ind w:firstLine="709"/>
        <w:jc w:val="both"/>
        <w:rPr>
          <w:rFonts w:ascii="Times New Roman" w:hAnsi="Times New Roman" w:cs="Times New Roman"/>
          <w:sz w:val="24"/>
          <w:szCs w:val="24"/>
        </w:rPr>
        <w:sectPr w:rsidR="0019327D" w:rsidRPr="00B14E3C" w:rsidSect="00800401">
          <w:footerReference w:type="default" r:id="rId8"/>
          <w:pgSz w:w="11907" w:h="16840" w:code="9"/>
          <w:pgMar w:top="1531" w:right="1418" w:bottom="1588" w:left="1418" w:header="709" w:footer="964" w:gutter="0"/>
          <w:pgNumType w:start="3"/>
          <w:cols w:space="60"/>
          <w:noEndnote/>
        </w:sectPr>
      </w:pPr>
    </w:p>
    <w:p w:rsidR="0019327D" w:rsidRPr="00B14E3C" w:rsidRDefault="0019327D" w:rsidP="001837C6">
      <w:pPr>
        <w:pStyle w:val="afb"/>
        <w:spacing w:after="120" w:line="240" w:lineRule="auto"/>
        <w:ind w:firstLine="709"/>
        <w:rPr>
          <w:rFonts w:ascii="Times New Roman" w:hAnsi="Times New Roman" w:cs="Times New Roman"/>
        </w:rPr>
      </w:pPr>
      <w:r w:rsidRPr="00B14E3C">
        <w:rPr>
          <w:rFonts w:ascii="Times New Roman" w:hAnsi="Times New Roman" w:cs="Times New Roman"/>
        </w:rPr>
        <w:lastRenderedPageBreak/>
        <w:t>Таблица 2.4 – SWOT-анализ объекта исследования</w:t>
      </w:r>
    </w:p>
    <w:tbl>
      <w:tblPr>
        <w:tblW w:w="13716"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572"/>
        <w:gridCol w:w="4572"/>
        <w:gridCol w:w="4572"/>
      </w:tblGrid>
      <w:tr w:rsidR="0019327D" w:rsidRPr="00B14E3C">
        <w:trPr>
          <w:trHeight w:val="65"/>
        </w:trPr>
        <w:tc>
          <w:tcPr>
            <w:tcW w:w="4572" w:type="dxa"/>
          </w:tcPr>
          <w:p w:rsidR="0019327D" w:rsidRPr="00B14E3C" w:rsidRDefault="0019327D" w:rsidP="001837C6">
            <w:pPr>
              <w:spacing w:after="0" w:line="240" w:lineRule="auto"/>
              <w:jc w:val="center"/>
              <w:rPr>
                <w:rFonts w:ascii="Times New Roman" w:hAnsi="Times New Roman" w:cs="Times New Roman"/>
                <w:i/>
                <w:iCs/>
              </w:rPr>
            </w:pPr>
            <w:r w:rsidRPr="00B14E3C">
              <w:rPr>
                <w:rFonts w:ascii="Times New Roman" w:hAnsi="Times New Roman" w:cs="Times New Roman"/>
                <w:i/>
                <w:iCs/>
              </w:rPr>
              <w:t>1</w:t>
            </w:r>
          </w:p>
        </w:tc>
        <w:tc>
          <w:tcPr>
            <w:tcW w:w="4572" w:type="dxa"/>
          </w:tcPr>
          <w:p w:rsidR="0019327D" w:rsidRPr="00B14E3C" w:rsidRDefault="0019327D" w:rsidP="001837C6">
            <w:pPr>
              <w:tabs>
                <w:tab w:val="left" w:pos="199"/>
              </w:tabs>
              <w:spacing w:after="0" w:line="240" w:lineRule="auto"/>
              <w:jc w:val="center"/>
              <w:rPr>
                <w:rFonts w:ascii="Times New Roman" w:hAnsi="Times New Roman" w:cs="Times New Roman"/>
                <w:i/>
                <w:iCs/>
              </w:rPr>
            </w:pPr>
            <w:r w:rsidRPr="00B14E3C">
              <w:rPr>
                <w:rFonts w:ascii="Times New Roman" w:hAnsi="Times New Roman" w:cs="Times New Roman"/>
                <w:i/>
                <w:iCs/>
              </w:rPr>
              <w:t>2</w:t>
            </w:r>
          </w:p>
        </w:tc>
        <w:tc>
          <w:tcPr>
            <w:tcW w:w="4572" w:type="dxa"/>
          </w:tcPr>
          <w:p w:rsidR="0019327D" w:rsidRPr="00B14E3C" w:rsidRDefault="0019327D" w:rsidP="001837C6">
            <w:pPr>
              <w:tabs>
                <w:tab w:val="left" w:pos="175"/>
              </w:tabs>
              <w:spacing w:after="0" w:line="240" w:lineRule="auto"/>
              <w:jc w:val="center"/>
              <w:rPr>
                <w:rFonts w:ascii="Times New Roman" w:hAnsi="Times New Roman" w:cs="Times New Roman"/>
                <w:i/>
                <w:iCs/>
              </w:rPr>
            </w:pPr>
            <w:r w:rsidRPr="00B14E3C">
              <w:rPr>
                <w:rFonts w:ascii="Times New Roman" w:hAnsi="Times New Roman" w:cs="Times New Roman"/>
                <w:i/>
                <w:iCs/>
              </w:rPr>
              <w:t>3</w:t>
            </w:r>
          </w:p>
        </w:tc>
      </w:tr>
      <w:tr w:rsidR="0019327D" w:rsidRPr="00B14E3C">
        <w:trPr>
          <w:trHeight w:val="2346"/>
        </w:trPr>
        <w:tc>
          <w:tcPr>
            <w:tcW w:w="4572" w:type="dxa"/>
          </w:tcPr>
          <w:p w:rsidR="0019327D" w:rsidRPr="00B14E3C" w:rsidRDefault="0019327D" w:rsidP="001837C6">
            <w:pPr>
              <w:spacing w:after="0" w:line="240" w:lineRule="auto"/>
              <w:rPr>
                <w:rFonts w:ascii="Times New Roman" w:hAnsi="Times New Roman" w:cs="Times New Roman"/>
              </w:rPr>
            </w:pPr>
          </w:p>
        </w:tc>
        <w:tc>
          <w:tcPr>
            <w:tcW w:w="4572" w:type="dxa"/>
          </w:tcPr>
          <w:p w:rsidR="0019327D" w:rsidRPr="00B14E3C" w:rsidRDefault="0019327D" w:rsidP="001837C6">
            <w:pPr>
              <w:tabs>
                <w:tab w:val="left" w:pos="332"/>
                <w:tab w:val="left" w:pos="590"/>
              </w:tabs>
              <w:spacing w:after="0" w:line="240" w:lineRule="auto"/>
              <w:jc w:val="center"/>
              <w:rPr>
                <w:rFonts w:ascii="Times New Roman" w:hAnsi="Times New Roman" w:cs="Times New Roman"/>
                <w:b/>
                <w:bCs/>
              </w:rPr>
            </w:pPr>
            <w:r w:rsidRPr="00B14E3C">
              <w:rPr>
                <w:rFonts w:ascii="Times New Roman" w:hAnsi="Times New Roman" w:cs="Times New Roman"/>
                <w:b/>
                <w:bCs/>
              </w:rPr>
              <w:t xml:space="preserve">Возможности </w:t>
            </w:r>
          </w:p>
          <w:p w:rsidR="0019327D" w:rsidRPr="00B14E3C" w:rsidRDefault="0019327D" w:rsidP="001837C6">
            <w:pPr>
              <w:tabs>
                <w:tab w:val="left" w:pos="332"/>
                <w:tab w:val="left" w:pos="590"/>
              </w:tabs>
              <w:spacing w:after="0" w:line="240" w:lineRule="auto"/>
              <w:jc w:val="center"/>
              <w:rPr>
                <w:rFonts w:ascii="Times New Roman" w:hAnsi="Times New Roman" w:cs="Times New Roman"/>
              </w:rPr>
            </w:pPr>
            <w:r w:rsidRPr="00B14E3C">
              <w:rPr>
                <w:rFonts w:ascii="Times New Roman" w:hAnsi="Times New Roman" w:cs="Times New Roman"/>
                <w:b/>
                <w:bCs/>
              </w:rPr>
              <w:t>(</w:t>
            </w:r>
            <w:proofErr w:type="spellStart"/>
            <w:r w:rsidRPr="00B14E3C">
              <w:rPr>
                <w:rFonts w:ascii="Times New Roman" w:hAnsi="Times New Roman" w:cs="Times New Roman"/>
                <w:b/>
                <w:bCs/>
              </w:rPr>
              <w:t>opportunities</w:t>
            </w:r>
            <w:proofErr w:type="spellEnd"/>
            <w:r w:rsidRPr="00B14E3C">
              <w:rPr>
                <w:rFonts w:ascii="Times New Roman" w:hAnsi="Times New Roman" w:cs="Times New Roman"/>
                <w:b/>
                <w:bCs/>
              </w:rPr>
              <w:t xml:space="preserve"> – </w:t>
            </w:r>
            <w:r w:rsidRPr="00B14E3C">
              <w:rPr>
                <w:rFonts w:ascii="Times New Roman" w:hAnsi="Times New Roman" w:cs="Times New Roman"/>
                <w:b/>
                <w:bCs/>
                <w:i/>
                <w:iCs/>
              </w:rPr>
              <w:t>O</w:t>
            </w:r>
            <w:r w:rsidRPr="00B14E3C">
              <w:rPr>
                <w:rFonts w:ascii="Times New Roman" w:hAnsi="Times New Roman" w:cs="Times New Roman"/>
                <w:b/>
                <w:bCs/>
              </w:rPr>
              <w:t>)</w:t>
            </w:r>
          </w:p>
          <w:p w:rsidR="0019327D" w:rsidRPr="00B14E3C" w:rsidRDefault="0019327D" w:rsidP="001837C6">
            <w:pPr>
              <w:spacing w:after="0" w:line="240" w:lineRule="auto"/>
              <w:jc w:val="both"/>
              <w:rPr>
                <w:rFonts w:ascii="Times New Roman" w:hAnsi="Times New Roman" w:cs="Times New Roman"/>
              </w:rPr>
            </w:pPr>
            <w:r w:rsidRPr="00B14E3C">
              <w:rPr>
                <w:rFonts w:ascii="Times New Roman" w:hAnsi="Times New Roman" w:cs="Times New Roman"/>
              </w:rPr>
              <w:t>1. Появление новых клиентов;</w:t>
            </w:r>
          </w:p>
          <w:p w:rsidR="0019327D" w:rsidRPr="00B14E3C" w:rsidRDefault="0019327D" w:rsidP="001837C6">
            <w:pPr>
              <w:spacing w:after="0" w:line="240" w:lineRule="auto"/>
              <w:jc w:val="both"/>
              <w:rPr>
                <w:rFonts w:ascii="Times New Roman" w:hAnsi="Times New Roman" w:cs="Times New Roman"/>
              </w:rPr>
            </w:pPr>
            <w:r w:rsidRPr="00B14E3C">
              <w:rPr>
                <w:rFonts w:ascii="Times New Roman" w:hAnsi="Times New Roman" w:cs="Times New Roman"/>
              </w:rPr>
              <w:t>2. Появление новых поставщиков;</w:t>
            </w:r>
          </w:p>
          <w:p w:rsidR="0019327D" w:rsidRPr="00B14E3C" w:rsidRDefault="0019327D" w:rsidP="001837C6">
            <w:pPr>
              <w:spacing w:after="0" w:line="240" w:lineRule="auto"/>
              <w:jc w:val="both"/>
              <w:rPr>
                <w:rFonts w:ascii="Times New Roman" w:hAnsi="Times New Roman" w:cs="Times New Roman"/>
              </w:rPr>
            </w:pPr>
            <w:r w:rsidRPr="00B14E3C">
              <w:rPr>
                <w:rFonts w:ascii="Times New Roman" w:hAnsi="Times New Roman" w:cs="Times New Roman"/>
              </w:rPr>
              <w:t>3. Внедрение инновационных технологий в управление логистической системой организации;</w:t>
            </w:r>
          </w:p>
          <w:p w:rsidR="0019327D" w:rsidRPr="00B14E3C" w:rsidRDefault="0019327D" w:rsidP="001837C6">
            <w:pPr>
              <w:spacing w:after="0" w:line="240" w:lineRule="auto"/>
              <w:jc w:val="both"/>
              <w:rPr>
                <w:rFonts w:ascii="Times New Roman" w:hAnsi="Times New Roman" w:cs="Times New Roman"/>
                <w:b/>
                <w:bCs/>
              </w:rPr>
            </w:pPr>
            <w:r w:rsidRPr="00B14E3C">
              <w:rPr>
                <w:rFonts w:ascii="Times New Roman" w:hAnsi="Times New Roman" w:cs="Times New Roman"/>
              </w:rPr>
              <w:t>4. Снижение цен на сырье и готовую продукцию</w:t>
            </w:r>
          </w:p>
        </w:tc>
        <w:tc>
          <w:tcPr>
            <w:tcW w:w="4572" w:type="dxa"/>
          </w:tcPr>
          <w:p w:rsidR="0019327D" w:rsidRPr="00B14E3C" w:rsidRDefault="0019327D" w:rsidP="001837C6">
            <w:pPr>
              <w:tabs>
                <w:tab w:val="left" w:pos="590"/>
              </w:tabs>
              <w:spacing w:after="0" w:line="240" w:lineRule="auto"/>
              <w:jc w:val="center"/>
              <w:rPr>
                <w:rFonts w:ascii="Times New Roman" w:hAnsi="Times New Roman" w:cs="Times New Roman"/>
                <w:b/>
                <w:bCs/>
              </w:rPr>
            </w:pPr>
            <w:r w:rsidRPr="00B14E3C">
              <w:rPr>
                <w:rFonts w:ascii="Times New Roman" w:hAnsi="Times New Roman" w:cs="Times New Roman"/>
                <w:b/>
                <w:bCs/>
              </w:rPr>
              <w:t>Угрозы</w:t>
            </w:r>
          </w:p>
          <w:p w:rsidR="0019327D" w:rsidRPr="00B14E3C" w:rsidRDefault="0019327D" w:rsidP="001837C6">
            <w:pPr>
              <w:tabs>
                <w:tab w:val="left" w:pos="590"/>
              </w:tabs>
              <w:spacing w:after="0" w:line="240" w:lineRule="auto"/>
              <w:jc w:val="center"/>
              <w:rPr>
                <w:rFonts w:ascii="Times New Roman" w:hAnsi="Times New Roman" w:cs="Times New Roman"/>
              </w:rPr>
            </w:pPr>
            <w:r w:rsidRPr="00B14E3C">
              <w:rPr>
                <w:rFonts w:ascii="Times New Roman" w:hAnsi="Times New Roman" w:cs="Times New Roman"/>
                <w:b/>
                <w:bCs/>
              </w:rPr>
              <w:t>(</w:t>
            </w:r>
            <w:proofErr w:type="spellStart"/>
            <w:r w:rsidRPr="00B14E3C">
              <w:rPr>
                <w:rFonts w:ascii="Times New Roman" w:hAnsi="Times New Roman" w:cs="Times New Roman"/>
                <w:b/>
                <w:bCs/>
              </w:rPr>
              <w:t>threats</w:t>
            </w:r>
            <w:proofErr w:type="spellEnd"/>
            <w:r w:rsidRPr="00B14E3C">
              <w:rPr>
                <w:rFonts w:ascii="Times New Roman" w:hAnsi="Times New Roman" w:cs="Times New Roman"/>
                <w:b/>
                <w:bCs/>
              </w:rPr>
              <w:t xml:space="preserve"> – </w:t>
            </w:r>
            <w:r w:rsidRPr="00B14E3C">
              <w:rPr>
                <w:rFonts w:ascii="Times New Roman" w:hAnsi="Times New Roman" w:cs="Times New Roman"/>
                <w:b/>
                <w:bCs/>
                <w:i/>
                <w:iCs/>
              </w:rPr>
              <w:t>T</w:t>
            </w:r>
            <w:r w:rsidRPr="00B14E3C">
              <w:rPr>
                <w:rFonts w:ascii="Times New Roman" w:hAnsi="Times New Roman" w:cs="Times New Roman"/>
                <w:b/>
                <w:bCs/>
              </w:rPr>
              <w:t>)</w:t>
            </w:r>
          </w:p>
          <w:p w:rsidR="0019327D" w:rsidRPr="00B14E3C" w:rsidRDefault="0019327D" w:rsidP="001837C6">
            <w:pPr>
              <w:tabs>
                <w:tab w:val="left" w:pos="175"/>
              </w:tabs>
              <w:spacing w:after="0" w:line="240" w:lineRule="auto"/>
              <w:jc w:val="both"/>
              <w:rPr>
                <w:rFonts w:ascii="Times New Roman" w:hAnsi="Times New Roman" w:cs="Times New Roman"/>
              </w:rPr>
            </w:pPr>
            <w:r w:rsidRPr="00B14E3C">
              <w:rPr>
                <w:rFonts w:ascii="Times New Roman" w:hAnsi="Times New Roman" w:cs="Times New Roman"/>
              </w:rPr>
              <w:t>1. Отсутствие автоматизированного складского учета;</w:t>
            </w:r>
          </w:p>
          <w:p w:rsidR="0019327D" w:rsidRPr="00B14E3C" w:rsidRDefault="0019327D" w:rsidP="001837C6">
            <w:pPr>
              <w:tabs>
                <w:tab w:val="left" w:pos="175"/>
              </w:tabs>
              <w:spacing w:after="0" w:line="240" w:lineRule="auto"/>
              <w:jc w:val="both"/>
              <w:rPr>
                <w:rFonts w:ascii="Times New Roman" w:hAnsi="Times New Roman" w:cs="Times New Roman"/>
              </w:rPr>
            </w:pPr>
            <w:r w:rsidRPr="00B14E3C">
              <w:rPr>
                <w:rFonts w:ascii="Times New Roman" w:hAnsi="Times New Roman" w:cs="Times New Roman"/>
              </w:rPr>
              <w:t>2. Рост зависимости от поставщиков;</w:t>
            </w:r>
          </w:p>
          <w:p w:rsidR="0019327D" w:rsidRPr="00B14E3C" w:rsidRDefault="0019327D" w:rsidP="001837C6">
            <w:pPr>
              <w:tabs>
                <w:tab w:val="left" w:pos="175"/>
              </w:tabs>
              <w:spacing w:after="0" w:line="240" w:lineRule="auto"/>
              <w:jc w:val="both"/>
              <w:rPr>
                <w:rFonts w:ascii="Times New Roman" w:hAnsi="Times New Roman" w:cs="Times New Roman"/>
              </w:rPr>
            </w:pPr>
            <w:r w:rsidRPr="00B14E3C">
              <w:rPr>
                <w:rFonts w:ascii="Times New Roman" w:hAnsi="Times New Roman" w:cs="Times New Roman"/>
              </w:rPr>
              <w:t>3. Усиление конкуренции;</w:t>
            </w:r>
          </w:p>
          <w:p w:rsidR="0019327D" w:rsidRPr="00B14E3C" w:rsidRDefault="0019327D" w:rsidP="001837C6">
            <w:pPr>
              <w:tabs>
                <w:tab w:val="left" w:pos="175"/>
              </w:tabs>
              <w:spacing w:after="0" w:line="240" w:lineRule="auto"/>
              <w:jc w:val="both"/>
              <w:rPr>
                <w:rFonts w:ascii="Times New Roman" w:hAnsi="Times New Roman" w:cs="Times New Roman"/>
                <w:b/>
                <w:bCs/>
              </w:rPr>
            </w:pPr>
            <w:r w:rsidRPr="00B14E3C">
              <w:rPr>
                <w:rFonts w:ascii="Times New Roman" w:hAnsi="Times New Roman" w:cs="Times New Roman"/>
              </w:rPr>
              <w:t>4. Изменение цен на закупаемую технику</w:t>
            </w:r>
          </w:p>
        </w:tc>
      </w:tr>
      <w:tr w:rsidR="0019327D" w:rsidRPr="00B14E3C">
        <w:trPr>
          <w:trHeight w:val="2533"/>
        </w:trPr>
        <w:tc>
          <w:tcPr>
            <w:tcW w:w="4572" w:type="dxa"/>
          </w:tcPr>
          <w:p w:rsidR="0019327D" w:rsidRPr="00B14E3C" w:rsidRDefault="0019327D" w:rsidP="001837C6">
            <w:pPr>
              <w:tabs>
                <w:tab w:val="left" w:pos="360"/>
              </w:tabs>
              <w:spacing w:after="0" w:line="240" w:lineRule="auto"/>
              <w:jc w:val="center"/>
              <w:rPr>
                <w:rFonts w:ascii="Times New Roman" w:hAnsi="Times New Roman" w:cs="Times New Roman"/>
                <w:b/>
                <w:bCs/>
              </w:rPr>
            </w:pPr>
            <w:r w:rsidRPr="00B14E3C">
              <w:rPr>
                <w:rFonts w:ascii="Times New Roman" w:hAnsi="Times New Roman" w:cs="Times New Roman"/>
                <w:b/>
                <w:bCs/>
              </w:rPr>
              <w:t xml:space="preserve">Сильные стороны </w:t>
            </w:r>
          </w:p>
          <w:p w:rsidR="0019327D" w:rsidRPr="00B14E3C" w:rsidRDefault="0019327D" w:rsidP="001837C6">
            <w:pPr>
              <w:tabs>
                <w:tab w:val="left" w:pos="360"/>
              </w:tabs>
              <w:spacing w:after="0" w:line="240" w:lineRule="auto"/>
              <w:jc w:val="center"/>
              <w:rPr>
                <w:rFonts w:ascii="Times New Roman" w:hAnsi="Times New Roman" w:cs="Times New Roman"/>
              </w:rPr>
            </w:pPr>
            <w:r w:rsidRPr="00B14E3C">
              <w:rPr>
                <w:rFonts w:ascii="Times New Roman" w:hAnsi="Times New Roman" w:cs="Times New Roman"/>
                <w:b/>
                <w:bCs/>
              </w:rPr>
              <w:t>(</w:t>
            </w:r>
            <w:proofErr w:type="spellStart"/>
            <w:r w:rsidRPr="00B14E3C">
              <w:rPr>
                <w:rFonts w:ascii="Times New Roman" w:hAnsi="Times New Roman" w:cs="Times New Roman"/>
                <w:b/>
                <w:bCs/>
              </w:rPr>
              <w:t>strengths</w:t>
            </w:r>
            <w:proofErr w:type="spellEnd"/>
            <w:r w:rsidRPr="00B14E3C">
              <w:rPr>
                <w:rFonts w:ascii="Times New Roman" w:hAnsi="Times New Roman" w:cs="Times New Roman"/>
                <w:b/>
                <w:bCs/>
              </w:rPr>
              <w:t xml:space="preserve"> – </w:t>
            </w:r>
            <w:r w:rsidRPr="00B14E3C">
              <w:rPr>
                <w:rFonts w:ascii="Times New Roman" w:hAnsi="Times New Roman" w:cs="Times New Roman"/>
                <w:b/>
                <w:bCs/>
                <w:i/>
                <w:iCs/>
              </w:rPr>
              <w:t>S</w:t>
            </w:r>
            <w:r w:rsidRPr="00B14E3C">
              <w:rPr>
                <w:rFonts w:ascii="Times New Roman" w:hAnsi="Times New Roman" w:cs="Times New Roman"/>
                <w:b/>
                <w:bCs/>
              </w:rPr>
              <w:t>)</w:t>
            </w:r>
          </w:p>
          <w:p w:rsidR="0019327D" w:rsidRPr="00B14E3C" w:rsidRDefault="0019327D" w:rsidP="001837C6">
            <w:pPr>
              <w:numPr>
                <w:ilvl w:val="0"/>
                <w:numId w:val="3"/>
              </w:numPr>
              <w:tabs>
                <w:tab w:val="clear" w:pos="720"/>
                <w:tab w:val="left" w:pos="284"/>
              </w:tabs>
              <w:spacing w:after="0" w:line="240" w:lineRule="auto"/>
              <w:ind w:left="0" w:firstLine="0"/>
              <w:jc w:val="both"/>
              <w:rPr>
                <w:rFonts w:ascii="Times New Roman" w:hAnsi="Times New Roman" w:cs="Times New Roman"/>
              </w:rPr>
            </w:pPr>
            <w:r w:rsidRPr="00B14E3C">
              <w:rPr>
                <w:rFonts w:ascii="Times New Roman" w:hAnsi="Times New Roman" w:cs="Times New Roman"/>
              </w:rPr>
              <w:t>Значительная доля рынка;</w:t>
            </w:r>
          </w:p>
          <w:p w:rsidR="0019327D" w:rsidRPr="00B14E3C" w:rsidRDefault="0019327D" w:rsidP="001837C6">
            <w:pPr>
              <w:numPr>
                <w:ilvl w:val="0"/>
                <w:numId w:val="3"/>
              </w:numPr>
              <w:tabs>
                <w:tab w:val="clear" w:pos="720"/>
                <w:tab w:val="left" w:pos="284"/>
              </w:tabs>
              <w:spacing w:after="0" w:line="240" w:lineRule="auto"/>
              <w:ind w:left="0" w:firstLine="0"/>
              <w:jc w:val="both"/>
              <w:rPr>
                <w:rFonts w:ascii="Times New Roman" w:hAnsi="Times New Roman" w:cs="Times New Roman"/>
              </w:rPr>
            </w:pPr>
            <w:r w:rsidRPr="00B14E3C">
              <w:rPr>
                <w:rFonts w:ascii="Times New Roman" w:hAnsi="Times New Roman" w:cs="Times New Roman"/>
              </w:rPr>
              <w:t xml:space="preserve">Широкая номенклатура предлагаемой продукции (услуг);  </w:t>
            </w:r>
          </w:p>
          <w:p w:rsidR="0019327D" w:rsidRPr="00B14E3C" w:rsidRDefault="004309EB" w:rsidP="001837C6">
            <w:pPr>
              <w:numPr>
                <w:ilvl w:val="0"/>
                <w:numId w:val="3"/>
              </w:numPr>
              <w:tabs>
                <w:tab w:val="clear" w:pos="720"/>
                <w:tab w:val="left" w:pos="284"/>
              </w:tabs>
              <w:spacing w:after="0" w:line="240" w:lineRule="auto"/>
              <w:ind w:left="0" w:firstLine="0"/>
              <w:jc w:val="both"/>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1.5pt;margin-top:3.6pt;width:27pt;height:30pt;z-index:251651584" stroked="f">
                  <v:textbox style="layout-flow:vertical;mso-next-textbox:#_x0000_s1026">
                    <w:txbxContent>
                      <w:p w:rsidR="00600F39" w:rsidRDefault="00600F39" w:rsidP="00800401">
                        <w:r>
                          <w:t>25</w:t>
                        </w:r>
                      </w:p>
                    </w:txbxContent>
                  </v:textbox>
                </v:shape>
              </w:pict>
            </w:r>
            <w:r w:rsidR="0019327D" w:rsidRPr="00B14E3C">
              <w:rPr>
                <w:rFonts w:ascii="Times New Roman" w:hAnsi="Times New Roman" w:cs="Times New Roman"/>
              </w:rPr>
              <w:t>Конкурентоспособная цена;</w:t>
            </w:r>
          </w:p>
          <w:p w:rsidR="0019327D" w:rsidRPr="00B14E3C" w:rsidRDefault="0019327D" w:rsidP="001837C6">
            <w:pPr>
              <w:numPr>
                <w:ilvl w:val="0"/>
                <w:numId w:val="3"/>
              </w:numPr>
              <w:tabs>
                <w:tab w:val="clear" w:pos="720"/>
                <w:tab w:val="left" w:pos="284"/>
              </w:tabs>
              <w:spacing w:after="0" w:line="240" w:lineRule="auto"/>
              <w:ind w:left="0" w:firstLine="0"/>
              <w:jc w:val="both"/>
              <w:rPr>
                <w:rFonts w:ascii="Times New Roman" w:hAnsi="Times New Roman" w:cs="Times New Roman"/>
              </w:rPr>
            </w:pPr>
            <w:r w:rsidRPr="00B14E3C">
              <w:rPr>
                <w:rFonts w:ascii="Times New Roman" w:hAnsi="Times New Roman" w:cs="Times New Roman"/>
              </w:rPr>
              <w:t>Рост оборотных средств;</w:t>
            </w:r>
          </w:p>
          <w:p w:rsidR="0019327D" w:rsidRPr="00B14E3C" w:rsidRDefault="0019327D" w:rsidP="001837C6">
            <w:pPr>
              <w:numPr>
                <w:ilvl w:val="0"/>
                <w:numId w:val="3"/>
              </w:numPr>
              <w:tabs>
                <w:tab w:val="clear" w:pos="720"/>
                <w:tab w:val="left" w:pos="284"/>
              </w:tabs>
              <w:spacing w:after="0" w:line="240" w:lineRule="auto"/>
              <w:ind w:left="0" w:firstLine="0"/>
              <w:jc w:val="both"/>
              <w:rPr>
                <w:rFonts w:ascii="Times New Roman" w:hAnsi="Times New Roman" w:cs="Times New Roman"/>
              </w:rPr>
            </w:pPr>
            <w:r w:rsidRPr="00B14E3C">
              <w:rPr>
                <w:rFonts w:ascii="Times New Roman" w:hAnsi="Times New Roman" w:cs="Times New Roman"/>
              </w:rPr>
              <w:t>Тесные отношения с поставщиками</w:t>
            </w:r>
          </w:p>
        </w:tc>
        <w:tc>
          <w:tcPr>
            <w:tcW w:w="4572" w:type="dxa"/>
            <w:tcMar>
              <w:top w:w="0" w:type="dxa"/>
              <w:left w:w="28" w:type="dxa"/>
              <w:bottom w:w="0" w:type="dxa"/>
              <w:right w:w="28" w:type="dxa"/>
            </w:tcMar>
          </w:tcPr>
          <w:p w:rsidR="0019327D" w:rsidRPr="00B14E3C" w:rsidRDefault="0019327D" w:rsidP="001837C6">
            <w:pPr>
              <w:spacing w:after="0" w:line="240" w:lineRule="auto"/>
              <w:jc w:val="center"/>
              <w:rPr>
                <w:rFonts w:ascii="Times New Roman" w:hAnsi="Times New Roman" w:cs="Times New Roman"/>
              </w:rPr>
            </w:pPr>
            <w:r w:rsidRPr="00B14E3C">
              <w:rPr>
                <w:rFonts w:ascii="Times New Roman" w:hAnsi="Times New Roman" w:cs="Times New Roman"/>
              </w:rPr>
              <w:t xml:space="preserve">Поле </w:t>
            </w:r>
            <w:r w:rsidRPr="00B14E3C">
              <w:rPr>
                <w:rFonts w:ascii="Times New Roman" w:hAnsi="Times New Roman" w:cs="Times New Roman"/>
                <w:i/>
                <w:iCs/>
                <w:lang w:val="en-US"/>
              </w:rPr>
              <w:t>S</w:t>
            </w:r>
            <w:r w:rsidRPr="00B14E3C">
              <w:rPr>
                <w:rFonts w:ascii="Times New Roman" w:hAnsi="Times New Roman" w:cs="Times New Roman"/>
              </w:rPr>
              <w:t xml:space="preserve"> </w:t>
            </w:r>
            <w:r w:rsidRPr="00B14E3C">
              <w:rPr>
                <w:rFonts w:ascii="Times New Roman" w:hAnsi="Times New Roman" w:cs="Times New Roman"/>
                <w:lang w:val="en-US"/>
              </w:rPr>
              <w:t>x</w:t>
            </w:r>
            <w:r w:rsidRPr="00B14E3C">
              <w:rPr>
                <w:rFonts w:ascii="Times New Roman" w:hAnsi="Times New Roman" w:cs="Times New Roman"/>
              </w:rPr>
              <w:t xml:space="preserve"> </w:t>
            </w:r>
            <w:r w:rsidRPr="00B14E3C">
              <w:rPr>
                <w:rFonts w:ascii="Times New Roman" w:hAnsi="Times New Roman" w:cs="Times New Roman"/>
                <w:i/>
                <w:iCs/>
                <w:lang w:val="en-US"/>
              </w:rPr>
              <w:t>O</w:t>
            </w:r>
            <w:r w:rsidRPr="00B14E3C">
              <w:rPr>
                <w:rFonts w:ascii="Times New Roman" w:hAnsi="Times New Roman" w:cs="Times New Roman"/>
              </w:rPr>
              <w:t xml:space="preserve"> – сила и возможности –</w:t>
            </w:r>
          </w:p>
          <w:p w:rsidR="0019327D" w:rsidRPr="00B14E3C" w:rsidRDefault="0019327D" w:rsidP="001837C6">
            <w:pPr>
              <w:spacing w:after="0" w:line="240" w:lineRule="auto"/>
              <w:jc w:val="center"/>
              <w:rPr>
                <w:rFonts w:ascii="Times New Roman" w:hAnsi="Times New Roman" w:cs="Times New Roman"/>
              </w:rPr>
            </w:pPr>
            <w:r w:rsidRPr="00B14E3C">
              <w:rPr>
                <w:rFonts w:ascii="Times New Roman" w:hAnsi="Times New Roman" w:cs="Times New Roman"/>
              </w:rPr>
              <w:t>ключевые факторы будущего успеха</w:t>
            </w:r>
          </w:p>
          <w:p w:rsidR="0019327D" w:rsidRPr="00B14E3C" w:rsidRDefault="0019327D" w:rsidP="001837C6">
            <w:pPr>
              <w:spacing w:after="0" w:line="240" w:lineRule="auto"/>
              <w:jc w:val="center"/>
              <w:rPr>
                <w:rFonts w:ascii="Times New Roman" w:hAnsi="Times New Roman" w:cs="Times New Roman"/>
              </w:rPr>
            </w:pPr>
          </w:p>
          <w:p w:rsidR="0019327D" w:rsidRPr="00B14E3C" w:rsidRDefault="0019327D" w:rsidP="001837C6">
            <w:pPr>
              <w:spacing w:after="0" w:line="240" w:lineRule="auto"/>
              <w:jc w:val="center"/>
              <w:rPr>
                <w:rFonts w:ascii="Times New Roman" w:hAnsi="Times New Roman" w:cs="Times New Roman"/>
              </w:rPr>
            </w:pPr>
            <w:r w:rsidRPr="00B14E3C">
              <w:rPr>
                <w:rFonts w:ascii="Times New Roman" w:hAnsi="Times New Roman" w:cs="Times New Roman"/>
                <w:i/>
                <w:iCs/>
              </w:rPr>
              <w:t>S</w:t>
            </w:r>
            <w:r w:rsidRPr="00B14E3C">
              <w:rPr>
                <w:rFonts w:ascii="Times New Roman" w:hAnsi="Times New Roman" w:cs="Times New Roman"/>
                <w:vertAlign w:val="subscript"/>
              </w:rPr>
              <w:t>1</w:t>
            </w:r>
            <w:r w:rsidRPr="00B14E3C">
              <w:rPr>
                <w:rFonts w:ascii="Times New Roman" w:hAnsi="Times New Roman" w:cs="Times New Roman"/>
                <w:i/>
                <w:iCs/>
              </w:rPr>
              <w:t>O</w:t>
            </w:r>
            <w:r w:rsidRPr="00B14E3C">
              <w:rPr>
                <w:rFonts w:ascii="Times New Roman" w:hAnsi="Times New Roman" w:cs="Times New Roman"/>
                <w:vertAlign w:val="subscript"/>
              </w:rPr>
              <w:t>1</w:t>
            </w:r>
            <w:r w:rsidRPr="00B14E3C">
              <w:rPr>
                <w:rFonts w:ascii="Times New Roman" w:hAnsi="Times New Roman" w:cs="Times New Roman"/>
              </w:rPr>
              <w:t xml:space="preserve"> = +о; </w:t>
            </w:r>
            <w:r w:rsidRPr="00B14E3C">
              <w:rPr>
                <w:rFonts w:ascii="Times New Roman" w:hAnsi="Times New Roman" w:cs="Times New Roman"/>
                <w:i/>
                <w:iCs/>
                <w:bdr w:val="single" w:sz="4" w:space="0" w:color="auto" w:frame="1"/>
              </w:rPr>
              <w:t>S</w:t>
            </w:r>
            <w:r w:rsidRPr="00B14E3C">
              <w:rPr>
                <w:rFonts w:ascii="Times New Roman" w:hAnsi="Times New Roman" w:cs="Times New Roman"/>
                <w:bdr w:val="single" w:sz="4" w:space="0" w:color="auto" w:frame="1"/>
                <w:vertAlign w:val="subscript"/>
              </w:rPr>
              <w:t>1</w:t>
            </w:r>
            <w:r w:rsidRPr="00B14E3C">
              <w:rPr>
                <w:rFonts w:ascii="Times New Roman" w:hAnsi="Times New Roman" w:cs="Times New Roman"/>
                <w:i/>
                <w:iCs/>
                <w:bdr w:val="single" w:sz="4" w:space="0" w:color="auto" w:frame="1"/>
              </w:rPr>
              <w:t>O</w:t>
            </w:r>
            <w:r w:rsidRPr="00B14E3C">
              <w:rPr>
                <w:rFonts w:ascii="Times New Roman" w:hAnsi="Times New Roman" w:cs="Times New Roman"/>
                <w:bdr w:val="single" w:sz="4" w:space="0" w:color="auto" w:frame="1"/>
                <w:vertAlign w:val="subscript"/>
              </w:rPr>
              <w:t>2</w:t>
            </w:r>
            <w:r w:rsidRPr="00B14E3C">
              <w:rPr>
                <w:rFonts w:ascii="Times New Roman" w:hAnsi="Times New Roman" w:cs="Times New Roman"/>
                <w:bdr w:val="single" w:sz="4" w:space="0" w:color="auto" w:frame="1"/>
              </w:rPr>
              <w:t xml:space="preserve"> = ++;</w:t>
            </w:r>
            <w:r w:rsidRPr="00B14E3C">
              <w:rPr>
                <w:rFonts w:ascii="Times New Roman" w:hAnsi="Times New Roman" w:cs="Times New Roman"/>
                <w:i/>
                <w:iCs/>
                <w:bdr w:val="single" w:sz="4" w:space="0" w:color="auto" w:frame="1"/>
              </w:rPr>
              <w:t>S</w:t>
            </w:r>
            <w:r w:rsidRPr="00B14E3C">
              <w:rPr>
                <w:rFonts w:ascii="Times New Roman" w:hAnsi="Times New Roman" w:cs="Times New Roman"/>
                <w:bdr w:val="single" w:sz="4" w:space="0" w:color="auto" w:frame="1"/>
                <w:vertAlign w:val="subscript"/>
              </w:rPr>
              <w:t>1</w:t>
            </w:r>
            <w:r w:rsidRPr="00B14E3C">
              <w:rPr>
                <w:rFonts w:ascii="Times New Roman" w:hAnsi="Times New Roman" w:cs="Times New Roman"/>
                <w:i/>
                <w:iCs/>
                <w:bdr w:val="single" w:sz="4" w:space="0" w:color="auto" w:frame="1"/>
              </w:rPr>
              <w:t>O</w:t>
            </w:r>
            <w:r w:rsidRPr="00B14E3C">
              <w:rPr>
                <w:rFonts w:ascii="Times New Roman" w:hAnsi="Times New Roman" w:cs="Times New Roman"/>
                <w:bdr w:val="single" w:sz="4" w:space="0" w:color="auto" w:frame="1"/>
                <w:vertAlign w:val="subscript"/>
              </w:rPr>
              <w:t>3</w:t>
            </w:r>
            <w:r w:rsidRPr="00B14E3C">
              <w:rPr>
                <w:rFonts w:ascii="Times New Roman" w:hAnsi="Times New Roman" w:cs="Times New Roman"/>
                <w:bdr w:val="single" w:sz="4" w:space="0" w:color="auto" w:frame="1"/>
              </w:rPr>
              <w:t xml:space="preserve"> = ++;</w:t>
            </w:r>
            <w:r w:rsidRPr="00B14E3C">
              <w:rPr>
                <w:rFonts w:ascii="Times New Roman" w:hAnsi="Times New Roman" w:cs="Times New Roman"/>
              </w:rPr>
              <w:t xml:space="preserve"> </w:t>
            </w:r>
            <w:r w:rsidRPr="00B14E3C">
              <w:rPr>
                <w:rFonts w:ascii="Times New Roman" w:hAnsi="Times New Roman" w:cs="Times New Roman"/>
                <w:i/>
                <w:iCs/>
              </w:rPr>
              <w:t>S</w:t>
            </w:r>
            <w:r w:rsidRPr="00B14E3C">
              <w:rPr>
                <w:rFonts w:ascii="Times New Roman" w:hAnsi="Times New Roman" w:cs="Times New Roman"/>
                <w:vertAlign w:val="subscript"/>
              </w:rPr>
              <w:t>1</w:t>
            </w:r>
            <w:r w:rsidRPr="00B14E3C">
              <w:rPr>
                <w:rFonts w:ascii="Times New Roman" w:hAnsi="Times New Roman" w:cs="Times New Roman"/>
                <w:i/>
                <w:iCs/>
              </w:rPr>
              <w:t>O</w:t>
            </w:r>
            <w:r w:rsidRPr="00B14E3C">
              <w:rPr>
                <w:rFonts w:ascii="Times New Roman" w:hAnsi="Times New Roman" w:cs="Times New Roman"/>
                <w:vertAlign w:val="subscript"/>
              </w:rPr>
              <w:t>4</w:t>
            </w:r>
            <w:r w:rsidRPr="00B14E3C">
              <w:rPr>
                <w:rFonts w:ascii="Times New Roman" w:hAnsi="Times New Roman" w:cs="Times New Roman"/>
              </w:rPr>
              <w:t xml:space="preserve"> = +о;</w:t>
            </w:r>
          </w:p>
          <w:p w:rsidR="0019327D" w:rsidRPr="00B14E3C" w:rsidRDefault="0019327D" w:rsidP="001837C6">
            <w:pPr>
              <w:spacing w:after="0" w:line="240" w:lineRule="auto"/>
              <w:jc w:val="center"/>
              <w:rPr>
                <w:rFonts w:ascii="Times New Roman" w:hAnsi="Times New Roman" w:cs="Times New Roman"/>
                <w:lang w:val="en-US"/>
              </w:rPr>
            </w:pPr>
            <w:r w:rsidRPr="00B14E3C">
              <w:rPr>
                <w:rFonts w:ascii="Times New Roman" w:hAnsi="Times New Roman" w:cs="Times New Roman"/>
                <w:i/>
                <w:iCs/>
                <w:lang w:val="en-US"/>
              </w:rPr>
              <w:t>S</w:t>
            </w:r>
            <w:r w:rsidRPr="00B14E3C">
              <w:rPr>
                <w:rFonts w:ascii="Times New Roman" w:hAnsi="Times New Roman" w:cs="Times New Roman"/>
                <w:vertAlign w:val="subscript"/>
                <w:lang w:val="en-US"/>
              </w:rPr>
              <w:t>2</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1</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2</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2</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2</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3</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2</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4</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w:t>
            </w:r>
          </w:p>
          <w:p w:rsidR="0019327D" w:rsidRPr="00B14E3C" w:rsidRDefault="0019327D" w:rsidP="001837C6">
            <w:pPr>
              <w:spacing w:after="0" w:line="240" w:lineRule="auto"/>
              <w:jc w:val="center"/>
              <w:rPr>
                <w:rFonts w:ascii="Times New Roman" w:hAnsi="Times New Roman" w:cs="Times New Roman"/>
                <w:lang w:val="en-US"/>
              </w:rPr>
            </w:pPr>
            <w:r w:rsidRPr="00B14E3C">
              <w:rPr>
                <w:rFonts w:ascii="Times New Roman" w:hAnsi="Times New Roman" w:cs="Times New Roman"/>
                <w:i/>
                <w:iCs/>
                <w:lang w:val="en-US"/>
              </w:rPr>
              <w:t>S</w:t>
            </w:r>
            <w:r w:rsidRPr="00B14E3C">
              <w:rPr>
                <w:rFonts w:ascii="Times New Roman" w:hAnsi="Times New Roman" w:cs="Times New Roman"/>
                <w:vertAlign w:val="subscript"/>
                <w:lang w:val="en-US"/>
              </w:rPr>
              <w:t>3</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1</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3</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2</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3</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3</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3</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4</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w:t>
            </w:r>
          </w:p>
          <w:p w:rsidR="0019327D" w:rsidRPr="00B14E3C" w:rsidRDefault="0019327D" w:rsidP="001837C6">
            <w:pPr>
              <w:spacing w:after="0" w:line="240" w:lineRule="auto"/>
              <w:jc w:val="center"/>
              <w:rPr>
                <w:rFonts w:ascii="Times New Roman" w:hAnsi="Times New Roman" w:cs="Times New Roman"/>
                <w:lang w:val="en-US"/>
              </w:rPr>
            </w:pPr>
            <w:r w:rsidRPr="00B14E3C">
              <w:rPr>
                <w:rFonts w:ascii="Times New Roman" w:hAnsi="Times New Roman" w:cs="Times New Roman"/>
                <w:i/>
                <w:iCs/>
                <w:lang w:val="en-US"/>
              </w:rPr>
              <w:t>S</w:t>
            </w:r>
            <w:r w:rsidRPr="00B14E3C">
              <w:rPr>
                <w:rFonts w:ascii="Times New Roman" w:hAnsi="Times New Roman" w:cs="Times New Roman"/>
                <w:vertAlign w:val="subscript"/>
                <w:lang w:val="en-US"/>
              </w:rPr>
              <w:t>4</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1</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4</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2</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4</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3</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bdr w:val="single" w:sz="4" w:space="0" w:color="auto" w:frame="1"/>
                <w:lang w:val="en-US"/>
              </w:rPr>
              <w:t>S</w:t>
            </w:r>
            <w:r w:rsidRPr="00B14E3C">
              <w:rPr>
                <w:rFonts w:ascii="Times New Roman" w:hAnsi="Times New Roman" w:cs="Times New Roman"/>
                <w:bdr w:val="single" w:sz="4" w:space="0" w:color="auto" w:frame="1"/>
                <w:vertAlign w:val="subscript"/>
                <w:lang w:val="en-US"/>
              </w:rPr>
              <w:t>4</w:t>
            </w:r>
            <w:r w:rsidRPr="00B14E3C">
              <w:rPr>
                <w:rFonts w:ascii="Times New Roman" w:hAnsi="Times New Roman" w:cs="Times New Roman"/>
                <w:i/>
                <w:iCs/>
                <w:bdr w:val="single" w:sz="4" w:space="0" w:color="auto" w:frame="1"/>
                <w:lang w:val="en-US"/>
              </w:rPr>
              <w:t>O</w:t>
            </w:r>
            <w:r w:rsidRPr="00B14E3C">
              <w:rPr>
                <w:rFonts w:ascii="Times New Roman" w:hAnsi="Times New Roman" w:cs="Times New Roman"/>
                <w:bdr w:val="single" w:sz="4" w:space="0" w:color="auto" w:frame="1"/>
                <w:vertAlign w:val="subscript"/>
                <w:lang w:val="en-US"/>
              </w:rPr>
              <w:t>4</w:t>
            </w:r>
            <w:r w:rsidRPr="00B14E3C">
              <w:rPr>
                <w:rFonts w:ascii="Times New Roman" w:hAnsi="Times New Roman" w:cs="Times New Roman"/>
                <w:bdr w:val="single" w:sz="4" w:space="0" w:color="auto" w:frame="1"/>
                <w:lang w:val="en-US"/>
              </w:rPr>
              <w:t xml:space="preserve"> = ++;</w:t>
            </w:r>
          </w:p>
          <w:p w:rsidR="0019327D" w:rsidRPr="00B14E3C" w:rsidRDefault="0019327D" w:rsidP="001837C6">
            <w:pPr>
              <w:spacing w:after="0" w:line="240" w:lineRule="auto"/>
              <w:jc w:val="center"/>
              <w:rPr>
                <w:rFonts w:ascii="Times New Roman" w:hAnsi="Times New Roman" w:cs="Times New Roman"/>
                <w:lang w:val="en-US"/>
              </w:rPr>
            </w:pPr>
            <w:r w:rsidRPr="00B14E3C">
              <w:rPr>
                <w:rFonts w:ascii="Times New Roman" w:hAnsi="Times New Roman" w:cs="Times New Roman"/>
                <w:i/>
                <w:iCs/>
                <w:lang w:val="en-US"/>
              </w:rPr>
              <w:t>S</w:t>
            </w:r>
            <w:r w:rsidRPr="00B14E3C">
              <w:rPr>
                <w:rFonts w:ascii="Times New Roman" w:hAnsi="Times New Roman" w:cs="Times New Roman"/>
                <w:vertAlign w:val="subscript"/>
                <w:lang w:val="en-US"/>
              </w:rPr>
              <w:t>5</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1</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5</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2</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lang w:val="en-US"/>
              </w:rPr>
              <w:t>S</w:t>
            </w:r>
            <w:r w:rsidRPr="00B14E3C">
              <w:rPr>
                <w:rFonts w:ascii="Times New Roman" w:hAnsi="Times New Roman" w:cs="Times New Roman"/>
                <w:vertAlign w:val="subscript"/>
                <w:lang w:val="en-US"/>
              </w:rPr>
              <w:t>5</w:t>
            </w:r>
            <w:r w:rsidRPr="00B14E3C">
              <w:rPr>
                <w:rFonts w:ascii="Times New Roman" w:hAnsi="Times New Roman" w:cs="Times New Roman"/>
                <w:i/>
                <w:iCs/>
                <w:lang w:val="en-US"/>
              </w:rPr>
              <w:t>O</w:t>
            </w:r>
            <w:r w:rsidRPr="00B14E3C">
              <w:rPr>
                <w:rFonts w:ascii="Times New Roman" w:hAnsi="Times New Roman" w:cs="Times New Roman"/>
                <w:vertAlign w:val="subscript"/>
                <w:lang w:val="en-US"/>
              </w:rPr>
              <w:t>3</w:t>
            </w:r>
            <w:r w:rsidRPr="00B14E3C">
              <w:rPr>
                <w:rFonts w:ascii="Times New Roman" w:hAnsi="Times New Roman" w:cs="Times New Roman"/>
                <w:lang w:val="en-US"/>
              </w:rPr>
              <w:t xml:space="preserve"> = +</w:t>
            </w:r>
            <w:r w:rsidRPr="00B14E3C">
              <w:rPr>
                <w:rFonts w:ascii="Times New Roman" w:hAnsi="Times New Roman" w:cs="Times New Roman"/>
              </w:rPr>
              <w:t>о</w:t>
            </w:r>
            <w:r w:rsidRPr="00B14E3C">
              <w:rPr>
                <w:rFonts w:ascii="Times New Roman" w:hAnsi="Times New Roman" w:cs="Times New Roman"/>
                <w:lang w:val="en-US"/>
              </w:rPr>
              <w:t xml:space="preserve">; </w:t>
            </w:r>
            <w:r w:rsidRPr="00B14E3C">
              <w:rPr>
                <w:rFonts w:ascii="Times New Roman" w:hAnsi="Times New Roman" w:cs="Times New Roman"/>
                <w:i/>
                <w:iCs/>
                <w:bdr w:val="single" w:sz="4" w:space="0" w:color="auto" w:frame="1"/>
                <w:lang w:val="en-US"/>
              </w:rPr>
              <w:t>S</w:t>
            </w:r>
            <w:r w:rsidRPr="00B14E3C">
              <w:rPr>
                <w:rFonts w:ascii="Times New Roman" w:hAnsi="Times New Roman" w:cs="Times New Roman"/>
                <w:bdr w:val="single" w:sz="4" w:space="0" w:color="auto" w:frame="1"/>
                <w:vertAlign w:val="subscript"/>
                <w:lang w:val="en-US"/>
              </w:rPr>
              <w:t>5</w:t>
            </w:r>
            <w:r w:rsidRPr="00B14E3C">
              <w:rPr>
                <w:rFonts w:ascii="Times New Roman" w:hAnsi="Times New Roman" w:cs="Times New Roman"/>
                <w:i/>
                <w:iCs/>
                <w:bdr w:val="single" w:sz="4" w:space="0" w:color="auto" w:frame="1"/>
                <w:lang w:val="en-US"/>
              </w:rPr>
              <w:t>O</w:t>
            </w:r>
            <w:r w:rsidRPr="00B14E3C">
              <w:rPr>
                <w:rFonts w:ascii="Times New Roman" w:hAnsi="Times New Roman" w:cs="Times New Roman"/>
                <w:bdr w:val="single" w:sz="4" w:space="0" w:color="auto" w:frame="1"/>
                <w:vertAlign w:val="subscript"/>
                <w:lang w:val="en-US"/>
              </w:rPr>
              <w:t>4</w:t>
            </w:r>
            <w:r w:rsidRPr="00B14E3C">
              <w:rPr>
                <w:rFonts w:ascii="Times New Roman" w:hAnsi="Times New Roman" w:cs="Times New Roman"/>
                <w:bdr w:val="single" w:sz="4" w:space="0" w:color="auto" w:frame="1"/>
                <w:lang w:val="en-US"/>
              </w:rPr>
              <w:t xml:space="preserve"> = ++;</w:t>
            </w:r>
          </w:p>
        </w:tc>
        <w:tc>
          <w:tcPr>
            <w:tcW w:w="4572" w:type="dxa"/>
          </w:tcPr>
          <w:p w:rsidR="0019327D" w:rsidRPr="00B14E3C" w:rsidRDefault="0019327D" w:rsidP="001837C6">
            <w:pPr>
              <w:spacing w:after="0" w:line="240" w:lineRule="auto"/>
              <w:jc w:val="center"/>
              <w:rPr>
                <w:rFonts w:ascii="Times New Roman" w:hAnsi="Times New Roman" w:cs="Times New Roman"/>
              </w:rPr>
            </w:pPr>
            <w:r w:rsidRPr="00B14E3C">
              <w:rPr>
                <w:rFonts w:ascii="Times New Roman" w:hAnsi="Times New Roman" w:cs="Times New Roman"/>
              </w:rPr>
              <w:t xml:space="preserve">Поле </w:t>
            </w:r>
            <w:r w:rsidRPr="00B14E3C">
              <w:rPr>
                <w:rFonts w:ascii="Times New Roman" w:hAnsi="Times New Roman" w:cs="Times New Roman"/>
                <w:i/>
                <w:iCs/>
                <w:noProof/>
                <w:lang w:val="en-US"/>
              </w:rPr>
              <w:t>T</w:t>
            </w:r>
            <w:r w:rsidRPr="00B14E3C">
              <w:rPr>
                <w:rFonts w:ascii="Times New Roman" w:hAnsi="Times New Roman" w:cs="Times New Roman"/>
                <w:noProof/>
              </w:rPr>
              <w:t xml:space="preserve"> </w:t>
            </w:r>
            <w:r w:rsidRPr="00B14E3C">
              <w:rPr>
                <w:rFonts w:ascii="Times New Roman" w:hAnsi="Times New Roman" w:cs="Times New Roman"/>
                <w:noProof/>
                <w:lang w:val="en-US"/>
              </w:rPr>
              <w:t>x</w:t>
            </w:r>
            <w:r w:rsidRPr="00B14E3C">
              <w:rPr>
                <w:rFonts w:ascii="Times New Roman" w:hAnsi="Times New Roman" w:cs="Times New Roman"/>
                <w:noProof/>
              </w:rPr>
              <w:t xml:space="preserve"> </w:t>
            </w:r>
            <w:r w:rsidRPr="00B14E3C">
              <w:rPr>
                <w:rFonts w:ascii="Times New Roman" w:hAnsi="Times New Roman" w:cs="Times New Roman"/>
                <w:i/>
                <w:iCs/>
                <w:noProof/>
                <w:lang w:val="en-US"/>
              </w:rPr>
              <w:t>S</w:t>
            </w:r>
            <w:r w:rsidRPr="00B14E3C">
              <w:rPr>
                <w:rFonts w:ascii="Times New Roman" w:hAnsi="Times New Roman" w:cs="Times New Roman"/>
                <w:noProof/>
              </w:rPr>
              <w:t xml:space="preserve"> </w:t>
            </w:r>
            <w:r w:rsidRPr="00B14E3C">
              <w:rPr>
                <w:rFonts w:ascii="Times New Roman" w:hAnsi="Times New Roman" w:cs="Times New Roman"/>
              </w:rPr>
              <w:t>– сила и угрозы</w:t>
            </w:r>
          </w:p>
          <w:p w:rsidR="0019327D" w:rsidRPr="00B14E3C" w:rsidRDefault="0019327D" w:rsidP="001837C6">
            <w:pPr>
              <w:spacing w:after="0" w:line="240" w:lineRule="auto"/>
              <w:rPr>
                <w:rFonts w:ascii="Times New Roman" w:hAnsi="Times New Roman" w:cs="Times New Roman"/>
              </w:rPr>
            </w:pPr>
          </w:p>
          <w:p w:rsidR="0019327D" w:rsidRPr="00B14E3C" w:rsidRDefault="0019327D" w:rsidP="001837C6">
            <w:pPr>
              <w:spacing w:after="0" w:line="240" w:lineRule="auto"/>
              <w:rPr>
                <w:rFonts w:ascii="Times New Roman" w:hAnsi="Times New Roman" w:cs="Times New Roman"/>
              </w:rPr>
            </w:pPr>
          </w:p>
          <w:p w:rsidR="0019327D" w:rsidRPr="00B14E3C" w:rsidRDefault="0019327D" w:rsidP="001837C6">
            <w:pPr>
              <w:spacing w:after="0" w:line="240" w:lineRule="auto"/>
              <w:rPr>
                <w:rFonts w:ascii="Times New Roman" w:hAnsi="Times New Roman" w:cs="Times New Roman"/>
              </w:rPr>
            </w:pPr>
            <w:r w:rsidRPr="00B14E3C">
              <w:rPr>
                <w:rFonts w:ascii="Times New Roman" w:hAnsi="Times New Roman" w:cs="Times New Roman"/>
              </w:rPr>
              <w:t>Нейтрализация угроз и поддержка сильных сторон</w:t>
            </w:r>
          </w:p>
        </w:tc>
      </w:tr>
      <w:tr w:rsidR="0019327D" w:rsidRPr="00B14E3C">
        <w:trPr>
          <w:trHeight w:val="1056"/>
        </w:trPr>
        <w:tc>
          <w:tcPr>
            <w:tcW w:w="4572" w:type="dxa"/>
          </w:tcPr>
          <w:p w:rsidR="0019327D" w:rsidRPr="00B14E3C" w:rsidRDefault="0019327D" w:rsidP="001837C6">
            <w:pPr>
              <w:tabs>
                <w:tab w:val="left" w:pos="360"/>
              </w:tabs>
              <w:spacing w:after="0" w:line="240" w:lineRule="auto"/>
              <w:jc w:val="center"/>
              <w:rPr>
                <w:rFonts w:ascii="Times New Roman" w:hAnsi="Times New Roman" w:cs="Times New Roman"/>
                <w:b/>
                <w:bCs/>
              </w:rPr>
            </w:pPr>
            <w:r w:rsidRPr="00B14E3C">
              <w:rPr>
                <w:rFonts w:ascii="Times New Roman" w:hAnsi="Times New Roman" w:cs="Times New Roman"/>
                <w:b/>
                <w:bCs/>
              </w:rPr>
              <w:t xml:space="preserve">Слабые стороны </w:t>
            </w:r>
          </w:p>
          <w:p w:rsidR="0019327D" w:rsidRPr="00B14E3C" w:rsidRDefault="0019327D" w:rsidP="001837C6">
            <w:pPr>
              <w:tabs>
                <w:tab w:val="left" w:pos="360"/>
              </w:tabs>
              <w:spacing w:after="0" w:line="240" w:lineRule="auto"/>
              <w:jc w:val="center"/>
              <w:rPr>
                <w:rFonts w:ascii="Times New Roman" w:hAnsi="Times New Roman" w:cs="Times New Roman"/>
              </w:rPr>
            </w:pPr>
            <w:r w:rsidRPr="00B14E3C">
              <w:rPr>
                <w:rFonts w:ascii="Times New Roman" w:hAnsi="Times New Roman" w:cs="Times New Roman"/>
                <w:b/>
                <w:bCs/>
              </w:rPr>
              <w:t>(</w:t>
            </w:r>
            <w:proofErr w:type="spellStart"/>
            <w:r w:rsidRPr="00B14E3C">
              <w:rPr>
                <w:rFonts w:ascii="Times New Roman" w:hAnsi="Times New Roman" w:cs="Times New Roman"/>
                <w:b/>
                <w:bCs/>
              </w:rPr>
              <w:t>weaknesses</w:t>
            </w:r>
            <w:proofErr w:type="spellEnd"/>
            <w:r w:rsidRPr="00B14E3C">
              <w:rPr>
                <w:rFonts w:ascii="Times New Roman" w:hAnsi="Times New Roman" w:cs="Times New Roman"/>
                <w:b/>
                <w:bCs/>
              </w:rPr>
              <w:t xml:space="preserve"> – </w:t>
            </w:r>
            <w:r w:rsidRPr="00B14E3C">
              <w:rPr>
                <w:rFonts w:ascii="Times New Roman" w:hAnsi="Times New Roman" w:cs="Times New Roman"/>
                <w:b/>
                <w:bCs/>
                <w:i/>
                <w:iCs/>
              </w:rPr>
              <w:t>W</w:t>
            </w:r>
            <w:r w:rsidRPr="00B14E3C">
              <w:rPr>
                <w:rFonts w:ascii="Times New Roman" w:hAnsi="Times New Roman" w:cs="Times New Roman"/>
                <w:b/>
                <w:bCs/>
              </w:rPr>
              <w:t>)</w:t>
            </w:r>
          </w:p>
          <w:p w:rsidR="0019327D" w:rsidRPr="00B14E3C" w:rsidRDefault="0019327D" w:rsidP="001837C6">
            <w:pPr>
              <w:numPr>
                <w:ilvl w:val="0"/>
                <w:numId w:val="4"/>
              </w:numPr>
              <w:tabs>
                <w:tab w:val="left" w:pos="284"/>
              </w:tabs>
              <w:spacing w:after="0" w:line="240" w:lineRule="auto"/>
              <w:ind w:left="0" w:firstLine="0"/>
              <w:rPr>
                <w:rFonts w:ascii="Times New Roman" w:hAnsi="Times New Roman" w:cs="Times New Roman"/>
              </w:rPr>
            </w:pPr>
            <w:r w:rsidRPr="00B14E3C">
              <w:rPr>
                <w:rFonts w:ascii="Times New Roman" w:hAnsi="Times New Roman" w:cs="Times New Roman"/>
              </w:rPr>
              <w:t>Недостатки в системе учета и контроля выполнения договоров;</w:t>
            </w:r>
          </w:p>
          <w:p w:rsidR="0019327D" w:rsidRPr="00B14E3C" w:rsidRDefault="0019327D" w:rsidP="001837C6">
            <w:pPr>
              <w:numPr>
                <w:ilvl w:val="0"/>
                <w:numId w:val="4"/>
              </w:numPr>
              <w:tabs>
                <w:tab w:val="left" w:pos="284"/>
              </w:tabs>
              <w:spacing w:after="0" w:line="240" w:lineRule="auto"/>
              <w:ind w:left="0" w:firstLine="0"/>
              <w:rPr>
                <w:rFonts w:ascii="Times New Roman" w:hAnsi="Times New Roman" w:cs="Times New Roman"/>
              </w:rPr>
            </w:pPr>
            <w:r w:rsidRPr="00B14E3C">
              <w:rPr>
                <w:rFonts w:ascii="Times New Roman" w:hAnsi="Times New Roman" w:cs="Times New Roman"/>
              </w:rPr>
              <w:t>Сбои в поставках сырья;</w:t>
            </w:r>
          </w:p>
          <w:p w:rsidR="0019327D" w:rsidRPr="00B14E3C" w:rsidRDefault="0019327D" w:rsidP="001837C6">
            <w:pPr>
              <w:numPr>
                <w:ilvl w:val="0"/>
                <w:numId w:val="4"/>
              </w:numPr>
              <w:tabs>
                <w:tab w:val="left" w:pos="284"/>
              </w:tabs>
              <w:spacing w:after="0" w:line="240" w:lineRule="auto"/>
              <w:ind w:left="0" w:firstLine="0"/>
              <w:rPr>
                <w:rFonts w:ascii="Times New Roman" w:hAnsi="Times New Roman" w:cs="Times New Roman"/>
              </w:rPr>
            </w:pPr>
            <w:r w:rsidRPr="00B14E3C">
              <w:rPr>
                <w:rFonts w:ascii="Times New Roman" w:hAnsi="Times New Roman" w:cs="Times New Roman"/>
              </w:rPr>
              <w:t>Низкий уровень информационной поддержки принятия решений;</w:t>
            </w:r>
          </w:p>
          <w:p w:rsidR="0019327D" w:rsidRPr="00B14E3C" w:rsidRDefault="0019327D" w:rsidP="001837C6">
            <w:pPr>
              <w:numPr>
                <w:ilvl w:val="0"/>
                <w:numId w:val="4"/>
              </w:numPr>
              <w:tabs>
                <w:tab w:val="left" w:pos="284"/>
              </w:tabs>
              <w:spacing w:after="0" w:line="240" w:lineRule="auto"/>
              <w:ind w:left="0" w:firstLine="0"/>
              <w:rPr>
                <w:rFonts w:ascii="Times New Roman" w:hAnsi="Times New Roman" w:cs="Times New Roman"/>
              </w:rPr>
            </w:pPr>
            <w:r w:rsidRPr="00B14E3C">
              <w:rPr>
                <w:rFonts w:ascii="Times New Roman" w:hAnsi="Times New Roman" w:cs="Times New Roman"/>
              </w:rPr>
              <w:t>Низкий уровень развития логистической системы;</w:t>
            </w:r>
          </w:p>
          <w:p w:rsidR="0019327D" w:rsidRPr="00B14E3C" w:rsidRDefault="0019327D" w:rsidP="001837C6">
            <w:pPr>
              <w:numPr>
                <w:ilvl w:val="0"/>
                <w:numId w:val="4"/>
              </w:numPr>
              <w:tabs>
                <w:tab w:val="left" w:pos="284"/>
              </w:tabs>
              <w:spacing w:after="0" w:line="240" w:lineRule="auto"/>
              <w:ind w:left="0" w:firstLine="0"/>
              <w:rPr>
                <w:rFonts w:ascii="Times New Roman" w:hAnsi="Times New Roman" w:cs="Times New Roman"/>
              </w:rPr>
            </w:pPr>
            <w:r w:rsidRPr="00B14E3C">
              <w:rPr>
                <w:rFonts w:ascii="Times New Roman" w:hAnsi="Times New Roman" w:cs="Times New Roman"/>
              </w:rPr>
              <w:t>Отсутствие базы данных по клиентам и поставщикам</w:t>
            </w:r>
          </w:p>
        </w:tc>
        <w:tc>
          <w:tcPr>
            <w:tcW w:w="4572" w:type="dxa"/>
          </w:tcPr>
          <w:p w:rsidR="0019327D" w:rsidRPr="00B14E3C" w:rsidRDefault="0019327D" w:rsidP="001837C6">
            <w:pPr>
              <w:spacing w:after="0" w:line="240" w:lineRule="auto"/>
              <w:jc w:val="center"/>
              <w:rPr>
                <w:rFonts w:ascii="Times New Roman" w:hAnsi="Times New Roman" w:cs="Times New Roman"/>
              </w:rPr>
            </w:pPr>
            <w:r w:rsidRPr="00B14E3C">
              <w:rPr>
                <w:rFonts w:ascii="Times New Roman" w:hAnsi="Times New Roman" w:cs="Times New Roman"/>
              </w:rPr>
              <w:t>Поле</w:t>
            </w:r>
            <w:r w:rsidRPr="00B14E3C">
              <w:rPr>
                <w:rFonts w:ascii="Times New Roman" w:hAnsi="Times New Roman" w:cs="Times New Roman"/>
                <w:i/>
                <w:iCs/>
                <w:noProof/>
              </w:rPr>
              <w:t xml:space="preserve"> </w:t>
            </w:r>
            <w:r w:rsidRPr="00B14E3C">
              <w:rPr>
                <w:rFonts w:ascii="Times New Roman" w:hAnsi="Times New Roman" w:cs="Times New Roman"/>
                <w:i/>
                <w:iCs/>
                <w:noProof/>
                <w:lang w:val="en-US"/>
              </w:rPr>
              <w:t>O</w:t>
            </w:r>
            <w:r w:rsidRPr="00B14E3C">
              <w:rPr>
                <w:rFonts w:ascii="Times New Roman" w:hAnsi="Times New Roman" w:cs="Times New Roman"/>
                <w:noProof/>
              </w:rPr>
              <w:t xml:space="preserve"> </w:t>
            </w:r>
            <w:r w:rsidRPr="00B14E3C">
              <w:rPr>
                <w:rFonts w:ascii="Times New Roman" w:hAnsi="Times New Roman" w:cs="Times New Roman"/>
                <w:noProof/>
                <w:lang w:val="en-US"/>
              </w:rPr>
              <w:t>x</w:t>
            </w:r>
            <w:r w:rsidRPr="00B14E3C">
              <w:rPr>
                <w:rFonts w:ascii="Times New Roman" w:hAnsi="Times New Roman" w:cs="Times New Roman"/>
                <w:noProof/>
              </w:rPr>
              <w:t xml:space="preserve"> </w:t>
            </w:r>
            <w:r w:rsidRPr="00B14E3C">
              <w:rPr>
                <w:rFonts w:ascii="Times New Roman" w:hAnsi="Times New Roman" w:cs="Times New Roman"/>
                <w:i/>
                <w:iCs/>
                <w:noProof/>
                <w:lang w:val="en-US"/>
              </w:rPr>
              <w:t>W</w:t>
            </w:r>
            <w:r w:rsidRPr="00B14E3C">
              <w:rPr>
                <w:rFonts w:ascii="Times New Roman" w:hAnsi="Times New Roman" w:cs="Times New Roman"/>
                <w:noProof/>
              </w:rPr>
              <w:t xml:space="preserve"> </w:t>
            </w:r>
            <w:r w:rsidRPr="00B14E3C">
              <w:rPr>
                <w:rFonts w:ascii="Times New Roman" w:hAnsi="Times New Roman" w:cs="Times New Roman"/>
              </w:rPr>
              <w:t>– слабость и возможности</w:t>
            </w:r>
          </w:p>
          <w:p w:rsidR="0019327D" w:rsidRPr="00B14E3C" w:rsidRDefault="0019327D" w:rsidP="001837C6">
            <w:pPr>
              <w:spacing w:after="0" w:line="240" w:lineRule="auto"/>
              <w:jc w:val="both"/>
              <w:rPr>
                <w:rFonts w:ascii="Times New Roman" w:hAnsi="Times New Roman" w:cs="Times New Roman"/>
              </w:rPr>
            </w:pPr>
          </w:p>
          <w:p w:rsidR="0019327D" w:rsidRPr="00B14E3C" w:rsidRDefault="0019327D" w:rsidP="001837C6">
            <w:pPr>
              <w:spacing w:after="0" w:line="240" w:lineRule="auto"/>
              <w:jc w:val="both"/>
              <w:rPr>
                <w:rFonts w:ascii="Times New Roman" w:hAnsi="Times New Roman" w:cs="Times New Roman"/>
              </w:rPr>
            </w:pPr>
            <w:r w:rsidRPr="00B14E3C">
              <w:rPr>
                <w:rFonts w:ascii="Times New Roman" w:hAnsi="Times New Roman" w:cs="Times New Roman"/>
              </w:rPr>
              <w:t>Нейтрализация слабых сторон и использование возможностей</w:t>
            </w:r>
          </w:p>
        </w:tc>
        <w:tc>
          <w:tcPr>
            <w:tcW w:w="4572" w:type="dxa"/>
            <w:tcMar>
              <w:top w:w="0" w:type="dxa"/>
              <w:left w:w="28" w:type="dxa"/>
              <w:bottom w:w="0" w:type="dxa"/>
              <w:right w:w="28" w:type="dxa"/>
            </w:tcMar>
          </w:tcPr>
          <w:p w:rsidR="0019327D" w:rsidRPr="00B14E3C" w:rsidRDefault="0019327D" w:rsidP="001837C6">
            <w:pPr>
              <w:spacing w:after="0" w:line="240" w:lineRule="auto"/>
              <w:jc w:val="center"/>
              <w:rPr>
                <w:rFonts w:ascii="Times New Roman" w:hAnsi="Times New Roman" w:cs="Times New Roman"/>
              </w:rPr>
            </w:pPr>
            <w:r w:rsidRPr="00B14E3C">
              <w:rPr>
                <w:rFonts w:ascii="Times New Roman" w:hAnsi="Times New Roman" w:cs="Times New Roman"/>
              </w:rPr>
              <w:t xml:space="preserve">Поле </w:t>
            </w:r>
            <w:r w:rsidRPr="00B14E3C">
              <w:rPr>
                <w:rFonts w:ascii="Times New Roman" w:hAnsi="Times New Roman" w:cs="Times New Roman"/>
                <w:i/>
                <w:iCs/>
                <w:noProof/>
                <w:lang w:val="en-US"/>
              </w:rPr>
              <w:t>W</w:t>
            </w:r>
            <w:r w:rsidRPr="00B14E3C">
              <w:rPr>
                <w:rFonts w:ascii="Times New Roman" w:hAnsi="Times New Roman" w:cs="Times New Roman"/>
                <w:noProof/>
              </w:rPr>
              <w:t xml:space="preserve"> </w:t>
            </w:r>
            <w:r w:rsidRPr="00B14E3C">
              <w:rPr>
                <w:rFonts w:ascii="Times New Roman" w:hAnsi="Times New Roman" w:cs="Times New Roman"/>
                <w:noProof/>
                <w:lang w:val="en-US"/>
              </w:rPr>
              <w:t>x</w:t>
            </w:r>
            <w:r w:rsidRPr="00B14E3C">
              <w:rPr>
                <w:rFonts w:ascii="Times New Roman" w:hAnsi="Times New Roman" w:cs="Times New Roman"/>
                <w:noProof/>
              </w:rPr>
              <w:t xml:space="preserve"> </w:t>
            </w:r>
            <w:r w:rsidRPr="00B14E3C">
              <w:rPr>
                <w:rFonts w:ascii="Times New Roman" w:hAnsi="Times New Roman" w:cs="Times New Roman"/>
                <w:i/>
                <w:iCs/>
                <w:noProof/>
                <w:lang w:val="en-US"/>
              </w:rPr>
              <w:t>T</w:t>
            </w:r>
            <w:r w:rsidRPr="00B14E3C">
              <w:rPr>
                <w:rFonts w:ascii="Times New Roman" w:hAnsi="Times New Roman" w:cs="Times New Roman"/>
                <w:noProof/>
              </w:rPr>
              <w:t xml:space="preserve"> </w:t>
            </w:r>
            <w:r w:rsidRPr="00B14E3C">
              <w:rPr>
                <w:rFonts w:ascii="Times New Roman" w:hAnsi="Times New Roman" w:cs="Times New Roman"/>
              </w:rPr>
              <w:t>– слабость и угрозы –</w:t>
            </w:r>
          </w:p>
          <w:p w:rsidR="0019327D" w:rsidRPr="00B14E3C" w:rsidRDefault="0019327D" w:rsidP="001837C6">
            <w:pPr>
              <w:spacing w:after="0" w:line="240" w:lineRule="auto"/>
              <w:jc w:val="center"/>
              <w:rPr>
                <w:rFonts w:ascii="Times New Roman" w:hAnsi="Times New Roman" w:cs="Times New Roman"/>
              </w:rPr>
            </w:pPr>
            <w:r w:rsidRPr="00B14E3C">
              <w:rPr>
                <w:rFonts w:ascii="Times New Roman" w:hAnsi="Times New Roman" w:cs="Times New Roman"/>
              </w:rPr>
              <w:t>будущие кризисные ситуации</w:t>
            </w:r>
          </w:p>
          <w:p w:rsidR="0019327D" w:rsidRPr="00B14E3C" w:rsidRDefault="0019327D" w:rsidP="001837C6">
            <w:pPr>
              <w:spacing w:after="0" w:line="240" w:lineRule="auto"/>
              <w:jc w:val="both"/>
              <w:rPr>
                <w:rFonts w:ascii="Times New Roman" w:hAnsi="Times New Roman" w:cs="Times New Roman"/>
              </w:rPr>
            </w:pPr>
          </w:p>
          <w:p w:rsidR="0019327D" w:rsidRPr="00B14E3C" w:rsidRDefault="0019327D" w:rsidP="001837C6">
            <w:pPr>
              <w:spacing w:after="0" w:line="240" w:lineRule="auto"/>
              <w:jc w:val="both"/>
              <w:rPr>
                <w:rFonts w:ascii="Times New Roman" w:hAnsi="Times New Roman" w:cs="Times New Roman"/>
              </w:rPr>
            </w:pPr>
            <w:r w:rsidRPr="00B14E3C">
              <w:rPr>
                <w:rFonts w:ascii="Times New Roman" w:hAnsi="Times New Roman" w:cs="Times New Roman"/>
                <w:i/>
                <w:iCs/>
              </w:rPr>
              <w:t>W</w:t>
            </w:r>
            <w:r w:rsidRPr="00B14E3C">
              <w:rPr>
                <w:rFonts w:ascii="Times New Roman" w:hAnsi="Times New Roman" w:cs="Times New Roman"/>
                <w:vertAlign w:val="subscript"/>
              </w:rPr>
              <w:t>1</w:t>
            </w:r>
            <w:r w:rsidRPr="00B14E3C">
              <w:rPr>
                <w:rFonts w:ascii="Times New Roman" w:hAnsi="Times New Roman" w:cs="Times New Roman"/>
                <w:i/>
                <w:iCs/>
              </w:rPr>
              <w:t>T</w:t>
            </w:r>
            <w:r w:rsidRPr="00B14E3C">
              <w:rPr>
                <w:rFonts w:ascii="Times New Roman" w:hAnsi="Times New Roman" w:cs="Times New Roman"/>
                <w:vertAlign w:val="subscript"/>
              </w:rPr>
              <w:t>1</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1</w:t>
            </w:r>
            <w:r w:rsidRPr="00B14E3C">
              <w:rPr>
                <w:rFonts w:ascii="Times New Roman" w:hAnsi="Times New Roman" w:cs="Times New Roman"/>
                <w:i/>
                <w:iCs/>
              </w:rPr>
              <w:t>T</w:t>
            </w:r>
            <w:r w:rsidRPr="00B14E3C">
              <w:rPr>
                <w:rFonts w:ascii="Times New Roman" w:hAnsi="Times New Roman" w:cs="Times New Roman"/>
                <w:vertAlign w:val="subscript"/>
              </w:rPr>
              <w:t>2</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1</w:t>
            </w:r>
            <w:r w:rsidRPr="00B14E3C">
              <w:rPr>
                <w:rFonts w:ascii="Times New Roman" w:hAnsi="Times New Roman" w:cs="Times New Roman"/>
                <w:i/>
                <w:iCs/>
              </w:rPr>
              <w:t>T</w:t>
            </w:r>
            <w:r w:rsidRPr="00B14E3C">
              <w:rPr>
                <w:rFonts w:ascii="Times New Roman" w:hAnsi="Times New Roman" w:cs="Times New Roman"/>
                <w:vertAlign w:val="subscript"/>
              </w:rPr>
              <w:t>3</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1</w:t>
            </w:r>
            <w:r w:rsidRPr="00B14E3C">
              <w:rPr>
                <w:rFonts w:ascii="Times New Roman" w:hAnsi="Times New Roman" w:cs="Times New Roman"/>
                <w:i/>
                <w:iCs/>
              </w:rPr>
              <w:t>T</w:t>
            </w:r>
            <w:r w:rsidRPr="00B14E3C">
              <w:rPr>
                <w:rFonts w:ascii="Times New Roman" w:hAnsi="Times New Roman" w:cs="Times New Roman"/>
                <w:vertAlign w:val="subscript"/>
              </w:rPr>
              <w:t>4</w:t>
            </w:r>
            <w:r w:rsidRPr="00B14E3C">
              <w:rPr>
                <w:rFonts w:ascii="Times New Roman" w:hAnsi="Times New Roman" w:cs="Times New Roman"/>
              </w:rPr>
              <w:t xml:space="preserve"> = – о;</w:t>
            </w:r>
          </w:p>
          <w:p w:rsidR="0019327D" w:rsidRPr="00B14E3C" w:rsidRDefault="0019327D" w:rsidP="001837C6">
            <w:pPr>
              <w:spacing w:after="0" w:line="240" w:lineRule="auto"/>
              <w:jc w:val="both"/>
              <w:rPr>
                <w:rFonts w:ascii="Times New Roman" w:hAnsi="Times New Roman" w:cs="Times New Roman"/>
                <w:lang w:val="de-DE"/>
              </w:rPr>
            </w:pPr>
            <w:r w:rsidRPr="00B14E3C">
              <w:rPr>
                <w:rFonts w:ascii="Times New Roman" w:hAnsi="Times New Roman" w:cs="Times New Roman"/>
                <w:i/>
                <w:iCs/>
                <w:lang w:val="de-DE"/>
              </w:rPr>
              <w:t>W</w:t>
            </w:r>
            <w:r w:rsidRPr="00B14E3C">
              <w:rPr>
                <w:rFonts w:ascii="Times New Roman" w:hAnsi="Times New Roman" w:cs="Times New Roman"/>
                <w:vertAlign w:val="subscript"/>
                <w:lang w:val="de-DE"/>
              </w:rPr>
              <w:t>2</w:t>
            </w:r>
            <w:r w:rsidRPr="00B14E3C">
              <w:rPr>
                <w:rFonts w:ascii="Times New Roman" w:hAnsi="Times New Roman" w:cs="Times New Roman"/>
                <w:i/>
                <w:iCs/>
                <w:lang w:val="de-DE"/>
              </w:rPr>
              <w:t>T</w:t>
            </w:r>
            <w:r w:rsidRPr="00B14E3C">
              <w:rPr>
                <w:rFonts w:ascii="Times New Roman" w:hAnsi="Times New Roman" w:cs="Times New Roman"/>
                <w:vertAlign w:val="subscript"/>
                <w:lang w:val="de-DE"/>
              </w:rPr>
              <w:t>1</w:t>
            </w:r>
            <w:r w:rsidRPr="00B14E3C">
              <w:rPr>
                <w:rFonts w:ascii="Times New Roman" w:hAnsi="Times New Roman" w:cs="Times New Roman"/>
                <w:lang w:val="de-DE"/>
              </w:rPr>
              <w:t xml:space="preserve"> = – ; </w:t>
            </w:r>
            <w:r w:rsidRPr="00B14E3C">
              <w:rPr>
                <w:rFonts w:ascii="Times New Roman" w:hAnsi="Times New Roman" w:cs="Times New Roman"/>
                <w:i/>
                <w:iCs/>
                <w:bdr w:val="single" w:sz="4" w:space="0" w:color="auto" w:frame="1"/>
                <w:lang w:val="de-DE"/>
              </w:rPr>
              <w:t>W</w:t>
            </w:r>
            <w:r w:rsidRPr="00B14E3C">
              <w:rPr>
                <w:rFonts w:ascii="Times New Roman" w:hAnsi="Times New Roman" w:cs="Times New Roman"/>
                <w:bdr w:val="single" w:sz="4" w:space="0" w:color="auto" w:frame="1"/>
                <w:vertAlign w:val="subscript"/>
                <w:lang w:val="de-DE"/>
              </w:rPr>
              <w:t>2</w:t>
            </w:r>
            <w:r w:rsidRPr="00B14E3C">
              <w:rPr>
                <w:rFonts w:ascii="Times New Roman" w:hAnsi="Times New Roman" w:cs="Times New Roman"/>
                <w:i/>
                <w:iCs/>
                <w:bdr w:val="single" w:sz="4" w:space="0" w:color="auto" w:frame="1"/>
                <w:lang w:val="de-DE"/>
              </w:rPr>
              <w:t>T</w:t>
            </w:r>
            <w:r w:rsidRPr="00B14E3C">
              <w:rPr>
                <w:rFonts w:ascii="Times New Roman" w:hAnsi="Times New Roman" w:cs="Times New Roman"/>
                <w:bdr w:val="single" w:sz="4" w:space="0" w:color="auto" w:frame="1"/>
                <w:vertAlign w:val="subscript"/>
                <w:lang w:val="de-DE"/>
              </w:rPr>
              <w:t>2</w:t>
            </w:r>
            <w:r w:rsidRPr="00B14E3C">
              <w:rPr>
                <w:rFonts w:ascii="Times New Roman" w:hAnsi="Times New Roman" w:cs="Times New Roman"/>
                <w:bdr w:val="single" w:sz="4" w:space="0" w:color="auto" w:frame="1"/>
                <w:lang w:val="de-DE"/>
              </w:rPr>
              <w:t xml:space="preserve"> = – –;</w:t>
            </w:r>
            <w:r w:rsidRPr="00B14E3C">
              <w:rPr>
                <w:rFonts w:ascii="Times New Roman" w:hAnsi="Times New Roman" w:cs="Times New Roman"/>
                <w:lang w:val="de-DE"/>
              </w:rPr>
              <w:t xml:space="preserve"> </w:t>
            </w:r>
            <w:r w:rsidRPr="00B14E3C">
              <w:rPr>
                <w:rFonts w:ascii="Times New Roman" w:hAnsi="Times New Roman" w:cs="Times New Roman"/>
                <w:i/>
                <w:iCs/>
                <w:lang w:val="de-DE"/>
              </w:rPr>
              <w:t>W</w:t>
            </w:r>
            <w:r w:rsidRPr="00B14E3C">
              <w:rPr>
                <w:rFonts w:ascii="Times New Roman" w:hAnsi="Times New Roman" w:cs="Times New Roman"/>
                <w:vertAlign w:val="subscript"/>
                <w:lang w:val="de-DE"/>
              </w:rPr>
              <w:t>2</w:t>
            </w:r>
            <w:r w:rsidRPr="00B14E3C">
              <w:rPr>
                <w:rFonts w:ascii="Times New Roman" w:hAnsi="Times New Roman" w:cs="Times New Roman"/>
                <w:i/>
                <w:iCs/>
                <w:lang w:val="de-DE"/>
              </w:rPr>
              <w:t>T</w:t>
            </w:r>
            <w:r w:rsidRPr="00B14E3C">
              <w:rPr>
                <w:rFonts w:ascii="Times New Roman" w:hAnsi="Times New Roman" w:cs="Times New Roman"/>
                <w:vertAlign w:val="subscript"/>
                <w:lang w:val="de-DE"/>
              </w:rPr>
              <w:t>3</w:t>
            </w:r>
            <w:r w:rsidRPr="00B14E3C">
              <w:rPr>
                <w:rFonts w:ascii="Times New Roman" w:hAnsi="Times New Roman" w:cs="Times New Roman"/>
                <w:lang w:val="de-DE"/>
              </w:rPr>
              <w:t xml:space="preserve"> = – </w:t>
            </w:r>
            <w:r w:rsidRPr="00B14E3C">
              <w:rPr>
                <w:rFonts w:ascii="Times New Roman" w:hAnsi="Times New Roman" w:cs="Times New Roman"/>
              </w:rPr>
              <w:t>о</w:t>
            </w:r>
            <w:r w:rsidRPr="00B14E3C">
              <w:rPr>
                <w:rFonts w:ascii="Times New Roman" w:hAnsi="Times New Roman" w:cs="Times New Roman"/>
                <w:lang w:val="de-DE"/>
              </w:rPr>
              <w:t xml:space="preserve">; </w:t>
            </w:r>
            <w:r w:rsidRPr="00B14E3C">
              <w:rPr>
                <w:rFonts w:ascii="Times New Roman" w:hAnsi="Times New Roman" w:cs="Times New Roman"/>
                <w:i/>
                <w:iCs/>
                <w:lang w:val="de-DE"/>
              </w:rPr>
              <w:t>W</w:t>
            </w:r>
            <w:r w:rsidRPr="00B14E3C">
              <w:rPr>
                <w:rFonts w:ascii="Times New Roman" w:hAnsi="Times New Roman" w:cs="Times New Roman"/>
                <w:vertAlign w:val="subscript"/>
                <w:lang w:val="de-DE"/>
              </w:rPr>
              <w:t>2</w:t>
            </w:r>
            <w:r w:rsidRPr="00B14E3C">
              <w:rPr>
                <w:rFonts w:ascii="Times New Roman" w:hAnsi="Times New Roman" w:cs="Times New Roman"/>
                <w:i/>
                <w:iCs/>
                <w:lang w:val="de-DE"/>
              </w:rPr>
              <w:t>T</w:t>
            </w:r>
            <w:r w:rsidRPr="00B14E3C">
              <w:rPr>
                <w:rFonts w:ascii="Times New Roman" w:hAnsi="Times New Roman" w:cs="Times New Roman"/>
                <w:vertAlign w:val="subscript"/>
                <w:lang w:val="de-DE"/>
              </w:rPr>
              <w:t>4</w:t>
            </w:r>
            <w:r w:rsidRPr="00B14E3C">
              <w:rPr>
                <w:rFonts w:ascii="Times New Roman" w:hAnsi="Times New Roman" w:cs="Times New Roman"/>
                <w:lang w:val="de-DE"/>
              </w:rPr>
              <w:t xml:space="preserve"> = – </w:t>
            </w:r>
            <w:r w:rsidRPr="00B14E3C">
              <w:rPr>
                <w:rFonts w:ascii="Times New Roman" w:hAnsi="Times New Roman" w:cs="Times New Roman"/>
              </w:rPr>
              <w:t>о</w:t>
            </w:r>
            <w:r w:rsidRPr="00B14E3C">
              <w:rPr>
                <w:rFonts w:ascii="Times New Roman" w:hAnsi="Times New Roman" w:cs="Times New Roman"/>
                <w:lang w:val="de-DE"/>
              </w:rPr>
              <w:t>;</w:t>
            </w:r>
          </w:p>
          <w:p w:rsidR="0019327D" w:rsidRPr="00B14E3C" w:rsidRDefault="0019327D" w:rsidP="001837C6">
            <w:pPr>
              <w:spacing w:after="0" w:line="240" w:lineRule="auto"/>
              <w:jc w:val="both"/>
              <w:rPr>
                <w:rFonts w:ascii="Times New Roman" w:hAnsi="Times New Roman" w:cs="Times New Roman"/>
                <w:lang w:val="de-DE"/>
              </w:rPr>
            </w:pPr>
            <w:r w:rsidRPr="00B14E3C">
              <w:rPr>
                <w:rFonts w:ascii="Times New Roman" w:hAnsi="Times New Roman" w:cs="Times New Roman"/>
                <w:i/>
                <w:iCs/>
                <w:lang w:val="de-DE"/>
              </w:rPr>
              <w:t>W</w:t>
            </w:r>
            <w:r w:rsidRPr="00B14E3C">
              <w:rPr>
                <w:rFonts w:ascii="Times New Roman" w:hAnsi="Times New Roman" w:cs="Times New Roman"/>
                <w:vertAlign w:val="subscript"/>
                <w:lang w:val="de-DE"/>
              </w:rPr>
              <w:t>3</w:t>
            </w:r>
            <w:r w:rsidRPr="00B14E3C">
              <w:rPr>
                <w:rFonts w:ascii="Times New Roman" w:hAnsi="Times New Roman" w:cs="Times New Roman"/>
                <w:i/>
                <w:iCs/>
                <w:lang w:val="de-DE"/>
              </w:rPr>
              <w:t>T</w:t>
            </w:r>
            <w:r w:rsidRPr="00B14E3C">
              <w:rPr>
                <w:rFonts w:ascii="Times New Roman" w:hAnsi="Times New Roman" w:cs="Times New Roman"/>
                <w:vertAlign w:val="subscript"/>
                <w:lang w:val="de-DE"/>
              </w:rPr>
              <w:t>1</w:t>
            </w:r>
            <w:r w:rsidRPr="00B14E3C">
              <w:rPr>
                <w:rFonts w:ascii="Times New Roman" w:hAnsi="Times New Roman" w:cs="Times New Roman"/>
                <w:lang w:val="de-DE"/>
              </w:rPr>
              <w:t xml:space="preserve"> = – ; </w:t>
            </w:r>
            <w:r w:rsidRPr="00B14E3C">
              <w:rPr>
                <w:rFonts w:ascii="Times New Roman" w:hAnsi="Times New Roman" w:cs="Times New Roman"/>
                <w:i/>
                <w:iCs/>
                <w:lang w:val="de-DE"/>
              </w:rPr>
              <w:t>W</w:t>
            </w:r>
            <w:r w:rsidRPr="00B14E3C">
              <w:rPr>
                <w:rFonts w:ascii="Times New Roman" w:hAnsi="Times New Roman" w:cs="Times New Roman"/>
                <w:vertAlign w:val="subscript"/>
                <w:lang w:val="de-DE"/>
              </w:rPr>
              <w:t>3</w:t>
            </w:r>
            <w:r w:rsidRPr="00B14E3C">
              <w:rPr>
                <w:rFonts w:ascii="Times New Roman" w:hAnsi="Times New Roman" w:cs="Times New Roman"/>
                <w:i/>
                <w:iCs/>
                <w:lang w:val="de-DE"/>
              </w:rPr>
              <w:t>T</w:t>
            </w:r>
            <w:r w:rsidRPr="00B14E3C">
              <w:rPr>
                <w:rFonts w:ascii="Times New Roman" w:hAnsi="Times New Roman" w:cs="Times New Roman"/>
                <w:vertAlign w:val="subscript"/>
                <w:lang w:val="de-DE"/>
              </w:rPr>
              <w:t>2</w:t>
            </w:r>
            <w:r w:rsidRPr="00B14E3C">
              <w:rPr>
                <w:rFonts w:ascii="Times New Roman" w:hAnsi="Times New Roman" w:cs="Times New Roman"/>
                <w:lang w:val="de-DE"/>
              </w:rPr>
              <w:t xml:space="preserve"> = – </w:t>
            </w:r>
            <w:r w:rsidRPr="00B14E3C">
              <w:rPr>
                <w:rFonts w:ascii="Times New Roman" w:hAnsi="Times New Roman" w:cs="Times New Roman"/>
              </w:rPr>
              <w:t>о</w:t>
            </w:r>
            <w:r w:rsidRPr="00B14E3C">
              <w:rPr>
                <w:rFonts w:ascii="Times New Roman" w:hAnsi="Times New Roman" w:cs="Times New Roman"/>
                <w:lang w:val="de-DE"/>
              </w:rPr>
              <w:t xml:space="preserve">; </w:t>
            </w:r>
            <w:r w:rsidRPr="00B14E3C">
              <w:rPr>
                <w:rFonts w:ascii="Times New Roman" w:hAnsi="Times New Roman" w:cs="Times New Roman"/>
                <w:i/>
                <w:iCs/>
                <w:lang w:val="de-DE"/>
              </w:rPr>
              <w:t>W</w:t>
            </w:r>
            <w:r w:rsidRPr="00B14E3C">
              <w:rPr>
                <w:rFonts w:ascii="Times New Roman" w:hAnsi="Times New Roman" w:cs="Times New Roman"/>
                <w:vertAlign w:val="subscript"/>
                <w:lang w:val="de-DE"/>
              </w:rPr>
              <w:t>3</w:t>
            </w:r>
            <w:r w:rsidRPr="00B14E3C">
              <w:rPr>
                <w:rFonts w:ascii="Times New Roman" w:hAnsi="Times New Roman" w:cs="Times New Roman"/>
                <w:i/>
                <w:iCs/>
                <w:lang w:val="de-DE"/>
              </w:rPr>
              <w:t>T</w:t>
            </w:r>
            <w:r w:rsidRPr="00B14E3C">
              <w:rPr>
                <w:rFonts w:ascii="Times New Roman" w:hAnsi="Times New Roman" w:cs="Times New Roman"/>
                <w:vertAlign w:val="subscript"/>
                <w:lang w:val="de-DE"/>
              </w:rPr>
              <w:t>3</w:t>
            </w:r>
            <w:r w:rsidRPr="00B14E3C">
              <w:rPr>
                <w:rFonts w:ascii="Times New Roman" w:hAnsi="Times New Roman" w:cs="Times New Roman"/>
                <w:lang w:val="de-DE"/>
              </w:rPr>
              <w:t xml:space="preserve"> = – </w:t>
            </w:r>
            <w:r w:rsidRPr="00B14E3C">
              <w:rPr>
                <w:rFonts w:ascii="Times New Roman" w:hAnsi="Times New Roman" w:cs="Times New Roman"/>
              </w:rPr>
              <w:t>о</w:t>
            </w:r>
            <w:r w:rsidRPr="00B14E3C">
              <w:rPr>
                <w:rFonts w:ascii="Times New Roman" w:hAnsi="Times New Roman" w:cs="Times New Roman"/>
                <w:lang w:val="de-DE"/>
              </w:rPr>
              <w:t xml:space="preserve">; </w:t>
            </w:r>
            <w:r w:rsidRPr="00B14E3C">
              <w:rPr>
                <w:rFonts w:ascii="Times New Roman" w:hAnsi="Times New Roman" w:cs="Times New Roman"/>
                <w:i/>
                <w:iCs/>
                <w:lang w:val="de-DE"/>
              </w:rPr>
              <w:t>W</w:t>
            </w:r>
            <w:r w:rsidRPr="00B14E3C">
              <w:rPr>
                <w:rFonts w:ascii="Times New Roman" w:hAnsi="Times New Roman" w:cs="Times New Roman"/>
                <w:vertAlign w:val="subscript"/>
                <w:lang w:val="de-DE"/>
              </w:rPr>
              <w:t>3</w:t>
            </w:r>
            <w:r w:rsidRPr="00B14E3C">
              <w:rPr>
                <w:rFonts w:ascii="Times New Roman" w:hAnsi="Times New Roman" w:cs="Times New Roman"/>
                <w:i/>
                <w:iCs/>
                <w:lang w:val="de-DE"/>
              </w:rPr>
              <w:t>T</w:t>
            </w:r>
            <w:r w:rsidRPr="00B14E3C">
              <w:rPr>
                <w:rFonts w:ascii="Times New Roman" w:hAnsi="Times New Roman" w:cs="Times New Roman"/>
                <w:vertAlign w:val="subscript"/>
                <w:lang w:val="de-DE"/>
              </w:rPr>
              <w:t>4</w:t>
            </w:r>
            <w:r w:rsidRPr="00B14E3C">
              <w:rPr>
                <w:rFonts w:ascii="Times New Roman" w:hAnsi="Times New Roman" w:cs="Times New Roman"/>
                <w:lang w:val="de-DE"/>
              </w:rPr>
              <w:t xml:space="preserve"> = – </w:t>
            </w:r>
            <w:r w:rsidRPr="00B14E3C">
              <w:rPr>
                <w:rFonts w:ascii="Times New Roman" w:hAnsi="Times New Roman" w:cs="Times New Roman"/>
              </w:rPr>
              <w:t>о</w:t>
            </w:r>
            <w:r w:rsidRPr="00B14E3C">
              <w:rPr>
                <w:rFonts w:ascii="Times New Roman" w:hAnsi="Times New Roman" w:cs="Times New Roman"/>
                <w:lang w:val="de-DE"/>
              </w:rPr>
              <w:t>;</w:t>
            </w:r>
          </w:p>
          <w:p w:rsidR="0019327D" w:rsidRPr="00B14E3C" w:rsidRDefault="0019327D" w:rsidP="001837C6">
            <w:pPr>
              <w:spacing w:after="0" w:line="240" w:lineRule="auto"/>
              <w:jc w:val="both"/>
              <w:rPr>
                <w:rFonts w:ascii="Times New Roman" w:hAnsi="Times New Roman" w:cs="Times New Roman"/>
              </w:rPr>
            </w:pPr>
            <w:r w:rsidRPr="00B14E3C">
              <w:rPr>
                <w:rFonts w:ascii="Times New Roman" w:hAnsi="Times New Roman" w:cs="Times New Roman"/>
                <w:i/>
                <w:iCs/>
              </w:rPr>
              <w:t>W</w:t>
            </w:r>
            <w:r w:rsidRPr="00B14E3C">
              <w:rPr>
                <w:rFonts w:ascii="Times New Roman" w:hAnsi="Times New Roman" w:cs="Times New Roman"/>
                <w:vertAlign w:val="subscript"/>
              </w:rPr>
              <w:t>4</w:t>
            </w:r>
            <w:r w:rsidRPr="00B14E3C">
              <w:rPr>
                <w:rFonts w:ascii="Times New Roman" w:hAnsi="Times New Roman" w:cs="Times New Roman"/>
                <w:i/>
                <w:iCs/>
              </w:rPr>
              <w:t>T</w:t>
            </w:r>
            <w:r w:rsidRPr="00B14E3C">
              <w:rPr>
                <w:rFonts w:ascii="Times New Roman" w:hAnsi="Times New Roman" w:cs="Times New Roman"/>
                <w:vertAlign w:val="subscript"/>
              </w:rPr>
              <w:t>1</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4</w:t>
            </w:r>
            <w:r w:rsidRPr="00B14E3C">
              <w:rPr>
                <w:rFonts w:ascii="Times New Roman" w:hAnsi="Times New Roman" w:cs="Times New Roman"/>
                <w:i/>
                <w:iCs/>
              </w:rPr>
              <w:t>T</w:t>
            </w:r>
            <w:r w:rsidRPr="00B14E3C">
              <w:rPr>
                <w:rFonts w:ascii="Times New Roman" w:hAnsi="Times New Roman" w:cs="Times New Roman"/>
                <w:vertAlign w:val="subscript"/>
              </w:rPr>
              <w:t>2</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4</w:t>
            </w:r>
            <w:r w:rsidRPr="00B14E3C">
              <w:rPr>
                <w:rFonts w:ascii="Times New Roman" w:hAnsi="Times New Roman" w:cs="Times New Roman"/>
                <w:i/>
                <w:iCs/>
              </w:rPr>
              <w:t>T</w:t>
            </w:r>
            <w:r w:rsidRPr="00B14E3C">
              <w:rPr>
                <w:rFonts w:ascii="Times New Roman" w:hAnsi="Times New Roman" w:cs="Times New Roman"/>
                <w:vertAlign w:val="subscript"/>
              </w:rPr>
              <w:t>3</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4</w:t>
            </w:r>
            <w:r w:rsidRPr="00B14E3C">
              <w:rPr>
                <w:rFonts w:ascii="Times New Roman" w:hAnsi="Times New Roman" w:cs="Times New Roman"/>
                <w:i/>
                <w:iCs/>
              </w:rPr>
              <w:t>T</w:t>
            </w:r>
            <w:r w:rsidRPr="00B14E3C">
              <w:rPr>
                <w:rFonts w:ascii="Times New Roman" w:hAnsi="Times New Roman" w:cs="Times New Roman"/>
                <w:vertAlign w:val="subscript"/>
              </w:rPr>
              <w:t>4</w:t>
            </w:r>
            <w:r w:rsidRPr="00B14E3C">
              <w:rPr>
                <w:rFonts w:ascii="Times New Roman" w:hAnsi="Times New Roman" w:cs="Times New Roman"/>
              </w:rPr>
              <w:t xml:space="preserve"> = – о;</w:t>
            </w:r>
          </w:p>
          <w:p w:rsidR="0019327D" w:rsidRPr="00B14E3C" w:rsidRDefault="0019327D" w:rsidP="001837C6">
            <w:pPr>
              <w:spacing w:after="0" w:line="240" w:lineRule="auto"/>
              <w:jc w:val="both"/>
              <w:rPr>
                <w:rFonts w:ascii="Times New Roman" w:hAnsi="Times New Roman" w:cs="Times New Roman"/>
              </w:rPr>
            </w:pPr>
            <w:r w:rsidRPr="00B14E3C">
              <w:rPr>
                <w:rFonts w:ascii="Times New Roman" w:hAnsi="Times New Roman" w:cs="Times New Roman"/>
                <w:i/>
                <w:iCs/>
              </w:rPr>
              <w:t>W</w:t>
            </w:r>
            <w:r w:rsidRPr="00B14E3C">
              <w:rPr>
                <w:rFonts w:ascii="Times New Roman" w:hAnsi="Times New Roman" w:cs="Times New Roman"/>
                <w:vertAlign w:val="subscript"/>
              </w:rPr>
              <w:t>5</w:t>
            </w:r>
            <w:r w:rsidRPr="00B14E3C">
              <w:rPr>
                <w:rFonts w:ascii="Times New Roman" w:hAnsi="Times New Roman" w:cs="Times New Roman"/>
                <w:i/>
                <w:iCs/>
              </w:rPr>
              <w:t>T</w:t>
            </w:r>
            <w:r w:rsidRPr="00B14E3C">
              <w:rPr>
                <w:rFonts w:ascii="Times New Roman" w:hAnsi="Times New Roman" w:cs="Times New Roman"/>
                <w:vertAlign w:val="subscript"/>
              </w:rPr>
              <w:t>1</w:t>
            </w:r>
            <w:r w:rsidRPr="00B14E3C">
              <w:rPr>
                <w:rFonts w:ascii="Times New Roman" w:hAnsi="Times New Roman" w:cs="Times New Roman"/>
              </w:rPr>
              <w:t xml:space="preserve"> = –о; </w:t>
            </w:r>
            <w:r w:rsidRPr="00B14E3C">
              <w:rPr>
                <w:rFonts w:ascii="Times New Roman" w:hAnsi="Times New Roman" w:cs="Times New Roman"/>
                <w:i/>
                <w:iCs/>
              </w:rPr>
              <w:t>W</w:t>
            </w:r>
            <w:r w:rsidRPr="00B14E3C">
              <w:rPr>
                <w:rFonts w:ascii="Times New Roman" w:hAnsi="Times New Roman" w:cs="Times New Roman"/>
                <w:vertAlign w:val="subscript"/>
              </w:rPr>
              <w:t>5</w:t>
            </w:r>
            <w:r w:rsidRPr="00B14E3C">
              <w:rPr>
                <w:rFonts w:ascii="Times New Roman" w:hAnsi="Times New Roman" w:cs="Times New Roman"/>
                <w:i/>
                <w:iCs/>
              </w:rPr>
              <w:t>T</w:t>
            </w:r>
            <w:r w:rsidRPr="00B14E3C">
              <w:rPr>
                <w:rFonts w:ascii="Times New Roman" w:hAnsi="Times New Roman" w:cs="Times New Roman"/>
                <w:vertAlign w:val="subscript"/>
              </w:rPr>
              <w:t>2</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5</w:t>
            </w:r>
            <w:r w:rsidRPr="00B14E3C">
              <w:rPr>
                <w:rFonts w:ascii="Times New Roman" w:hAnsi="Times New Roman" w:cs="Times New Roman"/>
                <w:i/>
                <w:iCs/>
              </w:rPr>
              <w:t>T</w:t>
            </w:r>
            <w:r w:rsidRPr="00B14E3C">
              <w:rPr>
                <w:rFonts w:ascii="Times New Roman" w:hAnsi="Times New Roman" w:cs="Times New Roman"/>
                <w:vertAlign w:val="subscript"/>
              </w:rPr>
              <w:t>3</w:t>
            </w:r>
            <w:r w:rsidRPr="00B14E3C">
              <w:rPr>
                <w:rFonts w:ascii="Times New Roman" w:hAnsi="Times New Roman" w:cs="Times New Roman"/>
              </w:rPr>
              <w:t xml:space="preserve"> = – о; </w:t>
            </w:r>
            <w:r w:rsidRPr="00B14E3C">
              <w:rPr>
                <w:rFonts w:ascii="Times New Roman" w:hAnsi="Times New Roman" w:cs="Times New Roman"/>
                <w:i/>
                <w:iCs/>
              </w:rPr>
              <w:t>W</w:t>
            </w:r>
            <w:r w:rsidRPr="00B14E3C">
              <w:rPr>
                <w:rFonts w:ascii="Times New Roman" w:hAnsi="Times New Roman" w:cs="Times New Roman"/>
                <w:vertAlign w:val="subscript"/>
              </w:rPr>
              <w:t>5</w:t>
            </w:r>
            <w:r w:rsidRPr="00B14E3C">
              <w:rPr>
                <w:rFonts w:ascii="Times New Roman" w:hAnsi="Times New Roman" w:cs="Times New Roman"/>
                <w:i/>
                <w:iCs/>
              </w:rPr>
              <w:t>T</w:t>
            </w:r>
            <w:r w:rsidRPr="00B14E3C">
              <w:rPr>
                <w:rFonts w:ascii="Times New Roman" w:hAnsi="Times New Roman" w:cs="Times New Roman"/>
                <w:vertAlign w:val="subscript"/>
              </w:rPr>
              <w:t>4</w:t>
            </w:r>
            <w:r w:rsidRPr="00B14E3C">
              <w:rPr>
                <w:rFonts w:ascii="Times New Roman" w:hAnsi="Times New Roman" w:cs="Times New Roman"/>
              </w:rPr>
              <w:t xml:space="preserve"> = – о</w:t>
            </w:r>
          </w:p>
        </w:tc>
      </w:tr>
    </w:tbl>
    <w:p w:rsidR="0019327D" w:rsidRPr="00B14E3C" w:rsidRDefault="0019327D" w:rsidP="00FA1D24">
      <w:pPr>
        <w:spacing w:after="0" w:line="240" w:lineRule="auto"/>
        <w:ind w:firstLine="720"/>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w:t>
      </w:r>
    </w:p>
    <w:p w:rsidR="0019327D" w:rsidRPr="00B14E3C" w:rsidRDefault="0019327D" w:rsidP="00FA1D24">
      <w:pPr>
        <w:tabs>
          <w:tab w:val="left" w:pos="851"/>
        </w:tabs>
        <w:autoSpaceDE w:val="0"/>
        <w:autoSpaceDN w:val="0"/>
        <w:adjustRightInd w:val="0"/>
        <w:spacing w:after="0" w:line="240" w:lineRule="auto"/>
        <w:ind w:firstLine="709"/>
        <w:rPr>
          <w:rFonts w:ascii="Times New Roman" w:hAnsi="Times New Roman" w:cs="Times New Roman"/>
          <w:b/>
          <w:bCs/>
          <w:sz w:val="24"/>
          <w:szCs w:val="24"/>
        </w:rPr>
        <w:sectPr w:rsidR="0019327D" w:rsidRPr="00B14E3C" w:rsidSect="005C5369">
          <w:pgSz w:w="16840" w:h="11907" w:orient="landscape" w:code="9"/>
          <w:pgMar w:top="1418" w:right="1531" w:bottom="1418" w:left="1588" w:header="709" w:footer="964" w:gutter="0"/>
          <w:cols w:space="60"/>
          <w:noEndnote/>
        </w:sectPr>
      </w:pPr>
    </w:p>
    <w:p w:rsidR="0019327D" w:rsidRDefault="0019327D" w:rsidP="00FA1D24">
      <w:pPr>
        <w:tabs>
          <w:tab w:val="left" w:pos="851"/>
        </w:tabs>
        <w:autoSpaceDE w:val="0"/>
        <w:autoSpaceDN w:val="0"/>
        <w:adjustRightInd w:val="0"/>
        <w:spacing w:after="0" w:line="240" w:lineRule="auto"/>
        <w:ind w:firstLine="709"/>
        <w:rPr>
          <w:rFonts w:ascii="Times New Roman" w:hAnsi="Times New Roman" w:cs="Times New Roman"/>
          <w:b/>
          <w:bCs/>
          <w:sz w:val="24"/>
          <w:szCs w:val="24"/>
        </w:rPr>
      </w:pPr>
      <w:r w:rsidRPr="00B14E3C">
        <w:rPr>
          <w:rFonts w:ascii="Times New Roman" w:hAnsi="Times New Roman" w:cs="Times New Roman"/>
          <w:b/>
          <w:bCs/>
          <w:sz w:val="24"/>
          <w:szCs w:val="24"/>
        </w:rPr>
        <w:lastRenderedPageBreak/>
        <w:t>Анализ сегментов рынка</w:t>
      </w:r>
    </w:p>
    <w:p w:rsidR="005A36F5" w:rsidRPr="00B14E3C" w:rsidRDefault="005A36F5" w:rsidP="00FA1D24">
      <w:pPr>
        <w:tabs>
          <w:tab w:val="left" w:pos="851"/>
        </w:tabs>
        <w:autoSpaceDE w:val="0"/>
        <w:autoSpaceDN w:val="0"/>
        <w:adjustRightInd w:val="0"/>
        <w:spacing w:after="0" w:line="240" w:lineRule="auto"/>
        <w:ind w:firstLine="709"/>
        <w:rPr>
          <w:rFonts w:ascii="Times New Roman" w:hAnsi="Times New Roman" w:cs="Times New Roman"/>
          <w:b/>
          <w:bCs/>
          <w:sz w:val="24"/>
          <w:szCs w:val="24"/>
        </w:rPr>
      </w:pPr>
    </w:p>
    <w:p w:rsidR="0019327D" w:rsidRPr="00B14E3C" w:rsidRDefault="0019327D" w:rsidP="005A36F5">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14E3C">
        <w:rPr>
          <w:rFonts w:ascii="Times New Roman" w:hAnsi="Times New Roman" w:cs="Times New Roman"/>
          <w:sz w:val="24"/>
          <w:szCs w:val="24"/>
        </w:rPr>
        <w:t>Анализ сегментов рынка сбыта продукции (работ, услуг) представляет собой определение доли, занимаемой каждым сегментом, в котором функционирует предприятие (организация), т.е. каждой стратегической зоной хозяйствования (СЗХ), в общем объеме продаж (услуг).</w:t>
      </w:r>
      <w:proofErr w:type="gramEnd"/>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анализа сегментов рынка сбыта продукции (услуг) объекта исследования должны быть представлены графически. Пример такого графического изображения – рис. 2.1.</w:t>
      </w:r>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p>
    <w:p w:rsidR="0019327D" w:rsidRPr="00B14E3C" w:rsidRDefault="0019327D" w:rsidP="001837C6">
      <w:pPr>
        <w:pStyle w:val="ListParagraph2"/>
        <w:tabs>
          <w:tab w:val="left" w:pos="851"/>
        </w:tabs>
        <w:autoSpaceDE w:val="0"/>
        <w:autoSpaceDN w:val="0"/>
        <w:adjustRightInd w:val="0"/>
        <w:spacing w:after="0" w:line="240" w:lineRule="auto"/>
        <w:ind w:left="0"/>
        <w:jc w:val="center"/>
        <w:rPr>
          <w:rFonts w:ascii="Times New Roman" w:hAnsi="Times New Roman" w:cs="Times New Roman"/>
          <w:sz w:val="24"/>
          <w:szCs w:val="24"/>
        </w:rPr>
      </w:pPr>
      <w:r w:rsidRPr="00B14E3C">
        <w:rPr>
          <w:rFonts w:ascii="Times New Roman" w:hAnsi="Times New Roman" w:cs="Times New Roman"/>
          <w:noProof/>
          <w:sz w:val="24"/>
          <w:szCs w:val="24"/>
          <w:lang w:eastAsia="ru-RU"/>
        </w:rPr>
        <w:object w:dxaOrig="5943" w:dyaOrig="2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 o:spid="_x0000_i1025" type="#_x0000_t75" style="width:297.2pt;height:123.9pt;visibility:visible" o:ole="">
            <v:imagedata r:id="rId9" o:title="" cropbottom="-26f"/>
            <o:lock v:ext="edit" aspectratio="f"/>
          </v:shape>
          <o:OLEObject Type="Embed" ProgID="Excel.Sheet.8" ShapeID="Объект 5" DrawAspect="Content" ObjectID="_1488216417" r:id="rId10"/>
        </w:object>
      </w:r>
    </w:p>
    <w:p w:rsidR="0019327D" w:rsidRPr="00B14E3C" w:rsidRDefault="0019327D" w:rsidP="001837C6">
      <w:pPr>
        <w:pStyle w:val="ListParagraph2"/>
        <w:tabs>
          <w:tab w:val="left" w:pos="-2127"/>
        </w:tabs>
        <w:autoSpaceDE w:val="0"/>
        <w:autoSpaceDN w:val="0"/>
        <w:adjustRightInd w:val="0"/>
        <w:spacing w:after="0" w:line="240" w:lineRule="auto"/>
        <w:ind w:left="0" w:firstLine="709"/>
        <w:jc w:val="both"/>
        <w:rPr>
          <w:rFonts w:ascii="Times New Roman" w:hAnsi="Times New Roman" w:cs="Times New Roman"/>
          <w:sz w:val="24"/>
          <w:szCs w:val="24"/>
        </w:rPr>
      </w:pPr>
    </w:p>
    <w:p w:rsidR="0019327D" w:rsidRPr="00B14E3C" w:rsidRDefault="0019327D" w:rsidP="001837C6">
      <w:pPr>
        <w:pStyle w:val="ListParagraph2"/>
        <w:tabs>
          <w:tab w:val="left" w:pos="-2127"/>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Рисунок 2.1 – Доли стратегических зон хозяйствования (СЗХ) в общем объеме продаж (услуг) объекта исследования</w:t>
      </w:r>
    </w:p>
    <w:p w:rsidR="0019327D" w:rsidRPr="005A36F5" w:rsidRDefault="0019327D" w:rsidP="001837C6">
      <w:pPr>
        <w:spacing w:line="240" w:lineRule="auto"/>
        <w:ind w:firstLine="709"/>
        <w:jc w:val="both"/>
        <w:rPr>
          <w:rFonts w:ascii="Times New Roman" w:hAnsi="Times New Roman" w:cs="Times New Roman"/>
          <w:kern w:val="28"/>
        </w:rPr>
      </w:pPr>
      <w:r w:rsidRPr="005A36F5">
        <w:rPr>
          <w:rFonts w:ascii="Times New Roman" w:hAnsi="Times New Roman" w:cs="Times New Roman"/>
          <w:kern w:val="28"/>
        </w:rPr>
        <w:t xml:space="preserve">Примечание: собственная разработка на основании изучения документации </w:t>
      </w:r>
      <w:r w:rsidRPr="005A36F5">
        <w:rPr>
          <w:rFonts w:ascii="Times New Roman" w:hAnsi="Times New Roman" w:cs="Times New Roman"/>
        </w:rPr>
        <w:t>исследуемой организации</w:t>
      </w:r>
    </w:p>
    <w:p w:rsidR="0019327D" w:rsidRPr="00B14E3C" w:rsidRDefault="0019327D" w:rsidP="001837C6">
      <w:pPr>
        <w:pStyle w:val="ListParagraph2"/>
        <w:tabs>
          <w:tab w:val="left" w:pos="-2127"/>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Кроме того, в отчете по преддипломной практике необходимо дать описание и анализ каждого из сегментов рынка (каждой из стратегических зон хозяйствования) объекта исследования по видам продукции (работ, услуг), реализуемой (выполняемых, оказываемых) в них. </w:t>
      </w:r>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14E3C">
        <w:rPr>
          <w:rFonts w:ascii="Times New Roman" w:hAnsi="Times New Roman" w:cs="Times New Roman"/>
          <w:sz w:val="24"/>
          <w:szCs w:val="24"/>
        </w:rPr>
        <w:t xml:space="preserve">Пример описания сегментов рынка (стратегических зон хозяйствования) объекта исследования по видам продукции (услуг), реализуемой (выполняемых, оказываемых) в них, представлен в табл. 2.5. </w:t>
      </w:r>
      <w:proofErr w:type="gramEnd"/>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Пример анализа сегментов рынка (стратегических зон хозяйствования) объекта исследования представлен в табл. 2.6.</w:t>
      </w:r>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b/>
          <w:bCs/>
          <w:sz w:val="24"/>
          <w:szCs w:val="24"/>
        </w:rPr>
      </w:pPr>
    </w:p>
    <w:p w:rsidR="0019327D"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Анализ конкуренции</w:t>
      </w:r>
    </w:p>
    <w:p w:rsidR="005A36F5" w:rsidRPr="00B14E3C" w:rsidRDefault="005A36F5"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b/>
          <w:bCs/>
          <w:sz w:val="24"/>
          <w:szCs w:val="24"/>
        </w:rPr>
      </w:pPr>
    </w:p>
    <w:p w:rsidR="0019327D" w:rsidRPr="00B14E3C" w:rsidRDefault="0019327D"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SNW-анализ (</w:t>
      </w:r>
      <w:proofErr w:type="spellStart"/>
      <w:r w:rsidRPr="00B14E3C">
        <w:rPr>
          <w:rFonts w:ascii="Times New Roman" w:hAnsi="Times New Roman" w:cs="Times New Roman"/>
          <w:sz w:val="24"/>
          <w:szCs w:val="24"/>
        </w:rPr>
        <w:t>Strengths</w:t>
      </w:r>
      <w:proofErr w:type="spellEnd"/>
      <w:r w:rsidRPr="00B14E3C">
        <w:rPr>
          <w:rFonts w:ascii="Times New Roman" w:hAnsi="Times New Roman" w:cs="Times New Roman"/>
          <w:sz w:val="24"/>
          <w:szCs w:val="24"/>
        </w:rPr>
        <w:t xml:space="preserve"> (</w:t>
      </w:r>
      <w:r w:rsidRPr="00B14E3C">
        <w:rPr>
          <w:rFonts w:ascii="Times New Roman" w:hAnsi="Times New Roman" w:cs="Times New Roman"/>
          <w:i/>
          <w:iCs/>
          <w:sz w:val="24"/>
          <w:szCs w:val="24"/>
        </w:rPr>
        <w:t>S</w:t>
      </w:r>
      <w:r w:rsidRPr="00B14E3C">
        <w:rPr>
          <w:rFonts w:ascii="Times New Roman" w:hAnsi="Times New Roman" w:cs="Times New Roman"/>
          <w:sz w:val="24"/>
          <w:szCs w:val="24"/>
        </w:rPr>
        <w:t xml:space="preserve">) – сильные стороны, </w:t>
      </w:r>
      <w:proofErr w:type="spellStart"/>
      <w:r w:rsidRPr="00B14E3C">
        <w:rPr>
          <w:rFonts w:ascii="Times New Roman" w:hAnsi="Times New Roman" w:cs="Times New Roman"/>
          <w:sz w:val="24"/>
          <w:szCs w:val="24"/>
        </w:rPr>
        <w:t>Neutrals</w:t>
      </w:r>
      <w:proofErr w:type="spellEnd"/>
      <w:r w:rsidRPr="00B14E3C">
        <w:rPr>
          <w:rFonts w:ascii="Times New Roman" w:hAnsi="Times New Roman" w:cs="Times New Roman"/>
          <w:sz w:val="24"/>
          <w:szCs w:val="24"/>
        </w:rPr>
        <w:t xml:space="preserve"> (</w:t>
      </w:r>
      <w:r w:rsidRPr="00B14E3C">
        <w:rPr>
          <w:rFonts w:ascii="Times New Roman" w:hAnsi="Times New Roman" w:cs="Times New Roman"/>
          <w:i/>
          <w:iCs/>
          <w:sz w:val="24"/>
          <w:szCs w:val="24"/>
        </w:rPr>
        <w:t>N</w:t>
      </w:r>
      <w:r w:rsidRPr="00B14E3C">
        <w:rPr>
          <w:rFonts w:ascii="Times New Roman" w:hAnsi="Times New Roman" w:cs="Times New Roman"/>
          <w:sz w:val="24"/>
          <w:szCs w:val="24"/>
        </w:rPr>
        <w:t xml:space="preserve">) – нейтральные стороны, </w:t>
      </w:r>
      <w:proofErr w:type="spellStart"/>
      <w:r w:rsidRPr="00B14E3C">
        <w:rPr>
          <w:rFonts w:ascii="Times New Roman" w:hAnsi="Times New Roman" w:cs="Times New Roman"/>
          <w:sz w:val="24"/>
          <w:szCs w:val="24"/>
        </w:rPr>
        <w:t>Weaknesses</w:t>
      </w:r>
      <w:proofErr w:type="spellEnd"/>
      <w:r w:rsidRPr="00B14E3C">
        <w:rPr>
          <w:rFonts w:ascii="Times New Roman" w:hAnsi="Times New Roman" w:cs="Times New Roman"/>
          <w:sz w:val="24"/>
          <w:szCs w:val="24"/>
        </w:rPr>
        <w:t xml:space="preserve"> (</w:t>
      </w:r>
      <w:r w:rsidRPr="00B14E3C">
        <w:rPr>
          <w:rFonts w:ascii="Times New Roman" w:hAnsi="Times New Roman" w:cs="Times New Roman"/>
          <w:i/>
          <w:iCs/>
          <w:sz w:val="24"/>
          <w:szCs w:val="24"/>
        </w:rPr>
        <w:t>W</w:t>
      </w:r>
      <w:r w:rsidRPr="00B14E3C">
        <w:rPr>
          <w:rFonts w:ascii="Times New Roman" w:hAnsi="Times New Roman" w:cs="Times New Roman"/>
          <w:sz w:val="24"/>
          <w:szCs w:val="24"/>
        </w:rPr>
        <w:t>) – слабые стороны) представляет собой анализ сильных, нейтральных и слабых сторон объекта исследования.</w:t>
      </w:r>
      <w:r w:rsidRPr="00B14E3C">
        <w:rPr>
          <w:rFonts w:ascii="Times New Roman" w:hAnsi="Times New Roman" w:cs="Times New Roman"/>
          <w:sz w:val="24"/>
          <w:szCs w:val="24"/>
        </w:rPr>
        <w:br/>
        <w:t>В ситуации стратегического анализа внутренней среды предприятия (организации), в качестве нейтральной позиции лучше всего фиксировать среднерыночное состояние для данной конкретной ситуации. SNW-анализ применяется для более глубокого изучения внутренней среды исследуемой организации после проведения SWOT-анализа.</w:t>
      </w:r>
    </w:p>
    <w:p w:rsidR="0019327D" w:rsidRPr="00B14E3C" w:rsidRDefault="0019327D" w:rsidP="001837C6">
      <w:pPr>
        <w:pStyle w:val="a5"/>
        <w:spacing w:after="0" w:line="240" w:lineRule="auto"/>
        <w:ind w:firstLine="709"/>
        <w:jc w:val="both"/>
        <w:rPr>
          <w:rFonts w:ascii="Times New Roman" w:hAnsi="Times New Roman" w:cs="Times New Roman"/>
          <w:sz w:val="24"/>
          <w:szCs w:val="24"/>
        </w:rPr>
        <w:sectPr w:rsidR="0019327D" w:rsidRPr="00B14E3C" w:rsidSect="005C5369">
          <w:pgSz w:w="11907" w:h="16840" w:code="9"/>
          <w:pgMar w:top="1531" w:right="1418" w:bottom="1588" w:left="1418" w:header="709" w:footer="964" w:gutter="0"/>
          <w:cols w:space="60"/>
          <w:noEndnote/>
        </w:sectPr>
      </w:pPr>
    </w:p>
    <w:p w:rsidR="0019327D" w:rsidRPr="00B14E3C" w:rsidRDefault="0019327D" w:rsidP="001837C6">
      <w:pPr>
        <w:pStyle w:val="a5"/>
        <w:spacing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2.5 – Стратегические зоны хозяйствования (СЗХ) объекта исследования</w:t>
      </w:r>
    </w:p>
    <w:tbl>
      <w:tblPr>
        <w:tblW w:w="14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9781"/>
      </w:tblGrid>
      <w:tr w:rsidR="0019327D" w:rsidRPr="00B14E3C">
        <w:trPr>
          <w:trHeight w:val="253"/>
        </w:trPr>
        <w:tc>
          <w:tcPr>
            <w:tcW w:w="421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Тип стратегической зоны</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хозяйствования (СЗХ)</w:t>
            </w:r>
          </w:p>
        </w:tc>
        <w:tc>
          <w:tcPr>
            <w:tcW w:w="9781"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Наименование продукции (услуг)</w:t>
            </w:r>
          </w:p>
        </w:tc>
      </w:tr>
      <w:tr w:rsidR="0019327D" w:rsidRPr="00B14E3C">
        <w:trPr>
          <w:trHeight w:val="253"/>
        </w:trPr>
        <w:tc>
          <w:tcPr>
            <w:tcW w:w="4219"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9781"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r>
      <w:tr w:rsidR="0019327D" w:rsidRPr="00B14E3C">
        <w:trPr>
          <w:trHeight w:val="343"/>
        </w:trPr>
        <w:tc>
          <w:tcPr>
            <w:tcW w:w="421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СЗХ</w:t>
            </w:r>
            <w:proofErr w:type="gramStart"/>
            <w:r w:rsidRPr="00B14E3C">
              <w:rPr>
                <w:rFonts w:ascii="Times New Roman" w:hAnsi="Times New Roman" w:cs="Times New Roman"/>
                <w:sz w:val="24"/>
                <w:szCs w:val="24"/>
                <w:vertAlign w:val="subscript"/>
              </w:rPr>
              <w:t>1</w:t>
            </w:r>
            <w:proofErr w:type="gramEnd"/>
            <w:r w:rsidRPr="00B14E3C">
              <w:rPr>
                <w:rFonts w:ascii="Times New Roman" w:hAnsi="Times New Roman" w:cs="Times New Roman"/>
                <w:sz w:val="24"/>
                <w:szCs w:val="24"/>
              </w:rPr>
              <w:t xml:space="preserve"> –</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услуги по хранению товаров и грузов</w:t>
            </w:r>
          </w:p>
        </w:tc>
        <w:tc>
          <w:tcPr>
            <w:tcW w:w="9781"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хранение товаров и грузов на складе временного хранения;</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ответственное хранение товаров и грузов;</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хранение товаров в холодильных камерах;</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хранение товаров в холодильных камерах с особым режимом;</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стеллажное хранение товаров</w:t>
            </w:r>
          </w:p>
        </w:tc>
      </w:tr>
      <w:tr w:rsidR="0019327D" w:rsidRPr="00B14E3C">
        <w:trPr>
          <w:trHeight w:val="2990"/>
        </w:trPr>
        <w:tc>
          <w:tcPr>
            <w:tcW w:w="421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СЗХ</w:t>
            </w:r>
            <w:proofErr w:type="gramStart"/>
            <w:r w:rsidRPr="00B14E3C">
              <w:rPr>
                <w:rFonts w:ascii="Times New Roman" w:hAnsi="Times New Roman" w:cs="Times New Roman"/>
                <w:sz w:val="24"/>
                <w:szCs w:val="24"/>
                <w:vertAlign w:val="subscript"/>
              </w:rPr>
              <w:t>2</w:t>
            </w:r>
            <w:proofErr w:type="gramEnd"/>
            <w:r w:rsidRPr="00B14E3C">
              <w:rPr>
                <w:rFonts w:ascii="Times New Roman" w:hAnsi="Times New Roman" w:cs="Times New Roman"/>
                <w:sz w:val="24"/>
                <w:szCs w:val="24"/>
              </w:rPr>
              <w:t xml:space="preserve"> –</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услуги транспортно-экспедиционной деятельности</w:t>
            </w:r>
          </w:p>
          <w:p w:rsidR="0019327D" w:rsidRPr="00B14E3C" w:rsidRDefault="004309EB" w:rsidP="001837C6">
            <w:pPr>
              <w:spacing w:after="0" w:line="240" w:lineRule="auto"/>
              <w:rPr>
                <w:rFonts w:ascii="Times New Roman" w:hAnsi="Times New Roman" w:cs="Times New Roman"/>
                <w:sz w:val="24"/>
                <w:szCs w:val="24"/>
                <w:highlight w:val="yellow"/>
              </w:rPr>
            </w:pPr>
            <w:r w:rsidRPr="004309EB">
              <w:rPr>
                <w:rFonts w:ascii="Times New Roman" w:hAnsi="Times New Roman" w:cs="Times New Roman"/>
                <w:noProof/>
                <w:lang w:eastAsia="ru-RU"/>
              </w:rPr>
              <w:pict>
                <v:shape id="_x0000_s1027" type="#_x0000_t202" style="position:absolute;margin-left:-39.1pt;margin-top:53.85pt;width:27pt;height:30pt;z-index:251652608" stroked="f">
                  <v:textbox style="layout-flow:vertical;mso-next-textbox:#_x0000_s1027">
                    <w:txbxContent>
                      <w:p w:rsidR="00600F39" w:rsidRDefault="00600F39" w:rsidP="00800401">
                        <w:r>
                          <w:t>27</w:t>
                        </w:r>
                      </w:p>
                    </w:txbxContent>
                  </v:textbox>
                </v:shape>
              </w:pict>
            </w:r>
          </w:p>
        </w:tc>
        <w:tc>
          <w:tcPr>
            <w:tcW w:w="9781"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выполнение погрузочно-разгрузочных работ;</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сортировка, переупаковка, взвешивание, отбор проб и образцов, досмотр;</w:t>
            </w:r>
          </w:p>
          <w:p w:rsidR="0019327D" w:rsidRPr="00B14E3C" w:rsidRDefault="0019327D" w:rsidP="001837C6">
            <w:pPr>
              <w:spacing w:after="0" w:line="240" w:lineRule="auto"/>
              <w:rPr>
                <w:rFonts w:ascii="Times New Roman" w:hAnsi="Times New Roman" w:cs="Times New Roman"/>
                <w:spacing w:val="-8"/>
                <w:sz w:val="24"/>
                <w:szCs w:val="24"/>
              </w:rPr>
            </w:pPr>
            <w:r w:rsidRPr="00B14E3C">
              <w:rPr>
                <w:rFonts w:ascii="Times New Roman" w:hAnsi="Times New Roman" w:cs="Times New Roman"/>
                <w:spacing w:val="-8"/>
                <w:sz w:val="24"/>
                <w:szCs w:val="24"/>
              </w:rPr>
              <w:t>перевозка грузов по территории Республики Беларусь (СНГ, Европы</w:t>
            </w:r>
            <w:proofErr w:type="gramStart"/>
            <w:r w:rsidRPr="00B14E3C">
              <w:rPr>
                <w:rFonts w:ascii="Times New Roman" w:hAnsi="Times New Roman" w:cs="Times New Roman"/>
                <w:spacing w:val="-8"/>
                <w:sz w:val="24"/>
                <w:szCs w:val="24"/>
              </w:rPr>
              <w:t xml:space="preserve">, …) </w:t>
            </w:r>
            <w:proofErr w:type="gramEnd"/>
            <w:r w:rsidRPr="00B14E3C">
              <w:rPr>
                <w:rFonts w:ascii="Times New Roman" w:hAnsi="Times New Roman" w:cs="Times New Roman"/>
                <w:spacing w:val="-8"/>
                <w:sz w:val="24"/>
                <w:szCs w:val="24"/>
              </w:rPr>
              <w:t>любым видом транспорта;</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доставка грузов со склада временного хранения по территории Республики Беларусь (СНГ, Европы</w:t>
            </w:r>
            <w:proofErr w:type="gramStart"/>
            <w:r w:rsidRPr="00B14E3C">
              <w:rPr>
                <w:rFonts w:ascii="Times New Roman" w:hAnsi="Times New Roman" w:cs="Times New Roman"/>
                <w:sz w:val="24"/>
                <w:szCs w:val="24"/>
              </w:rPr>
              <w:t xml:space="preserve">,) </w:t>
            </w:r>
            <w:proofErr w:type="gramEnd"/>
            <w:r w:rsidRPr="00B14E3C">
              <w:rPr>
                <w:rFonts w:ascii="Times New Roman" w:hAnsi="Times New Roman" w:cs="Times New Roman"/>
                <w:sz w:val="24"/>
                <w:szCs w:val="24"/>
              </w:rPr>
              <w:t>любым видом транспорта;</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оформление перевозочных, </w:t>
            </w:r>
            <w:proofErr w:type="spellStart"/>
            <w:r w:rsidRPr="00B14E3C">
              <w:rPr>
                <w:rFonts w:ascii="Times New Roman" w:hAnsi="Times New Roman" w:cs="Times New Roman"/>
                <w:sz w:val="24"/>
                <w:szCs w:val="24"/>
              </w:rPr>
              <w:t>грузосопроводительных</w:t>
            </w:r>
            <w:proofErr w:type="spellEnd"/>
            <w:r w:rsidRPr="00B14E3C">
              <w:rPr>
                <w:rFonts w:ascii="Times New Roman" w:hAnsi="Times New Roman" w:cs="Times New Roman"/>
                <w:sz w:val="24"/>
                <w:szCs w:val="24"/>
              </w:rPr>
              <w:t xml:space="preserve"> и иных документов, необходимых для выполнения перевозки грузов;</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консолидация и </w:t>
            </w:r>
            <w:proofErr w:type="spellStart"/>
            <w:r w:rsidRPr="00B14E3C">
              <w:rPr>
                <w:rFonts w:ascii="Times New Roman" w:hAnsi="Times New Roman" w:cs="Times New Roman"/>
                <w:sz w:val="24"/>
                <w:szCs w:val="24"/>
              </w:rPr>
              <w:t>деконсолидация</w:t>
            </w:r>
            <w:proofErr w:type="spellEnd"/>
            <w:r w:rsidRPr="00B14E3C">
              <w:rPr>
                <w:rFonts w:ascii="Times New Roman" w:hAnsi="Times New Roman" w:cs="Times New Roman"/>
                <w:sz w:val="24"/>
                <w:szCs w:val="24"/>
              </w:rPr>
              <w:t xml:space="preserve"> отгрузок;</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подготовка пакета документов для выписки уведомлений;</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подача и регистрация уведомлений и пакетов документов в таможенных органах;</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получение уведомлений с пакетом документов из таможенных органов</w:t>
            </w:r>
          </w:p>
        </w:tc>
      </w:tr>
      <w:tr w:rsidR="0019327D" w:rsidRPr="00B14E3C">
        <w:tc>
          <w:tcPr>
            <w:tcW w:w="421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СЗХ</w:t>
            </w:r>
            <w:r w:rsidRPr="00B14E3C">
              <w:rPr>
                <w:rFonts w:ascii="Times New Roman" w:hAnsi="Times New Roman" w:cs="Times New Roman"/>
                <w:sz w:val="24"/>
                <w:szCs w:val="24"/>
                <w:vertAlign w:val="subscript"/>
              </w:rPr>
              <w:t>3</w:t>
            </w:r>
            <w:r w:rsidRPr="00B14E3C">
              <w:rPr>
                <w:rFonts w:ascii="Times New Roman" w:hAnsi="Times New Roman" w:cs="Times New Roman"/>
                <w:sz w:val="24"/>
                <w:szCs w:val="24"/>
              </w:rPr>
              <w:t xml:space="preserve"> –</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услуги в области таможенного дела</w:t>
            </w:r>
          </w:p>
        </w:tc>
        <w:tc>
          <w:tcPr>
            <w:tcW w:w="9781"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таможенное оформление грузов;</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получение разрешения на ввоз; </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проведение банковских операций;</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заполнение таможенной декларации; </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транспортные таможенные услуги и др.;</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оформление уведомления о размещении товара и транспортного средства;</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регистрация и нахождение транспортного средства в зоне таможенного контроля</w:t>
            </w:r>
          </w:p>
        </w:tc>
      </w:tr>
      <w:tr w:rsidR="0019327D" w:rsidRPr="00B14E3C">
        <w:trPr>
          <w:trHeight w:val="70"/>
        </w:trPr>
        <w:tc>
          <w:tcPr>
            <w:tcW w:w="421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СЗХ</w:t>
            </w:r>
            <w:proofErr w:type="gramStart"/>
            <w:r w:rsidRPr="00B14E3C">
              <w:rPr>
                <w:rFonts w:ascii="Times New Roman" w:hAnsi="Times New Roman" w:cs="Times New Roman"/>
                <w:sz w:val="24"/>
                <w:szCs w:val="24"/>
                <w:vertAlign w:val="subscript"/>
              </w:rPr>
              <w:t>4</w:t>
            </w:r>
            <w:proofErr w:type="gramEnd"/>
            <w:r w:rsidRPr="00B14E3C">
              <w:rPr>
                <w:rFonts w:ascii="Times New Roman" w:hAnsi="Times New Roman" w:cs="Times New Roman"/>
                <w:sz w:val="24"/>
                <w:szCs w:val="24"/>
              </w:rPr>
              <w:t xml:space="preserve"> –</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услуга </w:t>
            </w:r>
            <w:proofErr w:type="spellStart"/>
            <w:r w:rsidRPr="00B14E3C">
              <w:rPr>
                <w:rFonts w:ascii="Times New Roman" w:hAnsi="Times New Roman" w:cs="Times New Roman"/>
                <w:sz w:val="24"/>
                <w:szCs w:val="24"/>
              </w:rPr>
              <w:t>кросс-докинга</w:t>
            </w:r>
            <w:proofErr w:type="spellEnd"/>
          </w:p>
        </w:tc>
        <w:tc>
          <w:tcPr>
            <w:tcW w:w="9781"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прием и отправка товара напрямую между транспортными средствами для развозки товара по торговым точкам, без размещения в зоне хранения;</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механизированный </w:t>
            </w:r>
            <w:proofErr w:type="spellStart"/>
            <w:r w:rsidRPr="00B14E3C">
              <w:rPr>
                <w:rFonts w:ascii="Times New Roman" w:hAnsi="Times New Roman" w:cs="Times New Roman"/>
                <w:sz w:val="24"/>
                <w:szCs w:val="24"/>
              </w:rPr>
              <w:t>кросс-докинг</w:t>
            </w:r>
            <w:proofErr w:type="spellEnd"/>
            <w:r w:rsidRPr="00B14E3C">
              <w:rPr>
                <w:rFonts w:ascii="Times New Roman" w:hAnsi="Times New Roman" w:cs="Times New Roman"/>
                <w:sz w:val="24"/>
                <w:szCs w:val="24"/>
              </w:rPr>
              <w:t xml:space="preserve"> (</w:t>
            </w:r>
            <w:proofErr w:type="spellStart"/>
            <w:r w:rsidRPr="00B14E3C">
              <w:rPr>
                <w:rFonts w:ascii="Times New Roman" w:hAnsi="Times New Roman" w:cs="Times New Roman"/>
                <w:sz w:val="24"/>
                <w:szCs w:val="24"/>
              </w:rPr>
              <w:t>паллетный</w:t>
            </w:r>
            <w:proofErr w:type="spellEnd"/>
            <w:r w:rsidRPr="00B14E3C">
              <w:rPr>
                <w:rFonts w:ascii="Times New Roman" w:hAnsi="Times New Roman" w:cs="Times New Roman"/>
                <w:sz w:val="24"/>
                <w:szCs w:val="24"/>
              </w:rPr>
              <w:t>);</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ручной </w:t>
            </w:r>
            <w:proofErr w:type="spellStart"/>
            <w:r w:rsidRPr="00B14E3C">
              <w:rPr>
                <w:rFonts w:ascii="Times New Roman" w:hAnsi="Times New Roman" w:cs="Times New Roman"/>
                <w:sz w:val="24"/>
                <w:szCs w:val="24"/>
              </w:rPr>
              <w:t>кросс-докинг</w:t>
            </w:r>
            <w:proofErr w:type="spellEnd"/>
          </w:p>
        </w:tc>
      </w:tr>
    </w:tbl>
    <w:p w:rsidR="0019327D" w:rsidRPr="005A36F5" w:rsidRDefault="0019327D" w:rsidP="001837C6">
      <w:pPr>
        <w:spacing w:line="240" w:lineRule="auto"/>
        <w:ind w:firstLine="709"/>
        <w:jc w:val="both"/>
        <w:rPr>
          <w:rFonts w:ascii="Times New Roman" w:hAnsi="Times New Roman" w:cs="Times New Roman"/>
          <w:kern w:val="28"/>
        </w:rPr>
      </w:pPr>
      <w:r w:rsidRPr="005A36F5">
        <w:rPr>
          <w:rFonts w:ascii="Times New Roman" w:hAnsi="Times New Roman" w:cs="Times New Roman"/>
          <w:kern w:val="28"/>
        </w:rPr>
        <w:t xml:space="preserve">Примечание: собственная разработка на основании изучения документации </w:t>
      </w:r>
      <w:r w:rsidRPr="005A36F5">
        <w:rPr>
          <w:rFonts w:ascii="Times New Roman" w:hAnsi="Times New Roman" w:cs="Times New Roman"/>
        </w:rPr>
        <w:t>исследуемой организации</w:t>
      </w:r>
      <w:r w:rsidRPr="005A36F5">
        <w:rPr>
          <w:rFonts w:ascii="Times New Roman" w:hAnsi="Times New Roman" w:cs="Times New Roman"/>
          <w:kern w:val="28"/>
        </w:rPr>
        <w:t>.</w:t>
      </w:r>
    </w:p>
    <w:p w:rsidR="0019327D" w:rsidRPr="00B14E3C" w:rsidRDefault="0019327D" w:rsidP="001837C6">
      <w:pPr>
        <w:spacing w:line="240" w:lineRule="auto"/>
        <w:ind w:firstLine="709"/>
        <w:jc w:val="both"/>
        <w:rPr>
          <w:rFonts w:ascii="Times New Roman" w:hAnsi="Times New Roman" w:cs="Times New Roman"/>
          <w:sz w:val="24"/>
          <w:szCs w:val="24"/>
        </w:rPr>
        <w:sectPr w:rsidR="0019327D" w:rsidRPr="00B14E3C" w:rsidSect="00C13CAC">
          <w:pgSz w:w="16840" w:h="11907" w:orient="landscape" w:code="9"/>
          <w:pgMar w:top="1418" w:right="1531" w:bottom="1418" w:left="1588" w:header="709" w:footer="964" w:gutter="0"/>
          <w:cols w:space="60"/>
          <w:noEndnote/>
        </w:sectPr>
      </w:pPr>
    </w:p>
    <w:p w:rsidR="0019327D" w:rsidRPr="00B14E3C" w:rsidRDefault="0019327D" w:rsidP="001837C6">
      <w:pPr>
        <w:pStyle w:val="afb"/>
        <w:spacing w:after="120" w:line="240" w:lineRule="auto"/>
        <w:ind w:firstLine="0"/>
        <w:rPr>
          <w:rFonts w:ascii="Times New Roman" w:hAnsi="Times New Roman" w:cs="Times New Roman"/>
        </w:rPr>
      </w:pPr>
      <w:r w:rsidRPr="00B14E3C">
        <w:rPr>
          <w:rFonts w:ascii="Times New Roman" w:hAnsi="Times New Roman" w:cs="Times New Roman"/>
        </w:rPr>
        <w:lastRenderedPageBreak/>
        <w:t>Таблица 2.6 – Анализ сегментов рынка (стратегических зон хозяйствования – СЗХ)</w:t>
      </w:r>
      <w:r w:rsidRPr="00B14E3C">
        <w:rPr>
          <w:rFonts w:ascii="Times New Roman" w:hAnsi="Times New Roman" w:cs="Times New Roman"/>
        </w:rPr>
        <w:br/>
        <w:t xml:space="preserve">объекта исследования за _____ </w:t>
      </w:r>
      <w:proofErr w:type="gramStart"/>
      <w:r w:rsidRPr="00B14E3C">
        <w:rPr>
          <w:rFonts w:ascii="Times New Roman" w:hAnsi="Times New Roman" w:cs="Times New Roman"/>
        </w:rPr>
        <w:t>г</w:t>
      </w:r>
      <w:proofErr w:type="gramEnd"/>
      <w:r w:rsidRPr="00B14E3C">
        <w:rPr>
          <w:rFonts w:ascii="Times New Roman" w:hAnsi="Times New Roman" w:cs="Times New Roman"/>
        </w:rPr>
        <w:t>.*</w:t>
      </w:r>
    </w:p>
    <w:tbl>
      <w:tblPr>
        <w:tblW w:w="9072"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7"/>
        <w:gridCol w:w="2551"/>
        <w:gridCol w:w="1418"/>
        <w:gridCol w:w="1275"/>
        <w:gridCol w:w="1562"/>
      </w:tblGrid>
      <w:tr w:rsidR="0019327D" w:rsidRPr="00B14E3C">
        <w:trPr>
          <w:trHeight w:val="981"/>
        </w:trPr>
        <w:tc>
          <w:tcPr>
            <w:tcW w:w="70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Номер СЗХ</w:t>
            </w:r>
          </w:p>
        </w:tc>
        <w:tc>
          <w:tcPr>
            <w:tcW w:w="1557"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Объем </w:t>
            </w:r>
          </w:p>
          <w:p w:rsidR="0019327D" w:rsidRPr="00B14E3C" w:rsidRDefault="0019327D" w:rsidP="001837C6">
            <w:pPr>
              <w:spacing w:after="0" w:line="240" w:lineRule="auto"/>
              <w:ind w:right="-77" w:hanging="142"/>
              <w:jc w:val="center"/>
              <w:rPr>
                <w:rFonts w:ascii="Times New Roman" w:hAnsi="Times New Roman" w:cs="Times New Roman"/>
                <w:sz w:val="24"/>
                <w:szCs w:val="24"/>
              </w:rPr>
            </w:pPr>
            <w:r w:rsidRPr="00B14E3C">
              <w:rPr>
                <w:rFonts w:ascii="Times New Roman" w:hAnsi="Times New Roman" w:cs="Times New Roman"/>
                <w:spacing w:val="-6"/>
                <w:sz w:val="24"/>
                <w:szCs w:val="24"/>
              </w:rPr>
              <w:t xml:space="preserve">продаж (услуг), </w:t>
            </w:r>
            <w:proofErr w:type="spellStart"/>
            <w:r w:rsidRPr="00B14E3C">
              <w:rPr>
                <w:rFonts w:ascii="Times New Roman" w:hAnsi="Times New Roman" w:cs="Times New Roman"/>
                <w:sz w:val="24"/>
                <w:szCs w:val="24"/>
              </w:rPr>
              <w:t>нат</w:t>
            </w:r>
            <w:proofErr w:type="spellEnd"/>
            <w:r w:rsidRPr="00B14E3C">
              <w:rPr>
                <w:rFonts w:ascii="Times New Roman" w:hAnsi="Times New Roman" w:cs="Times New Roman"/>
                <w:sz w:val="24"/>
                <w:szCs w:val="24"/>
              </w:rPr>
              <w:t xml:space="preserve">. ед. </w:t>
            </w:r>
            <w:proofErr w:type="spellStart"/>
            <w:r w:rsidRPr="00B14E3C">
              <w:rPr>
                <w:rFonts w:ascii="Times New Roman" w:hAnsi="Times New Roman" w:cs="Times New Roman"/>
                <w:sz w:val="24"/>
                <w:szCs w:val="24"/>
              </w:rPr>
              <w:t>изм</w:t>
            </w:r>
            <w:proofErr w:type="spellEnd"/>
            <w:r w:rsidRPr="00B14E3C">
              <w:rPr>
                <w:rFonts w:ascii="Times New Roman" w:hAnsi="Times New Roman" w:cs="Times New Roman"/>
                <w:sz w:val="24"/>
                <w:szCs w:val="24"/>
              </w:rPr>
              <w:t>.</w:t>
            </w:r>
          </w:p>
        </w:tc>
        <w:tc>
          <w:tcPr>
            <w:tcW w:w="2551"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Объем продаж (услуг)</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ведущего конкурента,</w:t>
            </w:r>
          </w:p>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нат</w:t>
            </w:r>
            <w:proofErr w:type="spellEnd"/>
            <w:r w:rsidRPr="00B14E3C">
              <w:rPr>
                <w:rFonts w:ascii="Times New Roman" w:hAnsi="Times New Roman" w:cs="Times New Roman"/>
                <w:sz w:val="24"/>
                <w:szCs w:val="24"/>
              </w:rPr>
              <w:t xml:space="preserve">. ед. </w:t>
            </w:r>
            <w:proofErr w:type="spellStart"/>
            <w:r w:rsidRPr="00B14E3C">
              <w:rPr>
                <w:rFonts w:ascii="Times New Roman" w:hAnsi="Times New Roman" w:cs="Times New Roman"/>
                <w:sz w:val="24"/>
                <w:szCs w:val="24"/>
              </w:rPr>
              <w:t>изм</w:t>
            </w:r>
            <w:proofErr w:type="spellEnd"/>
            <w:r w:rsidRPr="00B14E3C">
              <w:rPr>
                <w:rFonts w:ascii="Times New Roman" w:hAnsi="Times New Roman" w:cs="Times New Roman"/>
                <w:sz w:val="24"/>
                <w:szCs w:val="24"/>
              </w:rPr>
              <w:t>.</w:t>
            </w:r>
          </w:p>
        </w:tc>
        <w:tc>
          <w:tcPr>
            <w:tcW w:w="1418"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Емкость</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рынка,</w:t>
            </w:r>
          </w:p>
          <w:p w:rsidR="0019327D" w:rsidRPr="00B14E3C" w:rsidRDefault="0019327D" w:rsidP="001837C6">
            <w:pPr>
              <w:spacing w:after="0" w:line="240" w:lineRule="auto"/>
              <w:ind w:right="-77" w:hanging="139"/>
              <w:jc w:val="center"/>
              <w:rPr>
                <w:rFonts w:ascii="Times New Roman" w:hAnsi="Times New Roman" w:cs="Times New Roman"/>
                <w:sz w:val="24"/>
                <w:szCs w:val="24"/>
              </w:rPr>
            </w:pPr>
            <w:proofErr w:type="spellStart"/>
            <w:r w:rsidRPr="00B14E3C">
              <w:rPr>
                <w:rFonts w:ascii="Times New Roman" w:hAnsi="Times New Roman" w:cs="Times New Roman"/>
                <w:sz w:val="24"/>
                <w:szCs w:val="24"/>
              </w:rPr>
              <w:t>нат</w:t>
            </w:r>
            <w:proofErr w:type="spellEnd"/>
            <w:r w:rsidRPr="00B14E3C">
              <w:rPr>
                <w:rFonts w:ascii="Times New Roman" w:hAnsi="Times New Roman" w:cs="Times New Roman"/>
                <w:sz w:val="24"/>
                <w:szCs w:val="24"/>
              </w:rPr>
              <w:t xml:space="preserve">. ед. </w:t>
            </w:r>
            <w:proofErr w:type="spellStart"/>
            <w:r w:rsidRPr="00B14E3C">
              <w:rPr>
                <w:rFonts w:ascii="Times New Roman" w:hAnsi="Times New Roman" w:cs="Times New Roman"/>
                <w:sz w:val="24"/>
                <w:szCs w:val="24"/>
              </w:rPr>
              <w:t>изм</w:t>
            </w:r>
            <w:proofErr w:type="spellEnd"/>
            <w:r w:rsidRPr="00B14E3C">
              <w:rPr>
                <w:rFonts w:ascii="Times New Roman" w:hAnsi="Times New Roman" w:cs="Times New Roman"/>
                <w:sz w:val="24"/>
                <w:szCs w:val="24"/>
              </w:rPr>
              <w:t>.</w:t>
            </w:r>
          </w:p>
        </w:tc>
        <w:tc>
          <w:tcPr>
            <w:tcW w:w="1275"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Темп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Роста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рынка, %</w:t>
            </w:r>
          </w:p>
        </w:tc>
        <w:tc>
          <w:tcPr>
            <w:tcW w:w="1562"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Доля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рынка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СЗХ, %</w:t>
            </w:r>
          </w:p>
        </w:tc>
      </w:tr>
      <w:tr w:rsidR="0019327D" w:rsidRPr="00B14E3C">
        <w:tc>
          <w:tcPr>
            <w:tcW w:w="709" w:type="dxa"/>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1557" w:type="dxa"/>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2551" w:type="dxa"/>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1418" w:type="dxa"/>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1275" w:type="dxa"/>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1562" w:type="dxa"/>
          </w:tcPr>
          <w:p w:rsidR="0019327D" w:rsidRPr="00B14E3C" w:rsidRDefault="0019327D" w:rsidP="001837C6">
            <w:pPr>
              <w:spacing w:after="0" w:line="240" w:lineRule="auto"/>
              <w:jc w:val="center"/>
              <w:rPr>
                <w:rFonts w:ascii="Times New Roman" w:hAnsi="Times New Roman" w:cs="Times New Roman"/>
                <w:i/>
                <w:iCs/>
                <w:noProof/>
                <w:color w:val="000000"/>
                <w:sz w:val="24"/>
                <w:szCs w:val="24"/>
              </w:rPr>
            </w:pPr>
            <w:r w:rsidRPr="00B14E3C">
              <w:rPr>
                <w:rFonts w:ascii="Times New Roman" w:hAnsi="Times New Roman" w:cs="Times New Roman"/>
                <w:i/>
                <w:iCs/>
                <w:noProof/>
                <w:color w:val="000000"/>
                <w:sz w:val="24"/>
                <w:szCs w:val="24"/>
              </w:rPr>
              <w:t>6</w:t>
            </w:r>
          </w:p>
        </w:tc>
      </w:tr>
      <w:tr w:rsidR="0019327D" w:rsidRPr="00B14E3C">
        <w:tc>
          <w:tcPr>
            <w:tcW w:w="709"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15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480</w:t>
            </w:r>
          </w:p>
        </w:tc>
        <w:tc>
          <w:tcPr>
            <w:tcW w:w="255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385</w:t>
            </w:r>
          </w:p>
        </w:tc>
        <w:tc>
          <w:tcPr>
            <w:tcW w:w="1418"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2700</w:t>
            </w:r>
          </w:p>
        </w:tc>
        <w:tc>
          <w:tcPr>
            <w:tcW w:w="1275"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113,2</w:t>
            </w:r>
          </w:p>
        </w:tc>
        <w:tc>
          <w:tcPr>
            <w:tcW w:w="1562" w:type="dxa"/>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noProof/>
                <w:color w:val="000000"/>
                <w:sz w:val="24"/>
                <w:szCs w:val="24"/>
              </w:rPr>
              <w:t>17,78</w:t>
            </w:r>
          </w:p>
        </w:tc>
      </w:tr>
      <w:tr w:rsidR="0019327D" w:rsidRPr="00B14E3C">
        <w:tc>
          <w:tcPr>
            <w:tcW w:w="709"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15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740</w:t>
            </w:r>
          </w:p>
        </w:tc>
        <w:tc>
          <w:tcPr>
            <w:tcW w:w="255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590</w:t>
            </w:r>
          </w:p>
        </w:tc>
        <w:tc>
          <w:tcPr>
            <w:tcW w:w="1418"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3800</w:t>
            </w:r>
          </w:p>
        </w:tc>
        <w:tc>
          <w:tcPr>
            <w:tcW w:w="1275"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109,8</w:t>
            </w:r>
          </w:p>
        </w:tc>
        <w:tc>
          <w:tcPr>
            <w:tcW w:w="1562" w:type="dxa"/>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noProof/>
                <w:color w:val="000000"/>
                <w:sz w:val="24"/>
                <w:szCs w:val="24"/>
              </w:rPr>
              <w:t>19,47</w:t>
            </w:r>
          </w:p>
        </w:tc>
      </w:tr>
      <w:tr w:rsidR="0019327D" w:rsidRPr="00B14E3C">
        <w:tc>
          <w:tcPr>
            <w:tcW w:w="709"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15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160</w:t>
            </w:r>
          </w:p>
        </w:tc>
        <w:tc>
          <w:tcPr>
            <w:tcW w:w="255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380</w:t>
            </w:r>
          </w:p>
        </w:tc>
        <w:tc>
          <w:tcPr>
            <w:tcW w:w="1418"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1100</w:t>
            </w:r>
          </w:p>
        </w:tc>
        <w:tc>
          <w:tcPr>
            <w:tcW w:w="1275"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107,5</w:t>
            </w:r>
          </w:p>
        </w:tc>
        <w:tc>
          <w:tcPr>
            <w:tcW w:w="1562" w:type="dxa"/>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noProof/>
                <w:color w:val="000000"/>
                <w:sz w:val="24"/>
                <w:szCs w:val="24"/>
              </w:rPr>
              <w:t>14,55</w:t>
            </w:r>
          </w:p>
        </w:tc>
      </w:tr>
      <w:tr w:rsidR="0019327D" w:rsidRPr="00B14E3C">
        <w:tc>
          <w:tcPr>
            <w:tcW w:w="709"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15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170</w:t>
            </w:r>
          </w:p>
        </w:tc>
        <w:tc>
          <w:tcPr>
            <w:tcW w:w="255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775</w:t>
            </w:r>
          </w:p>
        </w:tc>
        <w:tc>
          <w:tcPr>
            <w:tcW w:w="1418"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7400</w:t>
            </w:r>
          </w:p>
        </w:tc>
        <w:tc>
          <w:tcPr>
            <w:tcW w:w="1275"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118,6</w:t>
            </w:r>
          </w:p>
        </w:tc>
        <w:tc>
          <w:tcPr>
            <w:tcW w:w="1562" w:type="dxa"/>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noProof/>
                <w:color w:val="000000"/>
                <w:sz w:val="24"/>
                <w:szCs w:val="24"/>
              </w:rPr>
              <w:t>2,30</w:t>
            </w:r>
          </w:p>
        </w:tc>
      </w:tr>
    </w:tbl>
    <w:p w:rsidR="0019327D" w:rsidRPr="005A36F5" w:rsidRDefault="0019327D" w:rsidP="005A36F5">
      <w:pPr>
        <w:spacing w:after="0" w:line="240" w:lineRule="auto"/>
        <w:ind w:firstLine="709"/>
        <w:jc w:val="both"/>
        <w:rPr>
          <w:rFonts w:ascii="Times New Roman" w:hAnsi="Times New Roman" w:cs="Times New Roman"/>
          <w:b/>
          <w:bCs/>
        </w:rPr>
      </w:pPr>
      <w:r w:rsidRPr="005A36F5">
        <w:rPr>
          <w:rFonts w:ascii="Times New Roman" w:hAnsi="Times New Roman" w:cs="Times New Roman"/>
        </w:rPr>
        <w:t>*Составляются 3 таблицы за последних три года.</w:t>
      </w:r>
    </w:p>
    <w:p w:rsidR="0019327D" w:rsidRPr="005A36F5" w:rsidRDefault="0019327D" w:rsidP="005A36F5">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rPr>
      </w:pPr>
      <w:r w:rsidRPr="005A36F5">
        <w:rPr>
          <w:rFonts w:ascii="Times New Roman" w:hAnsi="Times New Roman" w:cs="Times New Roman"/>
          <w:kern w:val="28"/>
        </w:rPr>
        <w:t xml:space="preserve">Примечание: собственная разработка на основании изучения документации </w:t>
      </w:r>
      <w:r w:rsidRPr="005A36F5">
        <w:rPr>
          <w:rFonts w:ascii="Times New Roman" w:hAnsi="Times New Roman" w:cs="Times New Roman"/>
        </w:rPr>
        <w:t>исследуемой организации.</w:t>
      </w:r>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При проведении SNW-анализа в качестве стратегических позиций конкурирующих организаций могут быть приняты любые общие для всех конкурирующих организаций показатели, характеризующие их деятельность (цена, качество, срок подготовки производства, срок поставки, инновационные и информационные технологические возможности, взаимозаменяемость продукции и др.).</w:t>
      </w:r>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Анализ конкуренции объекта исследования и его ближайших конкурентов за </w:t>
      </w:r>
      <w:proofErr w:type="gramStart"/>
      <w:r w:rsidRPr="00B14E3C">
        <w:rPr>
          <w:rFonts w:ascii="Times New Roman" w:hAnsi="Times New Roman" w:cs="Times New Roman"/>
          <w:sz w:val="24"/>
          <w:szCs w:val="24"/>
        </w:rPr>
        <w:t>последних</w:t>
      </w:r>
      <w:proofErr w:type="gramEnd"/>
      <w:r w:rsidRPr="00B14E3C">
        <w:rPr>
          <w:rFonts w:ascii="Times New Roman" w:hAnsi="Times New Roman" w:cs="Times New Roman"/>
          <w:sz w:val="24"/>
          <w:szCs w:val="24"/>
        </w:rPr>
        <w:t xml:space="preserve"> три года должен представлять собой анализ доли объекта исследования и его ближайших конкурентов по конкретным видам продукции (услуг), а также сводный анализ направлений деятельности объекта исследования и его ближайших конкурентов.</w:t>
      </w:r>
    </w:p>
    <w:p w:rsidR="0019327D" w:rsidRPr="00B14E3C"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Пример анализа доли предприятия (организации) и его ближайших конкурентов по конкретным видам продукции (услуг) представлен в</w:t>
      </w:r>
      <w:r w:rsidRPr="00B14E3C">
        <w:rPr>
          <w:rFonts w:ascii="Times New Roman" w:hAnsi="Times New Roman" w:cs="Times New Roman"/>
          <w:sz w:val="24"/>
          <w:szCs w:val="24"/>
        </w:rPr>
        <w:br/>
        <w:t>табл. 2.7.</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Пример сводного анализа направлений деятельности объекта исследования и его ближайших конкурентов представлен в табл. 2.8.</w:t>
      </w:r>
    </w:p>
    <w:p w:rsidR="0019327D" w:rsidRPr="00B14E3C" w:rsidRDefault="0019327D" w:rsidP="001837C6">
      <w:pPr>
        <w:spacing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Пример SNW-анализа стратегических позиций объекта исследования и его ближайших конкурентов представлен в табл. 2.9.</w:t>
      </w:r>
    </w:p>
    <w:p w:rsidR="0019327D" w:rsidRPr="00B14E3C" w:rsidRDefault="0019327D" w:rsidP="001837C6">
      <w:pPr>
        <w:tabs>
          <w:tab w:val="left" w:pos="993"/>
        </w:tabs>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в) анализ финансово-экономической деятельности предприятия</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В отчете по преддипломной практике в рамках финансово-экономического анализа проводится анализ финансового состояния и платежеспособности объекта исследования.</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Финансовое состояние предприятия – это система показателей, характеризующих: </w:t>
      </w:r>
    </w:p>
    <w:p w:rsidR="0019327D" w:rsidRPr="00B14E3C" w:rsidRDefault="0019327D" w:rsidP="001837C6">
      <w:pPr>
        <w:numPr>
          <w:ilvl w:val="0"/>
          <w:numId w:val="9"/>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платежеспособность предприятия; </w:t>
      </w:r>
    </w:p>
    <w:p w:rsidR="0019327D" w:rsidRPr="00B14E3C" w:rsidRDefault="0019327D" w:rsidP="001837C6">
      <w:pPr>
        <w:numPr>
          <w:ilvl w:val="0"/>
          <w:numId w:val="9"/>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финансовую независимость предприятия по критерию источников средств; </w:t>
      </w:r>
    </w:p>
    <w:p w:rsidR="0019327D" w:rsidRPr="00B14E3C" w:rsidRDefault="0019327D" w:rsidP="001837C6">
      <w:pPr>
        <w:numPr>
          <w:ilvl w:val="0"/>
          <w:numId w:val="9"/>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обеспеченность предприятия собственными оборотными средствами; </w:t>
      </w:r>
    </w:p>
    <w:p w:rsidR="0019327D" w:rsidRPr="00B14E3C" w:rsidRDefault="0019327D" w:rsidP="001837C6">
      <w:pPr>
        <w:numPr>
          <w:ilvl w:val="0"/>
          <w:numId w:val="9"/>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деловую активность предприятия. </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Анализ финансового состояния предприятия (организации) проводится в соответствии с «Инструкцией о порядке расчета коэффициентов платежеспособности и проведения анализа финансового состояния и платежеспособности субъектов хозяйствования», утвержденной Постановлением Министерства финансов Республики </w:t>
      </w:r>
      <w:r w:rsidRPr="00B14E3C">
        <w:rPr>
          <w:rFonts w:ascii="Times New Roman" w:hAnsi="Times New Roman" w:cs="Times New Roman"/>
          <w:sz w:val="24"/>
          <w:szCs w:val="24"/>
        </w:rPr>
        <w:lastRenderedPageBreak/>
        <w:t xml:space="preserve">Беларусь и Министерства экономики Республики Беларусь от 27 декабря 2011 г. № 140/206 [8]. </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Источником информации для анализа финансового состояния и платежеспособности субъектов хозяйствования является бухгалтерская отчетность (бухгалтерский баланс, отчет о прибылях и убытках, отчет о движении денежных средств).</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Основными этапами финансово-экономического анализа являются:</w:t>
      </w:r>
    </w:p>
    <w:p w:rsidR="0019327D" w:rsidRPr="00B14E3C" w:rsidRDefault="0019327D" w:rsidP="001837C6">
      <w:pPr>
        <w:numPr>
          <w:ilvl w:val="0"/>
          <w:numId w:val="10"/>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расчет коэффициентов платежеспособности субъектов хозяйствования;</w:t>
      </w:r>
    </w:p>
    <w:p w:rsidR="0019327D" w:rsidRPr="00B14E3C" w:rsidRDefault="0019327D" w:rsidP="001837C6">
      <w:pPr>
        <w:numPr>
          <w:ilvl w:val="0"/>
          <w:numId w:val="10"/>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анализ динамики и структуры активов и пассивов бухгалтерского баланса;</w:t>
      </w:r>
    </w:p>
    <w:p w:rsidR="0019327D" w:rsidRPr="00B14E3C" w:rsidRDefault="0019327D" w:rsidP="001837C6">
      <w:pPr>
        <w:numPr>
          <w:ilvl w:val="0"/>
          <w:numId w:val="10"/>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анализ ликвидности активов;</w:t>
      </w:r>
    </w:p>
    <w:p w:rsidR="0019327D" w:rsidRPr="00B14E3C" w:rsidRDefault="0019327D" w:rsidP="001837C6">
      <w:pPr>
        <w:numPr>
          <w:ilvl w:val="0"/>
          <w:numId w:val="10"/>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анализ финансовых результатов деятельности, структуры и направлений использования полученной прибыли;</w:t>
      </w:r>
    </w:p>
    <w:p w:rsidR="0019327D" w:rsidRPr="00B14E3C" w:rsidRDefault="0019327D" w:rsidP="001837C6">
      <w:pPr>
        <w:numPr>
          <w:ilvl w:val="0"/>
          <w:numId w:val="10"/>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анализ деловой активности;</w:t>
      </w:r>
    </w:p>
    <w:p w:rsidR="0019327D" w:rsidRPr="00B14E3C" w:rsidRDefault="0019327D" w:rsidP="001837C6">
      <w:pPr>
        <w:numPr>
          <w:ilvl w:val="0"/>
          <w:numId w:val="10"/>
        </w:numPr>
        <w:tabs>
          <w:tab w:val="clear" w:pos="2157"/>
          <w:tab w:val="left" w:pos="851"/>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оценка структуры источников финансирования на основе расчета показателей финансовой устойчивости.</w:t>
      </w:r>
    </w:p>
    <w:p w:rsidR="0019327D" w:rsidRPr="00B14E3C" w:rsidRDefault="0019327D" w:rsidP="001837C6">
      <w:pPr>
        <w:tabs>
          <w:tab w:val="left" w:pos="993"/>
          <w:tab w:val="left" w:pos="1134"/>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При оформлении результатов анализа необходимо учесть, что название аналитических таблиц должно кратко отражать ее содержание и включать название исследуемого предприятия, период, за который производится расчет показателей.</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По результатам каждого отдельного расчета аналитических показателей приводится вывод. В выводе указывается на наличие положительных или отрицательных изменений показателей в динамике по сравнению с планом, на удовлетворительный или неудовлетворительный уровень показателя (по возможности, при наличии его нормативного или среднеотраслевого значения).</w:t>
      </w:r>
    </w:p>
    <w:p w:rsidR="0019327D" w:rsidRPr="00B14E3C" w:rsidRDefault="0019327D" w:rsidP="001837C6">
      <w:pPr>
        <w:spacing w:line="240" w:lineRule="auto"/>
        <w:ind w:firstLine="709"/>
        <w:jc w:val="both"/>
        <w:rPr>
          <w:rFonts w:ascii="Times New Roman" w:hAnsi="Times New Roman" w:cs="Times New Roman"/>
          <w:sz w:val="24"/>
          <w:szCs w:val="24"/>
        </w:rPr>
        <w:sectPr w:rsidR="0019327D" w:rsidRPr="00B14E3C" w:rsidSect="00C13CAC">
          <w:pgSz w:w="11907" w:h="16840" w:code="9"/>
          <w:pgMar w:top="1531" w:right="1418" w:bottom="1588" w:left="1418" w:header="709" w:footer="964" w:gutter="0"/>
          <w:cols w:space="60"/>
          <w:noEndnote/>
        </w:sectPr>
      </w:pPr>
    </w:p>
    <w:p w:rsidR="0019327D" w:rsidRPr="00B14E3C" w:rsidRDefault="0019327D" w:rsidP="001837C6">
      <w:pPr>
        <w:pStyle w:val="afb"/>
        <w:spacing w:after="120" w:line="240" w:lineRule="auto"/>
        <w:ind w:firstLine="709"/>
        <w:rPr>
          <w:rFonts w:ascii="Times New Roman" w:hAnsi="Times New Roman" w:cs="Times New Roman"/>
          <w:spacing w:val="-6"/>
        </w:rPr>
      </w:pPr>
      <w:r w:rsidRPr="00B14E3C">
        <w:rPr>
          <w:rFonts w:ascii="Times New Roman" w:hAnsi="Times New Roman" w:cs="Times New Roman"/>
          <w:spacing w:val="-6"/>
        </w:rPr>
        <w:lastRenderedPageBreak/>
        <w:t xml:space="preserve">Таблица 2.7 – Доли объекта исследования и его ближайших конкурентов по конкретным видам продукции (услуг), % (за _____ </w:t>
      </w:r>
      <w:proofErr w:type="gramStart"/>
      <w:r w:rsidRPr="00B14E3C">
        <w:rPr>
          <w:rFonts w:ascii="Times New Roman" w:hAnsi="Times New Roman" w:cs="Times New Roman"/>
          <w:spacing w:val="-6"/>
        </w:rPr>
        <w:t>г</w:t>
      </w:r>
      <w:proofErr w:type="gramEnd"/>
      <w:r w:rsidRPr="00B14E3C">
        <w:rPr>
          <w:rFonts w:ascii="Times New Roman" w:hAnsi="Times New Roman" w:cs="Times New Roman"/>
          <w:spacing w:val="-6"/>
        </w:rPr>
        <w:t>.)*</w:t>
      </w:r>
    </w:p>
    <w:tbl>
      <w:tblPr>
        <w:tblW w:w="137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2126"/>
        <w:gridCol w:w="2740"/>
        <w:gridCol w:w="2740"/>
        <w:gridCol w:w="2741"/>
      </w:tblGrid>
      <w:tr w:rsidR="0019327D" w:rsidRPr="00B14E3C">
        <w:trPr>
          <w:trHeight w:val="1436"/>
        </w:trPr>
        <w:tc>
          <w:tcPr>
            <w:tcW w:w="3369"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Категория продукции (услуг)</w:t>
            </w:r>
          </w:p>
        </w:tc>
        <w:tc>
          <w:tcPr>
            <w:tcW w:w="2126"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Исследуемая</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организация</w:t>
            </w:r>
          </w:p>
        </w:tc>
        <w:tc>
          <w:tcPr>
            <w:tcW w:w="2740"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Транспортно-логистический</w:t>
            </w:r>
            <w:proofErr w:type="spellEnd"/>
            <w:r w:rsidRPr="00B14E3C">
              <w:rPr>
                <w:rFonts w:ascii="Times New Roman" w:hAnsi="Times New Roman" w:cs="Times New Roman"/>
                <w:sz w:val="24"/>
                <w:szCs w:val="24"/>
              </w:rPr>
              <w:t xml:space="preserve"> </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центр «</w:t>
            </w:r>
            <w:proofErr w:type="spellStart"/>
            <w:r w:rsidRPr="00B14E3C">
              <w:rPr>
                <w:rFonts w:ascii="Times New Roman" w:hAnsi="Times New Roman" w:cs="Times New Roman"/>
                <w:sz w:val="24"/>
                <w:szCs w:val="24"/>
              </w:rPr>
              <w:t>Минск-Белтаможсервис</w:t>
            </w:r>
            <w:proofErr w:type="spellEnd"/>
            <w:r w:rsidRPr="00B14E3C">
              <w:rPr>
                <w:rFonts w:ascii="Times New Roman" w:hAnsi="Times New Roman" w:cs="Times New Roman"/>
                <w:sz w:val="24"/>
                <w:szCs w:val="24"/>
              </w:rPr>
              <w:t xml:space="preserve">» </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(РУП </w:t>
            </w:r>
            <w:proofErr w:type="spellStart"/>
            <w:r w:rsidRPr="00B14E3C">
              <w:rPr>
                <w:rFonts w:ascii="Times New Roman" w:hAnsi="Times New Roman" w:cs="Times New Roman"/>
                <w:sz w:val="24"/>
                <w:szCs w:val="24"/>
              </w:rPr>
              <w:t>Белтаможсервис</w:t>
            </w:r>
            <w:proofErr w:type="spellEnd"/>
            <w:r w:rsidRPr="00B14E3C">
              <w:rPr>
                <w:rFonts w:ascii="Times New Roman" w:hAnsi="Times New Roman" w:cs="Times New Roman"/>
                <w:sz w:val="24"/>
                <w:szCs w:val="24"/>
              </w:rPr>
              <w:t>»)</w:t>
            </w:r>
          </w:p>
        </w:tc>
        <w:tc>
          <w:tcPr>
            <w:tcW w:w="2740"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Торгово-логистический</w:t>
            </w:r>
            <w:proofErr w:type="spellEnd"/>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центр </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РУП «</w:t>
            </w:r>
            <w:proofErr w:type="spellStart"/>
            <w:r w:rsidRPr="00B14E3C">
              <w:rPr>
                <w:rFonts w:ascii="Times New Roman" w:hAnsi="Times New Roman" w:cs="Times New Roman"/>
                <w:sz w:val="24"/>
                <w:szCs w:val="24"/>
              </w:rPr>
              <w:t>МинскКристалл</w:t>
            </w:r>
            <w:proofErr w:type="spellEnd"/>
            <w:r w:rsidRPr="00B14E3C">
              <w:rPr>
                <w:rFonts w:ascii="Times New Roman" w:hAnsi="Times New Roman" w:cs="Times New Roman"/>
                <w:sz w:val="24"/>
                <w:szCs w:val="24"/>
              </w:rPr>
              <w:t>»</w:t>
            </w:r>
          </w:p>
        </w:tc>
        <w:tc>
          <w:tcPr>
            <w:tcW w:w="2741"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Транспортно-логистический</w:t>
            </w:r>
            <w:proofErr w:type="spellEnd"/>
            <w:r w:rsidRPr="00B14E3C">
              <w:rPr>
                <w:rFonts w:ascii="Times New Roman" w:hAnsi="Times New Roman" w:cs="Times New Roman"/>
                <w:sz w:val="24"/>
                <w:szCs w:val="24"/>
              </w:rPr>
              <w:t xml:space="preserve"> </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центр СООО</w:t>
            </w:r>
          </w:p>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roofErr w:type="spellStart"/>
            <w:r w:rsidRPr="00B14E3C">
              <w:rPr>
                <w:rFonts w:ascii="Times New Roman" w:hAnsi="Times New Roman" w:cs="Times New Roman"/>
                <w:sz w:val="24"/>
                <w:szCs w:val="24"/>
              </w:rPr>
              <w:t>БелВингесЛогистик</w:t>
            </w:r>
            <w:proofErr w:type="spellEnd"/>
            <w:r w:rsidRPr="00B14E3C">
              <w:rPr>
                <w:rFonts w:ascii="Times New Roman" w:hAnsi="Times New Roman" w:cs="Times New Roman"/>
                <w:sz w:val="24"/>
                <w:szCs w:val="24"/>
              </w:rPr>
              <w:t>»</w:t>
            </w:r>
          </w:p>
        </w:tc>
      </w:tr>
      <w:tr w:rsidR="0019327D" w:rsidRPr="00B14E3C">
        <w:tc>
          <w:tcPr>
            <w:tcW w:w="3369"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2126"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2740"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2740"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2741" w:type="dxa"/>
            <w:vAlign w:val="center"/>
          </w:tcPr>
          <w:p w:rsidR="0019327D" w:rsidRPr="00B14E3C" w:rsidRDefault="0019327D" w:rsidP="001837C6">
            <w:pPr>
              <w:autoSpaceDE w:val="0"/>
              <w:autoSpaceDN w:val="0"/>
              <w:adjustRightInd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r>
      <w:tr w:rsidR="0019327D" w:rsidRPr="00B14E3C">
        <w:tc>
          <w:tcPr>
            <w:tcW w:w="336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Хранение товаров </w:t>
            </w:r>
          </w:p>
        </w:tc>
        <w:tc>
          <w:tcPr>
            <w:tcW w:w="2126"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23</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28</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w:t>
            </w:r>
          </w:p>
        </w:tc>
        <w:tc>
          <w:tcPr>
            <w:tcW w:w="2741"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w:t>
            </w:r>
          </w:p>
        </w:tc>
      </w:tr>
      <w:tr w:rsidR="0019327D" w:rsidRPr="00B14E3C">
        <w:tc>
          <w:tcPr>
            <w:tcW w:w="336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Транспортно-экспедиционная деятельность</w:t>
            </w:r>
          </w:p>
        </w:tc>
        <w:tc>
          <w:tcPr>
            <w:tcW w:w="2126"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28</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2741"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22</w:t>
            </w:r>
          </w:p>
        </w:tc>
      </w:tr>
      <w:tr w:rsidR="0019327D" w:rsidRPr="00B14E3C">
        <w:tc>
          <w:tcPr>
            <w:tcW w:w="336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Таможенное дело</w:t>
            </w:r>
          </w:p>
        </w:tc>
        <w:tc>
          <w:tcPr>
            <w:tcW w:w="2126"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23</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w:t>
            </w:r>
          </w:p>
        </w:tc>
        <w:tc>
          <w:tcPr>
            <w:tcW w:w="2741"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w:t>
            </w:r>
          </w:p>
        </w:tc>
      </w:tr>
      <w:tr w:rsidR="0019327D" w:rsidRPr="00B14E3C">
        <w:tc>
          <w:tcPr>
            <w:tcW w:w="3369" w:type="dxa"/>
          </w:tcPr>
          <w:p w:rsidR="0019327D" w:rsidRPr="00B14E3C" w:rsidRDefault="0019327D" w:rsidP="001837C6">
            <w:pPr>
              <w:spacing w:after="0" w:line="240" w:lineRule="auto"/>
              <w:rPr>
                <w:rFonts w:ascii="Times New Roman" w:hAnsi="Times New Roman" w:cs="Times New Roman"/>
                <w:sz w:val="24"/>
                <w:szCs w:val="24"/>
              </w:rPr>
            </w:pPr>
            <w:proofErr w:type="spellStart"/>
            <w:r w:rsidRPr="00B14E3C">
              <w:rPr>
                <w:rFonts w:ascii="Times New Roman" w:hAnsi="Times New Roman" w:cs="Times New Roman"/>
                <w:sz w:val="24"/>
                <w:szCs w:val="24"/>
              </w:rPr>
              <w:t>Кросс-докинг</w:t>
            </w:r>
            <w:proofErr w:type="spellEnd"/>
          </w:p>
        </w:tc>
        <w:tc>
          <w:tcPr>
            <w:tcW w:w="2126"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w:t>
            </w:r>
          </w:p>
        </w:tc>
        <w:tc>
          <w:tcPr>
            <w:tcW w:w="2740"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2741"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w:t>
            </w:r>
          </w:p>
        </w:tc>
      </w:tr>
    </w:tbl>
    <w:p w:rsidR="0019327D" w:rsidRPr="005A36F5" w:rsidRDefault="0019327D" w:rsidP="005A36F5">
      <w:pPr>
        <w:spacing w:after="0" w:line="240" w:lineRule="auto"/>
        <w:ind w:firstLine="709"/>
        <w:jc w:val="both"/>
        <w:rPr>
          <w:rFonts w:ascii="Times New Roman" w:hAnsi="Times New Roman" w:cs="Times New Roman"/>
        </w:rPr>
      </w:pPr>
      <w:r w:rsidRPr="005A36F5">
        <w:rPr>
          <w:rFonts w:ascii="Times New Roman" w:hAnsi="Times New Roman" w:cs="Times New Roman"/>
        </w:rPr>
        <w:t>*Составляются 3 таблицы за последних три года.</w:t>
      </w:r>
    </w:p>
    <w:p w:rsidR="0019327D" w:rsidRPr="005A36F5" w:rsidRDefault="004309EB" w:rsidP="005A36F5">
      <w:pPr>
        <w:spacing w:after="0" w:line="240" w:lineRule="auto"/>
        <w:ind w:firstLine="709"/>
        <w:jc w:val="both"/>
        <w:rPr>
          <w:rFonts w:ascii="Times New Roman" w:hAnsi="Times New Roman" w:cs="Times New Roman"/>
          <w:kern w:val="28"/>
        </w:rPr>
      </w:pPr>
      <w:r w:rsidRPr="004309EB">
        <w:rPr>
          <w:rFonts w:ascii="Times New Roman" w:hAnsi="Times New Roman" w:cs="Times New Roman"/>
          <w:noProof/>
          <w:lang w:eastAsia="ru-RU"/>
        </w:rPr>
        <w:pict>
          <v:shape id="_x0000_s1028" type="#_x0000_t202" style="position:absolute;left:0;text-align:left;margin-left:-40.1pt;margin-top:-6.75pt;width:27pt;height:30pt;z-index:251653632" stroked="f">
            <v:textbox style="layout-flow:vertical;mso-next-textbox:#_x0000_s1028">
              <w:txbxContent>
                <w:p w:rsidR="00600F39" w:rsidRDefault="00600F39" w:rsidP="00800401">
                  <w:r>
                    <w:t>30</w:t>
                  </w:r>
                </w:p>
              </w:txbxContent>
            </v:textbox>
          </v:shape>
        </w:pict>
      </w:r>
      <w:r w:rsidR="0019327D" w:rsidRPr="005A36F5">
        <w:rPr>
          <w:rFonts w:ascii="Times New Roman" w:hAnsi="Times New Roman" w:cs="Times New Roman"/>
          <w:kern w:val="28"/>
        </w:rPr>
        <w:t xml:space="preserve">Примечание: собственная разработка на основании изучения документации </w:t>
      </w:r>
      <w:r w:rsidR="0019327D" w:rsidRPr="005A36F5">
        <w:rPr>
          <w:rFonts w:ascii="Times New Roman" w:hAnsi="Times New Roman" w:cs="Times New Roman"/>
        </w:rPr>
        <w:t>исследуемой организации</w:t>
      </w:r>
      <w:r w:rsidR="0019327D" w:rsidRPr="005A36F5">
        <w:rPr>
          <w:rFonts w:ascii="Times New Roman" w:hAnsi="Times New Roman" w:cs="Times New Roman"/>
          <w:kern w:val="28"/>
        </w:rPr>
        <w:t>.</w:t>
      </w:r>
    </w:p>
    <w:p w:rsidR="0019327D" w:rsidRPr="00B14E3C" w:rsidRDefault="0019327D" w:rsidP="001837C6">
      <w:pPr>
        <w:pStyle w:val="afb"/>
        <w:spacing w:after="120" w:line="240" w:lineRule="auto"/>
        <w:ind w:firstLine="0"/>
        <w:rPr>
          <w:rFonts w:ascii="Times New Roman" w:hAnsi="Times New Roman" w:cs="Times New Roman"/>
        </w:rPr>
      </w:pPr>
    </w:p>
    <w:p w:rsidR="0019327D" w:rsidRPr="00B14E3C" w:rsidRDefault="0019327D" w:rsidP="001837C6">
      <w:pPr>
        <w:pStyle w:val="afb"/>
        <w:spacing w:after="120" w:line="240" w:lineRule="auto"/>
        <w:ind w:firstLine="709"/>
        <w:rPr>
          <w:rFonts w:ascii="Times New Roman" w:hAnsi="Times New Roman" w:cs="Times New Roman"/>
        </w:rPr>
      </w:pPr>
      <w:r w:rsidRPr="00B14E3C">
        <w:rPr>
          <w:rFonts w:ascii="Times New Roman" w:hAnsi="Times New Roman" w:cs="Times New Roman"/>
        </w:rPr>
        <w:t>Таблица 2.8 – Сводная таблица направлений деятельности объекта исследования и его ближайших конкурентов</w:t>
      </w:r>
    </w:p>
    <w:tbl>
      <w:tblPr>
        <w:tblW w:w="1371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10206"/>
      </w:tblGrid>
      <w:tr w:rsidR="0019327D" w:rsidRPr="00B14E3C">
        <w:tc>
          <w:tcPr>
            <w:tcW w:w="3510" w:type="dxa"/>
            <w:tcBorders>
              <w:top w:val="single" w:sz="4" w:space="0" w:color="auto"/>
              <w:bottom w:val="single" w:sz="4" w:space="0" w:color="auto"/>
              <w:right w:val="single" w:sz="4" w:space="0" w:color="auto"/>
            </w:tcBorders>
            <w:vAlign w:val="center"/>
          </w:tcPr>
          <w:p w:rsidR="0019327D" w:rsidRPr="00B14E3C" w:rsidRDefault="0019327D" w:rsidP="001837C6">
            <w:pPr>
              <w:pStyle w:val="32"/>
              <w:tabs>
                <w:tab w:val="left" w:pos="3402"/>
              </w:tabs>
              <w:spacing w:after="0" w:line="240" w:lineRule="auto"/>
              <w:jc w:val="center"/>
              <w:rPr>
                <w:rFonts w:ascii="Times New Roman" w:hAnsi="Times New Roman" w:cs="Times New Roman"/>
                <w:sz w:val="24"/>
                <w:szCs w:val="24"/>
                <w:lang w:eastAsia="en-US"/>
              </w:rPr>
            </w:pPr>
            <w:r w:rsidRPr="00B14E3C">
              <w:rPr>
                <w:rFonts w:ascii="Times New Roman" w:hAnsi="Times New Roman" w:cs="Times New Roman"/>
                <w:sz w:val="24"/>
                <w:szCs w:val="24"/>
                <w:lang w:eastAsia="en-US"/>
              </w:rPr>
              <w:t>Организация</w:t>
            </w:r>
          </w:p>
        </w:tc>
        <w:tc>
          <w:tcPr>
            <w:tcW w:w="10206" w:type="dxa"/>
            <w:tcBorders>
              <w:top w:val="single" w:sz="4" w:space="0" w:color="auto"/>
              <w:left w:val="single" w:sz="4" w:space="0" w:color="auto"/>
              <w:bottom w:val="single" w:sz="4" w:space="0" w:color="auto"/>
            </w:tcBorders>
            <w:vAlign w:val="center"/>
          </w:tcPr>
          <w:p w:rsidR="0019327D" w:rsidRPr="00B14E3C" w:rsidRDefault="0019327D" w:rsidP="001837C6">
            <w:pPr>
              <w:pStyle w:val="32"/>
              <w:spacing w:after="0" w:line="240" w:lineRule="auto"/>
              <w:jc w:val="center"/>
              <w:rPr>
                <w:rFonts w:ascii="Times New Roman" w:hAnsi="Times New Roman" w:cs="Times New Roman"/>
                <w:sz w:val="24"/>
                <w:szCs w:val="24"/>
                <w:lang w:eastAsia="en-US"/>
              </w:rPr>
            </w:pPr>
            <w:r w:rsidRPr="00B14E3C">
              <w:rPr>
                <w:rFonts w:ascii="Times New Roman" w:hAnsi="Times New Roman" w:cs="Times New Roman"/>
                <w:sz w:val="24"/>
                <w:szCs w:val="24"/>
                <w:lang w:eastAsia="en-US"/>
              </w:rPr>
              <w:t>Направление деятельности</w:t>
            </w:r>
          </w:p>
        </w:tc>
      </w:tr>
      <w:tr w:rsidR="0019327D" w:rsidRPr="00B14E3C">
        <w:tc>
          <w:tcPr>
            <w:tcW w:w="3510" w:type="dxa"/>
            <w:tcBorders>
              <w:top w:val="single" w:sz="4" w:space="0" w:color="auto"/>
              <w:bottom w:val="single" w:sz="4" w:space="0" w:color="auto"/>
              <w:right w:val="single" w:sz="4" w:space="0" w:color="auto"/>
            </w:tcBorders>
            <w:vAlign w:val="center"/>
          </w:tcPr>
          <w:p w:rsidR="0019327D" w:rsidRPr="00B14E3C" w:rsidRDefault="0019327D" w:rsidP="001837C6">
            <w:pPr>
              <w:pStyle w:val="32"/>
              <w:tabs>
                <w:tab w:val="left" w:pos="3402"/>
              </w:tabs>
              <w:spacing w:after="0" w:line="240" w:lineRule="auto"/>
              <w:jc w:val="center"/>
              <w:rPr>
                <w:rFonts w:ascii="Times New Roman" w:hAnsi="Times New Roman" w:cs="Times New Roman"/>
                <w:i/>
                <w:iCs/>
                <w:sz w:val="24"/>
                <w:szCs w:val="24"/>
                <w:lang w:eastAsia="en-US"/>
              </w:rPr>
            </w:pPr>
            <w:r w:rsidRPr="00B14E3C">
              <w:rPr>
                <w:rFonts w:ascii="Times New Roman" w:hAnsi="Times New Roman" w:cs="Times New Roman"/>
                <w:i/>
                <w:iCs/>
                <w:sz w:val="24"/>
                <w:szCs w:val="24"/>
                <w:lang w:eastAsia="en-US"/>
              </w:rPr>
              <w:t>1</w:t>
            </w:r>
          </w:p>
        </w:tc>
        <w:tc>
          <w:tcPr>
            <w:tcW w:w="10206" w:type="dxa"/>
            <w:tcBorders>
              <w:top w:val="single" w:sz="4" w:space="0" w:color="auto"/>
              <w:left w:val="single" w:sz="4" w:space="0" w:color="auto"/>
              <w:bottom w:val="single" w:sz="4" w:space="0" w:color="auto"/>
            </w:tcBorders>
            <w:vAlign w:val="center"/>
          </w:tcPr>
          <w:p w:rsidR="0019327D" w:rsidRPr="00B14E3C" w:rsidRDefault="0019327D" w:rsidP="001837C6">
            <w:pPr>
              <w:pStyle w:val="32"/>
              <w:spacing w:after="0" w:line="240" w:lineRule="auto"/>
              <w:jc w:val="center"/>
              <w:rPr>
                <w:rFonts w:ascii="Times New Roman" w:hAnsi="Times New Roman" w:cs="Times New Roman"/>
                <w:i/>
                <w:iCs/>
                <w:sz w:val="24"/>
                <w:szCs w:val="24"/>
                <w:lang w:eastAsia="en-US"/>
              </w:rPr>
            </w:pPr>
            <w:r w:rsidRPr="00B14E3C">
              <w:rPr>
                <w:rFonts w:ascii="Times New Roman" w:hAnsi="Times New Roman" w:cs="Times New Roman"/>
                <w:i/>
                <w:iCs/>
                <w:sz w:val="24"/>
                <w:szCs w:val="24"/>
                <w:lang w:eastAsia="en-US"/>
              </w:rPr>
              <w:t>2</w:t>
            </w:r>
          </w:p>
        </w:tc>
      </w:tr>
      <w:tr w:rsidR="0019327D" w:rsidRPr="00B14E3C">
        <w:tc>
          <w:tcPr>
            <w:tcW w:w="3510" w:type="dxa"/>
            <w:tcBorders>
              <w:top w:val="single" w:sz="4" w:space="0" w:color="auto"/>
              <w:bottom w:val="single" w:sz="4" w:space="0" w:color="auto"/>
              <w:right w:val="single" w:sz="4" w:space="0" w:color="auto"/>
            </w:tcBorders>
          </w:tcPr>
          <w:p w:rsidR="0019327D" w:rsidRPr="00B14E3C" w:rsidRDefault="0019327D" w:rsidP="001837C6">
            <w:pPr>
              <w:pStyle w:val="32"/>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Исследуемая организация</w:t>
            </w:r>
          </w:p>
        </w:tc>
        <w:tc>
          <w:tcPr>
            <w:tcW w:w="10206" w:type="dxa"/>
            <w:tcBorders>
              <w:top w:val="single" w:sz="4" w:space="0" w:color="auto"/>
              <w:left w:val="single" w:sz="4" w:space="0" w:color="auto"/>
              <w:bottom w:val="single" w:sz="4" w:space="0" w:color="auto"/>
            </w:tcBorders>
          </w:tcPr>
          <w:p w:rsidR="0019327D" w:rsidRPr="00B14E3C" w:rsidRDefault="0019327D" w:rsidP="001837C6">
            <w:pPr>
              <w:pStyle w:val="a5"/>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оказание услуг в области таможенного дела;</w:t>
            </w:r>
          </w:p>
          <w:p w:rsidR="0019327D" w:rsidRPr="00B14E3C" w:rsidRDefault="0019327D" w:rsidP="001837C6">
            <w:pPr>
              <w:pStyle w:val="a5"/>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оказание услуг по хранению товаров и грузов;</w:t>
            </w:r>
          </w:p>
          <w:p w:rsidR="0019327D" w:rsidRPr="00B14E3C" w:rsidRDefault="0019327D" w:rsidP="001837C6">
            <w:pPr>
              <w:pStyle w:val="a5"/>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погрузочно-разгрузочные работы;</w:t>
            </w:r>
          </w:p>
          <w:p w:rsidR="0019327D" w:rsidRPr="00B14E3C" w:rsidRDefault="0019327D" w:rsidP="001837C6">
            <w:pPr>
              <w:pStyle w:val="a5"/>
              <w:spacing w:after="0" w:line="240" w:lineRule="auto"/>
              <w:rPr>
                <w:rFonts w:ascii="Times New Roman" w:hAnsi="Times New Roman" w:cs="Times New Roman"/>
                <w:spacing w:val="-6"/>
                <w:sz w:val="24"/>
                <w:szCs w:val="24"/>
              </w:rPr>
            </w:pPr>
            <w:r w:rsidRPr="00B14E3C">
              <w:rPr>
                <w:rFonts w:ascii="Times New Roman" w:hAnsi="Times New Roman" w:cs="Times New Roman"/>
                <w:spacing w:val="-6"/>
                <w:sz w:val="24"/>
                <w:szCs w:val="24"/>
              </w:rPr>
              <w:t>оказание услуг по размещению и нахождению транспортных сре</w:t>
            </w:r>
            <w:proofErr w:type="gramStart"/>
            <w:r w:rsidRPr="00B14E3C">
              <w:rPr>
                <w:rFonts w:ascii="Times New Roman" w:hAnsi="Times New Roman" w:cs="Times New Roman"/>
                <w:spacing w:val="-6"/>
                <w:sz w:val="24"/>
                <w:szCs w:val="24"/>
              </w:rPr>
              <w:t>дств в з</w:t>
            </w:r>
            <w:proofErr w:type="gramEnd"/>
            <w:r w:rsidRPr="00B14E3C">
              <w:rPr>
                <w:rFonts w:ascii="Times New Roman" w:hAnsi="Times New Roman" w:cs="Times New Roman"/>
                <w:spacing w:val="-6"/>
                <w:sz w:val="24"/>
                <w:szCs w:val="24"/>
              </w:rPr>
              <w:t>оне таможенного контроля.</w:t>
            </w:r>
          </w:p>
          <w:p w:rsidR="0019327D" w:rsidRPr="00B14E3C" w:rsidRDefault="0019327D" w:rsidP="001837C6">
            <w:pPr>
              <w:pStyle w:val="a5"/>
              <w:spacing w:after="0" w:line="240" w:lineRule="auto"/>
              <w:rPr>
                <w:rFonts w:ascii="Times New Roman" w:hAnsi="Times New Roman" w:cs="Times New Roman"/>
                <w:sz w:val="24"/>
                <w:szCs w:val="24"/>
              </w:rPr>
            </w:pPr>
            <w:r w:rsidRPr="00B14E3C">
              <w:rPr>
                <w:rFonts w:ascii="Times New Roman" w:hAnsi="Times New Roman" w:cs="Times New Roman"/>
                <w:sz w:val="24"/>
                <w:szCs w:val="24"/>
              </w:rPr>
              <w:t>деятельность в области автомобильного, внутреннего водного, морского транспорта;</w:t>
            </w:r>
          </w:p>
          <w:p w:rsidR="0019327D" w:rsidRPr="00B14E3C" w:rsidRDefault="0019327D" w:rsidP="001837C6">
            <w:pPr>
              <w:pStyle w:val="a5"/>
              <w:spacing w:after="0" w:line="240" w:lineRule="auto"/>
              <w:rPr>
                <w:rFonts w:ascii="Times New Roman" w:hAnsi="Times New Roman" w:cs="Times New Roman"/>
                <w:sz w:val="24"/>
                <w:szCs w:val="24"/>
              </w:rPr>
            </w:pPr>
            <w:r w:rsidRPr="00B14E3C">
              <w:rPr>
                <w:rFonts w:ascii="Times New Roman" w:hAnsi="Times New Roman" w:cs="Times New Roman"/>
                <w:sz w:val="24"/>
                <w:szCs w:val="24"/>
              </w:rPr>
              <w:t>транспортно-экспедиционная деятельность;</w:t>
            </w:r>
          </w:p>
          <w:p w:rsidR="0019327D" w:rsidRPr="00B14E3C" w:rsidRDefault="0019327D" w:rsidP="001837C6">
            <w:pPr>
              <w:pStyle w:val="a5"/>
              <w:spacing w:after="0" w:line="240" w:lineRule="auto"/>
              <w:rPr>
                <w:rFonts w:ascii="Times New Roman" w:hAnsi="Times New Roman" w:cs="Times New Roman"/>
                <w:sz w:val="24"/>
                <w:szCs w:val="24"/>
              </w:rPr>
            </w:pPr>
            <w:proofErr w:type="spellStart"/>
            <w:r w:rsidRPr="00B14E3C">
              <w:rPr>
                <w:rFonts w:ascii="Times New Roman" w:hAnsi="Times New Roman" w:cs="Times New Roman"/>
                <w:sz w:val="24"/>
                <w:szCs w:val="24"/>
              </w:rPr>
              <w:t>кросс-докинг</w:t>
            </w:r>
            <w:proofErr w:type="spellEnd"/>
          </w:p>
        </w:tc>
      </w:tr>
      <w:tr w:rsidR="0019327D" w:rsidRPr="00B14E3C">
        <w:trPr>
          <w:trHeight w:val="841"/>
        </w:trPr>
        <w:tc>
          <w:tcPr>
            <w:tcW w:w="3510" w:type="dxa"/>
            <w:tcBorders>
              <w:top w:val="single" w:sz="4" w:space="0" w:color="auto"/>
              <w:bottom w:val="single" w:sz="4" w:space="0" w:color="auto"/>
              <w:right w:val="single" w:sz="4" w:space="0" w:color="auto"/>
            </w:tcBorders>
          </w:tcPr>
          <w:p w:rsidR="0019327D" w:rsidRPr="00B14E3C" w:rsidRDefault="0019327D" w:rsidP="001837C6">
            <w:pPr>
              <w:autoSpaceDE w:val="0"/>
              <w:autoSpaceDN w:val="0"/>
              <w:adjustRightInd w:val="0"/>
              <w:spacing w:after="0" w:line="240" w:lineRule="auto"/>
              <w:rPr>
                <w:rFonts w:ascii="Times New Roman" w:hAnsi="Times New Roman" w:cs="Times New Roman"/>
                <w:sz w:val="24"/>
                <w:szCs w:val="24"/>
              </w:rPr>
            </w:pPr>
            <w:proofErr w:type="spellStart"/>
            <w:r w:rsidRPr="00B14E3C">
              <w:rPr>
                <w:rFonts w:ascii="Times New Roman" w:hAnsi="Times New Roman" w:cs="Times New Roman"/>
                <w:sz w:val="24"/>
                <w:szCs w:val="24"/>
              </w:rPr>
              <w:t>Транспортно-логистический</w:t>
            </w:r>
            <w:proofErr w:type="spellEnd"/>
            <w:r w:rsidRPr="00B14E3C">
              <w:rPr>
                <w:rFonts w:ascii="Times New Roman" w:hAnsi="Times New Roman" w:cs="Times New Roman"/>
                <w:sz w:val="24"/>
                <w:szCs w:val="24"/>
              </w:rPr>
              <w:t xml:space="preserve"> </w:t>
            </w:r>
          </w:p>
          <w:p w:rsidR="0019327D" w:rsidRPr="00B14E3C" w:rsidRDefault="0019327D" w:rsidP="001837C6">
            <w:pPr>
              <w:pStyle w:val="32"/>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 xml:space="preserve">центр </w:t>
            </w:r>
          </w:p>
          <w:p w:rsidR="0019327D" w:rsidRPr="00B14E3C" w:rsidRDefault="0019327D" w:rsidP="001837C6">
            <w:pPr>
              <w:pStyle w:val="32"/>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w:t>
            </w:r>
            <w:proofErr w:type="spellStart"/>
            <w:r w:rsidRPr="00B14E3C">
              <w:rPr>
                <w:rFonts w:ascii="Times New Roman" w:hAnsi="Times New Roman" w:cs="Times New Roman"/>
                <w:sz w:val="24"/>
                <w:szCs w:val="24"/>
                <w:lang w:eastAsia="en-US"/>
              </w:rPr>
              <w:t>Минск-Белтаможсервис</w:t>
            </w:r>
            <w:proofErr w:type="spellEnd"/>
            <w:r w:rsidRPr="00B14E3C">
              <w:rPr>
                <w:rFonts w:ascii="Times New Roman" w:hAnsi="Times New Roman" w:cs="Times New Roman"/>
                <w:sz w:val="24"/>
                <w:szCs w:val="24"/>
                <w:lang w:eastAsia="en-US"/>
              </w:rPr>
              <w:t xml:space="preserve">» </w:t>
            </w:r>
          </w:p>
        </w:tc>
        <w:tc>
          <w:tcPr>
            <w:tcW w:w="10206" w:type="dxa"/>
            <w:tcBorders>
              <w:top w:val="single" w:sz="4" w:space="0" w:color="auto"/>
              <w:left w:val="single" w:sz="4" w:space="0" w:color="auto"/>
              <w:bottom w:val="single" w:sz="4" w:space="0" w:color="auto"/>
            </w:tcBorders>
          </w:tcPr>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реализация индивидуальных </w:t>
            </w:r>
            <w:proofErr w:type="spellStart"/>
            <w:r w:rsidRPr="00B14E3C">
              <w:rPr>
                <w:rFonts w:ascii="Times New Roman" w:hAnsi="Times New Roman" w:cs="Times New Roman"/>
                <w:sz w:val="24"/>
                <w:szCs w:val="24"/>
              </w:rPr>
              <w:t>логистических</w:t>
            </w:r>
            <w:proofErr w:type="spellEnd"/>
            <w:r w:rsidRPr="00B14E3C">
              <w:rPr>
                <w:rFonts w:ascii="Times New Roman" w:hAnsi="Times New Roman" w:cs="Times New Roman"/>
                <w:sz w:val="24"/>
                <w:szCs w:val="24"/>
              </w:rPr>
              <w:t xml:space="preserve"> решений по перевозке, декларированию, складированию, обработке товаров, доставке груза до получателя;</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услуги таможенного представителя: предварительное информирование таможенных органов</w:t>
            </w:r>
          </w:p>
        </w:tc>
      </w:tr>
    </w:tbl>
    <w:p w:rsidR="0019327D" w:rsidRPr="00B14E3C" w:rsidRDefault="0019327D" w:rsidP="001837C6">
      <w:pPr>
        <w:spacing w:line="240" w:lineRule="auto"/>
        <w:jc w:val="right"/>
        <w:rPr>
          <w:rFonts w:ascii="Times New Roman" w:hAnsi="Times New Roman" w:cs="Times New Roman"/>
          <w:i/>
          <w:iCs/>
          <w:sz w:val="24"/>
          <w:szCs w:val="24"/>
        </w:rPr>
      </w:pPr>
    </w:p>
    <w:p w:rsidR="005A36F5" w:rsidRDefault="005A36F5" w:rsidP="001837C6">
      <w:pPr>
        <w:spacing w:line="240" w:lineRule="auto"/>
        <w:jc w:val="right"/>
        <w:rPr>
          <w:rFonts w:ascii="Times New Roman" w:hAnsi="Times New Roman" w:cs="Times New Roman"/>
          <w:i/>
          <w:iCs/>
          <w:sz w:val="24"/>
          <w:szCs w:val="24"/>
        </w:rPr>
      </w:pPr>
    </w:p>
    <w:p w:rsidR="0019327D" w:rsidRPr="00B14E3C" w:rsidRDefault="0019327D" w:rsidP="001837C6">
      <w:pPr>
        <w:spacing w:line="240" w:lineRule="auto"/>
        <w:jc w:val="right"/>
        <w:rPr>
          <w:rFonts w:ascii="Times New Roman" w:hAnsi="Times New Roman" w:cs="Times New Roman"/>
          <w:i/>
          <w:iCs/>
          <w:sz w:val="24"/>
          <w:szCs w:val="24"/>
        </w:rPr>
      </w:pPr>
      <w:r w:rsidRPr="00B14E3C">
        <w:rPr>
          <w:rFonts w:ascii="Times New Roman" w:hAnsi="Times New Roman" w:cs="Times New Roman"/>
          <w:i/>
          <w:iCs/>
          <w:sz w:val="24"/>
          <w:szCs w:val="24"/>
        </w:rPr>
        <w:lastRenderedPageBreak/>
        <w:t>Окончание табл. 2.8</w:t>
      </w:r>
    </w:p>
    <w:tbl>
      <w:tblPr>
        <w:tblW w:w="1371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10206"/>
      </w:tblGrid>
      <w:tr w:rsidR="0019327D" w:rsidRPr="00B14E3C">
        <w:trPr>
          <w:trHeight w:val="268"/>
        </w:trPr>
        <w:tc>
          <w:tcPr>
            <w:tcW w:w="3510" w:type="dxa"/>
            <w:tcBorders>
              <w:top w:val="single" w:sz="4" w:space="0" w:color="auto"/>
              <w:bottom w:val="single" w:sz="4" w:space="0" w:color="auto"/>
              <w:right w:val="single" w:sz="4" w:space="0" w:color="auto"/>
            </w:tcBorders>
            <w:vAlign w:val="center"/>
          </w:tcPr>
          <w:p w:rsidR="0019327D" w:rsidRPr="00B14E3C" w:rsidRDefault="0019327D" w:rsidP="001837C6">
            <w:pPr>
              <w:pStyle w:val="32"/>
              <w:tabs>
                <w:tab w:val="left" w:pos="3402"/>
              </w:tabs>
              <w:spacing w:after="0" w:line="240" w:lineRule="auto"/>
              <w:jc w:val="center"/>
              <w:rPr>
                <w:rFonts w:ascii="Times New Roman" w:hAnsi="Times New Roman" w:cs="Times New Roman"/>
                <w:i/>
                <w:iCs/>
                <w:sz w:val="24"/>
                <w:szCs w:val="24"/>
                <w:lang w:eastAsia="en-US"/>
              </w:rPr>
            </w:pPr>
            <w:r w:rsidRPr="00B14E3C">
              <w:rPr>
                <w:rFonts w:ascii="Times New Roman" w:hAnsi="Times New Roman" w:cs="Times New Roman"/>
                <w:i/>
                <w:iCs/>
                <w:sz w:val="24"/>
                <w:szCs w:val="24"/>
                <w:lang w:eastAsia="en-US"/>
              </w:rPr>
              <w:t>1</w:t>
            </w:r>
          </w:p>
        </w:tc>
        <w:tc>
          <w:tcPr>
            <w:tcW w:w="10206" w:type="dxa"/>
            <w:tcBorders>
              <w:top w:val="single" w:sz="4" w:space="0" w:color="auto"/>
              <w:left w:val="single" w:sz="4" w:space="0" w:color="auto"/>
              <w:bottom w:val="single" w:sz="4" w:space="0" w:color="auto"/>
            </w:tcBorders>
            <w:vAlign w:val="center"/>
          </w:tcPr>
          <w:p w:rsidR="0019327D" w:rsidRPr="00B14E3C" w:rsidRDefault="0019327D" w:rsidP="001837C6">
            <w:pPr>
              <w:pStyle w:val="32"/>
              <w:spacing w:after="0" w:line="240" w:lineRule="auto"/>
              <w:jc w:val="center"/>
              <w:rPr>
                <w:rFonts w:ascii="Times New Roman" w:hAnsi="Times New Roman" w:cs="Times New Roman"/>
                <w:i/>
                <w:iCs/>
                <w:sz w:val="24"/>
                <w:szCs w:val="24"/>
                <w:lang w:eastAsia="en-US"/>
              </w:rPr>
            </w:pPr>
            <w:r w:rsidRPr="00B14E3C">
              <w:rPr>
                <w:rFonts w:ascii="Times New Roman" w:hAnsi="Times New Roman" w:cs="Times New Roman"/>
                <w:i/>
                <w:iCs/>
                <w:sz w:val="24"/>
                <w:szCs w:val="24"/>
                <w:lang w:eastAsia="en-US"/>
              </w:rPr>
              <w:t>2</w:t>
            </w:r>
          </w:p>
        </w:tc>
      </w:tr>
      <w:tr w:rsidR="0019327D" w:rsidRPr="00B14E3C">
        <w:trPr>
          <w:trHeight w:val="4954"/>
        </w:trPr>
        <w:tc>
          <w:tcPr>
            <w:tcW w:w="3510" w:type="dxa"/>
            <w:tcBorders>
              <w:top w:val="single" w:sz="4" w:space="0" w:color="auto"/>
              <w:bottom w:val="single" w:sz="4" w:space="0" w:color="auto"/>
              <w:right w:val="single" w:sz="4" w:space="0" w:color="auto"/>
            </w:tcBorders>
          </w:tcPr>
          <w:p w:rsidR="0019327D" w:rsidRPr="00B14E3C" w:rsidRDefault="0019327D" w:rsidP="001837C6">
            <w:pPr>
              <w:pStyle w:val="32"/>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(РУП «</w:t>
            </w:r>
            <w:proofErr w:type="spellStart"/>
            <w:r w:rsidRPr="00B14E3C">
              <w:rPr>
                <w:rFonts w:ascii="Times New Roman" w:hAnsi="Times New Roman" w:cs="Times New Roman"/>
                <w:sz w:val="24"/>
                <w:szCs w:val="24"/>
                <w:lang w:eastAsia="en-US"/>
              </w:rPr>
              <w:t>Белтаможсервис</w:t>
            </w:r>
            <w:proofErr w:type="spellEnd"/>
            <w:r w:rsidRPr="00B14E3C">
              <w:rPr>
                <w:rFonts w:ascii="Times New Roman" w:hAnsi="Times New Roman" w:cs="Times New Roman"/>
                <w:sz w:val="24"/>
                <w:szCs w:val="24"/>
                <w:lang w:eastAsia="en-US"/>
              </w:rPr>
              <w:t>»)</w:t>
            </w:r>
          </w:p>
        </w:tc>
        <w:tc>
          <w:tcPr>
            <w:tcW w:w="10206" w:type="dxa"/>
            <w:tcBorders>
              <w:top w:val="single" w:sz="4" w:space="0" w:color="auto"/>
              <w:left w:val="single" w:sz="4" w:space="0" w:color="auto"/>
              <w:bottom w:val="single" w:sz="4" w:space="0" w:color="auto"/>
            </w:tcBorders>
          </w:tcPr>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Республики Беларусь, предварительное информирование таможенных органов стран Европейского Союза (ЕС) о предстоящей перевозке в отношении экспортируемых грузов;</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декларирование товаров;</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консультирование по вопросам организации перевозок грузов и осуществления ВЭД;</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разработка рациональной логистической цепи движения товаров;</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оказание информационных услуг, связанных с комплексным </w:t>
            </w:r>
            <w:proofErr w:type="spellStart"/>
            <w:r w:rsidRPr="00B14E3C">
              <w:rPr>
                <w:rFonts w:ascii="Times New Roman" w:hAnsi="Times New Roman" w:cs="Times New Roman"/>
                <w:sz w:val="24"/>
                <w:szCs w:val="24"/>
              </w:rPr>
              <w:t>логистическим</w:t>
            </w:r>
            <w:proofErr w:type="spellEnd"/>
            <w:r w:rsidRPr="00B14E3C">
              <w:rPr>
                <w:rFonts w:ascii="Times New Roman" w:hAnsi="Times New Roman" w:cs="Times New Roman"/>
                <w:sz w:val="24"/>
                <w:szCs w:val="24"/>
              </w:rPr>
              <w:t xml:space="preserve"> обслуживанием;</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организация процесса перевозки груза;</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составление перевозочных, коммерческих и иных документов, необходимых для выполнения перевозки груза;</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услуги, связанные с подготовкой груза к перевозке: определение массы груза, упаковка, затаривание, маркирование, пакетирование, сортировка груза;</w:t>
            </w:r>
          </w:p>
          <w:p w:rsidR="0019327D" w:rsidRPr="00B14E3C" w:rsidRDefault="0019327D" w:rsidP="001837C6">
            <w:pPr>
              <w:tabs>
                <w:tab w:val="left" w:pos="175"/>
              </w:tabs>
              <w:spacing w:after="0" w:line="240" w:lineRule="auto"/>
              <w:rPr>
                <w:rFonts w:ascii="Times New Roman" w:hAnsi="Times New Roman" w:cs="Times New Roman"/>
                <w:sz w:val="24"/>
                <w:szCs w:val="24"/>
              </w:rPr>
            </w:pPr>
            <w:proofErr w:type="spellStart"/>
            <w:r w:rsidRPr="00B14E3C">
              <w:rPr>
                <w:rFonts w:ascii="Times New Roman" w:hAnsi="Times New Roman" w:cs="Times New Roman"/>
                <w:sz w:val="24"/>
                <w:szCs w:val="24"/>
              </w:rPr>
              <w:t>кросс-докинг</w:t>
            </w:r>
            <w:proofErr w:type="spellEnd"/>
            <w:r w:rsidRPr="00B14E3C">
              <w:rPr>
                <w:rFonts w:ascii="Times New Roman" w:hAnsi="Times New Roman" w:cs="Times New Roman"/>
                <w:sz w:val="24"/>
                <w:szCs w:val="24"/>
              </w:rPr>
              <w:t>;</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кратковременное и долгосрочное хранение;</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консолидация/</w:t>
            </w:r>
            <w:proofErr w:type="spellStart"/>
            <w:r w:rsidRPr="00B14E3C">
              <w:rPr>
                <w:rFonts w:ascii="Times New Roman" w:hAnsi="Times New Roman" w:cs="Times New Roman"/>
                <w:sz w:val="24"/>
                <w:szCs w:val="24"/>
              </w:rPr>
              <w:t>деконсолидация</w:t>
            </w:r>
            <w:proofErr w:type="spellEnd"/>
            <w:r w:rsidRPr="00B14E3C">
              <w:rPr>
                <w:rFonts w:ascii="Times New Roman" w:hAnsi="Times New Roman" w:cs="Times New Roman"/>
                <w:sz w:val="24"/>
                <w:szCs w:val="24"/>
              </w:rPr>
              <w:t xml:space="preserve"> партий товаров;</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обеспечение уплаты таможенных пошлин, налогов;</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организация таможенного сопровождения;</w:t>
            </w:r>
          </w:p>
          <w:p w:rsidR="0019327D" w:rsidRPr="00B14E3C" w:rsidRDefault="0019327D" w:rsidP="001837C6">
            <w:pPr>
              <w:tabs>
                <w:tab w:val="left" w:pos="175"/>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страховые услуги</w:t>
            </w:r>
          </w:p>
        </w:tc>
      </w:tr>
      <w:tr w:rsidR="0019327D" w:rsidRPr="00B14E3C">
        <w:tc>
          <w:tcPr>
            <w:tcW w:w="3510" w:type="dxa"/>
            <w:tcBorders>
              <w:top w:val="single" w:sz="4" w:space="0" w:color="auto"/>
              <w:bottom w:val="single" w:sz="4" w:space="0" w:color="auto"/>
              <w:right w:val="single" w:sz="4" w:space="0" w:color="auto"/>
            </w:tcBorders>
          </w:tcPr>
          <w:p w:rsidR="0019327D" w:rsidRPr="00B14E3C" w:rsidRDefault="0019327D" w:rsidP="001837C6">
            <w:pPr>
              <w:pStyle w:val="32"/>
              <w:spacing w:after="0" w:line="240" w:lineRule="auto"/>
              <w:rPr>
                <w:rFonts w:ascii="Times New Roman" w:hAnsi="Times New Roman" w:cs="Times New Roman"/>
                <w:sz w:val="24"/>
                <w:szCs w:val="24"/>
                <w:lang w:eastAsia="en-US"/>
              </w:rPr>
            </w:pPr>
            <w:proofErr w:type="spellStart"/>
            <w:r w:rsidRPr="00B14E3C">
              <w:rPr>
                <w:rFonts w:ascii="Times New Roman" w:hAnsi="Times New Roman" w:cs="Times New Roman"/>
                <w:sz w:val="24"/>
                <w:szCs w:val="24"/>
                <w:lang w:eastAsia="en-US"/>
              </w:rPr>
              <w:t>Торгово-логистический</w:t>
            </w:r>
            <w:proofErr w:type="spellEnd"/>
            <w:r w:rsidRPr="00B14E3C">
              <w:rPr>
                <w:rFonts w:ascii="Times New Roman" w:hAnsi="Times New Roman" w:cs="Times New Roman"/>
                <w:sz w:val="24"/>
                <w:szCs w:val="24"/>
                <w:lang w:eastAsia="en-US"/>
              </w:rPr>
              <w:t xml:space="preserve"> центр </w:t>
            </w:r>
          </w:p>
          <w:p w:rsidR="0019327D" w:rsidRPr="00B14E3C" w:rsidRDefault="0019327D" w:rsidP="001837C6">
            <w:pPr>
              <w:pStyle w:val="32"/>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РУП «Минск Кристалл»</w:t>
            </w:r>
          </w:p>
        </w:tc>
        <w:tc>
          <w:tcPr>
            <w:tcW w:w="10206" w:type="dxa"/>
            <w:tcBorders>
              <w:top w:val="single" w:sz="4" w:space="0" w:color="auto"/>
              <w:left w:val="single" w:sz="4" w:space="0" w:color="auto"/>
              <w:bottom w:val="single" w:sz="4" w:space="0" w:color="auto"/>
            </w:tcBorders>
          </w:tcPr>
          <w:p w:rsidR="0019327D" w:rsidRPr="00B14E3C" w:rsidRDefault="0019327D" w:rsidP="001837C6">
            <w:pPr>
              <w:pStyle w:val="32"/>
              <w:tabs>
                <w:tab w:val="left" w:pos="317"/>
              </w:tabs>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транспортная и складская логистика;</w:t>
            </w:r>
          </w:p>
          <w:p w:rsidR="0019327D" w:rsidRPr="00B14E3C" w:rsidRDefault="0019327D" w:rsidP="001837C6">
            <w:pPr>
              <w:pStyle w:val="32"/>
              <w:tabs>
                <w:tab w:val="left" w:pos="317"/>
              </w:tabs>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 xml:space="preserve">оптимизация </w:t>
            </w:r>
            <w:proofErr w:type="spellStart"/>
            <w:r w:rsidRPr="00B14E3C">
              <w:rPr>
                <w:rFonts w:ascii="Times New Roman" w:hAnsi="Times New Roman" w:cs="Times New Roman"/>
                <w:sz w:val="24"/>
                <w:szCs w:val="24"/>
                <w:lang w:eastAsia="en-US"/>
              </w:rPr>
              <w:t>логистического</w:t>
            </w:r>
            <w:proofErr w:type="spellEnd"/>
            <w:r w:rsidRPr="00B14E3C">
              <w:rPr>
                <w:rFonts w:ascii="Times New Roman" w:hAnsi="Times New Roman" w:cs="Times New Roman"/>
                <w:sz w:val="24"/>
                <w:szCs w:val="24"/>
                <w:lang w:eastAsia="en-US"/>
              </w:rPr>
              <w:t xml:space="preserve"> обслуживания клиентов предприятия</w:t>
            </w:r>
          </w:p>
        </w:tc>
      </w:tr>
      <w:tr w:rsidR="0019327D" w:rsidRPr="00B14E3C">
        <w:tc>
          <w:tcPr>
            <w:tcW w:w="3510" w:type="dxa"/>
            <w:tcBorders>
              <w:top w:val="single" w:sz="4" w:space="0" w:color="auto"/>
              <w:bottom w:val="single" w:sz="4" w:space="0" w:color="auto"/>
              <w:right w:val="single" w:sz="4" w:space="0" w:color="auto"/>
            </w:tcBorders>
          </w:tcPr>
          <w:p w:rsidR="0019327D" w:rsidRPr="00B14E3C" w:rsidRDefault="0019327D" w:rsidP="001837C6">
            <w:pPr>
              <w:autoSpaceDE w:val="0"/>
              <w:autoSpaceDN w:val="0"/>
              <w:adjustRightInd w:val="0"/>
              <w:spacing w:after="0" w:line="240" w:lineRule="auto"/>
              <w:rPr>
                <w:rFonts w:ascii="Times New Roman" w:hAnsi="Times New Roman" w:cs="Times New Roman"/>
                <w:sz w:val="24"/>
                <w:szCs w:val="24"/>
              </w:rPr>
            </w:pPr>
            <w:proofErr w:type="spellStart"/>
            <w:r w:rsidRPr="00B14E3C">
              <w:rPr>
                <w:rFonts w:ascii="Times New Roman" w:hAnsi="Times New Roman" w:cs="Times New Roman"/>
                <w:sz w:val="24"/>
                <w:szCs w:val="24"/>
              </w:rPr>
              <w:t>Транспортно-логистический</w:t>
            </w:r>
            <w:proofErr w:type="spellEnd"/>
            <w:r w:rsidRPr="00B14E3C">
              <w:rPr>
                <w:rFonts w:ascii="Times New Roman" w:hAnsi="Times New Roman" w:cs="Times New Roman"/>
                <w:sz w:val="24"/>
                <w:szCs w:val="24"/>
              </w:rPr>
              <w:t xml:space="preserve"> </w:t>
            </w:r>
          </w:p>
          <w:p w:rsidR="0019327D" w:rsidRPr="00B14E3C" w:rsidRDefault="0019327D" w:rsidP="001837C6">
            <w:pPr>
              <w:pStyle w:val="32"/>
              <w:spacing w:after="0" w:line="240" w:lineRule="auto"/>
              <w:rPr>
                <w:rFonts w:ascii="Times New Roman" w:hAnsi="Times New Roman" w:cs="Times New Roman"/>
                <w:sz w:val="24"/>
                <w:szCs w:val="24"/>
                <w:lang w:eastAsia="en-US"/>
              </w:rPr>
            </w:pPr>
            <w:r w:rsidRPr="00B14E3C">
              <w:rPr>
                <w:rFonts w:ascii="Times New Roman" w:hAnsi="Times New Roman" w:cs="Times New Roman"/>
                <w:sz w:val="24"/>
                <w:szCs w:val="24"/>
                <w:lang w:eastAsia="en-US"/>
              </w:rPr>
              <w:t xml:space="preserve">центр СООО </w:t>
            </w:r>
          </w:p>
        </w:tc>
        <w:tc>
          <w:tcPr>
            <w:tcW w:w="10206"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погрузочно-разгрузочные работы;</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грузоперевозки и транспортная логистика;</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комплексные </w:t>
            </w:r>
            <w:proofErr w:type="spellStart"/>
            <w:r w:rsidRPr="00B14E3C">
              <w:rPr>
                <w:rFonts w:ascii="Times New Roman" w:hAnsi="Times New Roman" w:cs="Times New Roman"/>
                <w:sz w:val="24"/>
                <w:szCs w:val="24"/>
              </w:rPr>
              <w:t>транспортно-логистические</w:t>
            </w:r>
            <w:proofErr w:type="spellEnd"/>
            <w:r w:rsidRPr="00B14E3C">
              <w:rPr>
                <w:rFonts w:ascii="Times New Roman" w:hAnsi="Times New Roman" w:cs="Times New Roman"/>
                <w:sz w:val="24"/>
                <w:szCs w:val="24"/>
              </w:rPr>
              <w:t xml:space="preserve"> услуги;</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прием, обработка и хранение грузов любого предназначения</w:t>
            </w:r>
          </w:p>
        </w:tc>
      </w:tr>
      <w:tr w:rsidR="0019327D" w:rsidRPr="00B14E3C">
        <w:tc>
          <w:tcPr>
            <w:tcW w:w="3510" w:type="dxa"/>
            <w:tcBorders>
              <w:top w:val="single" w:sz="4" w:space="0" w:color="auto"/>
              <w:bottom w:val="single" w:sz="4" w:space="0" w:color="auto"/>
              <w:right w:val="single" w:sz="4" w:space="0" w:color="auto"/>
            </w:tcBorders>
          </w:tcPr>
          <w:p w:rsidR="0019327D" w:rsidRPr="00B14E3C" w:rsidRDefault="0019327D" w:rsidP="001837C6">
            <w:pPr>
              <w:autoSpaceDE w:val="0"/>
              <w:autoSpaceDN w:val="0"/>
              <w:adjustRightInd w:val="0"/>
              <w:spacing w:after="0" w:line="240" w:lineRule="auto"/>
              <w:rPr>
                <w:rFonts w:ascii="Times New Roman" w:hAnsi="Times New Roman" w:cs="Times New Roman"/>
                <w:sz w:val="24"/>
                <w:szCs w:val="24"/>
              </w:rPr>
            </w:pPr>
            <w:r w:rsidRPr="00B14E3C">
              <w:rPr>
                <w:rFonts w:ascii="Times New Roman" w:hAnsi="Times New Roman" w:cs="Times New Roman"/>
                <w:sz w:val="24"/>
                <w:szCs w:val="24"/>
              </w:rPr>
              <w:t>«</w:t>
            </w:r>
            <w:proofErr w:type="spellStart"/>
            <w:r w:rsidRPr="00B14E3C">
              <w:rPr>
                <w:rFonts w:ascii="Times New Roman" w:hAnsi="Times New Roman" w:cs="Times New Roman"/>
                <w:sz w:val="24"/>
                <w:szCs w:val="24"/>
              </w:rPr>
              <w:t>БелВингесЛогистик</w:t>
            </w:r>
            <w:proofErr w:type="spellEnd"/>
            <w:r w:rsidRPr="00B14E3C">
              <w:rPr>
                <w:rFonts w:ascii="Times New Roman" w:hAnsi="Times New Roman" w:cs="Times New Roman"/>
                <w:sz w:val="24"/>
                <w:szCs w:val="24"/>
              </w:rPr>
              <w:t>»</w:t>
            </w:r>
          </w:p>
        </w:tc>
        <w:tc>
          <w:tcPr>
            <w:tcW w:w="10206"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перевозка, хранение и доставка грузов;</w:t>
            </w:r>
            <w:r w:rsidRPr="00B14E3C">
              <w:rPr>
                <w:rFonts w:ascii="Times New Roman" w:hAnsi="Times New Roman" w:cs="Times New Roman"/>
                <w:sz w:val="24"/>
                <w:szCs w:val="24"/>
              </w:rPr>
              <w:br/>
              <w:t>международные грузоперевозки;</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оказание </w:t>
            </w:r>
            <w:proofErr w:type="spellStart"/>
            <w:r w:rsidRPr="00B14E3C">
              <w:rPr>
                <w:rFonts w:ascii="Times New Roman" w:hAnsi="Times New Roman" w:cs="Times New Roman"/>
                <w:sz w:val="24"/>
                <w:szCs w:val="24"/>
              </w:rPr>
              <w:t>логистических</w:t>
            </w:r>
            <w:proofErr w:type="spellEnd"/>
            <w:r w:rsidRPr="00B14E3C">
              <w:rPr>
                <w:rFonts w:ascii="Times New Roman" w:hAnsi="Times New Roman" w:cs="Times New Roman"/>
                <w:sz w:val="24"/>
                <w:szCs w:val="24"/>
              </w:rPr>
              <w:t xml:space="preserve"> услуг</w:t>
            </w:r>
          </w:p>
        </w:tc>
      </w:tr>
    </w:tbl>
    <w:p w:rsidR="0019327D" w:rsidRPr="005A36F5" w:rsidRDefault="0019327D" w:rsidP="001837C6">
      <w:pPr>
        <w:spacing w:line="240" w:lineRule="auto"/>
        <w:ind w:firstLine="709"/>
        <w:jc w:val="both"/>
        <w:rPr>
          <w:rFonts w:ascii="Times New Roman" w:hAnsi="Times New Roman" w:cs="Times New Roman"/>
          <w:kern w:val="28"/>
        </w:rPr>
      </w:pPr>
      <w:r w:rsidRPr="005A36F5">
        <w:rPr>
          <w:rFonts w:ascii="Times New Roman" w:hAnsi="Times New Roman" w:cs="Times New Roman"/>
          <w:kern w:val="28"/>
        </w:rPr>
        <w:t xml:space="preserve">Примечание: собственная разработка на основании изучения документации </w:t>
      </w:r>
      <w:r w:rsidRPr="005A36F5">
        <w:rPr>
          <w:rFonts w:ascii="Times New Roman" w:hAnsi="Times New Roman" w:cs="Times New Roman"/>
        </w:rPr>
        <w:t>исследуемой организации</w:t>
      </w:r>
      <w:r w:rsidRPr="005A36F5">
        <w:rPr>
          <w:rFonts w:ascii="Times New Roman" w:hAnsi="Times New Roman" w:cs="Times New Roman"/>
          <w:kern w:val="28"/>
        </w:rPr>
        <w:t>.</w:t>
      </w:r>
    </w:p>
    <w:p w:rsidR="0019327D" w:rsidRPr="00B14E3C" w:rsidRDefault="0019327D" w:rsidP="001837C6">
      <w:pPr>
        <w:pStyle w:val="afb"/>
        <w:spacing w:line="240" w:lineRule="auto"/>
        <w:ind w:firstLine="709"/>
        <w:rPr>
          <w:rFonts w:ascii="Times New Roman" w:hAnsi="Times New Roman" w:cs="Times New Roman"/>
        </w:rPr>
      </w:pPr>
      <w:r w:rsidRPr="00B14E3C">
        <w:rPr>
          <w:rFonts w:ascii="Times New Roman" w:hAnsi="Times New Roman" w:cs="Times New Roman"/>
        </w:rPr>
        <w:br w:type="page"/>
      </w:r>
      <w:r w:rsidRPr="00B14E3C">
        <w:rPr>
          <w:rFonts w:ascii="Times New Roman" w:hAnsi="Times New Roman" w:cs="Times New Roman"/>
        </w:rPr>
        <w:lastRenderedPageBreak/>
        <w:t>Таблица 2.9 – SNW-анализ стратегических позиций объекта исследования и его ближайших конкурентов</w:t>
      </w:r>
    </w:p>
    <w:tbl>
      <w:tblPr>
        <w:tblW w:w="1371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518"/>
        <w:gridCol w:w="3969"/>
        <w:gridCol w:w="2409"/>
        <w:gridCol w:w="2410"/>
        <w:gridCol w:w="2410"/>
      </w:tblGrid>
      <w:tr w:rsidR="0019327D" w:rsidRPr="00B14E3C">
        <w:trPr>
          <w:cantSplit/>
        </w:trPr>
        <w:tc>
          <w:tcPr>
            <w:tcW w:w="2518" w:type="dxa"/>
            <w:vMerge w:val="restart"/>
            <w:tcBorders>
              <w:top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r w:rsidRPr="00B14E3C">
              <w:rPr>
                <w:rFonts w:ascii="Times New Roman" w:hAnsi="Times New Roman" w:cs="Times New Roman"/>
              </w:rPr>
              <w:t>Организация</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r w:rsidRPr="00B14E3C">
              <w:rPr>
                <w:rFonts w:ascii="Times New Roman" w:hAnsi="Times New Roman" w:cs="Times New Roman"/>
              </w:rPr>
              <w:t>Наименование</w:t>
            </w:r>
          </w:p>
          <w:p w:rsidR="0019327D" w:rsidRPr="00B14E3C" w:rsidRDefault="0019327D" w:rsidP="001837C6">
            <w:pPr>
              <w:spacing w:after="0" w:line="240" w:lineRule="auto"/>
              <w:ind w:firstLine="709"/>
              <w:jc w:val="center"/>
              <w:rPr>
                <w:rFonts w:ascii="Times New Roman" w:hAnsi="Times New Roman" w:cs="Times New Roman"/>
              </w:rPr>
            </w:pPr>
            <w:r w:rsidRPr="00B14E3C">
              <w:rPr>
                <w:rFonts w:ascii="Times New Roman" w:hAnsi="Times New Roman" w:cs="Times New Roman"/>
              </w:rPr>
              <w:t>стратегической позиции*</w:t>
            </w:r>
          </w:p>
        </w:tc>
        <w:tc>
          <w:tcPr>
            <w:tcW w:w="7229" w:type="dxa"/>
            <w:gridSpan w:val="3"/>
            <w:tcBorders>
              <w:top w:val="single" w:sz="4" w:space="0" w:color="auto"/>
              <w:left w:val="single" w:sz="4" w:space="0" w:color="auto"/>
              <w:bottom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r w:rsidRPr="00B14E3C">
              <w:rPr>
                <w:rFonts w:ascii="Times New Roman" w:hAnsi="Times New Roman" w:cs="Times New Roman"/>
              </w:rPr>
              <w:t>Качественная оценка позиций</w:t>
            </w:r>
          </w:p>
        </w:tc>
      </w:tr>
      <w:tr w:rsidR="0019327D" w:rsidRPr="00B14E3C">
        <w:trPr>
          <w:cantSplit/>
        </w:trPr>
        <w:tc>
          <w:tcPr>
            <w:tcW w:w="2518" w:type="dxa"/>
            <w:vMerge/>
            <w:tcBorders>
              <w:top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r w:rsidRPr="00B14E3C">
              <w:rPr>
                <w:rFonts w:ascii="Times New Roman" w:hAnsi="Times New Roman" w:cs="Times New Roman"/>
                <w:i/>
                <w:iCs/>
              </w:rPr>
              <w:t xml:space="preserve">S </w:t>
            </w:r>
            <w:r w:rsidRPr="00B14E3C">
              <w:rPr>
                <w:rFonts w:ascii="Times New Roman" w:hAnsi="Times New Roman" w:cs="Times New Roman"/>
              </w:rPr>
              <w:t>– сильная</w:t>
            </w:r>
          </w:p>
        </w:tc>
        <w:tc>
          <w:tcPr>
            <w:tcW w:w="2410" w:type="dxa"/>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r w:rsidRPr="00B14E3C">
              <w:rPr>
                <w:rFonts w:ascii="Times New Roman" w:hAnsi="Times New Roman" w:cs="Times New Roman"/>
                <w:i/>
                <w:iCs/>
              </w:rPr>
              <w:t>N</w:t>
            </w:r>
            <w:r w:rsidRPr="00B14E3C">
              <w:rPr>
                <w:rFonts w:ascii="Times New Roman" w:hAnsi="Times New Roman" w:cs="Times New Roman"/>
              </w:rPr>
              <w:t xml:space="preserve"> – нейтральная</w:t>
            </w:r>
          </w:p>
        </w:tc>
        <w:tc>
          <w:tcPr>
            <w:tcW w:w="2410" w:type="dxa"/>
            <w:tcBorders>
              <w:top w:val="single" w:sz="4" w:space="0" w:color="auto"/>
              <w:left w:val="single" w:sz="4" w:space="0" w:color="auto"/>
              <w:bottom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rPr>
            </w:pPr>
            <w:r w:rsidRPr="00B14E3C">
              <w:rPr>
                <w:rFonts w:ascii="Times New Roman" w:hAnsi="Times New Roman" w:cs="Times New Roman"/>
                <w:i/>
                <w:iCs/>
              </w:rPr>
              <w:t>W</w:t>
            </w:r>
            <w:r w:rsidRPr="00B14E3C">
              <w:rPr>
                <w:rFonts w:ascii="Times New Roman" w:hAnsi="Times New Roman" w:cs="Times New Roman"/>
              </w:rPr>
              <w:t xml:space="preserve"> – слабая</w:t>
            </w:r>
          </w:p>
        </w:tc>
      </w:tr>
      <w:tr w:rsidR="0019327D" w:rsidRPr="00B14E3C">
        <w:trPr>
          <w:cantSplit/>
        </w:trPr>
        <w:tc>
          <w:tcPr>
            <w:tcW w:w="2518" w:type="dxa"/>
            <w:tcBorders>
              <w:top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i/>
                <w:iCs/>
              </w:rPr>
            </w:pPr>
            <w:r w:rsidRPr="00B14E3C">
              <w:rPr>
                <w:rFonts w:ascii="Times New Roman" w:hAnsi="Times New Roman" w:cs="Times New Roman"/>
                <w:i/>
                <w:iCs/>
              </w:rPr>
              <w:t>1</w:t>
            </w:r>
          </w:p>
        </w:tc>
        <w:tc>
          <w:tcPr>
            <w:tcW w:w="3969" w:type="dxa"/>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i/>
                <w:iCs/>
              </w:rPr>
            </w:pPr>
            <w:r w:rsidRPr="00B14E3C">
              <w:rPr>
                <w:rFonts w:ascii="Times New Roman" w:hAnsi="Times New Roman" w:cs="Times New Roman"/>
                <w:i/>
                <w:iCs/>
              </w:rPr>
              <w:t>2</w:t>
            </w:r>
          </w:p>
        </w:tc>
        <w:tc>
          <w:tcPr>
            <w:tcW w:w="2409" w:type="dxa"/>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i/>
                <w:iCs/>
              </w:rPr>
            </w:pPr>
            <w:r w:rsidRPr="00B14E3C">
              <w:rPr>
                <w:rFonts w:ascii="Times New Roman" w:hAnsi="Times New Roman" w:cs="Times New Roman"/>
                <w:i/>
                <w:iCs/>
              </w:rPr>
              <w:t>3</w:t>
            </w:r>
          </w:p>
        </w:tc>
        <w:tc>
          <w:tcPr>
            <w:tcW w:w="2410" w:type="dxa"/>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i/>
                <w:iCs/>
              </w:rPr>
            </w:pPr>
            <w:r w:rsidRPr="00B14E3C">
              <w:rPr>
                <w:rFonts w:ascii="Times New Roman" w:hAnsi="Times New Roman" w:cs="Times New Roman"/>
                <w:i/>
                <w:iCs/>
              </w:rPr>
              <w:t>4</w:t>
            </w:r>
          </w:p>
        </w:tc>
        <w:tc>
          <w:tcPr>
            <w:tcW w:w="2410" w:type="dxa"/>
            <w:tcBorders>
              <w:top w:val="single" w:sz="4" w:space="0" w:color="auto"/>
              <w:left w:val="single" w:sz="4" w:space="0" w:color="auto"/>
              <w:bottom w:val="single" w:sz="4" w:space="0" w:color="auto"/>
            </w:tcBorders>
            <w:vAlign w:val="center"/>
          </w:tcPr>
          <w:p w:rsidR="0019327D" w:rsidRPr="00B14E3C" w:rsidRDefault="0019327D" w:rsidP="001837C6">
            <w:pPr>
              <w:spacing w:after="0" w:line="240" w:lineRule="auto"/>
              <w:ind w:firstLine="709"/>
              <w:jc w:val="center"/>
              <w:rPr>
                <w:rFonts w:ascii="Times New Roman" w:hAnsi="Times New Roman" w:cs="Times New Roman"/>
                <w:i/>
                <w:iCs/>
              </w:rPr>
            </w:pPr>
            <w:r w:rsidRPr="00B14E3C">
              <w:rPr>
                <w:rFonts w:ascii="Times New Roman" w:hAnsi="Times New Roman" w:cs="Times New Roman"/>
                <w:i/>
                <w:iCs/>
              </w:rPr>
              <w:t>5</w:t>
            </w:r>
          </w:p>
        </w:tc>
      </w:tr>
      <w:tr w:rsidR="0019327D" w:rsidRPr="00B14E3C">
        <w:tc>
          <w:tcPr>
            <w:tcW w:w="2518" w:type="dxa"/>
            <w:vMerge w:val="restart"/>
            <w:tcBorders>
              <w:top w:val="single" w:sz="4" w:space="0" w:color="auto"/>
              <w:right w:val="single" w:sz="4" w:space="0" w:color="auto"/>
            </w:tcBorders>
          </w:tcPr>
          <w:p w:rsidR="0019327D" w:rsidRPr="00B14E3C" w:rsidRDefault="0019327D" w:rsidP="001837C6">
            <w:pPr>
              <w:pStyle w:val="32"/>
              <w:spacing w:after="0" w:line="240" w:lineRule="auto"/>
              <w:ind w:firstLine="709"/>
              <w:rPr>
                <w:rFonts w:ascii="Times New Roman" w:hAnsi="Times New Roman" w:cs="Times New Roman"/>
                <w:sz w:val="22"/>
                <w:szCs w:val="22"/>
                <w:lang w:eastAsia="en-US"/>
              </w:rPr>
            </w:pPr>
            <w:r w:rsidRPr="00B14E3C">
              <w:rPr>
                <w:rFonts w:ascii="Times New Roman" w:hAnsi="Times New Roman" w:cs="Times New Roman"/>
                <w:sz w:val="22"/>
                <w:szCs w:val="22"/>
                <w:lang w:eastAsia="en-US"/>
              </w:rPr>
              <w:t xml:space="preserve">Исследуемая </w:t>
            </w:r>
          </w:p>
          <w:p w:rsidR="0019327D" w:rsidRPr="00B14E3C" w:rsidRDefault="0019327D" w:rsidP="001837C6">
            <w:pPr>
              <w:spacing w:after="0" w:line="240" w:lineRule="auto"/>
              <w:ind w:firstLine="709"/>
              <w:rPr>
                <w:rFonts w:ascii="Times New Roman" w:hAnsi="Times New Roman" w:cs="Times New Roman"/>
              </w:rPr>
            </w:pPr>
            <w:r w:rsidRPr="00B14E3C">
              <w:rPr>
                <w:rFonts w:ascii="Times New Roman" w:hAnsi="Times New Roman" w:cs="Times New Roman"/>
              </w:rPr>
              <w:t>организация</w:t>
            </w: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Цена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Качество</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rPr>
          <w:trHeight w:val="89"/>
        </w:trPr>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поставки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подготовки производства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Технологические возможности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bottom w:val="single" w:sz="4" w:space="0" w:color="auto"/>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Взаимозаменяемость продукции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val="restart"/>
            <w:tcBorders>
              <w:top w:val="single" w:sz="4" w:space="0" w:color="auto"/>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r w:rsidRPr="00B14E3C">
              <w:rPr>
                <w:rFonts w:ascii="Times New Roman" w:hAnsi="Times New Roman" w:cs="Times New Roman"/>
              </w:rPr>
              <w:t>Конкурент</w:t>
            </w:r>
            <w:proofErr w:type="gramStart"/>
            <w:r w:rsidRPr="00B14E3C">
              <w:rPr>
                <w:rFonts w:ascii="Times New Roman" w:hAnsi="Times New Roman" w:cs="Times New Roman"/>
              </w:rPr>
              <w:t xml:space="preserve"> А</w:t>
            </w:r>
            <w:proofErr w:type="gramEnd"/>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Цена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Качество</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поставки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подготовки производства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Технологические возможности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bottom w:val="single" w:sz="4" w:space="0" w:color="auto"/>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Взаимозаменяемость продукции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val="restart"/>
            <w:tcBorders>
              <w:top w:val="single" w:sz="4" w:space="0" w:color="auto"/>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r w:rsidRPr="00B14E3C">
              <w:rPr>
                <w:rFonts w:ascii="Times New Roman" w:hAnsi="Times New Roman" w:cs="Times New Roman"/>
              </w:rPr>
              <w:t>Конкурент</w:t>
            </w:r>
            <w:proofErr w:type="gramStart"/>
            <w:r w:rsidRPr="00B14E3C">
              <w:rPr>
                <w:rFonts w:ascii="Times New Roman" w:hAnsi="Times New Roman" w:cs="Times New Roman"/>
              </w:rPr>
              <w:t xml:space="preserve"> Б</w:t>
            </w:r>
            <w:proofErr w:type="gramEnd"/>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Цена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Качество</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поставки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подготовки производства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Технологические возможности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bottom w:val="single" w:sz="4" w:space="0" w:color="auto"/>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Взаимозаменяемость продукции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r>
      <w:tr w:rsidR="0019327D" w:rsidRPr="00B14E3C">
        <w:tc>
          <w:tcPr>
            <w:tcW w:w="2518" w:type="dxa"/>
            <w:vMerge w:val="restart"/>
            <w:tcBorders>
              <w:top w:val="single" w:sz="4" w:space="0" w:color="auto"/>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r w:rsidRPr="00B14E3C">
              <w:rPr>
                <w:rFonts w:ascii="Times New Roman" w:hAnsi="Times New Roman" w:cs="Times New Roman"/>
              </w:rPr>
              <w:t>Конкурент</w:t>
            </w:r>
            <w:proofErr w:type="gramStart"/>
            <w:r w:rsidRPr="00B14E3C">
              <w:rPr>
                <w:rFonts w:ascii="Times New Roman" w:hAnsi="Times New Roman" w:cs="Times New Roman"/>
              </w:rPr>
              <w:t xml:space="preserve"> В</w:t>
            </w:r>
            <w:proofErr w:type="gramEnd"/>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Цена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Качество</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поставки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Срок подготовки производства</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r>
      <w:tr w:rsidR="0019327D" w:rsidRPr="00B14E3C">
        <w:tc>
          <w:tcPr>
            <w:tcW w:w="2518" w:type="dxa"/>
            <w:vMerge/>
            <w:tcBorders>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Технологические возможности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r w:rsidR="0019327D" w:rsidRPr="00B14E3C">
        <w:tc>
          <w:tcPr>
            <w:tcW w:w="2518" w:type="dxa"/>
            <w:vMerge/>
            <w:tcBorders>
              <w:bottom w:val="single" w:sz="4" w:space="0" w:color="auto"/>
              <w:right w:val="single" w:sz="4" w:space="0" w:color="auto"/>
            </w:tcBorders>
          </w:tcPr>
          <w:p w:rsidR="0019327D" w:rsidRPr="00B14E3C" w:rsidRDefault="0019327D" w:rsidP="001837C6">
            <w:pPr>
              <w:spacing w:after="0" w:line="240" w:lineRule="auto"/>
              <w:ind w:firstLine="709"/>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34"/>
              <w:rPr>
                <w:rFonts w:ascii="Times New Roman" w:hAnsi="Times New Roman" w:cs="Times New Roman"/>
              </w:rPr>
            </w:pPr>
            <w:r w:rsidRPr="00B14E3C">
              <w:rPr>
                <w:rFonts w:ascii="Times New Roman" w:hAnsi="Times New Roman" w:cs="Times New Roman"/>
              </w:rPr>
              <w:t>Взаимозаменяемость продукции</w:t>
            </w:r>
          </w:p>
        </w:tc>
        <w:tc>
          <w:tcPr>
            <w:tcW w:w="2409"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roofErr w:type="spellStart"/>
            <w:r w:rsidRPr="00B14E3C">
              <w:rPr>
                <w:rFonts w:ascii="Times New Roman" w:hAnsi="Times New Roman" w:cs="Times New Roman"/>
              </w:rPr>
              <w:t>x</w:t>
            </w:r>
            <w:proofErr w:type="spellEnd"/>
          </w:p>
        </w:tc>
        <w:tc>
          <w:tcPr>
            <w:tcW w:w="2410" w:type="dxa"/>
            <w:tcBorders>
              <w:top w:val="single" w:sz="4" w:space="0" w:color="auto"/>
              <w:left w:val="single" w:sz="4" w:space="0" w:color="auto"/>
              <w:bottom w:val="single" w:sz="4" w:space="0" w:color="auto"/>
            </w:tcBorders>
          </w:tcPr>
          <w:p w:rsidR="0019327D" w:rsidRPr="00B14E3C" w:rsidRDefault="0019327D" w:rsidP="001837C6">
            <w:pPr>
              <w:spacing w:after="0" w:line="240" w:lineRule="auto"/>
              <w:ind w:firstLine="709"/>
              <w:jc w:val="center"/>
              <w:rPr>
                <w:rFonts w:ascii="Times New Roman" w:hAnsi="Times New Roman" w:cs="Times New Roman"/>
              </w:rPr>
            </w:pPr>
          </w:p>
        </w:tc>
      </w:tr>
    </w:tbl>
    <w:p w:rsidR="0019327D" w:rsidRPr="005A36F5" w:rsidRDefault="0019327D" w:rsidP="001837C6">
      <w:pPr>
        <w:pStyle w:val="ListParagraph2"/>
        <w:tabs>
          <w:tab w:val="left" w:pos="851"/>
        </w:tabs>
        <w:autoSpaceDE w:val="0"/>
        <w:autoSpaceDN w:val="0"/>
        <w:adjustRightInd w:val="0"/>
        <w:spacing w:after="0" w:line="240" w:lineRule="auto"/>
        <w:ind w:left="0" w:firstLine="709"/>
        <w:jc w:val="both"/>
        <w:rPr>
          <w:rFonts w:ascii="Times New Roman" w:hAnsi="Times New Roman" w:cs="Times New Roman"/>
        </w:rPr>
      </w:pPr>
      <w:r w:rsidRPr="005A36F5">
        <w:rPr>
          <w:rFonts w:ascii="Times New Roman" w:hAnsi="Times New Roman" w:cs="Times New Roman"/>
        </w:rPr>
        <w:t>*Стратегические позиции должны быть одинаковыми для всех конкурирующих организаций.</w:t>
      </w:r>
    </w:p>
    <w:p w:rsidR="0019327D" w:rsidRPr="005A36F5" w:rsidRDefault="0019327D" w:rsidP="001837C6">
      <w:pPr>
        <w:tabs>
          <w:tab w:val="left" w:pos="993"/>
        </w:tabs>
        <w:spacing w:line="240" w:lineRule="auto"/>
        <w:ind w:firstLine="709"/>
        <w:jc w:val="both"/>
        <w:rPr>
          <w:rFonts w:ascii="Times New Roman" w:hAnsi="Times New Roman" w:cs="Times New Roman"/>
          <w:kern w:val="28"/>
        </w:rPr>
      </w:pPr>
      <w:r w:rsidRPr="005A36F5">
        <w:rPr>
          <w:rFonts w:ascii="Times New Roman" w:hAnsi="Times New Roman" w:cs="Times New Roman"/>
          <w:kern w:val="28"/>
        </w:rPr>
        <w:t>Примечание: собственная разработка.</w:t>
      </w:r>
    </w:p>
    <w:p w:rsidR="0019327D" w:rsidRPr="00B14E3C" w:rsidRDefault="0019327D" w:rsidP="001837C6">
      <w:pPr>
        <w:tabs>
          <w:tab w:val="left" w:pos="993"/>
        </w:tabs>
        <w:spacing w:line="240" w:lineRule="auto"/>
        <w:ind w:firstLine="709"/>
        <w:jc w:val="both"/>
        <w:rPr>
          <w:rFonts w:ascii="Times New Roman" w:hAnsi="Times New Roman" w:cs="Times New Roman"/>
          <w:sz w:val="24"/>
          <w:szCs w:val="24"/>
        </w:rPr>
        <w:sectPr w:rsidR="0019327D" w:rsidRPr="00B14E3C" w:rsidSect="00C13CAC">
          <w:pgSz w:w="16840" w:h="11907" w:orient="landscape" w:code="9"/>
          <w:pgMar w:top="1418" w:right="1531" w:bottom="1418" w:left="1588" w:header="709" w:footer="964" w:gutter="0"/>
          <w:cols w:space="60"/>
          <w:noEndnote/>
        </w:sectPr>
      </w:pPr>
    </w:p>
    <w:p w:rsidR="0019327D" w:rsidRDefault="0019327D" w:rsidP="001837C6">
      <w:pPr>
        <w:tabs>
          <w:tab w:val="left" w:pos="993"/>
        </w:tabs>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lastRenderedPageBreak/>
        <w:t>Расчет коэффициентов платежеспособности субъектов хозяйствования</w:t>
      </w:r>
    </w:p>
    <w:p w:rsidR="005A36F5" w:rsidRPr="00B14E3C" w:rsidRDefault="005A36F5" w:rsidP="001837C6">
      <w:pPr>
        <w:tabs>
          <w:tab w:val="left" w:pos="993"/>
        </w:tabs>
        <w:spacing w:after="0" w:line="240" w:lineRule="auto"/>
        <w:ind w:firstLine="709"/>
        <w:jc w:val="both"/>
        <w:rPr>
          <w:rFonts w:ascii="Times New Roman" w:hAnsi="Times New Roman" w:cs="Times New Roman"/>
          <w:b/>
          <w:bCs/>
          <w:sz w:val="24"/>
          <w:szCs w:val="24"/>
        </w:rPr>
      </w:pP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В качестве показателей для оценки платежеспособности субъектов хозяйствования используются: </w:t>
      </w:r>
    </w:p>
    <w:p w:rsidR="0019327D" w:rsidRPr="00B14E3C" w:rsidRDefault="0019327D" w:rsidP="001837C6">
      <w:pPr>
        <w:numPr>
          <w:ilvl w:val="0"/>
          <w:numId w:val="11"/>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коэффициент текущей ликвидности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1</w:t>
      </w:r>
      <w:proofErr w:type="gramEnd"/>
      <w:r w:rsidRPr="00B14E3C">
        <w:rPr>
          <w:rFonts w:ascii="Times New Roman" w:hAnsi="Times New Roman" w:cs="Times New Roman"/>
          <w:sz w:val="24"/>
          <w:szCs w:val="24"/>
        </w:rPr>
        <w:t xml:space="preserve">); </w:t>
      </w:r>
    </w:p>
    <w:p w:rsidR="0019327D" w:rsidRPr="00B14E3C" w:rsidRDefault="0019327D" w:rsidP="001837C6">
      <w:pPr>
        <w:numPr>
          <w:ilvl w:val="0"/>
          <w:numId w:val="11"/>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коэффициент обеспеченности собственными оборотными средствами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2</w:t>
      </w:r>
      <w:proofErr w:type="gramEnd"/>
      <w:r w:rsidRPr="00B14E3C">
        <w:rPr>
          <w:rFonts w:ascii="Times New Roman" w:hAnsi="Times New Roman" w:cs="Times New Roman"/>
          <w:sz w:val="24"/>
          <w:szCs w:val="24"/>
        </w:rPr>
        <w:t xml:space="preserve">); </w:t>
      </w:r>
    </w:p>
    <w:p w:rsidR="0019327D" w:rsidRPr="00B14E3C" w:rsidRDefault="0019327D" w:rsidP="001837C6">
      <w:pPr>
        <w:numPr>
          <w:ilvl w:val="0"/>
          <w:numId w:val="11"/>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коэффициент обеспеченности финансовых обязательств активами (</w:t>
      </w:r>
      <w:r w:rsidRPr="00B14E3C">
        <w:rPr>
          <w:rFonts w:ascii="Times New Roman" w:hAnsi="Times New Roman" w:cs="Times New Roman"/>
          <w:i/>
          <w:iCs/>
          <w:sz w:val="24"/>
          <w:szCs w:val="24"/>
        </w:rPr>
        <w:t>К</w:t>
      </w:r>
      <w:r w:rsidRPr="00B14E3C">
        <w:rPr>
          <w:rFonts w:ascii="Times New Roman" w:hAnsi="Times New Roman" w:cs="Times New Roman"/>
          <w:sz w:val="24"/>
          <w:szCs w:val="24"/>
        </w:rPr>
        <w:t>3).</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Значения коэффициентов платежеспособности округляются с точностью до двух знаков после запятой.</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По результатам сравнения полученных коэффициентов с их нормативными значениями, установленными постановлением Совета Министров Республики Беларусь от 12 декабря 2011 г. № 1672 «Об определении критериев оценки платежеспособности субъектов хозяйствования» (Национальный реестр правовых актов Республики Беларусь, 2011 г., № 140, 5/34926) (прил</w:t>
      </w:r>
      <w:r w:rsidR="007305AB">
        <w:rPr>
          <w:rFonts w:ascii="Times New Roman" w:hAnsi="Times New Roman" w:cs="Times New Roman"/>
          <w:sz w:val="24"/>
          <w:szCs w:val="24"/>
        </w:rPr>
        <w:t>ожение</w:t>
      </w:r>
      <w:r w:rsidRPr="00B14E3C">
        <w:rPr>
          <w:rFonts w:ascii="Times New Roman" w:hAnsi="Times New Roman" w:cs="Times New Roman"/>
          <w:sz w:val="24"/>
          <w:szCs w:val="24"/>
        </w:rPr>
        <w:t xml:space="preserve"> </w:t>
      </w:r>
      <w:r w:rsidR="007305AB">
        <w:rPr>
          <w:rFonts w:ascii="Times New Roman" w:hAnsi="Times New Roman" w:cs="Times New Roman"/>
          <w:sz w:val="24"/>
          <w:szCs w:val="24"/>
        </w:rPr>
        <w:t>А</w:t>
      </w:r>
      <w:r w:rsidRPr="00B14E3C">
        <w:rPr>
          <w:rFonts w:ascii="Times New Roman" w:hAnsi="Times New Roman" w:cs="Times New Roman"/>
          <w:sz w:val="24"/>
          <w:szCs w:val="24"/>
        </w:rPr>
        <w:t>), делается вывод о признании субъекта хозяйствования (не) платежеспособным.</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Организация признается неплатежеспособной, если одновременно значения двух из рассчитанных показателей – коэффициентов текущей ликвидности и обеспеченности собственными оборотными средствами, ниже нормативных величин, определяемых в зависимости от основного вида экономической деятельности.</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Если по результатам анализа организация признается неплатежеспособной, то определяется характер такой неплатежеспособности. Для этого дополнительно рассчитываются вышеназванные коэффициенты коэффициент текущей ликвидности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1</w:t>
      </w:r>
      <w:proofErr w:type="gramEnd"/>
      <w:r w:rsidRPr="00B14E3C">
        <w:rPr>
          <w:rFonts w:ascii="Times New Roman" w:hAnsi="Times New Roman" w:cs="Times New Roman"/>
          <w:sz w:val="24"/>
          <w:szCs w:val="24"/>
        </w:rPr>
        <w:t>), коэффициент обеспеченности собственными оборотными средствами (</w:t>
      </w:r>
      <w:r w:rsidRPr="00B14E3C">
        <w:rPr>
          <w:rFonts w:ascii="Times New Roman" w:hAnsi="Times New Roman" w:cs="Times New Roman"/>
          <w:i/>
          <w:iCs/>
          <w:sz w:val="24"/>
          <w:szCs w:val="24"/>
        </w:rPr>
        <w:t>К</w:t>
      </w:r>
      <w:r w:rsidRPr="00B14E3C">
        <w:rPr>
          <w:rFonts w:ascii="Times New Roman" w:hAnsi="Times New Roman" w:cs="Times New Roman"/>
          <w:sz w:val="24"/>
          <w:szCs w:val="24"/>
        </w:rPr>
        <w:t>2), коэффициент обеспеченности финансовых обязательств активами (</w:t>
      </w:r>
      <w:r w:rsidRPr="00B14E3C">
        <w:rPr>
          <w:rFonts w:ascii="Times New Roman" w:hAnsi="Times New Roman" w:cs="Times New Roman"/>
          <w:i/>
          <w:iCs/>
          <w:sz w:val="24"/>
          <w:szCs w:val="24"/>
        </w:rPr>
        <w:t>К</w:t>
      </w:r>
      <w:r w:rsidRPr="00B14E3C">
        <w:rPr>
          <w:rFonts w:ascii="Times New Roman" w:hAnsi="Times New Roman" w:cs="Times New Roman"/>
          <w:sz w:val="24"/>
          <w:szCs w:val="24"/>
        </w:rPr>
        <w:t>3) в разрезе последних четырех кварталов (по данным квартальных бухгалтерских балансов).</w:t>
      </w:r>
    </w:p>
    <w:p w:rsidR="0019327D" w:rsidRPr="00B14E3C" w:rsidRDefault="0019327D" w:rsidP="001837C6">
      <w:pPr>
        <w:tabs>
          <w:tab w:val="left" w:pos="993"/>
        </w:tabs>
        <w:spacing w:after="0" w:line="240" w:lineRule="auto"/>
        <w:ind w:firstLine="709"/>
        <w:jc w:val="both"/>
        <w:rPr>
          <w:rFonts w:ascii="Times New Roman" w:hAnsi="Times New Roman" w:cs="Times New Roman"/>
          <w:spacing w:val="-6"/>
          <w:sz w:val="24"/>
          <w:szCs w:val="24"/>
        </w:rPr>
      </w:pPr>
      <w:r w:rsidRPr="00B14E3C">
        <w:rPr>
          <w:rFonts w:ascii="Times New Roman" w:hAnsi="Times New Roman" w:cs="Times New Roman"/>
          <w:spacing w:val="-6"/>
          <w:sz w:val="24"/>
          <w:szCs w:val="24"/>
        </w:rPr>
        <w:t>Неплатежеспособностью, приобретающей устойчивый характер, считается неплатежеспособность субъекта хозяйствования в течение четырех кварталов, предшествующих составлению последнего бухгалтерского баланса.</w:t>
      </w:r>
    </w:p>
    <w:p w:rsidR="0019327D" w:rsidRPr="00B14E3C" w:rsidRDefault="0019327D" w:rsidP="001837C6">
      <w:pPr>
        <w:tabs>
          <w:tab w:val="left" w:pos="993"/>
        </w:tabs>
        <w:spacing w:after="0" w:line="240" w:lineRule="auto"/>
        <w:ind w:firstLine="709"/>
        <w:jc w:val="both"/>
        <w:rPr>
          <w:rFonts w:ascii="Times New Roman" w:hAnsi="Times New Roman" w:cs="Times New Roman"/>
          <w:spacing w:val="-6"/>
          <w:sz w:val="24"/>
          <w:szCs w:val="24"/>
        </w:rPr>
      </w:pPr>
      <w:r w:rsidRPr="00B14E3C">
        <w:rPr>
          <w:rFonts w:ascii="Times New Roman" w:hAnsi="Times New Roman" w:cs="Times New Roman"/>
          <w:spacing w:val="-6"/>
          <w:sz w:val="24"/>
          <w:szCs w:val="24"/>
        </w:rPr>
        <w:t>Если же при наличии неплатежеспособности в течение четырех кварталов, предшествующих составлению последнего бухгалтерского баланса, еще и значение коэффициента обеспеченности финансовых обязательств активами на последнюю дату превышает 0,85, то неплатежеспособность организации квалифицируется как «имеющая устойчивый характер».</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Таким образом, по результатам расчета коэффициентов платежеспособности можно дать оценку деятельности исследуемой организации, обобщенную в табл. 2.10.</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20"/>
        <w:jc w:val="both"/>
        <w:rPr>
          <w:rFonts w:ascii="Times New Roman" w:hAnsi="Times New Roman" w:cs="Times New Roman"/>
          <w:sz w:val="24"/>
          <w:szCs w:val="24"/>
        </w:rPr>
      </w:pPr>
      <w:r w:rsidRPr="00B14E3C">
        <w:rPr>
          <w:rFonts w:ascii="Times New Roman" w:hAnsi="Times New Roman" w:cs="Times New Roman"/>
          <w:sz w:val="24"/>
          <w:szCs w:val="24"/>
        </w:rPr>
        <w:t>Таблица 2.10 – Выводы по результатам анализа платежеспособности</w:t>
      </w:r>
    </w:p>
    <w:tbl>
      <w:tblPr>
        <w:tblW w:w="506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3544"/>
        <w:gridCol w:w="3542"/>
      </w:tblGrid>
      <w:tr w:rsidR="0019327D" w:rsidRPr="00B14E3C">
        <w:tc>
          <w:tcPr>
            <w:tcW w:w="1199"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Платежеспособная</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организация</w:t>
            </w:r>
          </w:p>
        </w:tc>
        <w:tc>
          <w:tcPr>
            <w:tcW w:w="3801" w:type="pct"/>
            <w:gridSpan w:val="2"/>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Неплатежеспособная организация</w:t>
            </w:r>
          </w:p>
        </w:tc>
      </w:tr>
      <w:tr w:rsidR="0019327D" w:rsidRPr="00B14E3C">
        <w:tc>
          <w:tcPr>
            <w:tcW w:w="1199"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3801" w:type="pct"/>
            <w:gridSpan w:val="2"/>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Коэффициенты К</w:t>
            </w:r>
            <w:proofErr w:type="gramStart"/>
            <w:r w:rsidRPr="00B14E3C">
              <w:rPr>
                <w:rFonts w:ascii="Times New Roman" w:hAnsi="Times New Roman" w:cs="Times New Roman"/>
                <w:sz w:val="24"/>
                <w:szCs w:val="24"/>
              </w:rPr>
              <w:t>1</w:t>
            </w:r>
            <w:proofErr w:type="gramEnd"/>
            <w:r w:rsidRPr="00B14E3C">
              <w:rPr>
                <w:rFonts w:ascii="Times New Roman" w:hAnsi="Times New Roman" w:cs="Times New Roman"/>
                <w:sz w:val="24"/>
                <w:szCs w:val="24"/>
              </w:rPr>
              <w:t>, К2 (одновременно)</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меньше нормативных значений</w:t>
            </w:r>
          </w:p>
        </w:tc>
      </w:tr>
      <w:tr w:rsidR="0019327D" w:rsidRPr="00B14E3C">
        <w:tc>
          <w:tcPr>
            <w:tcW w:w="1199" w:type="pct"/>
            <w:vMerge w:val="restar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Если хотя бы один из коэффициентов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1</w:t>
            </w:r>
            <w:proofErr w:type="gramEnd"/>
            <w:r w:rsidRPr="00B14E3C">
              <w:rPr>
                <w:rFonts w:ascii="Times New Roman" w:hAnsi="Times New Roman" w:cs="Times New Roman"/>
                <w:sz w:val="24"/>
                <w:szCs w:val="24"/>
              </w:rPr>
              <w:t xml:space="preserve">, </w:t>
            </w:r>
            <w:r w:rsidRPr="00B14E3C">
              <w:rPr>
                <w:rFonts w:ascii="Times New Roman" w:hAnsi="Times New Roman" w:cs="Times New Roman"/>
                <w:i/>
                <w:iCs/>
                <w:sz w:val="24"/>
                <w:szCs w:val="24"/>
              </w:rPr>
              <w:t>К</w:t>
            </w:r>
            <w:r w:rsidRPr="00B14E3C">
              <w:rPr>
                <w:rFonts w:ascii="Times New Roman" w:hAnsi="Times New Roman" w:cs="Times New Roman"/>
                <w:sz w:val="24"/>
                <w:szCs w:val="24"/>
              </w:rPr>
              <w:t xml:space="preserve">2, </w:t>
            </w:r>
            <w:r w:rsidRPr="00B14E3C">
              <w:rPr>
                <w:rFonts w:ascii="Times New Roman" w:hAnsi="Times New Roman" w:cs="Times New Roman"/>
                <w:i/>
                <w:iCs/>
                <w:sz w:val="24"/>
                <w:szCs w:val="24"/>
              </w:rPr>
              <w:t>К</w:t>
            </w:r>
            <w:r w:rsidRPr="00B14E3C">
              <w:rPr>
                <w:rFonts w:ascii="Times New Roman" w:hAnsi="Times New Roman" w:cs="Times New Roman"/>
                <w:sz w:val="24"/>
                <w:szCs w:val="24"/>
              </w:rPr>
              <w:t>3 выше нормативных значений</w:t>
            </w:r>
          </w:p>
        </w:tc>
        <w:tc>
          <w:tcPr>
            <w:tcW w:w="1901"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Неплатежеспособностью, приобретающей устойчивый характер</w:t>
            </w:r>
          </w:p>
        </w:tc>
        <w:tc>
          <w:tcPr>
            <w:tcW w:w="1901"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Неплатежеспособность, имеющая устойчивый характер</w:t>
            </w:r>
          </w:p>
        </w:tc>
      </w:tr>
      <w:tr w:rsidR="0019327D" w:rsidRPr="00B14E3C">
        <w:tc>
          <w:tcPr>
            <w:tcW w:w="1199" w:type="pct"/>
            <w:vMerge/>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p>
        </w:tc>
        <w:tc>
          <w:tcPr>
            <w:tcW w:w="1901"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1. Неплатежеспособность в течение четырех последних кварталов;</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2. </w:t>
            </w:r>
            <w:r w:rsidRPr="00B14E3C">
              <w:rPr>
                <w:rFonts w:ascii="Times New Roman" w:hAnsi="Times New Roman" w:cs="Times New Roman"/>
                <w:i/>
                <w:iCs/>
                <w:sz w:val="24"/>
                <w:szCs w:val="24"/>
              </w:rPr>
              <w:t>К</w:t>
            </w:r>
            <w:r w:rsidRPr="00B14E3C">
              <w:rPr>
                <w:rFonts w:ascii="Times New Roman" w:hAnsi="Times New Roman" w:cs="Times New Roman"/>
                <w:sz w:val="24"/>
                <w:szCs w:val="24"/>
              </w:rPr>
              <w:t>3 &lt; 0,85 (на последнюю дату)</w:t>
            </w:r>
          </w:p>
        </w:tc>
        <w:tc>
          <w:tcPr>
            <w:tcW w:w="1901"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1. Неплатежеспособность в течение четырех последних кварталов;</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2. </w:t>
            </w:r>
            <w:r w:rsidRPr="00B14E3C">
              <w:rPr>
                <w:rFonts w:ascii="Times New Roman" w:hAnsi="Times New Roman" w:cs="Times New Roman"/>
                <w:i/>
                <w:iCs/>
                <w:sz w:val="24"/>
                <w:szCs w:val="24"/>
              </w:rPr>
              <w:t>К</w:t>
            </w:r>
            <w:r w:rsidRPr="00B14E3C">
              <w:rPr>
                <w:rFonts w:ascii="Times New Roman" w:hAnsi="Times New Roman" w:cs="Times New Roman"/>
                <w:sz w:val="24"/>
                <w:szCs w:val="24"/>
              </w:rPr>
              <w:t>3 &gt; 0,85 (на последнюю дату)</w:t>
            </w:r>
          </w:p>
        </w:tc>
      </w:tr>
    </w:tbl>
    <w:p w:rsidR="0019327D" w:rsidRPr="005A36F5" w:rsidRDefault="0019327D" w:rsidP="001837C6">
      <w:pPr>
        <w:spacing w:after="0" w:line="240" w:lineRule="auto"/>
        <w:ind w:firstLine="709"/>
        <w:jc w:val="both"/>
        <w:rPr>
          <w:rFonts w:ascii="Times New Roman" w:hAnsi="Times New Roman" w:cs="Times New Roman"/>
          <w:kern w:val="28"/>
        </w:rPr>
      </w:pPr>
      <w:r w:rsidRPr="005A36F5">
        <w:rPr>
          <w:rFonts w:ascii="Times New Roman" w:hAnsi="Times New Roman" w:cs="Times New Roman"/>
          <w:kern w:val="28"/>
        </w:rPr>
        <w:t>Примечание: источник [8].</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 xml:space="preserve">Рассмотрим более подробно порядок </w:t>
      </w:r>
      <w:proofErr w:type="gramStart"/>
      <w:r w:rsidRPr="00B14E3C">
        <w:rPr>
          <w:rFonts w:ascii="Times New Roman" w:hAnsi="Times New Roman" w:cs="Times New Roman"/>
          <w:sz w:val="24"/>
          <w:szCs w:val="24"/>
        </w:rPr>
        <w:t>расчета показателей платежеспособности субъектов хозяйствования</w:t>
      </w:r>
      <w:proofErr w:type="gramEnd"/>
      <w:r w:rsidRPr="00B14E3C">
        <w:rPr>
          <w:rFonts w:ascii="Times New Roman" w:hAnsi="Times New Roman" w:cs="Times New Roman"/>
          <w:sz w:val="24"/>
          <w:szCs w:val="24"/>
        </w:rPr>
        <w:t>.</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Коэффициент текущей ликвидности</w:t>
      </w:r>
      <w:r w:rsidRPr="00B14E3C">
        <w:rPr>
          <w:rFonts w:ascii="Times New Roman" w:hAnsi="Times New Roman" w:cs="Times New Roman"/>
          <w:sz w:val="24"/>
          <w:szCs w:val="24"/>
        </w:rPr>
        <w:t xml:space="preserve"> определяется как отношение стоимости краткосрочных активов к краткосрочным обязательствам субъекта хозяйствования.</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Коэффициент текущей ликвидности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1</w:t>
      </w:r>
      <w:proofErr w:type="gramEnd"/>
      <w:r w:rsidRPr="00B14E3C">
        <w:rPr>
          <w:rFonts w:ascii="Times New Roman" w:hAnsi="Times New Roman" w:cs="Times New Roman"/>
          <w:sz w:val="24"/>
          <w:szCs w:val="24"/>
        </w:rPr>
        <w:t>) рассчитывается как отношение итога раздела II бухгалтерского баланса к итогу раздела V бухгалтерского баланса по формуле</w:t>
      </w:r>
    </w:p>
    <w:p w:rsidR="0019327D" w:rsidRPr="00B14E3C" w:rsidRDefault="005A36F5" w:rsidP="001837C6">
      <w:pPr>
        <w:spacing w:after="0" w:line="240" w:lineRule="auto"/>
        <w:ind w:firstLine="709"/>
        <w:jc w:val="right"/>
        <w:rPr>
          <w:rFonts w:ascii="Times New Roman" w:hAnsi="Times New Roman" w:cs="Times New Roman"/>
          <w:sz w:val="24"/>
          <w:szCs w:val="24"/>
        </w:rPr>
      </w:pPr>
      <w:r w:rsidRPr="00B14E3C">
        <w:rPr>
          <w:rFonts w:ascii="Times New Roman" w:hAnsi="Times New Roman" w:cs="Times New Roman"/>
          <w:position w:val="-28"/>
          <w:sz w:val="24"/>
          <w:szCs w:val="24"/>
        </w:rPr>
        <w:object w:dxaOrig="1120" w:dyaOrig="720">
          <v:shape id="_x0000_i1026" type="#_x0000_t75" style="width:47.7pt;height:31pt" o:ole="">
            <v:imagedata r:id="rId11" o:title=""/>
          </v:shape>
          <o:OLEObject Type="Embed" ProgID="Equation.DSMT4" ShapeID="_x0000_i1026" DrawAspect="Content" ObjectID="_1488216418" r:id="rId12"/>
        </w:object>
      </w:r>
      <w:r w:rsidR="0019327D" w:rsidRPr="00B14E3C">
        <w:rPr>
          <w:rFonts w:ascii="Times New Roman" w:hAnsi="Times New Roman" w:cs="Times New Roman"/>
          <w:sz w:val="24"/>
          <w:szCs w:val="24"/>
        </w:rPr>
        <w:t>,                                               (2.1)</w:t>
      </w:r>
    </w:p>
    <w:p w:rsidR="0019327D" w:rsidRPr="00B14E3C" w:rsidRDefault="0019327D" w:rsidP="001837C6">
      <w:pPr>
        <w:spacing w:after="0" w:line="240" w:lineRule="auto"/>
        <w:ind w:firstLine="709"/>
        <w:jc w:val="right"/>
        <w:rPr>
          <w:rFonts w:ascii="Times New Roman" w:hAnsi="Times New Roman" w:cs="Times New Roman"/>
          <w:sz w:val="24"/>
          <w:szCs w:val="24"/>
        </w:rPr>
      </w:pPr>
    </w:p>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proofErr w:type="gramStart"/>
      <w:r w:rsidRPr="00B14E3C">
        <w:rPr>
          <w:rFonts w:ascii="Times New Roman" w:hAnsi="Times New Roman" w:cs="Times New Roman"/>
          <w:i/>
          <w:iCs/>
          <w:sz w:val="24"/>
          <w:szCs w:val="24"/>
          <w:lang w:val="en-US"/>
        </w:rPr>
        <w:t>K</w:t>
      </w:r>
      <w:proofErr w:type="gramEnd"/>
      <w:r w:rsidRPr="00B14E3C">
        <w:rPr>
          <w:rFonts w:ascii="Times New Roman" w:hAnsi="Times New Roman" w:cs="Times New Roman"/>
          <w:i/>
          <w:iCs/>
          <w:sz w:val="24"/>
          <w:szCs w:val="24"/>
        </w:rPr>
        <w:t>А</w:t>
      </w:r>
      <w:r w:rsidRPr="00B14E3C">
        <w:rPr>
          <w:rFonts w:ascii="Times New Roman" w:hAnsi="Times New Roman" w:cs="Times New Roman"/>
          <w:sz w:val="24"/>
          <w:szCs w:val="24"/>
        </w:rPr>
        <w:t> – краткосрочные активы (строка 290 бухгалтерского баланса);</w:t>
      </w:r>
    </w:p>
    <w:p w:rsidR="0019327D" w:rsidRPr="00B14E3C" w:rsidRDefault="0019327D" w:rsidP="001837C6">
      <w:pPr>
        <w:spacing w:after="0" w:line="240" w:lineRule="auto"/>
        <w:ind w:firstLine="709"/>
        <w:jc w:val="both"/>
        <w:rPr>
          <w:rFonts w:ascii="Times New Roman" w:hAnsi="Times New Roman" w:cs="Times New Roman"/>
          <w:sz w:val="24"/>
          <w:szCs w:val="24"/>
        </w:rPr>
      </w:pPr>
      <w:proofErr w:type="gramStart"/>
      <w:r w:rsidRPr="00B14E3C">
        <w:rPr>
          <w:rFonts w:ascii="Times New Roman" w:hAnsi="Times New Roman" w:cs="Times New Roman"/>
          <w:i/>
          <w:iCs/>
          <w:sz w:val="24"/>
          <w:szCs w:val="24"/>
          <w:lang w:val="en-US"/>
        </w:rPr>
        <w:t>K</w:t>
      </w:r>
      <w:r w:rsidRPr="00B14E3C">
        <w:rPr>
          <w:rFonts w:ascii="Times New Roman" w:hAnsi="Times New Roman" w:cs="Times New Roman"/>
          <w:i/>
          <w:iCs/>
          <w:sz w:val="24"/>
          <w:szCs w:val="24"/>
        </w:rPr>
        <w:t>О</w:t>
      </w:r>
      <w:r w:rsidRPr="00B14E3C">
        <w:rPr>
          <w:rFonts w:ascii="Times New Roman" w:hAnsi="Times New Roman" w:cs="Times New Roman"/>
          <w:sz w:val="24"/>
          <w:szCs w:val="24"/>
        </w:rPr>
        <w:t> – краткосрочные обязательства (строка 690 бухгалтерского баланса).</w:t>
      </w:r>
      <w:proofErr w:type="gramEnd"/>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Коэффициент обеспеченности собственными оборотными средствами</w:t>
      </w:r>
      <w:r w:rsidRPr="00B14E3C">
        <w:rPr>
          <w:rFonts w:ascii="Times New Roman" w:hAnsi="Times New Roman" w:cs="Times New Roman"/>
          <w:sz w:val="24"/>
          <w:szCs w:val="24"/>
        </w:rPr>
        <w:t xml:space="preserve"> определяется как отношение суммы собственного капитала и долгосрочных обязательств за вычетом стоимости долгосрочных активов к стоимости краткосрочных активов.</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Коэффициент обеспеченности собственными оборотными средствами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2</w:t>
      </w:r>
      <w:proofErr w:type="gramEnd"/>
      <w:r w:rsidRPr="00B14E3C">
        <w:rPr>
          <w:rFonts w:ascii="Times New Roman" w:hAnsi="Times New Roman" w:cs="Times New Roman"/>
          <w:sz w:val="24"/>
          <w:szCs w:val="24"/>
        </w:rPr>
        <w:t>) рассчитывается как отношение суммы итога раздела III бухгалтерского баланса и итога IV бухгалтерского баланса за вычетом итога раздела I бухгалтерского баланса к итогу раздела II бухгалтерского баланса по следующей формуле</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5A36F5" w:rsidP="001837C6">
      <w:pPr>
        <w:spacing w:after="0" w:line="240" w:lineRule="auto"/>
        <w:ind w:firstLine="709"/>
        <w:jc w:val="right"/>
        <w:rPr>
          <w:rFonts w:ascii="Times New Roman" w:hAnsi="Times New Roman" w:cs="Times New Roman"/>
          <w:sz w:val="24"/>
          <w:szCs w:val="24"/>
        </w:rPr>
      </w:pPr>
      <w:r w:rsidRPr="00B14E3C">
        <w:rPr>
          <w:rFonts w:ascii="Times New Roman" w:hAnsi="Times New Roman" w:cs="Times New Roman"/>
          <w:noProof/>
          <w:position w:val="-26"/>
          <w:sz w:val="24"/>
          <w:szCs w:val="24"/>
        </w:rPr>
        <w:object w:dxaOrig="2480" w:dyaOrig="700">
          <v:shape id="_x0000_i1027" type="#_x0000_t75" style="width:109.65pt;height:31pt" o:ole="">
            <v:imagedata r:id="rId13" o:title=""/>
          </v:shape>
          <o:OLEObject Type="Embed" ProgID="Equation.DSMT4" ShapeID="_x0000_i1027" DrawAspect="Content" ObjectID="_1488216419" r:id="rId14"/>
        </w:object>
      </w:r>
      <w:r w:rsidR="0019327D" w:rsidRPr="00B14E3C">
        <w:rPr>
          <w:rFonts w:ascii="Times New Roman" w:hAnsi="Times New Roman" w:cs="Times New Roman"/>
          <w:sz w:val="24"/>
          <w:szCs w:val="24"/>
        </w:rPr>
        <w:t>,                                      (2.2)</w:t>
      </w:r>
    </w:p>
    <w:p w:rsidR="0019327D" w:rsidRPr="00B14E3C" w:rsidRDefault="0019327D" w:rsidP="001837C6">
      <w:pPr>
        <w:spacing w:after="0" w:line="240" w:lineRule="auto"/>
        <w:ind w:firstLine="709"/>
        <w:jc w:val="right"/>
        <w:rPr>
          <w:rFonts w:ascii="Times New Roman" w:hAnsi="Times New Roman" w:cs="Times New Roman"/>
          <w:sz w:val="24"/>
          <w:szCs w:val="24"/>
        </w:rPr>
      </w:pPr>
    </w:p>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r w:rsidRPr="00B14E3C">
        <w:rPr>
          <w:rFonts w:ascii="Times New Roman" w:hAnsi="Times New Roman" w:cs="Times New Roman"/>
          <w:i/>
          <w:iCs/>
          <w:sz w:val="24"/>
          <w:szCs w:val="24"/>
        </w:rPr>
        <w:t>С</w:t>
      </w:r>
      <w:proofErr w:type="gramStart"/>
      <w:r w:rsidRPr="00B14E3C">
        <w:rPr>
          <w:rFonts w:ascii="Times New Roman" w:hAnsi="Times New Roman" w:cs="Times New Roman"/>
          <w:i/>
          <w:iCs/>
          <w:sz w:val="24"/>
          <w:szCs w:val="24"/>
          <w:lang w:val="en-US"/>
        </w:rPr>
        <w:t>K</w:t>
      </w:r>
      <w:proofErr w:type="gramEnd"/>
      <w:r w:rsidRPr="00B14E3C">
        <w:rPr>
          <w:rFonts w:ascii="Times New Roman" w:hAnsi="Times New Roman" w:cs="Times New Roman"/>
          <w:sz w:val="24"/>
          <w:szCs w:val="24"/>
        </w:rPr>
        <w:t xml:space="preserve"> – собственный капитал (строка 490 бухгалтерского баланса); </w:t>
      </w:r>
    </w:p>
    <w:p w:rsidR="0019327D" w:rsidRPr="00B14E3C" w:rsidRDefault="0019327D" w:rsidP="001837C6">
      <w:pPr>
        <w:spacing w:after="0" w:line="240" w:lineRule="auto"/>
        <w:ind w:firstLine="709"/>
        <w:jc w:val="both"/>
        <w:rPr>
          <w:rFonts w:ascii="Times New Roman" w:hAnsi="Times New Roman" w:cs="Times New Roman"/>
          <w:spacing w:val="-4"/>
          <w:sz w:val="24"/>
          <w:szCs w:val="24"/>
        </w:rPr>
      </w:pPr>
      <w:proofErr w:type="gramStart"/>
      <w:r w:rsidRPr="00B14E3C">
        <w:rPr>
          <w:rFonts w:ascii="Times New Roman" w:hAnsi="Times New Roman" w:cs="Times New Roman"/>
          <w:i/>
          <w:iCs/>
          <w:spacing w:val="-4"/>
          <w:sz w:val="24"/>
          <w:szCs w:val="24"/>
        </w:rPr>
        <w:t>ДО</w:t>
      </w:r>
      <w:proofErr w:type="gramEnd"/>
      <w:r w:rsidRPr="00B14E3C">
        <w:rPr>
          <w:rFonts w:ascii="Times New Roman" w:hAnsi="Times New Roman" w:cs="Times New Roman"/>
          <w:spacing w:val="-4"/>
          <w:sz w:val="24"/>
          <w:szCs w:val="24"/>
        </w:rPr>
        <w:t xml:space="preserve"> – </w:t>
      </w:r>
      <w:proofErr w:type="gramStart"/>
      <w:r w:rsidRPr="00B14E3C">
        <w:rPr>
          <w:rFonts w:ascii="Times New Roman" w:hAnsi="Times New Roman" w:cs="Times New Roman"/>
          <w:spacing w:val="-4"/>
          <w:sz w:val="24"/>
          <w:szCs w:val="24"/>
        </w:rPr>
        <w:t>долгосрочные</w:t>
      </w:r>
      <w:proofErr w:type="gramEnd"/>
      <w:r w:rsidRPr="00B14E3C">
        <w:rPr>
          <w:rFonts w:ascii="Times New Roman" w:hAnsi="Times New Roman" w:cs="Times New Roman"/>
          <w:spacing w:val="-4"/>
          <w:sz w:val="24"/>
          <w:szCs w:val="24"/>
        </w:rPr>
        <w:t xml:space="preserve"> обязательства (строка 590 бухгалтерского баланса);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ДА</w:t>
      </w:r>
      <w:r w:rsidRPr="00B14E3C">
        <w:rPr>
          <w:rFonts w:ascii="Times New Roman" w:hAnsi="Times New Roman" w:cs="Times New Roman"/>
          <w:sz w:val="24"/>
          <w:szCs w:val="24"/>
        </w:rPr>
        <w:t xml:space="preserve"> – долгосрочные активы (строка 190 бухгалтерского баланса); </w:t>
      </w:r>
    </w:p>
    <w:p w:rsidR="0019327D" w:rsidRPr="00B14E3C" w:rsidRDefault="0019327D" w:rsidP="001837C6">
      <w:pPr>
        <w:spacing w:after="0" w:line="240" w:lineRule="auto"/>
        <w:ind w:firstLine="709"/>
        <w:jc w:val="both"/>
        <w:rPr>
          <w:rFonts w:ascii="Times New Roman" w:hAnsi="Times New Roman" w:cs="Times New Roman"/>
          <w:sz w:val="24"/>
          <w:szCs w:val="24"/>
        </w:rPr>
      </w:pPr>
      <w:proofErr w:type="gramStart"/>
      <w:r w:rsidRPr="00B14E3C">
        <w:rPr>
          <w:rFonts w:ascii="Times New Roman" w:hAnsi="Times New Roman" w:cs="Times New Roman"/>
          <w:i/>
          <w:iCs/>
          <w:sz w:val="24"/>
          <w:szCs w:val="24"/>
          <w:lang w:val="en-US"/>
        </w:rPr>
        <w:t>K</w:t>
      </w:r>
      <w:r w:rsidRPr="00B14E3C">
        <w:rPr>
          <w:rFonts w:ascii="Times New Roman" w:hAnsi="Times New Roman" w:cs="Times New Roman"/>
          <w:i/>
          <w:iCs/>
          <w:sz w:val="24"/>
          <w:szCs w:val="24"/>
        </w:rPr>
        <w:t>А</w:t>
      </w:r>
      <w:r w:rsidRPr="00B14E3C">
        <w:rPr>
          <w:rFonts w:ascii="Times New Roman" w:hAnsi="Times New Roman" w:cs="Times New Roman"/>
          <w:sz w:val="24"/>
          <w:szCs w:val="24"/>
        </w:rPr>
        <w:t> – краткосрочные активы (строка 290 бухгалтерского баланса).</w:t>
      </w:r>
      <w:proofErr w:type="gramEnd"/>
    </w:p>
    <w:p w:rsidR="0019327D" w:rsidRPr="00B14E3C" w:rsidRDefault="0019327D" w:rsidP="001837C6">
      <w:pPr>
        <w:spacing w:after="0" w:line="240" w:lineRule="auto"/>
        <w:ind w:firstLine="709"/>
        <w:jc w:val="both"/>
        <w:rPr>
          <w:rFonts w:ascii="Times New Roman" w:hAnsi="Times New Roman" w:cs="Times New Roman"/>
          <w:b/>
          <w:bCs/>
          <w:i/>
          <w:iCs/>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Коэффициент обеспеченности финансовых обязательств активами</w:t>
      </w:r>
      <w:r w:rsidRPr="00B14E3C">
        <w:rPr>
          <w:rFonts w:ascii="Times New Roman" w:hAnsi="Times New Roman" w:cs="Times New Roman"/>
          <w:sz w:val="24"/>
          <w:szCs w:val="24"/>
        </w:rPr>
        <w:t xml:space="preserve"> определяется как отношение долгосрочных и краткосрочных обязательств субъекта хозяйствования к общей стоимости активов.</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Коэффициент обеспеченности финансовых обязательств активами (</w:t>
      </w:r>
      <w:r w:rsidRPr="00B14E3C">
        <w:rPr>
          <w:rFonts w:ascii="Times New Roman" w:hAnsi="Times New Roman" w:cs="Times New Roman"/>
          <w:i/>
          <w:iCs/>
          <w:sz w:val="24"/>
          <w:szCs w:val="24"/>
        </w:rPr>
        <w:t>К</w:t>
      </w:r>
      <w:r w:rsidRPr="00B14E3C">
        <w:rPr>
          <w:rFonts w:ascii="Times New Roman" w:hAnsi="Times New Roman" w:cs="Times New Roman"/>
          <w:sz w:val="24"/>
          <w:szCs w:val="24"/>
        </w:rPr>
        <w:t>3) рассчитывается как отношение суммы итогов разделов IV и V бухгалтерского баланса к итогу бухгалтерского баланса по следующей формуле</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5A36F5" w:rsidP="001837C6">
      <w:pPr>
        <w:spacing w:after="0" w:line="240" w:lineRule="auto"/>
        <w:ind w:firstLine="709"/>
        <w:jc w:val="right"/>
        <w:rPr>
          <w:rFonts w:ascii="Times New Roman" w:hAnsi="Times New Roman" w:cs="Times New Roman"/>
          <w:sz w:val="24"/>
          <w:szCs w:val="24"/>
        </w:rPr>
      </w:pPr>
      <w:r w:rsidRPr="00B14E3C">
        <w:rPr>
          <w:rFonts w:ascii="Times New Roman" w:hAnsi="Times New Roman" w:cs="Times New Roman"/>
          <w:noProof/>
          <w:position w:val="-26"/>
          <w:sz w:val="24"/>
          <w:szCs w:val="24"/>
        </w:rPr>
        <w:object w:dxaOrig="1840" w:dyaOrig="700">
          <v:shape id="_x0000_i1028" type="#_x0000_t75" style="width:81.2pt;height:31pt" o:ole="">
            <v:imagedata r:id="rId15" o:title=""/>
          </v:shape>
          <o:OLEObject Type="Embed" ProgID="Equation.DSMT4" ShapeID="_x0000_i1028" DrawAspect="Content" ObjectID="_1488216420" r:id="rId16"/>
        </w:object>
      </w:r>
      <w:r w:rsidR="0019327D" w:rsidRPr="00B14E3C">
        <w:rPr>
          <w:rFonts w:ascii="Times New Roman" w:hAnsi="Times New Roman" w:cs="Times New Roman"/>
          <w:sz w:val="24"/>
          <w:szCs w:val="24"/>
        </w:rPr>
        <w:t>,                                        (2.3)</w:t>
      </w:r>
    </w:p>
    <w:p w:rsidR="0019327D" w:rsidRPr="00B14E3C" w:rsidRDefault="0019327D" w:rsidP="001837C6">
      <w:pPr>
        <w:spacing w:after="0" w:line="240" w:lineRule="auto"/>
        <w:ind w:firstLine="709"/>
        <w:jc w:val="right"/>
        <w:rPr>
          <w:rFonts w:ascii="Times New Roman" w:hAnsi="Times New Roman" w:cs="Times New Roman"/>
          <w:sz w:val="24"/>
          <w:szCs w:val="24"/>
        </w:rPr>
      </w:pPr>
    </w:p>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proofErr w:type="gramStart"/>
      <w:r w:rsidRPr="00B14E3C">
        <w:rPr>
          <w:rFonts w:ascii="Times New Roman" w:hAnsi="Times New Roman" w:cs="Times New Roman"/>
          <w:i/>
          <w:iCs/>
          <w:sz w:val="24"/>
          <w:szCs w:val="24"/>
          <w:lang w:val="en-US"/>
        </w:rPr>
        <w:t>K</w:t>
      </w:r>
      <w:proofErr w:type="gramEnd"/>
      <w:r w:rsidRPr="00B14E3C">
        <w:rPr>
          <w:rFonts w:ascii="Times New Roman" w:hAnsi="Times New Roman" w:cs="Times New Roman"/>
          <w:i/>
          <w:iCs/>
          <w:sz w:val="24"/>
          <w:szCs w:val="24"/>
        </w:rPr>
        <w:t>О</w:t>
      </w:r>
      <w:r w:rsidRPr="00B14E3C">
        <w:rPr>
          <w:rFonts w:ascii="Times New Roman" w:hAnsi="Times New Roman" w:cs="Times New Roman"/>
          <w:sz w:val="24"/>
          <w:szCs w:val="24"/>
        </w:rPr>
        <w:t> – краткосрочные обязательства (строка 690 бухгалтерского баланса);</w:t>
      </w:r>
    </w:p>
    <w:p w:rsidR="0019327D" w:rsidRPr="00B14E3C" w:rsidRDefault="0019327D" w:rsidP="001837C6">
      <w:pPr>
        <w:spacing w:after="0" w:line="240" w:lineRule="auto"/>
        <w:ind w:firstLine="709"/>
        <w:jc w:val="both"/>
        <w:rPr>
          <w:rFonts w:ascii="Times New Roman" w:hAnsi="Times New Roman" w:cs="Times New Roman"/>
          <w:spacing w:val="4"/>
          <w:sz w:val="24"/>
          <w:szCs w:val="24"/>
        </w:rPr>
      </w:pPr>
      <w:proofErr w:type="gramStart"/>
      <w:r w:rsidRPr="00B14E3C">
        <w:rPr>
          <w:rFonts w:ascii="Times New Roman" w:hAnsi="Times New Roman" w:cs="Times New Roman"/>
          <w:i/>
          <w:iCs/>
          <w:sz w:val="24"/>
          <w:szCs w:val="24"/>
        </w:rPr>
        <w:t>ДО</w:t>
      </w:r>
      <w:proofErr w:type="gramEnd"/>
      <w:r w:rsidRPr="00B14E3C">
        <w:rPr>
          <w:rFonts w:ascii="Times New Roman" w:hAnsi="Times New Roman" w:cs="Times New Roman"/>
          <w:sz w:val="24"/>
          <w:szCs w:val="24"/>
        </w:rPr>
        <w:t xml:space="preserve"> – </w:t>
      </w:r>
      <w:proofErr w:type="gramStart"/>
      <w:r w:rsidRPr="00B14E3C">
        <w:rPr>
          <w:rFonts w:ascii="Times New Roman" w:hAnsi="Times New Roman" w:cs="Times New Roman"/>
          <w:spacing w:val="4"/>
          <w:sz w:val="24"/>
          <w:szCs w:val="24"/>
        </w:rPr>
        <w:t>долгосрочные</w:t>
      </w:r>
      <w:proofErr w:type="gramEnd"/>
      <w:r w:rsidRPr="00B14E3C">
        <w:rPr>
          <w:rFonts w:ascii="Times New Roman" w:hAnsi="Times New Roman" w:cs="Times New Roman"/>
          <w:spacing w:val="4"/>
          <w:sz w:val="24"/>
          <w:szCs w:val="24"/>
        </w:rPr>
        <w:t xml:space="preserve"> обязательства (строка 590 бухгалтерского баланса);</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ИБ</w:t>
      </w:r>
      <w:r w:rsidRPr="00B14E3C">
        <w:rPr>
          <w:rFonts w:ascii="Times New Roman" w:hAnsi="Times New Roman" w:cs="Times New Roman"/>
          <w:sz w:val="24"/>
          <w:szCs w:val="24"/>
        </w:rPr>
        <w:t> – итог бухгалтерского баланса (строка 300).</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необходимо производить за три последних года. Источником информации выступают бухгалтерские балансы за отчетный и предшествующий годы (например, на 01.01.2013 г., 01.01.2012 г. и 01.01.2011 г.).</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расчета коэффициентов платежеспособности и ликвидности субъекта хозяйствования обобщаются в табл. 2.11.</w:t>
      </w:r>
    </w:p>
    <w:p w:rsidR="0019327D" w:rsidRPr="00B14E3C" w:rsidRDefault="0019327D" w:rsidP="001837C6">
      <w:pPr>
        <w:tabs>
          <w:tab w:val="left" w:pos="1134"/>
        </w:tabs>
        <w:autoSpaceDN w:val="0"/>
        <w:spacing w:line="240" w:lineRule="auto"/>
        <w:ind w:firstLine="709"/>
        <w:jc w:val="both"/>
        <w:rPr>
          <w:rFonts w:ascii="Times New Roman" w:hAnsi="Times New Roman" w:cs="Times New Roman"/>
          <w:sz w:val="24"/>
          <w:szCs w:val="24"/>
        </w:rPr>
        <w:sectPr w:rsidR="0019327D" w:rsidRPr="00B14E3C" w:rsidSect="00C13CAC">
          <w:pgSz w:w="11907" w:h="16840" w:code="9"/>
          <w:pgMar w:top="1531" w:right="1418" w:bottom="1588" w:left="1418" w:header="709" w:footer="964" w:gutter="0"/>
          <w:cols w:space="60"/>
          <w:noEndnote/>
        </w:sect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2.11 – Анализ платежеспособности исследуемой организации за 2011 – 2012 гг.</w:t>
      </w:r>
    </w:p>
    <w:tbl>
      <w:tblPr>
        <w:tblW w:w="50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1"/>
        <w:gridCol w:w="1307"/>
        <w:gridCol w:w="1306"/>
        <w:gridCol w:w="1306"/>
        <w:gridCol w:w="1393"/>
        <w:gridCol w:w="851"/>
        <w:gridCol w:w="857"/>
        <w:gridCol w:w="1409"/>
        <w:gridCol w:w="1409"/>
        <w:gridCol w:w="1404"/>
      </w:tblGrid>
      <w:tr w:rsidR="0019327D" w:rsidRPr="00B14E3C">
        <w:trPr>
          <w:jc w:val="center"/>
        </w:trPr>
        <w:tc>
          <w:tcPr>
            <w:tcW w:w="971" w:type="pct"/>
            <w:vMerge w:val="restar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Наименование</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показателя</w:t>
            </w:r>
          </w:p>
        </w:tc>
        <w:tc>
          <w:tcPr>
            <w:tcW w:w="468" w:type="pct"/>
            <w:vMerge w:val="restar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01.01.2011</w:t>
            </w:r>
          </w:p>
        </w:tc>
        <w:tc>
          <w:tcPr>
            <w:tcW w:w="468" w:type="pct"/>
            <w:vMerge w:val="restar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01.01.2012</w:t>
            </w:r>
          </w:p>
        </w:tc>
        <w:tc>
          <w:tcPr>
            <w:tcW w:w="468" w:type="pct"/>
            <w:vMerge w:val="restar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01.01.2013</w:t>
            </w:r>
          </w:p>
        </w:tc>
        <w:tc>
          <w:tcPr>
            <w:tcW w:w="499" w:type="pct"/>
            <w:vMerge w:val="restar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Норматив</w:t>
            </w:r>
          </w:p>
        </w:tc>
        <w:tc>
          <w:tcPr>
            <w:tcW w:w="2125" w:type="pct"/>
            <w:gridSpan w:val="5"/>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Изменение, +/-</w:t>
            </w:r>
          </w:p>
        </w:tc>
      </w:tr>
      <w:tr w:rsidR="0019327D" w:rsidRPr="00B14E3C">
        <w:trPr>
          <w:trHeight w:val="450"/>
          <w:jc w:val="center"/>
        </w:trPr>
        <w:tc>
          <w:tcPr>
            <w:tcW w:w="971"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68"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68"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68"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99"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612" w:type="pct"/>
            <w:gridSpan w:val="2"/>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за период</w:t>
            </w:r>
          </w:p>
        </w:tc>
        <w:tc>
          <w:tcPr>
            <w:tcW w:w="1513" w:type="pct"/>
            <w:gridSpan w:val="3"/>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 сравнению с нормативным значением</w:t>
            </w:r>
          </w:p>
        </w:tc>
      </w:tr>
      <w:tr w:rsidR="0019327D" w:rsidRPr="00B14E3C">
        <w:trPr>
          <w:trHeight w:val="253"/>
          <w:jc w:val="center"/>
        </w:trPr>
        <w:tc>
          <w:tcPr>
            <w:tcW w:w="971"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68"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68"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68"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99"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 г.</w:t>
            </w:r>
          </w:p>
        </w:tc>
        <w:tc>
          <w:tcPr>
            <w:tcW w:w="307"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 г.</w:t>
            </w:r>
          </w:p>
        </w:tc>
        <w:tc>
          <w:tcPr>
            <w:tcW w:w="5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01.01.2011</w:t>
            </w:r>
          </w:p>
        </w:tc>
        <w:tc>
          <w:tcPr>
            <w:tcW w:w="5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01.01.2012</w:t>
            </w:r>
          </w:p>
        </w:tc>
        <w:tc>
          <w:tcPr>
            <w:tcW w:w="502"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01.01.2013</w:t>
            </w:r>
          </w:p>
        </w:tc>
      </w:tr>
      <w:tr w:rsidR="0019327D" w:rsidRPr="00B14E3C">
        <w:trPr>
          <w:trHeight w:val="253"/>
          <w:jc w:val="center"/>
        </w:trPr>
        <w:tc>
          <w:tcPr>
            <w:tcW w:w="971"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49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3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6</w:t>
            </w:r>
          </w:p>
        </w:tc>
        <w:tc>
          <w:tcPr>
            <w:tcW w:w="307"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7</w:t>
            </w:r>
          </w:p>
        </w:tc>
        <w:tc>
          <w:tcPr>
            <w:tcW w:w="5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8</w:t>
            </w:r>
          </w:p>
        </w:tc>
        <w:tc>
          <w:tcPr>
            <w:tcW w:w="5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9</w:t>
            </w:r>
          </w:p>
        </w:tc>
        <w:tc>
          <w:tcPr>
            <w:tcW w:w="502"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10</w:t>
            </w:r>
          </w:p>
        </w:tc>
      </w:tr>
      <w:tr w:rsidR="0019327D" w:rsidRPr="00B14E3C">
        <w:trPr>
          <w:jc w:val="center"/>
        </w:trPr>
        <w:tc>
          <w:tcPr>
            <w:tcW w:w="971" w:type="pct"/>
            <w:tcMar>
              <w:left w:w="28" w:type="dxa"/>
              <w:right w:w="28" w:type="dxa"/>
            </w:tcMar>
            <w:vAlign w:val="center"/>
          </w:tcPr>
          <w:p w:rsidR="0019327D" w:rsidRPr="00B14E3C" w:rsidRDefault="0019327D" w:rsidP="001837C6">
            <w:pPr>
              <w:tabs>
                <w:tab w:val="left" w:pos="1134"/>
              </w:tabs>
              <w:autoSpaceDN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Коэффициент текущей ликвидности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1</w:t>
            </w:r>
            <w:proofErr w:type="gramEnd"/>
            <w:r w:rsidRPr="00B14E3C">
              <w:rPr>
                <w:rFonts w:ascii="Times New Roman" w:hAnsi="Times New Roman" w:cs="Times New Roman"/>
                <w:sz w:val="24"/>
                <w:szCs w:val="24"/>
              </w:rPr>
              <w:t>)</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1,27</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1,19</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w:t>
            </w:r>
          </w:p>
        </w:tc>
        <w:tc>
          <w:tcPr>
            <w:tcW w:w="49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1</w:t>
            </w:r>
            <w:proofErr w:type="gramEnd"/>
            <w:r w:rsidRPr="00B14E3C">
              <w:rPr>
                <w:rFonts w:ascii="Times New Roman" w:hAnsi="Times New Roman" w:cs="Times New Roman"/>
                <w:sz w:val="24"/>
                <w:szCs w:val="24"/>
              </w:rPr>
              <w:t xml:space="preserve"> &gt;= 1,15</w:t>
            </w:r>
          </w:p>
        </w:tc>
        <w:tc>
          <w:tcPr>
            <w:tcW w:w="3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-0,08</w:t>
            </w:r>
          </w:p>
        </w:tc>
        <w:tc>
          <w:tcPr>
            <w:tcW w:w="307"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1,21</w:t>
            </w:r>
          </w:p>
        </w:tc>
        <w:tc>
          <w:tcPr>
            <w:tcW w:w="5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0,12</w:t>
            </w:r>
          </w:p>
        </w:tc>
        <w:tc>
          <w:tcPr>
            <w:tcW w:w="5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0,04</w:t>
            </w:r>
          </w:p>
        </w:tc>
        <w:tc>
          <w:tcPr>
            <w:tcW w:w="50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1,27</w:t>
            </w:r>
          </w:p>
        </w:tc>
      </w:tr>
      <w:tr w:rsidR="0019327D" w:rsidRPr="00B14E3C">
        <w:trPr>
          <w:jc w:val="center"/>
        </w:trPr>
        <w:tc>
          <w:tcPr>
            <w:tcW w:w="971" w:type="pct"/>
            <w:tcMar>
              <w:left w:w="28" w:type="dxa"/>
              <w:right w:w="28" w:type="dxa"/>
            </w:tcMar>
            <w:vAlign w:val="center"/>
          </w:tcPr>
          <w:p w:rsidR="0019327D" w:rsidRPr="00B14E3C" w:rsidRDefault="0019327D" w:rsidP="001837C6">
            <w:pPr>
              <w:tabs>
                <w:tab w:val="left" w:pos="1134"/>
              </w:tabs>
              <w:autoSpaceDN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Коэффициент обеспеченности собственными оборотными средствами (</w:t>
            </w: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2</w:t>
            </w:r>
            <w:proofErr w:type="gramEnd"/>
            <w:r w:rsidRPr="00B14E3C">
              <w:rPr>
                <w:rFonts w:ascii="Times New Roman" w:hAnsi="Times New Roman" w:cs="Times New Roman"/>
                <w:sz w:val="24"/>
                <w:szCs w:val="24"/>
              </w:rPr>
              <w:t>)</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0,21</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-0,15</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0,52</w:t>
            </w:r>
          </w:p>
        </w:tc>
        <w:tc>
          <w:tcPr>
            <w:tcW w:w="49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i/>
                <w:iCs/>
                <w:sz w:val="24"/>
                <w:szCs w:val="24"/>
              </w:rPr>
              <w:t>К</w:t>
            </w:r>
            <w:proofErr w:type="gramStart"/>
            <w:r w:rsidRPr="00B14E3C">
              <w:rPr>
                <w:rFonts w:ascii="Times New Roman" w:hAnsi="Times New Roman" w:cs="Times New Roman"/>
                <w:sz w:val="24"/>
                <w:szCs w:val="24"/>
              </w:rPr>
              <w:t>2</w:t>
            </w:r>
            <w:proofErr w:type="gramEnd"/>
            <w:r w:rsidRPr="00B14E3C">
              <w:rPr>
                <w:rFonts w:ascii="Times New Roman" w:hAnsi="Times New Roman" w:cs="Times New Roman"/>
                <w:sz w:val="24"/>
                <w:szCs w:val="24"/>
              </w:rPr>
              <w:t xml:space="preserve"> &gt;= 0,2</w:t>
            </w:r>
          </w:p>
        </w:tc>
        <w:tc>
          <w:tcPr>
            <w:tcW w:w="3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-0,36</w:t>
            </w:r>
          </w:p>
        </w:tc>
        <w:tc>
          <w:tcPr>
            <w:tcW w:w="307"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0,67</w:t>
            </w:r>
          </w:p>
        </w:tc>
        <w:tc>
          <w:tcPr>
            <w:tcW w:w="5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0,01</w:t>
            </w:r>
          </w:p>
        </w:tc>
        <w:tc>
          <w:tcPr>
            <w:tcW w:w="5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-0,35</w:t>
            </w:r>
          </w:p>
        </w:tc>
        <w:tc>
          <w:tcPr>
            <w:tcW w:w="50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0,21</w:t>
            </w:r>
          </w:p>
        </w:tc>
      </w:tr>
      <w:tr w:rsidR="0019327D" w:rsidRPr="00B14E3C">
        <w:trPr>
          <w:jc w:val="center"/>
        </w:trPr>
        <w:tc>
          <w:tcPr>
            <w:tcW w:w="971" w:type="pct"/>
            <w:tcMar>
              <w:left w:w="28" w:type="dxa"/>
              <w:right w:w="28" w:type="dxa"/>
            </w:tcMar>
            <w:vAlign w:val="center"/>
          </w:tcPr>
          <w:p w:rsidR="0019327D" w:rsidRPr="00B14E3C" w:rsidRDefault="0019327D" w:rsidP="001837C6">
            <w:pPr>
              <w:tabs>
                <w:tab w:val="left" w:pos="1134"/>
              </w:tabs>
              <w:autoSpaceDN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Коэффициент обеспеченности финансовых обязательств активами (</w:t>
            </w:r>
            <w:r w:rsidRPr="00B14E3C">
              <w:rPr>
                <w:rFonts w:ascii="Times New Roman" w:hAnsi="Times New Roman" w:cs="Times New Roman"/>
                <w:i/>
                <w:iCs/>
                <w:sz w:val="24"/>
                <w:szCs w:val="24"/>
              </w:rPr>
              <w:t>К</w:t>
            </w:r>
            <w:r w:rsidRPr="00B14E3C">
              <w:rPr>
                <w:rFonts w:ascii="Times New Roman" w:hAnsi="Times New Roman" w:cs="Times New Roman"/>
                <w:sz w:val="24"/>
                <w:szCs w:val="24"/>
              </w:rPr>
              <w:t>3)</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0,77</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0,69</w:t>
            </w:r>
          </w:p>
        </w:tc>
        <w:tc>
          <w:tcPr>
            <w:tcW w:w="468"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0,36</w:t>
            </w:r>
          </w:p>
        </w:tc>
        <w:tc>
          <w:tcPr>
            <w:tcW w:w="49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i/>
                <w:iCs/>
                <w:sz w:val="24"/>
                <w:szCs w:val="24"/>
              </w:rPr>
              <w:t>К</w:t>
            </w:r>
            <w:r w:rsidRPr="00B14E3C">
              <w:rPr>
                <w:rFonts w:ascii="Times New Roman" w:hAnsi="Times New Roman" w:cs="Times New Roman"/>
                <w:sz w:val="24"/>
                <w:szCs w:val="24"/>
              </w:rPr>
              <w:t>3 &lt;= 0,85</w:t>
            </w:r>
          </w:p>
        </w:tc>
        <w:tc>
          <w:tcPr>
            <w:tcW w:w="3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-0,08</w:t>
            </w:r>
          </w:p>
        </w:tc>
        <w:tc>
          <w:tcPr>
            <w:tcW w:w="307"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-0,33</w:t>
            </w:r>
          </w:p>
        </w:tc>
        <w:tc>
          <w:tcPr>
            <w:tcW w:w="5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-0,08</w:t>
            </w:r>
          </w:p>
        </w:tc>
        <w:tc>
          <w:tcPr>
            <w:tcW w:w="5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-0,16</w:t>
            </w:r>
          </w:p>
        </w:tc>
        <w:tc>
          <w:tcPr>
            <w:tcW w:w="50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0,77</w:t>
            </w:r>
          </w:p>
        </w:tc>
      </w:tr>
    </w:tbl>
    <w:p w:rsidR="0019327D" w:rsidRPr="005A36F5" w:rsidRDefault="004309EB" w:rsidP="001837C6">
      <w:pPr>
        <w:tabs>
          <w:tab w:val="left" w:pos="1134"/>
        </w:tabs>
        <w:spacing w:line="240" w:lineRule="auto"/>
        <w:ind w:firstLine="709"/>
        <w:jc w:val="both"/>
        <w:rPr>
          <w:rFonts w:ascii="Times New Roman" w:hAnsi="Times New Roman" w:cs="Times New Roman"/>
          <w:kern w:val="28"/>
        </w:rPr>
      </w:pPr>
      <w:r w:rsidRPr="004309EB">
        <w:rPr>
          <w:rFonts w:ascii="Times New Roman" w:hAnsi="Times New Roman" w:cs="Times New Roman"/>
          <w:noProof/>
          <w:lang w:eastAsia="ru-RU"/>
        </w:rPr>
        <w:pict>
          <v:shape id="_x0000_s1029" type="#_x0000_t202" style="position:absolute;left:0;text-align:left;margin-left:-35.5pt;margin-top:3.05pt;width:27pt;height:30pt;z-index:251654656;mso-position-horizontal-relative:text;mso-position-vertical-relative:text" stroked="f">
            <v:textbox style="layout-flow:vertical;mso-next-textbox:#_x0000_s1029">
              <w:txbxContent>
                <w:p w:rsidR="00600F39" w:rsidRDefault="00600F39" w:rsidP="00800401">
                  <w:r>
                    <w:t>36</w:t>
                  </w:r>
                </w:p>
              </w:txbxContent>
            </v:textbox>
          </v:shape>
        </w:pict>
      </w:r>
      <w:r w:rsidR="0019327D" w:rsidRPr="005A36F5">
        <w:rPr>
          <w:rFonts w:ascii="Times New Roman" w:hAnsi="Times New Roman" w:cs="Times New Roman"/>
          <w:kern w:val="28"/>
        </w:rPr>
        <w:t xml:space="preserve">Примечание: собственная разработка на основании изучения бухгалтерского баланса </w:t>
      </w:r>
      <w:r w:rsidR="0019327D" w:rsidRPr="005A36F5">
        <w:rPr>
          <w:rFonts w:ascii="Times New Roman" w:hAnsi="Times New Roman" w:cs="Times New Roman"/>
        </w:rPr>
        <w:t>исследуемой организации</w:t>
      </w:r>
      <w:r w:rsidR="0019327D" w:rsidRPr="005A36F5">
        <w:rPr>
          <w:rFonts w:ascii="Times New Roman" w:hAnsi="Times New Roman" w:cs="Times New Roman"/>
        </w:rPr>
        <w:br/>
        <w:t>за 2011 – 2012 гг.</w:t>
      </w:r>
      <w:r w:rsidR="0019327D" w:rsidRPr="005A36F5">
        <w:rPr>
          <w:rFonts w:ascii="Times New Roman" w:hAnsi="Times New Roman" w:cs="Times New Roman"/>
          <w:kern w:val="28"/>
        </w:rPr>
        <w:t xml:space="preserve"> </w:t>
      </w:r>
    </w:p>
    <w:p w:rsidR="0019327D" w:rsidRPr="00B14E3C" w:rsidRDefault="0019327D" w:rsidP="001837C6">
      <w:pPr>
        <w:tabs>
          <w:tab w:val="left" w:pos="1134"/>
        </w:tabs>
        <w:spacing w:line="240" w:lineRule="auto"/>
        <w:jc w:val="both"/>
        <w:rPr>
          <w:rFonts w:ascii="Times New Roman" w:hAnsi="Times New Roman" w:cs="Times New Roman"/>
          <w:sz w:val="24"/>
          <w:szCs w:val="24"/>
        </w:rPr>
        <w:sectPr w:rsidR="0019327D" w:rsidRPr="00B14E3C" w:rsidSect="00C13CAC">
          <w:pgSz w:w="16840" w:h="11907" w:orient="landscape" w:code="9"/>
          <w:pgMar w:top="1418" w:right="1531" w:bottom="1418" w:left="1588" w:header="709" w:footer="964" w:gutter="0"/>
          <w:cols w:space="60"/>
          <w:noEndnote/>
        </w:sectPr>
      </w:pPr>
    </w:p>
    <w:p w:rsidR="0019327D" w:rsidRPr="00B14E3C" w:rsidRDefault="0019327D" w:rsidP="001837C6">
      <w:pPr>
        <w:tabs>
          <w:tab w:val="left" w:pos="1134"/>
        </w:tabs>
        <w:spacing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lastRenderedPageBreak/>
        <w:t>Пример вывода:</w:t>
      </w:r>
      <w:r w:rsidRPr="00B14E3C">
        <w:rPr>
          <w:rFonts w:ascii="Times New Roman" w:hAnsi="Times New Roman" w:cs="Times New Roman"/>
          <w:sz w:val="24"/>
          <w:szCs w:val="24"/>
        </w:rPr>
        <w:t xml:space="preserve"> к началу 2013 г. рассматриваемая организация укрепила способность самостоятельно отвечать по краткосрочным обязательствам. Так, можно проследить значительное увеличение собственных оборотных средств, однако наблюдается нехватка активов, необходимых для покрытия долгосрочных финансовых обязательств. В результате проведенного анализа показателей ликвидности нет оснований для признания организации неплатежеспособной. В связи с тем, что уровень показателей исследуемой организации обеспечивает ей платежеспособность, не видится целесообразным производить дополнительный расчет показателей ликвидности в разрезе последних четырех кварталов.</w:t>
      </w:r>
    </w:p>
    <w:p w:rsidR="0019327D" w:rsidRPr="00B14E3C" w:rsidRDefault="0019327D" w:rsidP="001837C6">
      <w:pPr>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Анализ динамики и структуры активов и пассивов бухгалтерского баланса</w:t>
      </w:r>
    </w:p>
    <w:p w:rsidR="0019327D" w:rsidRPr="00B14E3C" w:rsidRDefault="0019327D" w:rsidP="001837C6">
      <w:pPr>
        <w:tabs>
          <w:tab w:val="left" w:pos="1080"/>
        </w:tabs>
        <w:spacing w:after="0" w:line="240" w:lineRule="auto"/>
        <w:ind w:firstLine="709"/>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функционирования предприятия величина активов и их структура претерпевают постоянные изменения. Изучение структуры пассива баланса позволяет установить одну из возможных причин финансовой неустойчивости предприятия, что может привести к его неплатежеспособности. С этой целью следует провести анализ наличия, состава, структуры и динамики сре</w:t>
      </w:r>
      <w:proofErr w:type="gramStart"/>
      <w:r w:rsidRPr="00B14E3C">
        <w:rPr>
          <w:rFonts w:ascii="Times New Roman" w:hAnsi="Times New Roman" w:cs="Times New Roman"/>
          <w:spacing w:val="-4"/>
          <w:sz w:val="24"/>
          <w:szCs w:val="24"/>
        </w:rPr>
        <w:t>дств пр</w:t>
      </w:r>
      <w:proofErr w:type="gramEnd"/>
      <w:r w:rsidRPr="00B14E3C">
        <w:rPr>
          <w:rFonts w:ascii="Times New Roman" w:hAnsi="Times New Roman" w:cs="Times New Roman"/>
          <w:spacing w:val="-4"/>
          <w:sz w:val="24"/>
          <w:szCs w:val="24"/>
        </w:rPr>
        <w:t>едприятия и источников их формирования.</w:t>
      </w:r>
    </w:p>
    <w:p w:rsidR="0019327D" w:rsidRPr="00B14E3C" w:rsidRDefault="0019327D" w:rsidP="001837C6">
      <w:pPr>
        <w:tabs>
          <w:tab w:val="left" w:pos="1080"/>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Оценку динамики состава и структуры актива и пассива баланса субъекта хозяйствования проведем с помощью аналитической табл. 2.12.</w:t>
      </w:r>
    </w:p>
    <w:p w:rsidR="005A36F5" w:rsidRDefault="005A36F5" w:rsidP="001837C6">
      <w:pPr>
        <w:spacing w:after="120" w:line="240" w:lineRule="auto"/>
        <w:ind w:firstLine="709"/>
        <w:jc w:val="both"/>
        <w:rPr>
          <w:rFonts w:ascii="Times New Roman" w:hAnsi="Times New Roman" w:cs="Times New Roman"/>
          <w:sz w:val="24"/>
          <w:szCs w:val="24"/>
        </w:r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2.12 – Анализ динамики и структуры актива (пассива) объекта исследования за 2012 г.</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9"/>
        <w:gridCol w:w="1156"/>
        <w:gridCol w:w="1156"/>
        <w:gridCol w:w="1156"/>
        <w:gridCol w:w="1156"/>
        <w:gridCol w:w="1160"/>
        <w:gridCol w:w="1156"/>
        <w:gridCol w:w="1151"/>
      </w:tblGrid>
      <w:tr w:rsidR="0019327D" w:rsidRPr="00B14E3C">
        <w:trPr>
          <w:trHeight w:val="70"/>
          <w:jc w:val="center"/>
        </w:trPr>
        <w:tc>
          <w:tcPr>
            <w:tcW w:w="654" w:type="pct"/>
            <w:vMerge w:val="restar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Разделы и статьи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актива (пассива) баланса</w:t>
            </w:r>
          </w:p>
        </w:tc>
        <w:tc>
          <w:tcPr>
            <w:tcW w:w="1242" w:type="pct"/>
            <w:gridSpan w:val="2"/>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начало периода</w:t>
            </w:r>
          </w:p>
        </w:tc>
        <w:tc>
          <w:tcPr>
            <w:tcW w:w="1242" w:type="pct"/>
            <w:gridSpan w:val="2"/>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конец периода</w:t>
            </w:r>
          </w:p>
        </w:tc>
        <w:tc>
          <w:tcPr>
            <w:tcW w:w="1863" w:type="pct"/>
            <w:gridSpan w:val="3"/>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Изменение за отчетный период</w:t>
            </w:r>
          </w:p>
        </w:tc>
      </w:tr>
      <w:tr w:rsidR="0019327D" w:rsidRPr="00B14E3C">
        <w:trPr>
          <w:cantSplit/>
          <w:trHeight w:val="2648"/>
          <w:jc w:val="center"/>
        </w:trPr>
        <w:tc>
          <w:tcPr>
            <w:tcW w:w="654"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абсолютное значение, </w:t>
            </w:r>
          </w:p>
          <w:p w:rsidR="0019327D" w:rsidRPr="00B14E3C" w:rsidRDefault="0019327D" w:rsidP="001837C6">
            <w:pPr>
              <w:spacing w:after="0" w:line="240" w:lineRule="auto"/>
              <w:jc w:val="center"/>
              <w:rPr>
                <w:rFonts w:ascii="Times New Roman" w:hAnsi="Times New Roman" w:cs="Times New Roman"/>
                <w:sz w:val="24"/>
                <w:szCs w:val="24"/>
              </w:rPr>
            </w:pP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621" w:type="pc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удельный вес,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621" w:type="pc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абсолютное значение, </w:t>
            </w:r>
          </w:p>
          <w:p w:rsidR="0019327D" w:rsidRPr="00B14E3C" w:rsidRDefault="0019327D" w:rsidP="001837C6">
            <w:pPr>
              <w:spacing w:after="0" w:line="240" w:lineRule="auto"/>
              <w:jc w:val="center"/>
              <w:rPr>
                <w:rFonts w:ascii="Times New Roman" w:hAnsi="Times New Roman" w:cs="Times New Roman"/>
                <w:sz w:val="24"/>
                <w:szCs w:val="24"/>
              </w:rPr>
            </w:pP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621" w:type="pc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удельный вес,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623" w:type="pc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pacing w:val="-6"/>
                <w:sz w:val="24"/>
                <w:szCs w:val="24"/>
              </w:rPr>
            </w:pPr>
            <w:r w:rsidRPr="00B14E3C">
              <w:rPr>
                <w:rFonts w:ascii="Times New Roman" w:hAnsi="Times New Roman" w:cs="Times New Roman"/>
                <w:sz w:val="24"/>
                <w:szCs w:val="24"/>
              </w:rPr>
              <w:t xml:space="preserve">абсолютное </w:t>
            </w:r>
            <w:r w:rsidRPr="00B14E3C">
              <w:rPr>
                <w:rFonts w:ascii="Times New Roman" w:hAnsi="Times New Roman" w:cs="Times New Roman"/>
                <w:spacing w:val="-6"/>
                <w:sz w:val="24"/>
                <w:szCs w:val="24"/>
              </w:rPr>
              <w:t>(гр. 4 – гр.2),</w:t>
            </w:r>
          </w:p>
          <w:p w:rsidR="0019327D" w:rsidRPr="00B14E3C" w:rsidRDefault="0019327D" w:rsidP="001837C6">
            <w:pPr>
              <w:spacing w:after="0" w:line="240" w:lineRule="auto"/>
              <w:jc w:val="center"/>
              <w:rPr>
                <w:rFonts w:ascii="Times New Roman" w:hAnsi="Times New Roman" w:cs="Times New Roman"/>
                <w:sz w:val="24"/>
                <w:szCs w:val="24"/>
              </w:rPr>
            </w:pP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621" w:type="pc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прирост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(гр. 6/гр. 2 *100), %</w:t>
            </w:r>
          </w:p>
        </w:tc>
        <w:tc>
          <w:tcPr>
            <w:tcW w:w="619" w:type="pct"/>
            <w:tcMar>
              <w:left w:w="28" w:type="dxa"/>
              <w:right w:w="28" w:type="dxa"/>
            </w:tcMar>
            <w:textDirection w:val="btL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по удельному весу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(гр. 5 – гр. 3), %</w:t>
            </w:r>
          </w:p>
        </w:tc>
      </w:tr>
      <w:tr w:rsidR="0019327D" w:rsidRPr="00B14E3C">
        <w:trPr>
          <w:trHeight w:val="275"/>
          <w:jc w:val="center"/>
        </w:trPr>
        <w:tc>
          <w:tcPr>
            <w:tcW w:w="654"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623"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6</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7</w:t>
            </w:r>
          </w:p>
        </w:tc>
        <w:tc>
          <w:tcPr>
            <w:tcW w:w="619"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8</w:t>
            </w:r>
          </w:p>
        </w:tc>
      </w:tr>
      <w:tr w:rsidR="0019327D" w:rsidRPr="00B14E3C">
        <w:trPr>
          <w:trHeight w:val="276"/>
          <w:jc w:val="center"/>
        </w:trPr>
        <w:tc>
          <w:tcPr>
            <w:tcW w:w="654"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3"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19"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rPr>
          <w:trHeight w:val="266"/>
          <w:jc w:val="center"/>
        </w:trPr>
        <w:tc>
          <w:tcPr>
            <w:tcW w:w="654"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3"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19"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rPr>
          <w:trHeight w:val="255"/>
          <w:jc w:val="center"/>
        </w:trPr>
        <w:tc>
          <w:tcPr>
            <w:tcW w:w="654" w:type="pct"/>
            <w:tcMar>
              <w:left w:w="28" w:type="dxa"/>
              <w:right w:w="28" w:type="dxa"/>
            </w:tcMar>
          </w:tcPr>
          <w:p w:rsidR="0019327D" w:rsidRPr="00B14E3C" w:rsidRDefault="0019327D" w:rsidP="001837C6">
            <w:pPr>
              <w:spacing w:after="0" w:line="240" w:lineRule="auto"/>
              <w:jc w:val="right"/>
              <w:rPr>
                <w:rFonts w:ascii="Times New Roman" w:hAnsi="Times New Roman" w:cs="Times New Roman"/>
                <w:sz w:val="24"/>
                <w:szCs w:val="24"/>
              </w:rPr>
            </w:pPr>
            <w:r w:rsidRPr="00B14E3C">
              <w:rPr>
                <w:rFonts w:ascii="Times New Roman" w:hAnsi="Times New Roman" w:cs="Times New Roman"/>
                <w:sz w:val="24"/>
                <w:szCs w:val="24"/>
              </w:rPr>
              <w:t>Итого</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623"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2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619"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r>
    </w:tbl>
    <w:p w:rsidR="0019327D" w:rsidRPr="005A36F5" w:rsidRDefault="0019327D" w:rsidP="001837C6">
      <w:pPr>
        <w:spacing w:line="240" w:lineRule="auto"/>
        <w:ind w:firstLine="720"/>
        <w:jc w:val="both"/>
        <w:rPr>
          <w:rFonts w:ascii="Times New Roman" w:hAnsi="Times New Roman" w:cs="Times New Roman"/>
          <w:kern w:val="28"/>
        </w:rPr>
      </w:pPr>
      <w:r w:rsidRPr="005A36F5">
        <w:rPr>
          <w:rFonts w:ascii="Times New Roman" w:hAnsi="Times New Roman" w:cs="Times New Roman"/>
          <w:kern w:val="28"/>
        </w:rPr>
        <w:t xml:space="preserve">Примечание: собственная разработка на основании изучения бухгалтерского баланса </w:t>
      </w:r>
      <w:r w:rsidRPr="005A36F5">
        <w:rPr>
          <w:rFonts w:ascii="Times New Roman" w:hAnsi="Times New Roman" w:cs="Times New Roman"/>
        </w:rPr>
        <w:t>исследуемой организации за 2012 гг.</w:t>
      </w:r>
    </w:p>
    <w:p w:rsidR="0019327D" w:rsidRPr="00B14E3C" w:rsidRDefault="0019327D" w:rsidP="001837C6">
      <w:pPr>
        <w:tabs>
          <w:tab w:val="left" w:pos="1080"/>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При рассмотрении структуры бухгалтерского баланса для сопоставимости анализируемых данных по статьям и разделам бухгалтерского баланса на </w:t>
      </w:r>
      <w:proofErr w:type="gramStart"/>
      <w:r w:rsidRPr="00B14E3C">
        <w:rPr>
          <w:rFonts w:ascii="Times New Roman" w:hAnsi="Times New Roman" w:cs="Times New Roman"/>
          <w:sz w:val="24"/>
          <w:szCs w:val="24"/>
        </w:rPr>
        <w:t>начало</w:t>
      </w:r>
      <w:proofErr w:type="gramEnd"/>
      <w:r w:rsidRPr="00B14E3C">
        <w:rPr>
          <w:rFonts w:ascii="Times New Roman" w:hAnsi="Times New Roman" w:cs="Times New Roman"/>
          <w:sz w:val="24"/>
          <w:szCs w:val="24"/>
        </w:rPr>
        <w:t xml:space="preserve"> и конец отчетного периода определяется их удельный вес к итогу бухгалтерского баланса, который принимается за 100%.</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Анализ ликвидности активов</w:t>
      </w:r>
    </w:p>
    <w:p w:rsidR="0019327D" w:rsidRPr="00B14E3C" w:rsidRDefault="0019327D" w:rsidP="001837C6">
      <w:pPr>
        <w:spacing w:after="0" w:line="240" w:lineRule="auto"/>
        <w:ind w:firstLine="709"/>
        <w:jc w:val="both"/>
        <w:rPr>
          <w:rFonts w:ascii="Times New Roman" w:hAnsi="Times New Roman" w:cs="Times New Roman"/>
          <w:b/>
          <w:bCs/>
          <w:sz w:val="24"/>
          <w:szCs w:val="24"/>
        </w:rPr>
      </w:pPr>
    </w:p>
    <w:p w:rsidR="0019327D" w:rsidRPr="00B14E3C" w:rsidRDefault="0019327D" w:rsidP="001837C6">
      <w:pPr>
        <w:tabs>
          <w:tab w:val="left" w:pos="0"/>
          <w:tab w:val="left" w:pos="1134"/>
        </w:tabs>
        <w:spacing w:after="0" w:line="240" w:lineRule="auto"/>
        <w:ind w:firstLine="709"/>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lastRenderedPageBreak/>
        <w:t xml:space="preserve">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19327D" w:rsidRPr="00B14E3C" w:rsidRDefault="0019327D" w:rsidP="001837C6">
      <w:pPr>
        <w:tabs>
          <w:tab w:val="left" w:pos="0"/>
          <w:tab w:val="left" w:pos="1134"/>
        </w:tabs>
        <w:spacing w:after="0" w:line="240" w:lineRule="auto"/>
        <w:ind w:firstLine="709"/>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Группировку активов организации в зависимости от степени ликвидности, а также значения этих групп по анализируемой организации представьте в виде табл. 2.13.</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pacing w:val="-4"/>
          <w:sz w:val="24"/>
          <w:szCs w:val="24"/>
          <w:shd w:val="clear" w:color="auto" w:fill="FFFFFF"/>
        </w:rPr>
        <w:t xml:space="preserve">Таблица 2.13 – Группировка активов </w:t>
      </w:r>
      <w:r w:rsidRPr="00B14E3C">
        <w:rPr>
          <w:rFonts w:ascii="Times New Roman" w:hAnsi="Times New Roman" w:cs="Times New Roman"/>
          <w:spacing w:val="-4"/>
          <w:sz w:val="24"/>
          <w:szCs w:val="24"/>
        </w:rPr>
        <w:t xml:space="preserve">исследуемой организации за 2011 – 2012 гг., </w:t>
      </w: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bl>
      <w:tblPr>
        <w:tblW w:w="5017"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2"/>
        <w:gridCol w:w="3512"/>
        <w:gridCol w:w="1339"/>
        <w:gridCol w:w="1338"/>
        <w:gridCol w:w="1338"/>
      </w:tblGrid>
      <w:tr w:rsidR="0019327D" w:rsidRPr="00B14E3C">
        <w:trPr>
          <w:trHeight w:val="278"/>
          <w:jc w:val="right"/>
        </w:trPr>
        <w:tc>
          <w:tcPr>
            <w:tcW w:w="961" w:type="pct"/>
            <w:vMerge w:val="restart"/>
            <w:vAlign w:val="center"/>
          </w:tcPr>
          <w:p w:rsidR="0019327D" w:rsidRPr="00B14E3C" w:rsidRDefault="0019327D" w:rsidP="001837C6">
            <w:pPr>
              <w:tabs>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Группа активов</w:t>
            </w:r>
          </w:p>
        </w:tc>
        <w:tc>
          <w:tcPr>
            <w:tcW w:w="1884" w:type="pct"/>
            <w:vMerge w:val="restart"/>
            <w:vAlign w:val="center"/>
          </w:tcPr>
          <w:p w:rsidR="0019327D" w:rsidRPr="00B14E3C" w:rsidRDefault="0019327D" w:rsidP="001837C6">
            <w:pPr>
              <w:tabs>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Состав группы</w:t>
            </w:r>
          </w:p>
        </w:tc>
        <w:tc>
          <w:tcPr>
            <w:tcW w:w="2154" w:type="pct"/>
            <w:gridSpan w:val="3"/>
            <w:vAlign w:val="center"/>
          </w:tcPr>
          <w:p w:rsidR="0019327D" w:rsidRPr="00B14E3C" w:rsidRDefault="0019327D" w:rsidP="001837C6">
            <w:pPr>
              <w:tabs>
                <w:tab w:val="left" w:pos="-73"/>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Значение группы актива </w:t>
            </w:r>
          </w:p>
          <w:p w:rsidR="0019327D" w:rsidRPr="00B14E3C" w:rsidRDefault="0019327D" w:rsidP="001837C6">
            <w:pPr>
              <w:tabs>
                <w:tab w:val="left" w:pos="-73"/>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ООО «</w:t>
            </w:r>
            <w:proofErr w:type="spellStart"/>
            <w:r w:rsidRPr="00B14E3C">
              <w:rPr>
                <w:rFonts w:ascii="Times New Roman" w:hAnsi="Times New Roman" w:cs="Times New Roman"/>
                <w:sz w:val="24"/>
                <w:szCs w:val="24"/>
                <w:shd w:val="clear" w:color="auto" w:fill="FFFFFF"/>
              </w:rPr>
              <w:t>Прайд</w:t>
            </w:r>
            <w:proofErr w:type="spellEnd"/>
            <w:r w:rsidRPr="00B14E3C">
              <w:rPr>
                <w:rFonts w:ascii="Times New Roman" w:hAnsi="Times New Roman" w:cs="Times New Roman"/>
                <w:sz w:val="24"/>
                <w:szCs w:val="24"/>
                <w:shd w:val="clear" w:color="auto" w:fill="FFFFFF"/>
              </w:rPr>
              <w:t>»</w:t>
            </w:r>
          </w:p>
        </w:tc>
      </w:tr>
      <w:tr w:rsidR="0019327D" w:rsidRPr="00B14E3C">
        <w:trPr>
          <w:trHeight w:val="277"/>
          <w:jc w:val="right"/>
        </w:trPr>
        <w:tc>
          <w:tcPr>
            <w:tcW w:w="961" w:type="pct"/>
            <w:vMerge/>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p>
        </w:tc>
        <w:tc>
          <w:tcPr>
            <w:tcW w:w="1884" w:type="pct"/>
            <w:vMerge/>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p>
        </w:tc>
        <w:tc>
          <w:tcPr>
            <w:tcW w:w="718"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01.01.2011</w:t>
            </w:r>
          </w:p>
        </w:tc>
        <w:tc>
          <w:tcPr>
            <w:tcW w:w="718"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01.01.2012</w:t>
            </w:r>
          </w:p>
        </w:tc>
        <w:tc>
          <w:tcPr>
            <w:tcW w:w="718"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01.01.2013</w:t>
            </w:r>
          </w:p>
        </w:tc>
      </w:tr>
      <w:tr w:rsidR="0019327D" w:rsidRPr="00B14E3C">
        <w:trPr>
          <w:trHeight w:val="277"/>
          <w:jc w:val="right"/>
        </w:trPr>
        <w:tc>
          <w:tcPr>
            <w:tcW w:w="961" w:type="pct"/>
            <w:vAlign w:val="center"/>
          </w:tcPr>
          <w:p w:rsidR="0019327D" w:rsidRPr="00B14E3C" w:rsidRDefault="0019327D" w:rsidP="001837C6">
            <w:pPr>
              <w:spacing w:after="0" w:line="240" w:lineRule="auto"/>
              <w:jc w:val="center"/>
              <w:rPr>
                <w:rFonts w:ascii="Times New Roman" w:hAnsi="Times New Roman" w:cs="Times New Roman"/>
                <w:i/>
                <w:iCs/>
                <w:sz w:val="24"/>
                <w:szCs w:val="24"/>
                <w:shd w:val="clear" w:color="auto" w:fill="FFFFFF"/>
              </w:rPr>
            </w:pPr>
            <w:r w:rsidRPr="00B14E3C">
              <w:rPr>
                <w:rFonts w:ascii="Times New Roman" w:hAnsi="Times New Roman" w:cs="Times New Roman"/>
                <w:i/>
                <w:iCs/>
                <w:sz w:val="24"/>
                <w:szCs w:val="24"/>
                <w:shd w:val="clear" w:color="auto" w:fill="FFFFFF"/>
              </w:rPr>
              <w:t>1</w:t>
            </w:r>
          </w:p>
        </w:tc>
        <w:tc>
          <w:tcPr>
            <w:tcW w:w="1884" w:type="pct"/>
            <w:vAlign w:val="center"/>
          </w:tcPr>
          <w:p w:rsidR="0019327D" w:rsidRPr="00B14E3C" w:rsidRDefault="0019327D" w:rsidP="001837C6">
            <w:pPr>
              <w:spacing w:after="0" w:line="240" w:lineRule="auto"/>
              <w:jc w:val="center"/>
              <w:rPr>
                <w:rFonts w:ascii="Times New Roman" w:hAnsi="Times New Roman" w:cs="Times New Roman"/>
                <w:i/>
                <w:iCs/>
                <w:sz w:val="24"/>
                <w:szCs w:val="24"/>
                <w:shd w:val="clear" w:color="auto" w:fill="FFFFFF"/>
              </w:rPr>
            </w:pPr>
            <w:r w:rsidRPr="00B14E3C">
              <w:rPr>
                <w:rFonts w:ascii="Times New Roman" w:hAnsi="Times New Roman" w:cs="Times New Roman"/>
                <w:i/>
                <w:iCs/>
                <w:sz w:val="24"/>
                <w:szCs w:val="24"/>
                <w:shd w:val="clear" w:color="auto" w:fill="FFFFFF"/>
              </w:rPr>
              <w:t>2</w:t>
            </w:r>
          </w:p>
        </w:tc>
        <w:tc>
          <w:tcPr>
            <w:tcW w:w="718"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718"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718"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r>
      <w:tr w:rsidR="0019327D" w:rsidRPr="00B14E3C">
        <w:trPr>
          <w:jc w:val="right"/>
        </w:trPr>
        <w:tc>
          <w:tcPr>
            <w:tcW w:w="961" w:type="pct"/>
          </w:tcPr>
          <w:p w:rsidR="0019327D" w:rsidRPr="00B14E3C" w:rsidRDefault="0019327D" w:rsidP="001837C6">
            <w:pPr>
              <w:tabs>
                <w:tab w:val="left" w:pos="0"/>
                <w:tab w:val="left" w:pos="1134"/>
              </w:tabs>
              <w:spacing w:after="0" w:line="240" w:lineRule="auto"/>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А-1</w:t>
            </w:r>
          </w:p>
          <w:p w:rsidR="0019327D" w:rsidRPr="00B14E3C" w:rsidRDefault="0019327D" w:rsidP="001837C6">
            <w:pPr>
              <w:tabs>
                <w:tab w:val="left" w:pos="0"/>
                <w:tab w:val="left" w:pos="1134"/>
              </w:tabs>
              <w:spacing w:after="0" w:line="240" w:lineRule="auto"/>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Наиболее ликвидные активы</w:t>
            </w:r>
          </w:p>
        </w:tc>
        <w:tc>
          <w:tcPr>
            <w:tcW w:w="1884"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все статьи денежных средств организации и финансовые вложения</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7</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36</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110</w:t>
            </w:r>
          </w:p>
        </w:tc>
      </w:tr>
      <w:tr w:rsidR="0019327D" w:rsidRPr="00B14E3C">
        <w:trPr>
          <w:jc w:val="right"/>
        </w:trPr>
        <w:tc>
          <w:tcPr>
            <w:tcW w:w="961" w:type="pct"/>
          </w:tcPr>
          <w:p w:rsidR="0019327D" w:rsidRPr="00B14E3C" w:rsidRDefault="0019327D" w:rsidP="001837C6">
            <w:pPr>
              <w:tabs>
                <w:tab w:val="left" w:pos="0"/>
                <w:tab w:val="left" w:pos="1134"/>
              </w:tabs>
              <w:spacing w:after="0" w:line="240" w:lineRule="auto"/>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А-2</w:t>
            </w:r>
          </w:p>
          <w:p w:rsidR="0019327D" w:rsidRPr="00B14E3C" w:rsidRDefault="0019327D" w:rsidP="001837C6">
            <w:pPr>
              <w:tabs>
                <w:tab w:val="left" w:pos="0"/>
                <w:tab w:val="left" w:pos="1134"/>
              </w:tabs>
              <w:spacing w:after="0" w:line="240" w:lineRule="auto"/>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Быстро реализуемые активы</w:t>
            </w:r>
          </w:p>
        </w:tc>
        <w:tc>
          <w:tcPr>
            <w:tcW w:w="1884"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дебиторская задолженность, платежи по которой ожидаются в течение 12 месяцев после отчетной даты, товары отгруженные, выполненные работы, оказанные услуги</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47</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671</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2968</w:t>
            </w:r>
          </w:p>
        </w:tc>
      </w:tr>
      <w:tr w:rsidR="0019327D" w:rsidRPr="00B14E3C">
        <w:trPr>
          <w:jc w:val="right"/>
        </w:trPr>
        <w:tc>
          <w:tcPr>
            <w:tcW w:w="961" w:type="pct"/>
          </w:tcPr>
          <w:p w:rsidR="0019327D" w:rsidRPr="00B14E3C" w:rsidRDefault="0019327D" w:rsidP="001837C6">
            <w:pPr>
              <w:tabs>
                <w:tab w:val="left" w:pos="0"/>
                <w:tab w:val="left" w:pos="1134"/>
              </w:tabs>
              <w:spacing w:after="0" w:line="240" w:lineRule="auto"/>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А-3</w:t>
            </w:r>
          </w:p>
          <w:p w:rsidR="0019327D" w:rsidRPr="00B14E3C" w:rsidRDefault="0019327D" w:rsidP="001837C6">
            <w:pPr>
              <w:tabs>
                <w:tab w:val="left" w:pos="0"/>
                <w:tab w:val="left" w:pos="1134"/>
              </w:tabs>
              <w:spacing w:after="0" w:line="240" w:lineRule="auto"/>
              <w:jc w:val="both"/>
              <w:rPr>
                <w:rFonts w:ascii="Times New Roman" w:hAnsi="Times New Roman" w:cs="Times New Roman"/>
                <w:spacing w:val="-6"/>
                <w:sz w:val="24"/>
                <w:szCs w:val="24"/>
                <w:shd w:val="clear" w:color="auto" w:fill="FFFFFF"/>
              </w:rPr>
            </w:pPr>
            <w:r w:rsidRPr="00B14E3C">
              <w:rPr>
                <w:rFonts w:ascii="Times New Roman" w:hAnsi="Times New Roman" w:cs="Times New Roman"/>
                <w:spacing w:val="-6"/>
                <w:sz w:val="24"/>
                <w:szCs w:val="24"/>
                <w:shd w:val="clear" w:color="auto" w:fill="FFFFFF"/>
              </w:rPr>
              <w:t>Медленно реализуемые активы</w:t>
            </w:r>
          </w:p>
        </w:tc>
        <w:tc>
          <w:tcPr>
            <w:tcW w:w="1884"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запасы и затраты, налоги по приобретенным ценностям, готовая продукция и товары, прочие оборотные активы</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390</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1908</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6604</w:t>
            </w:r>
          </w:p>
        </w:tc>
      </w:tr>
      <w:tr w:rsidR="0019327D" w:rsidRPr="00B14E3C">
        <w:trPr>
          <w:jc w:val="right"/>
        </w:trPr>
        <w:tc>
          <w:tcPr>
            <w:tcW w:w="961" w:type="pct"/>
          </w:tcPr>
          <w:p w:rsidR="0019327D" w:rsidRPr="00B14E3C" w:rsidRDefault="0019327D" w:rsidP="001837C6">
            <w:pPr>
              <w:tabs>
                <w:tab w:val="left" w:pos="0"/>
                <w:tab w:val="left" w:pos="1134"/>
              </w:tabs>
              <w:spacing w:after="0" w:line="240" w:lineRule="auto"/>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А-4</w:t>
            </w:r>
          </w:p>
          <w:p w:rsidR="0019327D" w:rsidRPr="00B14E3C" w:rsidRDefault="0019327D" w:rsidP="001837C6">
            <w:pPr>
              <w:tabs>
                <w:tab w:val="left" w:pos="0"/>
                <w:tab w:val="left" w:pos="1134"/>
              </w:tabs>
              <w:spacing w:after="0" w:line="240" w:lineRule="auto"/>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Трудно реализуемые активы</w:t>
            </w:r>
          </w:p>
        </w:tc>
        <w:tc>
          <w:tcPr>
            <w:tcW w:w="1884"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статьи раздела I актива баланса «Долгосрочные активы»</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6</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1748</w:t>
            </w:r>
          </w:p>
        </w:tc>
        <w:tc>
          <w:tcPr>
            <w:tcW w:w="718"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3464</w:t>
            </w:r>
          </w:p>
        </w:tc>
      </w:tr>
    </w:tbl>
    <w:p w:rsidR="0019327D" w:rsidRPr="005A36F5" w:rsidRDefault="0019327D" w:rsidP="001837C6">
      <w:pPr>
        <w:tabs>
          <w:tab w:val="left" w:pos="0"/>
          <w:tab w:val="left" w:pos="1134"/>
        </w:tabs>
        <w:spacing w:line="240" w:lineRule="auto"/>
        <w:ind w:firstLine="709"/>
        <w:jc w:val="both"/>
        <w:rPr>
          <w:rFonts w:ascii="Times New Roman" w:hAnsi="Times New Roman" w:cs="Times New Roman"/>
          <w:shd w:val="clear" w:color="auto" w:fill="FFFFFF"/>
        </w:rPr>
      </w:pPr>
      <w:r w:rsidRPr="005A36F5">
        <w:rPr>
          <w:rFonts w:ascii="Times New Roman" w:hAnsi="Times New Roman" w:cs="Times New Roman"/>
          <w:kern w:val="28"/>
        </w:rPr>
        <w:t xml:space="preserve">Примечание: собственная разработка на основании изучения бухгалтерского баланса </w:t>
      </w:r>
      <w:r w:rsidRPr="005A36F5">
        <w:rPr>
          <w:rFonts w:ascii="Times New Roman" w:hAnsi="Times New Roman" w:cs="Times New Roman"/>
        </w:rPr>
        <w:t>исследуемой организации за 2011 – 2012 гг</w:t>
      </w:r>
      <w:r w:rsidRPr="005A36F5">
        <w:rPr>
          <w:rFonts w:ascii="Times New Roman" w:hAnsi="Times New Roman" w:cs="Times New Roman"/>
          <w:kern w:val="28"/>
        </w:rPr>
        <w:t>.</w:t>
      </w:r>
      <w:r w:rsidRPr="005A36F5">
        <w:rPr>
          <w:rFonts w:ascii="Times New Roman" w:hAnsi="Times New Roman" w:cs="Times New Roman"/>
          <w:shd w:val="clear" w:color="auto" w:fill="FFFFFF"/>
        </w:rPr>
        <w:t xml:space="preserve"> </w:t>
      </w:r>
    </w:p>
    <w:p w:rsidR="0019327D" w:rsidRPr="00B14E3C" w:rsidRDefault="0019327D" w:rsidP="001837C6">
      <w:pPr>
        <w:tabs>
          <w:tab w:val="left" w:pos="0"/>
          <w:tab w:val="left" w:pos="1134"/>
        </w:tabs>
        <w:spacing w:line="240" w:lineRule="auto"/>
        <w:ind w:firstLine="709"/>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Группировку пассива баланса по степени срочности их оплаты, а также значения этих групп по анализируемому предприятию представьте в виде табл. 2.14.</w:t>
      </w:r>
    </w:p>
    <w:p w:rsidR="0019327D" w:rsidRPr="00B14E3C" w:rsidRDefault="0019327D" w:rsidP="001837C6">
      <w:pPr>
        <w:spacing w:after="120" w:line="240" w:lineRule="auto"/>
        <w:ind w:firstLine="709"/>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Таблица 2.14 – Группировка пассивов </w:t>
      </w:r>
      <w:r w:rsidRPr="00B14E3C">
        <w:rPr>
          <w:rFonts w:ascii="Times New Roman" w:hAnsi="Times New Roman" w:cs="Times New Roman"/>
          <w:sz w:val="24"/>
          <w:szCs w:val="24"/>
        </w:rPr>
        <w:t xml:space="preserve">объекта исследования </w:t>
      </w:r>
      <w:r w:rsidRPr="00B14E3C">
        <w:rPr>
          <w:rFonts w:ascii="Times New Roman" w:hAnsi="Times New Roman" w:cs="Times New Roman"/>
          <w:sz w:val="24"/>
          <w:szCs w:val="24"/>
          <w:shd w:val="clear" w:color="auto" w:fill="FFFFFF"/>
        </w:rPr>
        <w:t>за 2011 – 2012 гг.,</w:t>
      </w:r>
      <w:r w:rsidRPr="00B14E3C">
        <w:rPr>
          <w:rFonts w:ascii="Times New Roman" w:hAnsi="Times New Roman" w:cs="Times New Roman"/>
          <w:sz w:val="24"/>
          <w:szCs w:val="24"/>
          <w:shd w:val="clear" w:color="auto" w:fill="FFFFFF"/>
        </w:rPr>
        <w:br/>
      </w:r>
      <w:proofErr w:type="spellStart"/>
      <w:proofErr w:type="gramStart"/>
      <w:r w:rsidRPr="00B14E3C">
        <w:rPr>
          <w:rFonts w:ascii="Times New Roman" w:hAnsi="Times New Roman" w:cs="Times New Roman"/>
          <w:sz w:val="24"/>
          <w:szCs w:val="24"/>
          <w:shd w:val="clear" w:color="auto" w:fill="FFFFFF"/>
        </w:rPr>
        <w:t>млн</w:t>
      </w:r>
      <w:proofErr w:type="spellEnd"/>
      <w:proofErr w:type="gramEnd"/>
      <w:r w:rsidRPr="00B14E3C">
        <w:rPr>
          <w:rFonts w:ascii="Times New Roman" w:hAnsi="Times New Roman" w:cs="Times New Roman"/>
          <w:sz w:val="24"/>
          <w:szCs w:val="24"/>
          <w:shd w:val="clear" w:color="auto" w:fill="FFFFFF"/>
        </w:rPr>
        <w:t xml:space="preserve"> руб.</w:t>
      </w:r>
    </w:p>
    <w:tbl>
      <w:tblPr>
        <w:tblW w:w="4941"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7"/>
        <w:gridCol w:w="2882"/>
        <w:gridCol w:w="1296"/>
        <w:gridCol w:w="1296"/>
        <w:gridCol w:w="1296"/>
      </w:tblGrid>
      <w:tr w:rsidR="0019327D" w:rsidRPr="00B14E3C">
        <w:trPr>
          <w:trHeight w:val="265"/>
          <w:jc w:val="right"/>
        </w:trPr>
        <w:tc>
          <w:tcPr>
            <w:tcW w:w="1311" w:type="pct"/>
            <w:vMerge w:val="restar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Группа активов</w:t>
            </w:r>
          </w:p>
        </w:tc>
        <w:tc>
          <w:tcPr>
            <w:tcW w:w="1570" w:type="pct"/>
            <w:vMerge w:val="restar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Состав группы</w:t>
            </w:r>
          </w:p>
        </w:tc>
        <w:tc>
          <w:tcPr>
            <w:tcW w:w="2118" w:type="pct"/>
            <w:gridSpan w:val="3"/>
            <w:vAlign w:val="center"/>
          </w:tcPr>
          <w:p w:rsidR="0019327D" w:rsidRPr="00B14E3C" w:rsidRDefault="0019327D" w:rsidP="001837C6">
            <w:pPr>
              <w:tabs>
                <w:tab w:val="left" w:pos="-1809"/>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Значение группы пассивов</w:t>
            </w:r>
          </w:p>
          <w:p w:rsidR="0019327D" w:rsidRPr="00B14E3C" w:rsidRDefault="0019327D" w:rsidP="001837C6">
            <w:pPr>
              <w:tabs>
                <w:tab w:val="left" w:pos="-1809"/>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ООО «</w:t>
            </w:r>
            <w:proofErr w:type="spellStart"/>
            <w:r w:rsidRPr="00B14E3C">
              <w:rPr>
                <w:rFonts w:ascii="Times New Roman" w:hAnsi="Times New Roman" w:cs="Times New Roman"/>
                <w:sz w:val="24"/>
                <w:szCs w:val="24"/>
                <w:shd w:val="clear" w:color="auto" w:fill="FFFFFF"/>
              </w:rPr>
              <w:t>Прайд</w:t>
            </w:r>
            <w:proofErr w:type="spellEnd"/>
            <w:r w:rsidRPr="00B14E3C">
              <w:rPr>
                <w:rFonts w:ascii="Times New Roman" w:hAnsi="Times New Roman" w:cs="Times New Roman"/>
                <w:sz w:val="24"/>
                <w:szCs w:val="24"/>
                <w:shd w:val="clear" w:color="auto" w:fill="FFFFFF"/>
              </w:rPr>
              <w:t>»</w:t>
            </w:r>
          </w:p>
        </w:tc>
      </w:tr>
      <w:tr w:rsidR="0019327D" w:rsidRPr="00B14E3C">
        <w:trPr>
          <w:trHeight w:val="508"/>
          <w:jc w:val="right"/>
        </w:trPr>
        <w:tc>
          <w:tcPr>
            <w:tcW w:w="1311" w:type="pct"/>
            <w:vMerge/>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p>
        </w:tc>
        <w:tc>
          <w:tcPr>
            <w:tcW w:w="1570" w:type="pct"/>
            <w:vMerge/>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p>
        </w:tc>
        <w:tc>
          <w:tcPr>
            <w:tcW w:w="706"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на </w:t>
            </w:r>
            <w:r w:rsidRPr="00B14E3C">
              <w:rPr>
                <w:rFonts w:ascii="Times New Roman" w:hAnsi="Times New Roman" w:cs="Times New Roman"/>
                <w:sz w:val="24"/>
                <w:szCs w:val="24"/>
              </w:rPr>
              <w:br/>
              <w:t xml:space="preserve">01.01.2011 </w:t>
            </w:r>
          </w:p>
        </w:tc>
        <w:tc>
          <w:tcPr>
            <w:tcW w:w="706"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на </w:t>
            </w:r>
            <w:r w:rsidRPr="00B14E3C">
              <w:rPr>
                <w:rFonts w:ascii="Times New Roman" w:hAnsi="Times New Roman" w:cs="Times New Roman"/>
                <w:sz w:val="24"/>
                <w:szCs w:val="24"/>
              </w:rPr>
              <w:br/>
              <w:t>01.01.2012</w:t>
            </w:r>
          </w:p>
        </w:tc>
        <w:tc>
          <w:tcPr>
            <w:tcW w:w="706"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на </w:t>
            </w:r>
            <w:r w:rsidRPr="00B14E3C">
              <w:rPr>
                <w:rFonts w:ascii="Times New Roman" w:hAnsi="Times New Roman" w:cs="Times New Roman"/>
                <w:sz w:val="24"/>
                <w:szCs w:val="24"/>
              </w:rPr>
              <w:br/>
              <w:t>01.01.2013</w:t>
            </w:r>
          </w:p>
        </w:tc>
      </w:tr>
      <w:tr w:rsidR="0019327D" w:rsidRPr="00B14E3C">
        <w:trPr>
          <w:trHeight w:val="70"/>
          <w:jc w:val="right"/>
        </w:trPr>
        <w:tc>
          <w:tcPr>
            <w:tcW w:w="1311" w:type="pct"/>
            <w:vAlign w:val="center"/>
          </w:tcPr>
          <w:p w:rsidR="0019327D" w:rsidRPr="00B14E3C" w:rsidRDefault="0019327D" w:rsidP="001837C6">
            <w:pPr>
              <w:spacing w:after="0" w:line="240" w:lineRule="auto"/>
              <w:jc w:val="center"/>
              <w:rPr>
                <w:rFonts w:ascii="Times New Roman" w:hAnsi="Times New Roman" w:cs="Times New Roman"/>
                <w:i/>
                <w:iCs/>
                <w:sz w:val="24"/>
                <w:szCs w:val="24"/>
                <w:shd w:val="clear" w:color="auto" w:fill="FFFFFF"/>
              </w:rPr>
            </w:pPr>
            <w:r w:rsidRPr="00B14E3C">
              <w:rPr>
                <w:rFonts w:ascii="Times New Roman" w:hAnsi="Times New Roman" w:cs="Times New Roman"/>
                <w:i/>
                <w:iCs/>
                <w:sz w:val="24"/>
                <w:szCs w:val="24"/>
                <w:shd w:val="clear" w:color="auto" w:fill="FFFFFF"/>
              </w:rPr>
              <w:t>1</w:t>
            </w:r>
          </w:p>
        </w:tc>
        <w:tc>
          <w:tcPr>
            <w:tcW w:w="1570" w:type="pct"/>
            <w:vAlign w:val="center"/>
          </w:tcPr>
          <w:p w:rsidR="0019327D" w:rsidRPr="00B14E3C" w:rsidRDefault="0019327D" w:rsidP="001837C6">
            <w:pPr>
              <w:spacing w:after="0" w:line="240" w:lineRule="auto"/>
              <w:jc w:val="center"/>
              <w:rPr>
                <w:rFonts w:ascii="Times New Roman" w:hAnsi="Times New Roman" w:cs="Times New Roman"/>
                <w:i/>
                <w:iCs/>
                <w:sz w:val="24"/>
                <w:szCs w:val="24"/>
                <w:shd w:val="clear" w:color="auto" w:fill="FFFFFF"/>
              </w:rPr>
            </w:pPr>
            <w:r w:rsidRPr="00B14E3C">
              <w:rPr>
                <w:rFonts w:ascii="Times New Roman" w:hAnsi="Times New Roman" w:cs="Times New Roman"/>
                <w:i/>
                <w:iCs/>
                <w:sz w:val="24"/>
                <w:szCs w:val="24"/>
                <w:shd w:val="clear" w:color="auto" w:fill="FFFFFF"/>
              </w:rPr>
              <w:t>2</w:t>
            </w:r>
          </w:p>
        </w:tc>
        <w:tc>
          <w:tcPr>
            <w:tcW w:w="706"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706"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706" w:type="pct"/>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r>
      <w:tr w:rsidR="0019327D" w:rsidRPr="00B14E3C">
        <w:trPr>
          <w:jc w:val="right"/>
        </w:trPr>
        <w:tc>
          <w:tcPr>
            <w:tcW w:w="1311"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П-1</w:t>
            </w:r>
          </w:p>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Наиболее срочные обязательства</w:t>
            </w:r>
          </w:p>
        </w:tc>
        <w:tc>
          <w:tcPr>
            <w:tcW w:w="1570"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кредиторская задолженность и кредиты банков, не погашенные в срок</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348</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1191</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3821</w:t>
            </w:r>
          </w:p>
        </w:tc>
      </w:tr>
      <w:tr w:rsidR="0019327D" w:rsidRPr="00B14E3C">
        <w:trPr>
          <w:trHeight w:val="66"/>
          <w:jc w:val="right"/>
        </w:trPr>
        <w:tc>
          <w:tcPr>
            <w:tcW w:w="1311"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lastRenderedPageBreak/>
              <w:t>П-2</w:t>
            </w:r>
          </w:p>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Краткосрочные пассивы</w:t>
            </w:r>
          </w:p>
        </w:tc>
        <w:tc>
          <w:tcPr>
            <w:tcW w:w="1570"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краткосрочные кредиты и займы</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0</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1000</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188</w:t>
            </w:r>
          </w:p>
        </w:tc>
      </w:tr>
      <w:tr w:rsidR="0019327D" w:rsidRPr="00B14E3C">
        <w:trPr>
          <w:jc w:val="right"/>
        </w:trPr>
        <w:tc>
          <w:tcPr>
            <w:tcW w:w="1311"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П-3</w:t>
            </w:r>
          </w:p>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Долгосрочные пассивы</w:t>
            </w:r>
          </w:p>
        </w:tc>
        <w:tc>
          <w:tcPr>
            <w:tcW w:w="1570"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долгосрочные кредиты и займы</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0</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813</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656</w:t>
            </w:r>
          </w:p>
        </w:tc>
      </w:tr>
      <w:tr w:rsidR="0019327D" w:rsidRPr="00B14E3C">
        <w:trPr>
          <w:jc w:val="right"/>
        </w:trPr>
        <w:tc>
          <w:tcPr>
            <w:tcW w:w="1311"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П-4</w:t>
            </w:r>
          </w:p>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Постоянные пассивы</w:t>
            </w:r>
          </w:p>
        </w:tc>
        <w:tc>
          <w:tcPr>
            <w:tcW w:w="1570" w:type="pct"/>
          </w:tcPr>
          <w:p w:rsidR="0019327D" w:rsidRPr="00B14E3C" w:rsidRDefault="0019327D" w:rsidP="001837C6">
            <w:pPr>
              <w:tabs>
                <w:tab w:val="left" w:pos="0"/>
                <w:tab w:val="left" w:pos="1134"/>
              </w:tabs>
              <w:spacing w:after="0" w:line="240" w:lineRule="auto"/>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раздел III «Собственный капитал» пассива баланса</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102</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1 359</w:t>
            </w:r>
          </w:p>
        </w:tc>
        <w:tc>
          <w:tcPr>
            <w:tcW w:w="706" w:type="pct"/>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8458</w:t>
            </w:r>
          </w:p>
        </w:tc>
      </w:tr>
    </w:tbl>
    <w:p w:rsidR="0019327D" w:rsidRPr="005A36F5" w:rsidRDefault="0019327D" w:rsidP="001837C6">
      <w:pPr>
        <w:spacing w:line="240" w:lineRule="auto"/>
        <w:ind w:firstLine="709"/>
        <w:jc w:val="both"/>
        <w:rPr>
          <w:rFonts w:ascii="Times New Roman" w:hAnsi="Times New Roman" w:cs="Times New Roman"/>
          <w:kern w:val="28"/>
        </w:rPr>
      </w:pPr>
      <w:r w:rsidRPr="005A36F5">
        <w:rPr>
          <w:rFonts w:ascii="Times New Roman" w:hAnsi="Times New Roman" w:cs="Times New Roman"/>
          <w:kern w:val="28"/>
        </w:rPr>
        <w:t xml:space="preserve">Примечание: собственная разработка на основании изучения бухгалтерского баланса </w:t>
      </w:r>
      <w:r w:rsidRPr="005A36F5">
        <w:rPr>
          <w:rFonts w:ascii="Times New Roman" w:hAnsi="Times New Roman" w:cs="Times New Roman"/>
        </w:rPr>
        <w:t>исследуемой организации за 2011 – 2012 гг.</w:t>
      </w:r>
    </w:p>
    <w:p w:rsidR="0019327D" w:rsidRPr="00B14E3C" w:rsidRDefault="0019327D" w:rsidP="001837C6">
      <w:pPr>
        <w:spacing w:line="240" w:lineRule="auto"/>
        <w:ind w:firstLine="709"/>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rPr>
        <w:t>Д</w:t>
      </w:r>
      <w:r w:rsidRPr="00B14E3C">
        <w:rPr>
          <w:rFonts w:ascii="Times New Roman" w:hAnsi="Times New Roman" w:cs="Times New Roman"/>
          <w:sz w:val="24"/>
          <w:szCs w:val="24"/>
          <w:shd w:val="clear" w:color="auto" w:fill="FFFFFF"/>
        </w:rPr>
        <w:t xml:space="preserve">ля определения ликвидности баланса следует сопоставить итоги приведенных групп по активу и пассиву. Баланс считается </w:t>
      </w:r>
      <w:proofErr w:type="gramStart"/>
      <w:r w:rsidRPr="00B14E3C">
        <w:rPr>
          <w:rFonts w:ascii="Times New Roman" w:hAnsi="Times New Roman" w:cs="Times New Roman"/>
          <w:sz w:val="24"/>
          <w:szCs w:val="24"/>
          <w:shd w:val="clear" w:color="auto" w:fill="FFFFFF"/>
        </w:rPr>
        <w:t>абсолютно ликвидным</w:t>
      </w:r>
      <w:proofErr w:type="gramEnd"/>
      <w:r w:rsidRPr="00B14E3C">
        <w:rPr>
          <w:rFonts w:ascii="Times New Roman" w:hAnsi="Times New Roman" w:cs="Times New Roman"/>
          <w:sz w:val="24"/>
          <w:szCs w:val="24"/>
          <w:shd w:val="clear" w:color="auto" w:fill="FFFFFF"/>
        </w:rPr>
        <w:t>, если имеют место следующие соотношения:</w:t>
      </w:r>
    </w:p>
    <w:tbl>
      <w:tblPr>
        <w:tblW w:w="0" w:type="auto"/>
        <w:tblInd w:w="-106" w:type="dxa"/>
        <w:tblLook w:val="00A0"/>
      </w:tblPr>
      <w:tblGrid>
        <w:gridCol w:w="4697"/>
        <w:gridCol w:w="4696"/>
      </w:tblGrid>
      <w:tr w:rsidR="0019327D" w:rsidRPr="00B14E3C">
        <w:tc>
          <w:tcPr>
            <w:tcW w:w="4927" w:type="dxa"/>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А-1 &gt; П-1;</w:t>
            </w:r>
          </w:p>
        </w:tc>
        <w:tc>
          <w:tcPr>
            <w:tcW w:w="4927"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А-3 &gt; П-3;</w:t>
            </w:r>
          </w:p>
        </w:tc>
      </w:tr>
      <w:tr w:rsidR="0019327D" w:rsidRPr="00B14E3C">
        <w:tc>
          <w:tcPr>
            <w:tcW w:w="4927"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А-2 &gt; П-2;</w:t>
            </w:r>
          </w:p>
        </w:tc>
        <w:tc>
          <w:tcPr>
            <w:tcW w:w="4927" w:type="dxa"/>
          </w:tcPr>
          <w:p w:rsidR="0019327D" w:rsidRPr="00B14E3C" w:rsidRDefault="0019327D" w:rsidP="001837C6">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А-4 &lt; П-4.</w:t>
            </w:r>
          </w:p>
        </w:tc>
      </w:tr>
    </w:tbl>
    <w:p w:rsidR="0019327D" w:rsidRPr="00B14E3C" w:rsidRDefault="0019327D" w:rsidP="001837C6">
      <w:pPr>
        <w:spacing w:after="0" w:line="240" w:lineRule="auto"/>
        <w:ind w:firstLine="709"/>
        <w:jc w:val="both"/>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Если нарушается хотя бы одно неравенство, то ликвидность баланса считается недостаточной.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анализа можно представить в виде табл. 2.15.</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2.15 – Соотношения групп активов и пассивов объекта исследования</w:t>
      </w:r>
      <w:r w:rsidRPr="00B14E3C">
        <w:rPr>
          <w:rFonts w:ascii="Times New Roman" w:hAnsi="Times New Roman" w:cs="Times New Roman"/>
          <w:sz w:val="24"/>
          <w:szCs w:val="24"/>
        </w:rPr>
        <w:br/>
        <w:t>за 2011 – 2012 гг.</w:t>
      </w:r>
    </w:p>
    <w:tbl>
      <w:tblPr>
        <w:tblW w:w="93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7"/>
        <w:gridCol w:w="3107"/>
        <w:gridCol w:w="3108"/>
      </w:tblGrid>
      <w:tr w:rsidR="0019327D" w:rsidRPr="00B14E3C">
        <w:tc>
          <w:tcPr>
            <w:tcW w:w="3107" w:type="dxa"/>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01.01.2011</w:t>
            </w:r>
          </w:p>
        </w:tc>
        <w:tc>
          <w:tcPr>
            <w:tcW w:w="3107" w:type="dxa"/>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01.01.2012</w:t>
            </w:r>
          </w:p>
        </w:tc>
        <w:tc>
          <w:tcPr>
            <w:tcW w:w="3108" w:type="dxa"/>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01.01.2013</w:t>
            </w:r>
          </w:p>
        </w:tc>
      </w:tr>
      <w:tr w:rsidR="0019327D" w:rsidRPr="00B14E3C">
        <w:tc>
          <w:tcPr>
            <w:tcW w:w="3107" w:type="dxa"/>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3107" w:type="dxa"/>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3108" w:type="dxa"/>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r>
      <w:tr w:rsidR="0019327D" w:rsidRPr="00B14E3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7 &lt; 348</w:t>
            </w:r>
          </w:p>
        </w:t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36 &lt; 1191</w:t>
            </w:r>
          </w:p>
        </w:tc>
        <w:tc>
          <w:tcPr>
            <w:tcW w:w="3108"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110 &lt; 3821</w:t>
            </w:r>
          </w:p>
        </w:tc>
      </w:tr>
      <w:tr w:rsidR="0019327D" w:rsidRPr="00B14E3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47 &gt; 0 </w:t>
            </w:r>
          </w:p>
        </w:t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671 &lt; 1000</w:t>
            </w:r>
          </w:p>
        </w:tc>
        <w:tc>
          <w:tcPr>
            <w:tcW w:w="3108"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2968 &gt; 188 </w:t>
            </w:r>
          </w:p>
        </w:tc>
      </w:tr>
      <w:tr w:rsidR="0019327D" w:rsidRPr="00B14E3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390 &gt; 0 </w:t>
            </w:r>
          </w:p>
        </w:t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1908 &gt; 813 </w:t>
            </w:r>
          </w:p>
        </w:tc>
        <w:tc>
          <w:tcPr>
            <w:tcW w:w="3108"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6604 &gt; 656 </w:t>
            </w:r>
          </w:p>
        </w:tc>
      </w:tr>
      <w:tr w:rsidR="0019327D" w:rsidRPr="00B14E3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6 &lt; 102 </w:t>
            </w:r>
          </w:p>
        </w:tc>
        <w:tc>
          <w:tcPr>
            <w:tcW w:w="3107"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1748 &gt; 1359</w:t>
            </w:r>
          </w:p>
        </w:tc>
        <w:tc>
          <w:tcPr>
            <w:tcW w:w="3108" w:type="dxa"/>
            <w:vAlign w:val="center"/>
          </w:tcPr>
          <w:p w:rsidR="0019327D" w:rsidRPr="00B14E3C" w:rsidRDefault="0019327D" w:rsidP="001837C6">
            <w:pPr>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 xml:space="preserve">3464 &lt; 8458 </w:t>
            </w:r>
          </w:p>
        </w:tc>
      </w:tr>
    </w:tbl>
    <w:p w:rsidR="0019327D" w:rsidRPr="005A36F5" w:rsidRDefault="0019327D" w:rsidP="001837C6">
      <w:pPr>
        <w:spacing w:line="240" w:lineRule="auto"/>
        <w:ind w:firstLine="709"/>
        <w:jc w:val="both"/>
        <w:rPr>
          <w:rFonts w:ascii="Times New Roman" w:hAnsi="Times New Roman" w:cs="Times New Roman"/>
          <w:kern w:val="28"/>
        </w:rPr>
      </w:pPr>
      <w:r w:rsidRPr="005A36F5">
        <w:rPr>
          <w:rFonts w:ascii="Times New Roman" w:hAnsi="Times New Roman" w:cs="Times New Roman"/>
          <w:kern w:val="28"/>
        </w:rPr>
        <w:t xml:space="preserve">Примечание: собственная разработка на основании изучения бухгалтерского баланса </w:t>
      </w:r>
      <w:r w:rsidRPr="005A36F5">
        <w:rPr>
          <w:rFonts w:ascii="Times New Roman" w:hAnsi="Times New Roman" w:cs="Times New Roman"/>
        </w:rPr>
        <w:t>исследуемой организации за 2011 – 2012 гг.</w:t>
      </w:r>
    </w:p>
    <w:p w:rsidR="0019327D" w:rsidRPr="00B14E3C" w:rsidRDefault="0019327D" w:rsidP="001837C6">
      <w:pPr>
        <w:spacing w:after="0" w:line="240" w:lineRule="auto"/>
        <w:ind w:firstLine="709"/>
        <w:jc w:val="both"/>
        <w:rPr>
          <w:rFonts w:ascii="Times New Roman" w:hAnsi="Times New Roman" w:cs="Times New Roman"/>
          <w:spacing w:val="4"/>
          <w:sz w:val="24"/>
          <w:szCs w:val="24"/>
        </w:rPr>
      </w:pPr>
      <w:proofErr w:type="gramStart"/>
      <w:r w:rsidRPr="00B14E3C">
        <w:rPr>
          <w:rFonts w:ascii="Times New Roman" w:hAnsi="Times New Roman" w:cs="Times New Roman"/>
          <w:i/>
          <w:iCs/>
          <w:spacing w:val="4"/>
          <w:sz w:val="24"/>
          <w:szCs w:val="24"/>
        </w:rPr>
        <w:t>Пример вывода:</w:t>
      </w:r>
      <w:r w:rsidRPr="00B14E3C">
        <w:rPr>
          <w:rFonts w:ascii="Times New Roman" w:hAnsi="Times New Roman" w:cs="Times New Roman"/>
          <w:spacing w:val="4"/>
          <w:sz w:val="24"/>
          <w:szCs w:val="24"/>
        </w:rPr>
        <w:t xml:space="preserve"> исследуемая организация не в состоянии погасить свои наиболее срочные обязательства денежными средствами и финансовыми вложениями, о чем свидетельствует соотношение активов и пассивов первой группы, а именно: на протяжении всего анализируемого периода величина наиболее ликвидных активов во много раз меньше величины наиболее срочных обязательств, т.е. баланс исследуемой организации не является абсолютно ликвидным.</w:t>
      </w:r>
      <w:proofErr w:type="gramEnd"/>
      <w:r w:rsidRPr="00B14E3C">
        <w:rPr>
          <w:rFonts w:ascii="Times New Roman" w:hAnsi="Times New Roman" w:cs="Times New Roman"/>
          <w:spacing w:val="4"/>
          <w:sz w:val="24"/>
          <w:szCs w:val="24"/>
        </w:rPr>
        <w:t xml:space="preserve"> По остальным группа активов и пассивов наблюдается устойчивая тенденция, свидетельствующая о способности исследуемой организации отвечать по своим обязательствам имеющимися активами. Сложившаяся ситуация объясняется гибкой политикой в области ценообразования, сроков отсрочки платежа, постоянной модернизации производства за счет кредитных средств, а также привлечением кредитов под текущую деятельность при увеличении спроса и задолженностью, образовавшейся в связи с выходом инвестора из состава учредителей.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Далее необходимо рассчитать относительные показатели ликвидности (табл. 2.16).</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анализа необходимо представить в виде табл. 2.17.</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2.16 – Порядок расчета показателей ликвидности</w:t>
      </w:r>
    </w:p>
    <w:tbl>
      <w:tblPr>
        <w:tblW w:w="497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36"/>
        <w:gridCol w:w="3043"/>
        <w:gridCol w:w="3193"/>
      </w:tblGrid>
      <w:tr w:rsidR="0019327D" w:rsidRPr="00B14E3C">
        <w:trPr>
          <w:trHeight w:val="322"/>
        </w:trPr>
        <w:tc>
          <w:tcPr>
            <w:tcW w:w="1563" w:type="pct"/>
            <w:tcMar>
              <w:top w:w="28" w:type="dxa"/>
              <w:left w:w="28" w:type="dxa"/>
              <w:bottom w:w="28" w:type="dxa"/>
              <w:right w:w="28" w:type="dxa"/>
            </w:tcMar>
            <w:vAlign w:val="center"/>
          </w:tcPr>
          <w:p w:rsidR="0019327D" w:rsidRPr="00B14E3C" w:rsidRDefault="0019327D" w:rsidP="001837C6">
            <w:pPr>
              <w:spacing w:after="0" w:line="240" w:lineRule="auto"/>
              <w:jc w:val="center"/>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Название показателя</w:t>
            </w:r>
          </w:p>
        </w:tc>
        <w:tc>
          <w:tcPr>
            <w:tcW w:w="1677" w:type="pct"/>
            <w:tcMar>
              <w:top w:w="28" w:type="dxa"/>
              <w:left w:w="28" w:type="dxa"/>
              <w:bottom w:w="28" w:type="dxa"/>
              <w:right w:w="28" w:type="dxa"/>
            </w:tcMar>
            <w:vAlign w:val="center"/>
          </w:tcPr>
          <w:p w:rsidR="0019327D" w:rsidRPr="00B14E3C" w:rsidRDefault="0019327D" w:rsidP="001837C6">
            <w:pPr>
              <w:spacing w:after="0" w:line="240" w:lineRule="auto"/>
              <w:jc w:val="center"/>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Формула расчета</w:t>
            </w:r>
          </w:p>
        </w:tc>
        <w:tc>
          <w:tcPr>
            <w:tcW w:w="1761" w:type="pct"/>
            <w:tcMar>
              <w:top w:w="28" w:type="dxa"/>
              <w:left w:w="28" w:type="dxa"/>
              <w:bottom w:w="28" w:type="dxa"/>
              <w:right w:w="28" w:type="dxa"/>
            </w:tcMar>
            <w:vAlign w:val="center"/>
          </w:tcPr>
          <w:p w:rsidR="0019327D" w:rsidRPr="00B14E3C" w:rsidRDefault="0019327D" w:rsidP="001837C6">
            <w:pPr>
              <w:spacing w:after="0" w:line="240" w:lineRule="auto"/>
              <w:jc w:val="center"/>
              <w:textAlignment w:val="baseline"/>
              <w:rPr>
                <w:rFonts w:ascii="Times New Roman" w:hAnsi="Times New Roman" w:cs="Times New Roman"/>
                <w:color w:val="000000"/>
                <w:kern w:val="24"/>
                <w:sz w:val="24"/>
                <w:szCs w:val="24"/>
              </w:rPr>
            </w:pPr>
            <w:r w:rsidRPr="00B14E3C">
              <w:rPr>
                <w:rFonts w:ascii="Times New Roman" w:hAnsi="Times New Roman" w:cs="Times New Roman"/>
                <w:color w:val="000000"/>
                <w:kern w:val="24"/>
                <w:sz w:val="24"/>
                <w:szCs w:val="24"/>
              </w:rPr>
              <w:t>Экономическая</w:t>
            </w:r>
          </w:p>
          <w:p w:rsidR="0019327D" w:rsidRPr="00B14E3C" w:rsidRDefault="0019327D" w:rsidP="001837C6">
            <w:pPr>
              <w:spacing w:after="0" w:line="240" w:lineRule="auto"/>
              <w:jc w:val="center"/>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характеристика</w:t>
            </w:r>
          </w:p>
        </w:tc>
      </w:tr>
      <w:tr w:rsidR="0019327D" w:rsidRPr="00B14E3C">
        <w:trPr>
          <w:trHeight w:val="42"/>
        </w:trPr>
        <w:tc>
          <w:tcPr>
            <w:tcW w:w="1563" w:type="pct"/>
            <w:tcMar>
              <w:top w:w="28" w:type="dxa"/>
              <w:left w:w="28" w:type="dxa"/>
              <w:bottom w:w="28" w:type="dxa"/>
              <w:right w:w="28" w:type="dxa"/>
            </w:tcMar>
            <w:vAlign w:val="center"/>
          </w:tcPr>
          <w:p w:rsidR="0019327D" w:rsidRPr="00B14E3C" w:rsidRDefault="0019327D" w:rsidP="001837C6">
            <w:pPr>
              <w:spacing w:after="0" w:line="240" w:lineRule="auto"/>
              <w:jc w:val="center"/>
              <w:textAlignment w:val="baseline"/>
              <w:rPr>
                <w:rFonts w:ascii="Times New Roman" w:hAnsi="Times New Roman" w:cs="Times New Roman"/>
                <w:i/>
                <w:iCs/>
                <w:color w:val="000000"/>
                <w:kern w:val="24"/>
                <w:sz w:val="24"/>
                <w:szCs w:val="24"/>
              </w:rPr>
            </w:pPr>
            <w:r w:rsidRPr="00B14E3C">
              <w:rPr>
                <w:rFonts w:ascii="Times New Roman" w:hAnsi="Times New Roman" w:cs="Times New Roman"/>
                <w:i/>
                <w:iCs/>
                <w:color w:val="000000"/>
                <w:kern w:val="24"/>
                <w:sz w:val="24"/>
                <w:szCs w:val="24"/>
              </w:rPr>
              <w:t>1</w:t>
            </w:r>
          </w:p>
        </w:tc>
        <w:tc>
          <w:tcPr>
            <w:tcW w:w="1677" w:type="pct"/>
            <w:tcMar>
              <w:top w:w="28" w:type="dxa"/>
              <w:left w:w="28" w:type="dxa"/>
              <w:bottom w:w="28" w:type="dxa"/>
              <w:right w:w="28" w:type="dxa"/>
            </w:tcMar>
            <w:vAlign w:val="center"/>
          </w:tcPr>
          <w:p w:rsidR="0019327D" w:rsidRPr="00B14E3C" w:rsidRDefault="0019327D" w:rsidP="001837C6">
            <w:pPr>
              <w:spacing w:after="0" w:line="240" w:lineRule="auto"/>
              <w:jc w:val="center"/>
              <w:textAlignment w:val="baseline"/>
              <w:rPr>
                <w:rFonts w:ascii="Times New Roman" w:hAnsi="Times New Roman" w:cs="Times New Roman"/>
                <w:i/>
                <w:iCs/>
                <w:color w:val="000000"/>
                <w:kern w:val="24"/>
                <w:sz w:val="24"/>
                <w:szCs w:val="24"/>
              </w:rPr>
            </w:pPr>
            <w:r w:rsidRPr="00B14E3C">
              <w:rPr>
                <w:rFonts w:ascii="Times New Roman" w:hAnsi="Times New Roman" w:cs="Times New Roman"/>
                <w:i/>
                <w:iCs/>
                <w:color w:val="000000"/>
                <w:kern w:val="24"/>
                <w:sz w:val="24"/>
                <w:szCs w:val="24"/>
              </w:rPr>
              <w:t>2</w:t>
            </w:r>
          </w:p>
        </w:tc>
        <w:tc>
          <w:tcPr>
            <w:tcW w:w="1761" w:type="pct"/>
            <w:tcMar>
              <w:top w:w="28" w:type="dxa"/>
              <w:left w:w="28" w:type="dxa"/>
              <w:bottom w:w="28" w:type="dxa"/>
              <w:right w:w="28" w:type="dxa"/>
            </w:tcMar>
            <w:vAlign w:val="center"/>
          </w:tcPr>
          <w:p w:rsidR="0019327D" w:rsidRPr="00B14E3C" w:rsidRDefault="0019327D" w:rsidP="001837C6">
            <w:pPr>
              <w:spacing w:after="0" w:line="240" w:lineRule="auto"/>
              <w:jc w:val="center"/>
              <w:textAlignment w:val="baseline"/>
              <w:rPr>
                <w:rFonts w:ascii="Times New Roman" w:hAnsi="Times New Roman" w:cs="Times New Roman"/>
                <w:i/>
                <w:iCs/>
                <w:color w:val="000000"/>
                <w:kern w:val="24"/>
                <w:sz w:val="24"/>
                <w:szCs w:val="24"/>
              </w:rPr>
            </w:pPr>
            <w:r w:rsidRPr="00B14E3C">
              <w:rPr>
                <w:rFonts w:ascii="Times New Roman" w:hAnsi="Times New Roman" w:cs="Times New Roman"/>
                <w:i/>
                <w:iCs/>
                <w:color w:val="000000"/>
                <w:kern w:val="24"/>
                <w:sz w:val="24"/>
                <w:szCs w:val="24"/>
              </w:rPr>
              <w:t>3</w:t>
            </w:r>
          </w:p>
        </w:tc>
      </w:tr>
      <w:tr w:rsidR="0019327D" w:rsidRPr="00B14E3C">
        <w:trPr>
          <w:trHeight w:val="108"/>
        </w:trPr>
        <w:tc>
          <w:tcPr>
            <w:tcW w:w="1563" w:type="pct"/>
            <w:tcMar>
              <w:top w:w="28" w:type="dxa"/>
              <w:left w:w="28" w:type="dxa"/>
              <w:bottom w:w="28" w:type="dxa"/>
              <w:right w:w="28" w:type="dxa"/>
            </w:tcMar>
          </w:tcPr>
          <w:p w:rsidR="0019327D" w:rsidRPr="00B14E3C" w:rsidRDefault="0019327D" w:rsidP="001837C6">
            <w:pPr>
              <w:spacing w:after="0" w:line="240" w:lineRule="auto"/>
              <w:textAlignment w:val="baseline"/>
              <w:rPr>
                <w:rFonts w:ascii="Times New Roman" w:hAnsi="Times New Roman" w:cs="Times New Roman"/>
                <w:color w:val="000000"/>
                <w:kern w:val="24"/>
                <w:sz w:val="24"/>
                <w:szCs w:val="24"/>
              </w:rPr>
            </w:pPr>
            <w:r w:rsidRPr="00B14E3C">
              <w:rPr>
                <w:rFonts w:ascii="Times New Roman" w:hAnsi="Times New Roman" w:cs="Times New Roman"/>
                <w:color w:val="000000"/>
                <w:kern w:val="24"/>
                <w:sz w:val="24"/>
                <w:szCs w:val="24"/>
              </w:rPr>
              <w:t xml:space="preserve">Коэффициент </w:t>
            </w:r>
            <w:proofErr w:type="gramStart"/>
            <w:r w:rsidRPr="00B14E3C">
              <w:rPr>
                <w:rFonts w:ascii="Times New Roman" w:hAnsi="Times New Roman" w:cs="Times New Roman"/>
                <w:color w:val="000000"/>
                <w:kern w:val="24"/>
                <w:sz w:val="24"/>
                <w:szCs w:val="24"/>
              </w:rPr>
              <w:t>текущей</w:t>
            </w:r>
            <w:proofErr w:type="gramEnd"/>
          </w:p>
          <w:p w:rsidR="0019327D" w:rsidRPr="00B14E3C" w:rsidRDefault="0019327D" w:rsidP="001837C6">
            <w:pPr>
              <w:spacing w:after="0" w:line="240" w:lineRule="auto"/>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ликвидности</w:t>
            </w:r>
          </w:p>
        </w:tc>
        <w:tc>
          <w:tcPr>
            <w:tcW w:w="1677" w:type="pct"/>
            <w:tcMar>
              <w:top w:w="28" w:type="dxa"/>
              <w:left w:w="28" w:type="dxa"/>
              <w:bottom w:w="28" w:type="dxa"/>
              <w:right w:w="28" w:type="dxa"/>
            </w:tcMar>
          </w:tcPr>
          <w:p w:rsidR="0019327D" w:rsidRPr="00B14E3C" w:rsidRDefault="0019327D" w:rsidP="001837C6">
            <w:pPr>
              <w:spacing w:after="0" w:line="240" w:lineRule="auto"/>
              <w:jc w:val="both"/>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(Краткосрочные активы) / (Краткосрочные обязательства)</w:t>
            </w:r>
          </w:p>
        </w:tc>
        <w:tc>
          <w:tcPr>
            <w:tcW w:w="1761" w:type="pct"/>
            <w:tcMar>
              <w:top w:w="28" w:type="dxa"/>
              <w:left w:w="28" w:type="dxa"/>
              <w:bottom w:w="28" w:type="dxa"/>
              <w:right w:w="28" w:type="dxa"/>
            </w:tcMar>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Показывает, какую часть текущих обязательств по кредитам и расчетам можно погасить, мобилизовав все оборотные средства</w:t>
            </w:r>
          </w:p>
        </w:tc>
      </w:tr>
      <w:tr w:rsidR="0019327D" w:rsidRPr="00B14E3C">
        <w:trPr>
          <w:trHeight w:val="433"/>
        </w:trPr>
        <w:tc>
          <w:tcPr>
            <w:tcW w:w="1563" w:type="pct"/>
            <w:tcMar>
              <w:top w:w="28" w:type="dxa"/>
              <w:left w:w="28" w:type="dxa"/>
              <w:bottom w:w="28" w:type="dxa"/>
              <w:right w:w="28" w:type="dxa"/>
            </w:tcMar>
          </w:tcPr>
          <w:p w:rsidR="0019327D" w:rsidRPr="00B14E3C" w:rsidRDefault="0019327D" w:rsidP="001837C6">
            <w:pPr>
              <w:spacing w:after="0" w:line="240" w:lineRule="auto"/>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Коэффициент промежуточной ликвидности</w:t>
            </w:r>
          </w:p>
        </w:tc>
        <w:tc>
          <w:tcPr>
            <w:tcW w:w="1677" w:type="pct"/>
            <w:tcMar>
              <w:top w:w="28" w:type="dxa"/>
              <w:left w:w="28" w:type="dxa"/>
              <w:bottom w:w="28" w:type="dxa"/>
              <w:right w:w="28" w:type="dxa"/>
            </w:tcMar>
          </w:tcPr>
          <w:p w:rsidR="0019327D" w:rsidRPr="00B14E3C" w:rsidRDefault="0019327D" w:rsidP="001837C6">
            <w:pPr>
              <w:spacing w:after="0" w:line="240" w:lineRule="auto"/>
              <w:jc w:val="both"/>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(Денежные средства + финансовые вложения + краткосрочная дебиторская задолженность) / (Краткосрочные обязательства)</w:t>
            </w:r>
          </w:p>
        </w:tc>
        <w:tc>
          <w:tcPr>
            <w:tcW w:w="1761" w:type="pct"/>
            <w:tcMar>
              <w:top w:w="28" w:type="dxa"/>
              <w:left w:w="28" w:type="dxa"/>
              <w:bottom w:w="28" w:type="dxa"/>
              <w:right w:w="28" w:type="dxa"/>
            </w:tcMar>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Показывает, какую часть краткосрочной задолженности организация может  погасить в кратчайшие сроки за счет денежных средств и дебиторской задолженности</w:t>
            </w:r>
          </w:p>
        </w:tc>
      </w:tr>
      <w:tr w:rsidR="0019327D" w:rsidRPr="00B14E3C">
        <w:trPr>
          <w:trHeight w:val="38"/>
        </w:trPr>
        <w:tc>
          <w:tcPr>
            <w:tcW w:w="1563" w:type="pct"/>
            <w:tcMar>
              <w:top w:w="28" w:type="dxa"/>
              <w:left w:w="28" w:type="dxa"/>
              <w:bottom w:w="28" w:type="dxa"/>
              <w:right w:w="28" w:type="dxa"/>
            </w:tcMar>
          </w:tcPr>
          <w:p w:rsidR="0019327D" w:rsidRPr="00B14E3C" w:rsidRDefault="0019327D" w:rsidP="001837C6">
            <w:pPr>
              <w:spacing w:after="0" w:line="240" w:lineRule="auto"/>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Коэффициент абсолютной ликвидности</w:t>
            </w:r>
          </w:p>
        </w:tc>
        <w:tc>
          <w:tcPr>
            <w:tcW w:w="1677" w:type="pct"/>
            <w:tcMar>
              <w:top w:w="28" w:type="dxa"/>
              <w:left w:w="28" w:type="dxa"/>
              <w:bottom w:w="28" w:type="dxa"/>
              <w:right w:w="28" w:type="dxa"/>
            </w:tcMar>
          </w:tcPr>
          <w:p w:rsidR="0019327D" w:rsidRPr="00B14E3C" w:rsidRDefault="0019327D" w:rsidP="001837C6">
            <w:pPr>
              <w:spacing w:after="0" w:line="240" w:lineRule="auto"/>
              <w:jc w:val="both"/>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(Денежные средства + финансовые вложения) / (Краткосрочные обязательства)</w:t>
            </w:r>
          </w:p>
        </w:tc>
        <w:tc>
          <w:tcPr>
            <w:tcW w:w="1761" w:type="pct"/>
            <w:tcMar>
              <w:top w:w="28" w:type="dxa"/>
              <w:left w:w="28" w:type="dxa"/>
              <w:bottom w:w="28" w:type="dxa"/>
              <w:right w:w="28" w:type="dxa"/>
            </w:tcMar>
          </w:tcPr>
          <w:p w:rsidR="0019327D" w:rsidRPr="00B14E3C" w:rsidRDefault="0019327D" w:rsidP="001837C6">
            <w:pPr>
              <w:spacing w:after="0" w:line="240" w:lineRule="auto"/>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Показывает, какую часть краткосрочной задолженности организация может погасить в ближайшее время за счет денежных средств и краткосрочных ценных бумаг</w:t>
            </w:r>
          </w:p>
        </w:tc>
      </w:tr>
    </w:tbl>
    <w:p w:rsidR="0019327D" w:rsidRPr="005A36F5" w:rsidRDefault="0019327D" w:rsidP="001837C6">
      <w:pPr>
        <w:spacing w:line="240" w:lineRule="auto"/>
        <w:ind w:firstLine="709"/>
        <w:jc w:val="both"/>
        <w:rPr>
          <w:rFonts w:ascii="Times New Roman" w:hAnsi="Times New Roman" w:cs="Times New Roman"/>
        </w:rPr>
      </w:pPr>
      <w:r w:rsidRPr="005A36F5">
        <w:rPr>
          <w:rFonts w:ascii="Times New Roman" w:hAnsi="Times New Roman" w:cs="Times New Roman"/>
          <w:kern w:val="28"/>
        </w:rPr>
        <w:t>Примечание: источник [8]</w:t>
      </w:r>
      <w:r w:rsidRPr="005A36F5">
        <w:rPr>
          <w:rFonts w:ascii="Times New Roman" w:hAnsi="Times New Roman" w:cs="Times New Roman"/>
        </w:rPr>
        <w:t>.</w:t>
      </w: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2.17 – Анализ показателей ликвидности объекта исследования</w:t>
      </w:r>
      <w:r w:rsidRPr="00B14E3C">
        <w:rPr>
          <w:rFonts w:ascii="Times New Roman" w:hAnsi="Times New Roman" w:cs="Times New Roman"/>
          <w:sz w:val="24"/>
          <w:szCs w:val="24"/>
        </w:rPr>
        <w:br/>
        <w:t>за 2011 – 2012 гг.</w:t>
      </w: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12"/>
        <w:gridCol w:w="835"/>
        <w:gridCol w:w="846"/>
        <w:gridCol w:w="844"/>
        <w:gridCol w:w="694"/>
        <w:gridCol w:w="705"/>
        <w:gridCol w:w="568"/>
        <w:gridCol w:w="844"/>
        <w:gridCol w:w="846"/>
        <w:gridCol w:w="883"/>
      </w:tblGrid>
      <w:tr w:rsidR="0019327D" w:rsidRPr="00B14E3C">
        <w:trPr>
          <w:jc w:val="center"/>
        </w:trPr>
        <w:tc>
          <w:tcPr>
            <w:tcW w:w="1192" w:type="pct"/>
            <w:vMerge w:val="restar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Наименование</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показателя</w:t>
            </w:r>
          </w:p>
        </w:tc>
        <w:tc>
          <w:tcPr>
            <w:tcW w:w="450"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01.01.2011 </w:t>
            </w:r>
          </w:p>
        </w:tc>
        <w:tc>
          <w:tcPr>
            <w:tcW w:w="456"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01.01.2012</w:t>
            </w:r>
          </w:p>
        </w:tc>
        <w:tc>
          <w:tcPr>
            <w:tcW w:w="455"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1.01.2013</w:t>
            </w:r>
          </w:p>
        </w:tc>
        <w:tc>
          <w:tcPr>
            <w:tcW w:w="374"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Норматив</w:t>
            </w:r>
          </w:p>
        </w:tc>
        <w:tc>
          <w:tcPr>
            <w:tcW w:w="2073" w:type="pct"/>
            <w:gridSpan w:val="5"/>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Изменение, +/-</w:t>
            </w:r>
          </w:p>
        </w:tc>
      </w:tr>
      <w:tr w:rsidR="0019327D" w:rsidRPr="00B14E3C">
        <w:trPr>
          <w:trHeight w:val="450"/>
          <w:jc w:val="center"/>
        </w:trPr>
        <w:tc>
          <w:tcPr>
            <w:tcW w:w="119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50"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56"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55"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74"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686" w:type="pct"/>
            <w:gridSpan w:val="2"/>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За период</w:t>
            </w:r>
          </w:p>
        </w:tc>
        <w:tc>
          <w:tcPr>
            <w:tcW w:w="1387" w:type="pct"/>
            <w:gridSpan w:val="3"/>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 сравнению с нормативным значением</w:t>
            </w:r>
          </w:p>
        </w:tc>
      </w:tr>
      <w:tr w:rsidR="0019327D" w:rsidRPr="00B14E3C">
        <w:trPr>
          <w:cantSplit/>
          <w:trHeight w:val="1195"/>
          <w:jc w:val="center"/>
        </w:trPr>
        <w:tc>
          <w:tcPr>
            <w:tcW w:w="119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50"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56"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55"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74"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80"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w:t>
            </w:r>
          </w:p>
        </w:tc>
        <w:tc>
          <w:tcPr>
            <w:tcW w:w="306"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w:t>
            </w:r>
          </w:p>
        </w:tc>
        <w:tc>
          <w:tcPr>
            <w:tcW w:w="455" w:type="pc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 xml:space="preserve">01.01.2011 </w:t>
            </w:r>
          </w:p>
        </w:tc>
        <w:tc>
          <w:tcPr>
            <w:tcW w:w="456" w:type="pc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01.01.2012</w:t>
            </w:r>
          </w:p>
        </w:tc>
        <w:tc>
          <w:tcPr>
            <w:tcW w:w="476" w:type="pc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 xml:space="preserve">на </w:t>
            </w:r>
          </w:p>
          <w:p w:rsidR="0019327D" w:rsidRPr="00B14E3C" w:rsidRDefault="0019327D" w:rsidP="001837C6">
            <w:pPr>
              <w:tabs>
                <w:tab w:val="left" w:pos="1134"/>
              </w:tabs>
              <w:autoSpaceDN w:val="0"/>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01.01.2013</w:t>
            </w:r>
          </w:p>
        </w:tc>
      </w:tr>
      <w:tr w:rsidR="0019327D" w:rsidRPr="00B14E3C">
        <w:trPr>
          <w:trHeight w:val="220"/>
          <w:jc w:val="center"/>
        </w:trPr>
        <w:tc>
          <w:tcPr>
            <w:tcW w:w="1192"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color w:val="000000"/>
                <w:kern w:val="24"/>
                <w:sz w:val="24"/>
                <w:szCs w:val="24"/>
              </w:rPr>
            </w:pPr>
            <w:r w:rsidRPr="00B14E3C">
              <w:rPr>
                <w:rFonts w:ascii="Times New Roman" w:hAnsi="Times New Roman" w:cs="Times New Roman"/>
                <w:i/>
                <w:iCs/>
                <w:color w:val="000000"/>
                <w:kern w:val="24"/>
                <w:sz w:val="24"/>
                <w:szCs w:val="24"/>
              </w:rPr>
              <w:t>1</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2</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3</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4</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5</w:t>
            </w:r>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6</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7</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8</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9</w:t>
            </w:r>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10</w:t>
            </w:r>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color w:val="000000"/>
                <w:kern w:val="24"/>
                <w:sz w:val="24"/>
                <w:szCs w:val="24"/>
              </w:rPr>
              <w:t xml:space="preserve">Денежные средства,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450" w:type="pct"/>
            <w:tcMar>
              <w:left w:w="28" w:type="dxa"/>
              <w:right w:w="28" w:type="dxa"/>
            </w:tcMar>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7</w:t>
            </w:r>
          </w:p>
        </w:tc>
        <w:tc>
          <w:tcPr>
            <w:tcW w:w="456" w:type="pct"/>
            <w:tcMar>
              <w:left w:w="28" w:type="dxa"/>
              <w:right w:w="28" w:type="dxa"/>
            </w:tcMar>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36</w:t>
            </w:r>
          </w:p>
        </w:tc>
        <w:tc>
          <w:tcPr>
            <w:tcW w:w="455" w:type="pct"/>
            <w:tcMar>
              <w:left w:w="28" w:type="dxa"/>
              <w:right w:w="28" w:type="dxa"/>
            </w:tcMar>
            <w:vAlign w:val="center"/>
          </w:tcPr>
          <w:p w:rsidR="0019327D" w:rsidRPr="00B14E3C" w:rsidRDefault="0019327D" w:rsidP="001837C6">
            <w:pPr>
              <w:tabs>
                <w:tab w:val="left" w:pos="0"/>
                <w:tab w:val="left" w:pos="1134"/>
              </w:tabs>
              <w:spacing w:after="0" w:line="240" w:lineRule="auto"/>
              <w:jc w:val="center"/>
              <w:rPr>
                <w:rFonts w:ascii="Times New Roman" w:hAnsi="Times New Roman" w:cs="Times New Roman"/>
                <w:sz w:val="24"/>
                <w:szCs w:val="24"/>
                <w:shd w:val="clear" w:color="auto" w:fill="FFFFFF"/>
              </w:rPr>
            </w:pPr>
            <w:r w:rsidRPr="00B14E3C">
              <w:rPr>
                <w:rFonts w:ascii="Times New Roman" w:hAnsi="Times New Roman" w:cs="Times New Roman"/>
                <w:sz w:val="24"/>
                <w:szCs w:val="24"/>
                <w:shd w:val="clear" w:color="auto" w:fill="FFFFFF"/>
              </w:rPr>
              <w:t>110</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29</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74</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color w:val="000000"/>
                <w:kern w:val="24"/>
                <w:sz w:val="24"/>
                <w:szCs w:val="24"/>
              </w:rPr>
              <w:t xml:space="preserve">Финансовые вложения,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color w:val="000000"/>
                <w:kern w:val="24"/>
                <w:sz w:val="24"/>
                <w:szCs w:val="24"/>
              </w:rPr>
              <w:t xml:space="preserve">Краткосрочная дебиторская задолженность,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80</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196</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269</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116</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70</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b/>
                <w:bCs/>
                <w:sz w:val="24"/>
                <w:szCs w:val="24"/>
              </w:rPr>
            </w:pPr>
            <w:r w:rsidRPr="00B14E3C">
              <w:rPr>
                <w:rFonts w:ascii="Times New Roman" w:hAnsi="Times New Roman" w:cs="Times New Roman"/>
                <w:color w:val="000000"/>
                <w:kern w:val="24"/>
                <w:sz w:val="24"/>
                <w:szCs w:val="24"/>
              </w:rPr>
              <w:t xml:space="preserve">Краткосрочные активы,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444</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2615</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9682</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2171</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7067</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color w:val="000000"/>
                <w:kern w:val="24"/>
                <w:sz w:val="24"/>
                <w:szCs w:val="24"/>
              </w:rPr>
              <w:t xml:space="preserve">Краткосрочные </w:t>
            </w:r>
            <w:r w:rsidRPr="00B14E3C">
              <w:rPr>
                <w:rFonts w:ascii="Times New Roman" w:hAnsi="Times New Roman" w:cs="Times New Roman"/>
                <w:color w:val="000000"/>
                <w:kern w:val="24"/>
                <w:sz w:val="24"/>
                <w:szCs w:val="24"/>
              </w:rPr>
              <w:lastRenderedPageBreak/>
              <w:t xml:space="preserve">обязательства,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lastRenderedPageBreak/>
              <w:t>348</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2191</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4032</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1843</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1841</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pacing w:val="-6"/>
                <w:sz w:val="24"/>
                <w:szCs w:val="24"/>
              </w:rPr>
            </w:pPr>
            <w:r w:rsidRPr="00B14E3C">
              <w:rPr>
                <w:rFonts w:ascii="Times New Roman" w:hAnsi="Times New Roman" w:cs="Times New Roman"/>
                <w:spacing w:val="-6"/>
                <w:sz w:val="24"/>
                <w:szCs w:val="24"/>
              </w:rPr>
              <w:lastRenderedPageBreak/>
              <w:t xml:space="preserve">Коэффициент текущей ликвидности </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2,41</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2,12</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1,4</w:t>
            </w:r>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0,91</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-0,29</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1,01</w:t>
            </w:r>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0,72</w:t>
            </w:r>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Коэффициент промежуточной ликвидности </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1,27</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1,19</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1,15</w:t>
            </w:r>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-0.08</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1.21</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0.12</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0.04</w:t>
            </w:r>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1.25</w:t>
            </w:r>
          </w:p>
        </w:tc>
      </w:tr>
      <w:tr w:rsidR="0019327D" w:rsidRPr="00B14E3C">
        <w:trPr>
          <w:jc w:val="center"/>
        </w:trPr>
        <w:tc>
          <w:tcPr>
            <w:tcW w:w="11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pacing w:val="-4"/>
                <w:sz w:val="24"/>
                <w:szCs w:val="24"/>
              </w:rPr>
            </w:pPr>
            <w:r w:rsidRPr="00B14E3C">
              <w:rPr>
                <w:rFonts w:ascii="Times New Roman" w:hAnsi="Times New Roman" w:cs="Times New Roman"/>
                <w:spacing w:val="-4"/>
                <w:sz w:val="24"/>
                <w:szCs w:val="24"/>
              </w:rPr>
              <w:t>Коэффициент абсолютной ликвидности</w:t>
            </w:r>
          </w:p>
        </w:tc>
        <w:tc>
          <w:tcPr>
            <w:tcW w:w="45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0,25</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0,11</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0,09</w:t>
            </w:r>
          </w:p>
        </w:tc>
        <w:tc>
          <w:tcPr>
            <w:tcW w:w="37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38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-0,14</w:t>
            </w:r>
          </w:p>
        </w:tc>
        <w:tc>
          <w:tcPr>
            <w:tcW w:w="30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-0,02</w:t>
            </w:r>
          </w:p>
        </w:tc>
        <w:tc>
          <w:tcPr>
            <w:tcW w:w="45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45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47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r>
    </w:tbl>
    <w:p w:rsidR="0019327D" w:rsidRPr="005A36F5" w:rsidRDefault="0019327D" w:rsidP="001837C6">
      <w:pPr>
        <w:spacing w:line="240" w:lineRule="auto"/>
        <w:ind w:firstLine="709"/>
        <w:jc w:val="both"/>
        <w:rPr>
          <w:rFonts w:ascii="Times New Roman" w:hAnsi="Times New Roman" w:cs="Times New Roman"/>
        </w:rPr>
      </w:pPr>
      <w:r w:rsidRPr="005A36F5">
        <w:rPr>
          <w:rFonts w:ascii="Times New Roman" w:hAnsi="Times New Roman" w:cs="Times New Roman"/>
          <w:kern w:val="28"/>
        </w:rPr>
        <w:t xml:space="preserve">Примечание: собственная разработка на основании изучения бухгалтерского баланса </w:t>
      </w:r>
      <w:r w:rsidRPr="005A36F5">
        <w:rPr>
          <w:rFonts w:ascii="Times New Roman" w:hAnsi="Times New Roman" w:cs="Times New Roman"/>
        </w:rPr>
        <w:t>исследуемой организации за 2011 – 2012 гг.</w:t>
      </w:r>
    </w:p>
    <w:p w:rsidR="0019327D" w:rsidRPr="00B14E3C" w:rsidRDefault="0019327D" w:rsidP="001837C6">
      <w:pPr>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Анализ финансовых результатов деятельности, структуры и направлений использования полученной прибыли</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При получении субъектом хозяйствования прибыли необходимо провести анализ формирования, распределения и использования прибыли, а также анализ показателей рентабельности деятельности.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формирования, распределения и использования прибыли можно представить в виде табл. 2.18 (период до 2013 г.) или табл. 2.19 (начиная с 2013 г.).</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Для оценки результатов деятельности субъекта хозяйствования далее рассчитываются показатели рентабельности. Рентабельность – это показатель эффективности деятельности организации, выражающий относительную величину прибыли и характеризующий степень отдачи средств, используемых в производстве.</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Порядок их расчета представлен в табл. 2.20.</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анализа необходимо представить в виде табл. 2.21.</w:t>
      </w:r>
    </w:p>
    <w:p w:rsidR="0019327D" w:rsidRPr="00B14E3C" w:rsidRDefault="0019327D" w:rsidP="001837C6">
      <w:pPr>
        <w:spacing w:line="240" w:lineRule="auto"/>
        <w:ind w:firstLine="709"/>
        <w:jc w:val="both"/>
        <w:rPr>
          <w:rFonts w:ascii="Times New Roman" w:hAnsi="Times New Roman" w:cs="Times New Roman"/>
          <w:sz w:val="24"/>
          <w:szCs w:val="24"/>
        </w:rPr>
        <w:sectPr w:rsidR="0019327D" w:rsidRPr="00B14E3C" w:rsidSect="00C13CAC">
          <w:pgSz w:w="11907" w:h="16840" w:code="9"/>
          <w:pgMar w:top="1531" w:right="1418" w:bottom="1588" w:left="1418" w:header="709" w:footer="964" w:gutter="0"/>
          <w:cols w:space="60"/>
          <w:noEndnote/>
        </w:sectPr>
      </w:pPr>
    </w:p>
    <w:p w:rsidR="0019327D" w:rsidRPr="00B14E3C" w:rsidRDefault="0019327D" w:rsidP="001837C6">
      <w:pPr>
        <w:spacing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2.18 – Анализ формирования, распределения и использования прибыли объекта исследования за 2011 – 2012 гг.</w:t>
      </w:r>
    </w:p>
    <w:tbl>
      <w:tblPr>
        <w:tblW w:w="4985" w:type="pct"/>
        <w:tblInd w:w="-106" w:type="dxa"/>
        <w:tblLook w:val="00A0"/>
      </w:tblPr>
      <w:tblGrid>
        <w:gridCol w:w="457"/>
        <w:gridCol w:w="3132"/>
        <w:gridCol w:w="1692"/>
        <w:gridCol w:w="1692"/>
        <w:gridCol w:w="1692"/>
        <w:gridCol w:w="1692"/>
        <w:gridCol w:w="1692"/>
        <w:gridCol w:w="1687"/>
      </w:tblGrid>
      <w:tr w:rsidR="0019327D" w:rsidRPr="00B14E3C">
        <w:trPr>
          <w:trHeight w:val="70"/>
        </w:trPr>
        <w:tc>
          <w:tcPr>
            <w:tcW w:w="166"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 </w:t>
            </w:r>
            <w:proofErr w:type="spellStart"/>
            <w:r w:rsidRPr="00B14E3C">
              <w:rPr>
                <w:rFonts w:ascii="Times New Roman" w:hAnsi="Times New Roman" w:cs="Times New Roman"/>
                <w:sz w:val="24"/>
                <w:szCs w:val="24"/>
              </w:rPr>
              <w:t>пп</w:t>
            </w:r>
            <w:proofErr w:type="spellEnd"/>
          </w:p>
        </w:tc>
        <w:tc>
          <w:tcPr>
            <w:tcW w:w="1140" w:type="pct"/>
            <w:vMerge w:val="restart"/>
            <w:tcBorders>
              <w:top w:val="single" w:sz="4" w:space="0" w:color="auto"/>
              <w:left w:val="single" w:sz="4" w:space="0" w:color="auto"/>
              <w:bottom w:val="nil"/>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Наименование показателей</w:t>
            </w:r>
          </w:p>
        </w:tc>
        <w:tc>
          <w:tcPr>
            <w:tcW w:w="1231" w:type="pct"/>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 г.</w:t>
            </w:r>
          </w:p>
        </w:tc>
        <w:tc>
          <w:tcPr>
            <w:tcW w:w="1231" w:type="pct"/>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 г.</w:t>
            </w:r>
          </w:p>
        </w:tc>
        <w:tc>
          <w:tcPr>
            <w:tcW w:w="1231" w:type="pct"/>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Изменение</w:t>
            </w:r>
          </w:p>
        </w:tc>
      </w:tr>
      <w:tr w:rsidR="0019327D" w:rsidRPr="00B14E3C">
        <w:trPr>
          <w:trHeight w:val="795"/>
        </w:trPr>
        <w:tc>
          <w:tcPr>
            <w:tcW w:w="16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1140" w:type="pct"/>
            <w:vMerge/>
            <w:tcBorders>
              <w:left w:val="single" w:sz="4" w:space="0" w:color="auto"/>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абсолютное</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значение,</w:t>
            </w:r>
          </w:p>
          <w:p w:rsidR="0019327D" w:rsidRPr="00B14E3C" w:rsidRDefault="0019327D" w:rsidP="001837C6">
            <w:pPr>
              <w:spacing w:after="0" w:line="240" w:lineRule="auto"/>
              <w:jc w:val="center"/>
              <w:rPr>
                <w:rFonts w:ascii="Times New Roman" w:hAnsi="Times New Roman" w:cs="Times New Roman"/>
                <w:sz w:val="24"/>
                <w:szCs w:val="24"/>
              </w:rPr>
            </w:pP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616" w:type="pct"/>
            <w:tcBorders>
              <w:top w:val="nil"/>
              <w:left w:val="nil"/>
              <w:bottom w:val="nil"/>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616" w:type="pct"/>
            <w:tcBorders>
              <w:top w:val="single" w:sz="4" w:space="0" w:color="auto"/>
              <w:left w:val="nil"/>
              <w:bottom w:val="single" w:sz="4" w:space="0" w:color="auto"/>
              <w:right w:val="single" w:sz="4" w:space="0" w:color="000000"/>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абсолютное</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значение, </w:t>
            </w:r>
          </w:p>
          <w:p w:rsidR="0019327D" w:rsidRPr="00B14E3C" w:rsidRDefault="0019327D" w:rsidP="001837C6">
            <w:pPr>
              <w:spacing w:after="0" w:line="240" w:lineRule="auto"/>
              <w:jc w:val="center"/>
              <w:rPr>
                <w:rFonts w:ascii="Times New Roman" w:hAnsi="Times New Roman" w:cs="Times New Roman"/>
                <w:sz w:val="24"/>
                <w:szCs w:val="24"/>
              </w:rPr>
            </w:pP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616" w:type="pct"/>
            <w:tcBorders>
              <w:top w:val="nil"/>
              <w:left w:val="nil"/>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616" w:type="pct"/>
            <w:tcBorders>
              <w:top w:val="nil"/>
              <w:left w:val="nil"/>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в абсолютном</w:t>
            </w:r>
          </w:p>
          <w:p w:rsidR="0019327D" w:rsidRPr="00B14E3C" w:rsidRDefault="0019327D" w:rsidP="001837C6">
            <w:pPr>
              <w:spacing w:after="0" w:line="240" w:lineRule="auto"/>
              <w:jc w:val="center"/>
              <w:rPr>
                <w:rFonts w:ascii="Times New Roman" w:hAnsi="Times New Roman" w:cs="Times New Roman"/>
                <w:sz w:val="24"/>
                <w:szCs w:val="24"/>
              </w:rPr>
            </w:pPr>
            <w:proofErr w:type="gramStart"/>
            <w:r w:rsidRPr="00B14E3C">
              <w:rPr>
                <w:rFonts w:ascii="Times New Roman" w:hAnsi="Times New Roman" w:cs="Times New Roman"/>
                <w:sz w:val="24"/>
                <w:szCs w:val="24"/>
              </w:rPr>
              <w:t>значении</w:t>
            </w:r>
            <w:proofErr w:type="gramEnd"/>
            <w:r w:rsidRPr="00B14E3C">
              <w:rPr>
                <w:rFonts w:ascii="Times New Roman" w:hAnsi="Times New Roman" w:cs="Times New Roman"/>
                <w:sz w:val="24"/>
                <w:szCs w:val="24"/>
              </w:rPr>
              <w:t xml:space="preserve">, </w:t>
            </w:r>
          </w:p>
          <w:p w:rsidR="0019327D" w:rsidRPr="00B14E3C" w:rsidRDefault="0019327D" w:rsidP="001837C6">
            <w:pPr>
              <w:spacing w:after="0" w:line="240" w:lineRule="auto"/>
              <w:jc w:val="center"/>
              <w:rPr>
                <w:rFonts w:ascii="Times New Roman" w:hAnsi="Times New Roman" w:cs="Times New Roman"/>
                <w:sz w:val="24"/>
                <w:szCs w:val="24"/>
              </w:rPr>
            </w:pP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614" w:type="pct"/>
            <w:tcBorders>
              <w:top w:val="nil"/>
              <w:left w:val="nil"/>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в удельном весе,</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r>
      <w:tr w:rsidR="0019327D" w:rsidRPr="00B14E3C">
        <w:trPr>
          <w:trHeight w:val="255"/>
        </w:trPr>
        <w:tc>
          <w:tcPr>
            <w:tcW w:w="16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1140" w:type="pct"/>
            <w:tcBorders>
              <w:top w:val="single" w:sz="4" w:space="0" w:color="auto"/>
              <w:left w:val="nil"/>
              <w:bottom w:val="single" w:sz="4" w:space="0" w:color="auto"/>
              <w:right w:val="single" w:sz="4" w:space="0" w:color="auto"/>
            </w:tcBorders>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616" w:type="pct"/>
            <w:tcBorders>
              <w:top w:val="single" w:sz="4" w:space="0" w:color="auto"/>
              <w:left w:val="nil"/>
              <w:bottom w:val="single" w:sz="4" w:space="0" w:color="auto"/>
              <w:right w:val="single" w:sz="4" w:space="0" w:color="000000"/>
            </w:tcBorders>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616" w:type="pct"/>
            <w:tcBorders>
              <w:top w:val="single" w:sz="4" w:space="0" w:color="auto"/>
              <w:left w:val="nil"/>
              <w:bottom w:val="single" w:sz="4" w:space="0" w:color="auto"/>
              <w:right w:val="single" w:sz="4" w:space="0" w:color="auto"/>
            </w:tcBorders>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616" w:type="pct"/>
            <w:tcBorders>
              <w:top w:val="single" w:sz="4" w:space="0" w:color="auto"/>
              <w:left w:val="nil"/>
              <w:bottom w:val="single" w:sz="4" w:space="0" w:color="auto"/>
              <w:right w:val="single" w:sz="4" w:space="0" w:color="000000"/>
            </w:tcBorders>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616" w:type="pct"/>
            <w:tcBorders>
              <w:top w:val="nil"/>
              <w:left w:val="nil"/>
              <w:bottom w:val="single" w:sz="4" w:space="0" w:color="auto"/>
              <w:right w:val="single" w:sz="4" w:space="0" w:color="auto"/>
            </w:tcBorders>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6</w:t>
            </w:r>
          </w:p>
        </w:tc>
        <w:tc>
          <w:tcPr>
            <w:tcW w:w="616" w:type="pct"/>
            <w:tcBorders>
              <w:top w:val="nil"/>
              <w:left w:val="nil"/>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7</w:t>
            </w:r>
          </w:p>
        </w:tc>
        <w:tc>
          <w:tcPr>
            <w:tcW w:w="614" w:type="pct"/>
            <w:tcBorders>
              <w:top w:val="nil"/>
              <w:left w:val="nil"/>
              <w:bottom w:val="single" w:sz="4" w:space="0" w:color="auto"/>
              <w:right w:val="single" w:sz="4" w:space="0" w:color="auto"/>
            </w:tcBorders>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8</w:t>
            </w:r>
          </w:p>
        </w:tc>
      </w:tr>
      <w:tr w:rsidR="0019327D" w:rsidRPr="00B14E3C">
        <w:trPr>
          <w:trHeight w:val="330"/>
        </w:trPr>
        <w:tc>
          <w:tcPr>
            <w:tcW w:w="166" w:type="pct"/>
            <w:tcBorders>
              <w:top w:val="nil"/>
              <w:left w:val="single" w:sz="4" w:space="0" w:color="auto"/>
              <w:bottom w:val="single" w:sz="4" w:space="0" w:color="auto"/>
              <w:right w:val="single" w:sz="4" w:space="0" w:color="auto"/>
            </w:tcBorders>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1140" w:type="pct"/>
            <w:tcBorders>
              <w:top w:val="nil"/>
              <w:left w:val="nil"/>
              <w:bottom w:val="single" w:sz="4" w:space="0" w:color="auto"/>
              <w:right w:val="single" w:sz="4" w:space="0" w:color="auto"/>
            </w:tcBorders>
            <w:noWrap/>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Прибыль (убыток) </w:t>
            </w:r>
          </w:p>
        </w:tc>
        <w:tc>
          <w:tcPr>
            <w:tcW w:w="616" w:type="pct"/>
            <w:tcBorders>
              <w:top w:val="single" w:sz="4" w:space="0" w:color="auto"/>
              <w:left w:val="nil"/>
              <w:bottom w:val="single" w:sz="4" w:space="0" w:color="auto"/>
              <w:right w:val="single" w:sz="4" w:space="0" w:color="000000"/>
            </w:tcBorders>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1 728</w:t>
            </w:r>
          </w:p>
        </w:tc>
        <w:tc>
          <w:tcPr>
            <w:tcW w:w="616" w:type="pct"/>
            <w:tcBorders>
              <w:top w:val="nil"/>
              <w:left w:val="nil"/>
              <w:bottom w:val="nil"/>
              <w:right w:val="single" w:sz="4" w:space="0" w:color="auto"/>
            </w:tcBorders>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100,00</w:t>
            </w:r>
          </w:p>
        </w:tc>
        <w:tc>
          <w:tcPr>
            <w:tcW w:w="616" w:type="pct"/>
            <w:tcBorders>
              <w:top w:val="single" w:sz="4" w:space="0" w:color="auto"/>
              <w:left w:val="nil"/>
              <w:bottom w:val="single" w:sz="4" w:space="0" w:color="auto"/>
              <w:right w:val="single" w:sz="4" w:space="0" w:color="000000"/>
            </w:tcBorders>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9037</w:t>
            </w:r>
          </w:p>
        </w:tc>
        <w:tc>
          <w:tcPr>
            <w:tcW w:w="616" w:type="pct"/>
            <w:tcBorders>
              <w:top w:val="single" w:sz="4" w:space="0" w:color="auto"/>
              <w:left w:val="nil"/>
              <w:bottom w:val="single" w:sz="4" w:space="0" w:color="auto"/>
              <w:right w:val="single" w:sz="4" w:space="0" w:color="auto"/>
            </w:tcBorders>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100,00</w:t>
            </w:r>
          </w:p>
        </w:tc>
        <w:tc>
          <w:tcPr>
            <w:tcW w:w="616" w:type="pct"/>
            <w:tcBorders>
              <w:top w:val="single" w:sz="4" w:space="0" w:color="auto"/>
              <w:left w:val="nil"/>
              <w:bottom w:val="single" w:sz="4" w:space="0" w:color="auto"/>
              <w:right w:val="single" w:sz="4" w:space="0" w:color="auto"/>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7 309</w:t>
            </w:r>
          </w:p>
        </w:tc>
        <w:tc>
          <w:tcPr>
            <w:tcW w:w="614" w:type="pct"/>
            <w:tcBorders>
              <w:top w:val="single" w:sz="4" w:space="0" w:color="auto"/>
              <w:left w:val="nil"/>
              <w:bottom w:val="single" w:sz="4" w:space="0" w:color="auto"/>
              <w:right w:val="single" w:sz="4" w:space="0" w:color="auto"/>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прибыль (убыток) от реализации товаров, продукции, работ, услуг </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1 326</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76,74</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7605</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84,15</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6 279</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прибыль (убыток) от операционных доходов и расходов </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415</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24,02</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1430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15,82</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1 015</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прибыль (убыток) от </w:t>
            </w:r>
            <w:proofErr w:type="spellStart"/>
            <w:r w:rsidRPr="00B14E3C">
              <w:rPr>
                <w:rFonts w:ascii="Times New Roman" w:hAnsi="Times New Roman" w:cs="Times New Roman"/>
                <w:sz w:val="24"/>
                <w:szCs w:val="24"/>
              </w:rPr>
              <w:t>внереализационных</w:t>
            </w:r>
            <w:proofErr w:type="spellEnd"/>
            <w:r w:rsidRPr="00B14E3C">
              <w:rPr>
                <w:rFonts w:ascii="Times New Roman" w:hAnsi="Times New Roman" w:cs="Times New Roman"/>
                <w:sz w:val="24"/>
                <w:szCs w:val="24"/>
              </w:rPr>
              <w:t xml:space="preserve"> доходов и расходов </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-13</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-0,75</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0,02</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6" w:type="pct"/>
            <w:noWrap/>
            <w:tcMar>
              <w:left w:w="28" w:type="dxa"/>
              <w:right w:w="28" w:type="dxa"/>
            </w:tcMar>
          </w:tcPr>
          <w:p w:rsidR="0019327D" w:rsidRPr="00B14E3C" w:rsidRDefault="004309EB" w:rsidP="001837C6">
            <w:pPr>
              <w:spacing w:after="0" w:line="240" w:lineRule="auto"/>
              <w:jc w:val="center"/>
              <w:rPr>
                <w:rFonts w:ascii="Times New Roman" w:hAnsi="Times New Roman" w:cs="Times New Roman"/>
                <w:sz w:val="24"/>
                <w:szCs w:val="24"/>
              </w:rPr>
            </w:pPr>
            <w:r w:rsidRPr="004309EB">
              <w:rPr>
                <w:rFonts w:ascii="Times New Roman" w:hAnsi="Times New Roman" w:cs="Times New Roman"/>
                <w:noProof/>
                <w:lang w:eastAsia="ru-RU"/>
              </w:rPr>
              <w:pict>
                <v:shape id="_x0000_s1030" type="#_x0000_t202" style="position:absolute;left:0;text-align:left;margin-left:-35.5pt;margin-top:6.35pt;width:27pt;height:30pt;z-index:251655680;mso-position-horizontal-relative:text;mso-position-vertical-relative:text" stroked="f">
                  <v:textbox style="layout-flow:vertical;mso-next-textbox:#_x0000_s1030">
                    <w:txbxContent>
                      <w:p w:rsidR="00600F39" w:rsidRDefault="00600F39" w:rsidP="00800401">
                        <w:r>
                          <w:t>42</w:t>
                        </w:r>
                      </w:p>
                    </w:txbxContent>
                  </v:textbox>
                </v:shape>
              </w:pict>
            </w:r>
            <w:r w:rsidR="0019327D" w:rsidRPr="00B14E3C">
              <w:rPr>
                <w:rFonts w:ascii="Times New Roman" w:hAnsi="Times New Roman" w:cs="Times New Roman"/>
                <w:sz w:val="24"/>
                <w:szCs w:val="24"/>
              </w:rPr>
              <w:t>2</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Налог на прибыль </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(Ф</w:t>
            </w:r>
            <w:proofErr w:type="gramStart"/>
            <w:r w:rsidRPr="00B14E3C">
              <w:rPr>
                <w:rFonts w:ascii="Times New Roman" w:hAnsi="Times New Roman" w:cs="Times New Roman"/>
                <w:sz w:val="24"/>
                <w:szCs w:val="24"/>
              </w:rPr>
              <w:t>2</w:t>
            </w:r>
            <w:proofErr w:type="gramEnd"/>
            <w:r w:rsidRPr="00B14E3C">
              <w:rPr>
                <w:rFonts w:ascii="Times New Roman" w:hAnsi="Times New Roman" w:cs="Times New Roman"/>
                <w:sz w:val="24"/>
                <w:szCs w:val="24"/>
              </w:rPr>
              <w:t xml:space="preserve"> стр.250)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415</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24,02</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1627</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18,00</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1 212</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Прочие налоги, сборы из прибыли </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Прочие расходы и платежи из прибыли </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0,58</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Чистая прибыль (убыток) </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1 303</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75,41</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7410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82,00</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6 107</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Отчисление в резервный фонд </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616" w:type="pct"/>
            <w:shd w:val="clear" w:color="000000" w:fill="FFFFFF"/>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Выплата дивидендов</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14,47</w:t>
            </w:r>
          </w:p>
        </w:tc>
        <w:tc>
          <w:tcPr>
            <w:tcW w:w="616" w:type="pct"/>
            <w:shd w:val="clear" w:color="000000" w:fill="FFFFFF"/>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300</w:t>
            </w:r>
          </w:p>
        </w:tc>
        <w:tc>
          <w:tcPr>
            <w:tcW w:w="616"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3,32</w:t>
            </w:r>
          </w:p>
        </w:tc>
        <w:tc>
          <w:tcPr>
            <w:tcW w:w="61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50</w:t>
            </w:r>
          </w:p>
        </w:tc>
        <w:tc>
          <w:tcPr>
            <w:tcW w:w="61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-11,15</w:t>
            </w:r>
          </w:p>
        </w:tc>
      </w:tr>
      <w:tr w:rsidR="0019327D" w:rsidRPr="00B1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6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w:t>
            </w:r>
          </w:p>
        </w:tc>
        <w:tc>
          <w:tcPr>
            <w:tcW w:w="1140"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Прочие направления распределения прибыли</w:t>
            </w:r>
          </w:p>
        </w:tc>
        <w:tc>
          <w:tcPr>
            <w:tcW w:w="61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6" w:type="pct"/>
            <w:shd w:val="clear" w:color="000000" w:fill="FFFFFF"/>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6"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6"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4"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r>
    </w:tbl>
    <w:p w:rsidR="0019327D" w:rsidRPr="005A36F5" w:rsidRDefault="0019327D" w:rsidP="001837C6">
      <w:pPr>
        <w:spacing w:line="240" w:lineRule="auto"/>
        <w:ind w:firstLine="709"/>
        <w:jc w:val="both"/>
        <w:rPr>
          <w:rFonts w:ascii="Times New Roman" w:hAnsi="Times New Roman" w:cs="Times New Roman"/>
          <w:kern w:val="28"/>
        </w:rPr>
      </w:pPr>
      <w:r w:rsidRPr="005A36F5">
        <w:rPr>
          <w:rFonts w:ascii="Times New Roman" w:hAnsi="Times New Roman" w:cs="Times New Roman"/>
          <w:kern w:val="28"/>
        </w:rPr>
        <w:t xml:space="preserve">Примечание: собственная разработка на основании изучения отчета о прибылях и убытках </w:t>
      </w:r>
      <w:r w:rsidRPr="005A36F5">
        <w:rPr>
          <w:rFonts w:ascii="Times New Roman" w:hAnsi="Times New Roman" w:cs="Times New Roman"/>
        </w:rPr>
        <w:t>исследуемой организации</w:t>
      </w:r>
      <w:r w:rsidRPr="005A36F5">
        <w:rPr>
          <w:rFonts w:ascii="Times New Roman" w:hAnsi="Times New Roman" w:cs="Times New Roman"/>
        </w:rPr>
        <w:br/>
        <w:t>за 2011 – 2012 гг.</w:t>
      </w:r>
    </w:p>
    <w:p w:rsidR="0019327D" w:rsidRPr="00B14E3C" w:rsidRDefault="0019327D" w:rsidP="001837C6">
      <w:pPr>
        <w:spacing w:line="240" w:lineRule="auto"/>
        <w:ind w:firstLine="709"/>
        <w:jc w:val="both"/>
        <w:rPr>
          <w:rFonts w:ascii="Times New Roman" w:hAnsi="Times New Roman" w:cs="Times New Roman"/>
          <w:sz w:val="24"/>
          <w:szCs w:val="24"/>
        </w:rPr>
      </w:pPr>
      <w:r w:rsidRPr="00B14E3C">
        <w:rPr>
          <w:rFonts w:ascii="Times New Roman" w:hAnsi="Times New Roman" w:cs="Times New Roman"/>
          <w:kern w:val="28"/>
          <w:sz w:val="24"/>
          <w:szCs w:val="24"/>
        </w:rPr>
        <w:br w:type="page"/>
      </w:r>
      <w:r w:rsidRPr="00B14E3C">
        <w:rPr>
          <w:rFonts w:ascii="Times New Roman" w:hAnsi="Times New Roman" w:cs="Times New Roman"/>
          <w:sz w:val="24"/>
          <w:szCs w:val="24"/>
        </w:rPr>
        <w:lastRenderedPageBreak/>
        <w:t>Таблица 2.19 – Анализ формирования, распределения и использования прибыли объекта исследования за 2012 – 2013 гг.</w:t>
      </w:r>
    </w:p>
    <w:tbl>
      <w:tblPr>
        <w:tblW w:w="497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
        <w:gridCol w:w="3199"/>
        <w:gridCol w:w="1674"/>
        <w:gridCol w:w="1674"/>
        <w:gridCol w:w="1674"/>
        <w:gridCol w:w="1677"/>
        <w:gridCol w:w="1674"/>
        <w:gridCol w:w="1674"/>
      </w:tblGrid>
      <w:tr w:rsidR="0019327D" w:rsidRPr="00B14E3C">
        <w:trPr>
          <w:trHeight w:val="315"/>
        </w:trPr>
        <w:tc>
          <w:tcPr>
            <w:tcW w:w="165"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 </w:t>
            </w:r>
            <w:proofErr w:type="spellStart"/>
            <w:r w:rsidRPr="00B14E3C">
              <w:rPr>
                <w:rFonts w:ascii="Times New Roman" w:hAnsi="Times New Roman" w:cs="Times New Roman"/>
                <w:color w:val="000000"/>
                <w:sz w:val="24"/>
                <w:szCs w:val="24"/>
              </w:rPr>
              <w:t>пп</w:t>
            </w:r>
            <w:proofErr w:type="spellEnd"/>
          </w:p>
        </w:tc>
        <w:tc>
          <w:tcPr>
            <w:tcW w:w="1168"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Наименование показателей</w:t>
            </w:r>
          </w:p>
        </w:tc>
        <w:tc>
          <w:tcPr>
            <w:tcW w:w="1222" w:type="pct"/>
            <w:gridSpan w:val="2"/>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2012г.</w:t>
            </w:r>
          </w:p>
        </w:tc>
        <w:tc>
          <w:tcPr>
            <w:tcW w:w="1223" w:type="pct"/>
            <w:gridSpan w:val="2"/>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2013г.</w:t>
            </w:r>
          </w:p>
        </w:tc>
        <w:tc>
          <w:tcPr>
            <w:tcW w:w="1223" w:type="pct"/>
            <w:gridSpan w:val="2"/>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Изменение</w:t>
            </w:r>
          </w:p>
        </w:tc>
      </w:tr>
      <w:tr w:rsidR="0019327D" w:rsidRPr="00B14E3C">
        <w:trPr>
          <w:trHeight w:val="946"/>
        </w:trPr>
        <w:tc>
          <w:tcPr>
            <w:tcW w:w="165"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1168"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611"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абсолютное</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значение,</w:t>
            </w:r>
          </w:p>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11"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удельный вес,</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абсолютное</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значение,</w:t>
            </w:r>
          </w:p>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11"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удельный вес, %</w:t>
            </w:r>
          </w:p>
        </w:tc>
        <w:tc>
          <w:tcPr>
            <w:tcW w:w="611"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в абсолютном </w:t>
            </w:r>
          </w:p>
          <w:p w:rsidR="0019327D" w:rsidRPr="00B14E3C" w:rsidRDefault="0019327D" w:rsidP="001837C6">
            <w:pPr>
              <w:spacing w:after="0" w:line="240" w:lineRule="auto"/>
              <w:jc w:val="center"/>
              <w:rPr>
                <w:rFonts w:ascii="Times New Roman" w:hAnsi="Times New Roman" w:cs="Times New Roman"/>
                <w:color w:val="000000"/>
                <w:sz w:val="24"/>
                <w:szCs w:val="24"/>
              </w:rPr>
            </w:pPr>
            <w:proofErr w:type="gramStart"/>
            <w:r w:rsidRPr="00B14E3C">
              <w:rPr>
                <w:rFonts w:ascii="Times New Roman" w:hAnsi="Times New Roman" w:cs="Times New Roman"/>
                <w:color w:val="000000"/>
                <w:sz w:val="24"/>
                <w:szCs w:val="24"/>
              </w:rPr>
              <w:t>значении</w:t>
            </w:r>
            <w:proofErr w:type="gramEnd"/>
            <w:r w:rsidRPr="00B14E3C">
              <w:rPr>
                <w:rFonts w:ascii="Times New Roman" w:hAnsi="Times New Roman" w:cs="Times New Roman"/>
                <w:color w:val="000000"/>
                <w:sz w:val="24"/>
                <w:szCs w:val="24"/>
              </w:rPr>
              <w:t xml:space="preserve">, </w:t>
            </w:r>
          </w:p>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1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pacing w:val="-6"/>
                <w:sz w:val="24"/>
                <w:szCs w:val="24"/>
              </w:rPr>
              <w:t>в удельном весе</w:t>
            </w:r>
            <w:r w:rsidRPr="00B14E3C">
              <w:rPr>
                <w:rFonts w:ascii="Times New Roman" w:hAnsi="Times New Roman" w:cs="Times New Roman"/>
                <w:color w:val="000000"/>
                <w:sz w:val="24"/>
                <w:szCs w:val="24"/>
              </w:rPr>
              <w:t>,</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r>
      <w:tr w:rsidR="0019327D" w:rsidRPr="00B14E3C">
        <w:trPr>
          <w:trHeight w:val="162"/>
        </w:trPr>
        <w:tc>
          <w:tcPr>
            <w:tcW w:w="165"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1</w:t>
            </w:r>
          </w:p>
        </w:tc>
        <w:tc>
          <w:tcPr>
            <w:tcW w:w="1168"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2</w:t>
            </w:r>
          </w:p>
        </w:tc>
        <w:tc>
          <w:tcPr>
            <w:tcW w:w="611"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3</w:t>
            </w:r>
          </w:p>
        </w:tc>
        <w:tc>
          <w:tcPr>
            <w:tcW w:w="611"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4</w:t>
            </w:r>
          </w:p>
        </w:tc>
        <w:tc>
          <w:tcPr>
            <w:tcW w:w="611"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5</w:t>
            </w:r>
          </w:p>
        </w:tc>
        <w:tc>
          <w:tcPr>
            <w:tcW w:w="611"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6</w:t>
            </w:r>
          </w:p>
        </w:tc>
        <w:tc>
          <w:tcPr>
            <w:tcW w:w="611"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7</w:t>
            </w:r>
          </w:p>
        </w:tc>
        <w:tc>
          <w:tcPr>
            <w:tcW w:w="612" w:type="pct"/>
            <w:noWrap/>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8</w:t>
            </w:r>
          </w:p>
        </w:tc>
      </w:tr>
      <w:tr w:rsidR="0019327D" w:rsidRPr="00B14E3C">
        <w:trPr>
          <w:trHeight w:val="315"/>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w:t>
            </w:r>
          </w:p>
        </w:tc>
        <w:tc>
          <w:tcPr>
            <w:tcW w:w="1168" w:type="pct"/>
            <w:noWrap/>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Прибыль (убыток)</w:t>
            </w:r>
          </w:p>
        </w:tc>
        <w:tc>
          <w:tcPr>
            <w:tcW w:w="611"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6 893</w:t>
            </w:r>
          </w:p>
        </w:tc>
        <w:tc>
          <w:tcPr>
            <w:tcW w:w="611"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100,00%</w:t>
            </w:r>
          </w:p>
        </w:tc>
        <w:tc>
          <w:tcPr>
            <w:tcW w:w="611"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9 448</w:t>
            </w:r>
          </w:p>
        </w:tc>
        <w:tc>
          <w:tcPr>
            <w:tcW w:w="611"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100,00%</w:t>
            </w:r>
          </w:p>
        </w:tc>
        <w:tc>
          <w:tcPr>
            <w:tcW w:w="611"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2 555</w:t>
            </w:r>
          </w:p>
        </w:tc>
        <w:tc>
          <w:tcPr>
            <w:tcW w:w="612"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r>
      <w:tr w:rsidR="0019327D" w:rsidRPr="00B14E3C">
        <w:trPr>
          <w:trHeight w:hRule="exact" w:val="551"/>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1.1</w:t>
            </w:r>
          </w:p>
        </w:tc>
        <w:tc>
          <w:tcPr>
            <w:tcW w:w="1168" w:type="pct"/>
            <w:tcMar>
              <w:left w:w="28" w:type="dxa"/>
              <w:right w:w="28" w:type="dxa"/>
            </w:tcMar>
          </w:tcPr>
          <w:p w:rsidR="0019327D" w:rsidRPr="00B14E3C" w:rsidRDefault="0019327D" w:rsidP="001837C6">
            <w:pPr>
              <w:tabs>
                <w:tab w:val="left" w:pos="427"/>
              </w:tabs>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прибыль (убыток) от реализации продукции, товаров, работ, услуг</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8 956</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129,90%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12 333</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130,50%</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3 377</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0,60%</w:t>
            </w:r>
          </w:p>
        </w:tc>
      </w:tr>
      <w:tr w:rsidR="0019327D" w:rsidRPr="00B14E3C">
        <w:trPr>
          <w:trHeight w:hRule="exact" w:val="545"/>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1.2</w:t>
            </w:r>
          </w:p>
        </w:tc>
        <w:tc>
          <w:tcPr>
            <w:tcW w:w="1168" w:type="pct"/>
            <w:tcMar>
              <w:left w:w="28" w:type="dxa"/>
              <w:right w:w="28" w:type="dxa"/>
            </w:tcMar>
          </w:tcPr>
          <w:p w:rsidR="0019327D" w:rsidRPr="00B14E3C" w:rsidRDefault="0019327D" w:rsidP="001837C6">
            <w:pPr>
              <w:tabs>
                <w:tab w:val="left" w:pos="427"/>
              </w:tabs>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прибыль (убыток) от прочей текущей деятельности</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2"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r>
      <w:tr w:rsidR="0019327D" w:rsidRPr="00B14E3C">
        <w:trPr>
          <w:trHeight w:hRule="exact" w:val="525"/>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1.3</w:t>
            </w:r>
          </w:p>
        </w:tc>
        <w:tc>
          <w:tcPr>
            <w:tcW w:w="1168" w:type="pct"/>
            <w:tcMar>
              <w:left w:w="28" w:type="dxa"/>
              <w:right w:w="28" w:type="dxa"/>
            </w:tcMar>
          </w:tcPr>
          <w:p w:rsidR="0019327D" w:rsidRPr="00B14E3C" w:rsidRDefault="0019327D" w:rsidP="001837C6">
            <w:pPr>
              <w:tabs>
                <w:tab w:val="left" w:pos="427"/>
              </w:tabs>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прибыль (убыток) по инвестиционной деятельности</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96</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1,40%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321</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3,40%</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225</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2,00%</w:t>
            </w:r>
          </w:p>
        </w:tc>
      </w:tr>
      <w:tr w:rsidR="0019327D" w:rsidRPr="00B14E3C">
        <w:trPr>
          <w:trHeight w:hRule="exact" w:val="534"/>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1.4</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прибыль (убыток) по финансовой деятельности</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-2 159</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-31,30%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-3 206</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-33,90%</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-1 047</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-2,60%</w:t>
            </w:r>
          </w:p>
        </w:tc>
      </w:tr>
      <w:tr w:rsidR="0019327D" w:rsidRPr="00B14E3C">
        <w:trPr>
          <w:trHeight w:val="387"/>
        </w:trPr>
        <w:tc>
          <w:tcPr>
            <w:tcW w:w="165" w:type="pct"/>
            <w:noWrap/>
            <w:tcMar>
              <w:left w:w="28" w:type="dxa"/>
              <w:right w:w="28" w:type="dxa"/>
            </w:tcMar>
          </w:tcPr>
          <w:p w:rsidR="0019327D" w:rsidRPr="00B14E3C" w:rsidRDefault="004309EB" w:rsidP="001837C6">
            <w:pPr>
              <w:spacing w:after="0" w:line="240" w:lineRule="auto"/>
              <w:jc w:val="center"/>
              <w:rPr>
                <w:rFonts w:ascii="Times New Roman" w:hAnsi="Times New Roman" w:cs="Times New Roman"/>
                <w:color w:val="000000"/>
                <w:sz w:val="24"/>
                <w:szCs w:val="24"/>
              </w:rPr>
            </w:pPr>
            <w:r w:rsidRPr="004309EB">
              <w:rPr>
                <w:rFonts w:ascii="Times New Roman" w:hAnsi="Times New Roman" w:cs="Times New Roman"/>
                <w:noProof/>
                <w:lang w:eastAsia="ru-RU"/>
              </w:rPr>
              <w:pict>
                <v:shape id="_x0000_s1031" type="#_x0000_t202" style="position:absolute;left:0;text-align:left;margin-left:-35.7pt;margin-top:1.4pt;width:27pt;height:30pt;z-index:251656704;mso-position-horizontal-relative:text;mso-position-vertical-relative:text" stroked="f">
                  <v:textbox style="layout-flow:vertical;mso-next-textbox:#_x0000_s1031">
                    <w:txbxContent>
                      <w:p w:rsidR="00600F39" w:rsidRDefault="00600F39" w:rsidP="00800401">
                        <w:r>
                          <w:t>43</w:t>
                        </w:r>
                      </w:p>
                    </w:txbxContent>
                  </v:textbox>
                </v:shape>
              </w:pict>
            </w:r>
            <w:r w:rsidR="0019327D" w:rsidRPr="00B14E3C">
              <w:rPr>
                <w:rFonts w:ascii="Times New Roman" w:hAnsi="Times New Roman" w:cs="Times New Roman"/>
                <w:color w:val="000000"/>
                <w:sz w:val="24"/>
                <w:szCs w:val="24"/>
              </w:rPr>
              <w:t>2</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Налог на прибыль</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1 686</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24,50%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2 397</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25,40%</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711</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0,90%</w:t>
            </w:r>
          </w:p>
        </w:tc>
      </w:tr>
      <w:tr w:rsidR="0019327D" w:rsidRPr="00B14E3C">
        <w:trPr>
          <w:trHeight w:val="266"/>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Изменение отложенных налоговых активов</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r>
      <w:tr w:rsidR="0019327D" w:rsidRPr="00B14E3C">
        <w:trPr>
          <w:trHeight w:val="329"/>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4</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Изменение отложенных налоговых обязательств</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2"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r>
      <w:tr w:rsidR="0019327D" w:rsidRPr="00B14E3C">
        <w:trPr>
          <w:trHeight w:val="335"/>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Прочие налоги и сборы, исчисляемые из прибыли (дохода)</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1 120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16,20%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1 278</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13,50%</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158</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-2,70%</w:t>
            </w:r>
          </w:p>
        </w:tc>
      </w:tr>
      <w:tr w:rsidR="0019327D" w:rsidRPr="00B14E3C">
        <w:trPr>
          <w:trHeight w:val="328"/>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Чистая прибыль (убыток)</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2"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r>
      <w:tr w:rsidR="0019327D" w:rsidRPr="00B14E3C">
        <w:trPr>
          <w:trHeight w:val="133"/>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Отчисление в резервный фонд</w:t>
            </w:r>
          </w:p>
        </w:tc>
        <w:tc>
          <w:tcPr>
            <w:tcW w:w="611" w:type="pct"/>
            <w:shd w:val="clear" w:color="000000" w:fill="FFFFFF"/>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165</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288</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3,00%</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123</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0,60%</w:t>
            </w:r>
          </w:p>
        </w:tc>
      </w:tr>
      <w:tr w:rsidR="0019327D" w:rsidRPr="00B14E3C">
        <w:trPr>
          <w:trHeight w:val="208"/>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Выплата дивидендов</w:t>
            </w:r>
          </w:p>
        </w:tc>
        <w:tc>
          <w:tcPr>
            <w:tcW w:w="611" w:type="pct"/>
            <w:shd w:val="clear" w:color="000000" w:fill="FFFFFF"/>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3,63%</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300</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3,17%</w:t>
            </w:r>
          </w:p>
        </w:tc>
        <w:tc>
          <w:tcPr>
            <w:tcW w:w="61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50</w:t>
            </w:r>
          </w:p>
        </w:tc>
        <w:tc>
          <w:tcPr>
            <w:tcW w:w="61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-0,46%</w:t>
            </w:r>
          </w:p>
        </w:tc>
      </w:tr>
      <w:tr w:rsidR="0019327D" w:rsidRPr="00B14E3C">
        <w:trPr>
          <w:trHeight w:val="267"/>
        </w:trPr>
        <w:tc>
          <w:tcPr>
            <w:tcW w:w="165" w:type="pct"/>
            <w:noWrap/>
            <w:tcMar>
              <w:left w:w="28" w:type="dxa"/>
              <w:right w:w="28" w:type="dxa"/>
            </w:tcMa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9</w:t>
            </w:r>
          </w:p>
        </w:tc>
        <w:tc>
          <w:tcPr>
            <w:tcW w:w="1168" w:type="pct"/>
            <w:tcMar>
              <w:left w:w="28" w:type="dxa"/>
              <w:right w:w="28" w:type="dxa"/>
            </w:tcMar>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Прочие направления распределения прибыли</w:t>
            </w:r>
          </w:p>
        </w:tc>
        <w:tc>
          <w:tcPr>
            <w:tcW w:w="611" w:type="pct"/>
            <w:shd w:val="clear" w:color="000000" w:fill="FFFFFF"/>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1"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c>
          <w:tcPr>
            <w:tcW w:w="612" w:type="pct"/>
            <w:noWrap/>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r>
    </w:tbl>
    <w:p w:rsidR="0019327D" w:rsidRPr="00B63AD7" w:rsidRDefault="0019327D" w:rsidP="001837C6">
      <w:pPr>
        <w:spacing w:line="240" w:lineRule="auto"/>
        <w:ind w:firstLine="709"/>
        <w:jc w:val="both"/>
        <w:rPr>
          <w:rFonts w:ascii="Times New Roman" w:hAnsi="Times New Roman" w:cs="Times New Roman"/>
          <w:kern w:val="28"/>
        </w:rPr>
      </w:pPr>
      <w:r w:rsidRPr="00B63AD7">
        <w:rPr>
          <w:rFonts w:ascii="Times New Roman" w:hAnsi="Times New Roman" w:cs="Times New Roman"/>
          <w:kern w:val="28"/>
        </w:rPr>
        <w:t xml:space="preserve">Примечание: собственная разработка на основании изучения отчета о прибылях и убытках </w:t>
      </w:r>
      <w:r w:rsidRPr="00B63AD7">
        <w:rPr>
          <w:rFonts w:ascii="Times New Roman" w:hAnsi="Times New Roman" w:cs="Times New Roman"/>
        </w:rPr>
        <w:t>исследуемой организации</w:t>
      </w:r>
      <w:r w:rsidRPr="00B63AD7">
        <w:rPr>
          <w:rFonts w:ascii="Times New Roman" w:hAnsi="Times New Roman" w:cs="Times New Roman"/>
        </w:rPr>
        <w:br/>
        <w:t>за 2012 – 2013 гг.</w:t>
      </w: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2.20 – Порядок расчета показателей рентабельности</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760"/>
        <w:gridCol w:w="4516"/>
        <w:gridCol w:w="6526"/>
      </w:tblGrid>
      <w:tr w:rsidR="0019327D" w:rsidRPr="00B14E3C">
        <w:trPr>
          <w:trHeight w:val="288"/>
          <w:jc w:val="center"/>
        </w:trPr>
        <w:tc>
          <w:tcPr>
            <w:tcW w:w="1000" w:type="pct"/>
            <w:tcMar>
              <w:top w:w="0" w:type="dxa"/>
              <w:left w:w="28" w:type="dxa"/>
              <w:bottom w:w="0" w:type="dxa"/>
              <w:right w:w="28" w:type="dxa"/>
            </w:tcMar>
            <w:vAlign w:val="center"/>
          </w:tcPr>
          <w:p w:rsidR="0019327D" w:rsidRPr="00B14E3C" w:rsidRDefault="0019327D" w:rsidP="001837C6">
            <w:pPr>
              <w:spacing w:after="0" w:line="240" w:lineRule="auto"/>
              <w:ind w:firstLine="6"/>
              <w:jc w:val="center"/>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Наименование показателя</w:t>
            </w:r>
          </w:p>
        </w:tc>
        <w:tc>
          <w:tcPr>
            <w:tcW w:w="1636" w:type="pct"/>
            <w:tcMar>
              <w:top w:w="0" w:type="dxa"/>
              <w:left w:w="28" w:type="dxa"/>
              <w:bottom w:w="0" w:type="dxa"/>
              <w:right w:w="28" w:type="dxa"/>
            </w:tcMar>
            <w:vAlign w:val="center"/>
          </w:tcPr>
          <w:p w:rsidR="0019327D" w:rsidRPr="00B14E3C" w:rsidRDefault="0019327D" w:rsidP="001837C6">
            <w:pPr>
              <w:spacing w:after="0" w:line="240" w:lineRule="auto"/>
              <w:ind w:firstLine="6"/>
              <w:jc w:val="center"/>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Формула расчета</w:t>
            </w:r>
          </w:p>
        </w:tc>
        <w:tc>
          <w:tcPr>
            <w:tcW w:w="2364" w:type="pct"/>
            <w:tcMar>
              <w:top w:w="0" w:type="dxa"/>
              <w:left w:w="28" w:type="dxa"/>
              <w:bottom w:w="0" w:type="dxa"/>
              <w:right w:w="28" w:type="dxa"/>
            </w:tcMar>
            <w:vAlign w:val="center"/>
          </w:tcPr>
          <w:p w:rsidR="0019327D" w:rsidRPr="00B14E3C" w:rsidRDefault="0019327D" w:rsidP="001837C6">
            <w:pPr>
              <w:spacing w:after="0" w:line="240" w:lineRule="auto"/>
              <w:ind w:firstLine="6"/>
              <w:jc w:val="center"/>
              <w:textAlignment w:val="baseline"/>
              <w:rPr>
                <w:rFonts w:ascii="Times New Roman" w:hAnsi="Times New Roman" w:cs="Times New Roman"/>
                <w:sz w:val="24"/>
                <w:szCs w:val="24"/>
              </w:rPr>
            </w:pPr>
            <w:r w:rsidRPr="00B14E3C">
              <w:rPr>
                <w:rFonts w:ascii="Times New Roman" w:hAnsi="Times New Roman" w:cs="Times New Roman"/>
                <w:color w:val="000000"/>
                <w:kern w:val="24"/>
                <w:sz w:val="24"/>
                <w:szCs w:val="24"/>
              </w:rPr>
              <w:t>Экономическая характеристика</w:t>
            </w:r>
          </w:p>
        </w:tc>
      </w:tr>
      <w:tr w:rsidR="0019327D" w:rsidRPr="00B14E3C">
        <w:trPr>
          <w:trHeight w:val="181"/>
          <w:jc w:val="center"/>
        </w:trPr>
        <w:tc>
          <w:tcPr>
            <w:tcW w:w="1000" w:type="pct"/>
            <w:tcMar>
              <w:top w:w="0" w:type="dxa"/>
              <w:left w:w="28" w:type="dxa"/>
              <w:bottom w:w="0" w:type="dxa"/>
              <w:right w:w="28" w:type="dxa"/>
            </w:tcMar>
            <w:vAlign w:val="center"/>
          </w:tcPr>
          <w:p w:rsidR="0019327D" w:rsidRPr="00B14E3C" w:rsidRDefault="0019327D" w:rsidP="001837C6">
            <w:pPr>
              <w:spacing w:after="0" w:line="240" w:lineRule="auto"/>
              <w:ind w:firstLine="6"/>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1636" w:type="pct"/>
            <w:tcMar>
              <w:top w:w="0" w:type="dxa"/>
              <w:left w:w="28" w:type="dxa"/>
              <w:bottom w:w="0" w:type="dxa"/>
              <w:right w:w="28" w:type="dxa"/>
            </w:tcMar>
            <w:vAlign w:val="center"/>
          </w:tcPr>
          <w:p w:rsidR="0019327D" w:rsidRPr="00B14E3C" w:rsidRDefault="0019327D" w:rsidP="001837C6">
            <w:pPr>
              <w:spacing w:after="0" w:line="240" w:lineRule="auto"/>
              <w:ind w:firstLine="6"/>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2364" w:type="pct"/>
            <w:tcMar>
              <w:top w:w="0" w:type="dxa"/>
              <w:left w:w="28" w:type="dxa"/>
              <w:bottom w:w="0" w:type="dxa"/>
              <w:right w:w="28" w:type="dxa"/>
            </w:tcMar>
            <w:vAlign w:val="center"/>
          </w:tcPr>
          <w:p w:rsidR="0019327D" w:rsidRPr="00B14E3C" w:rsidRDefault="0019327D" w:rsidP="001837C6">
            <w:pPr>
              <w:spacing w:after="0" w:line="240" w:lineRule="auto"/>
              <w:ind w:firstLine="6"/>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r>
      <w:tr w:rsidR="0019327D" w:rsidRPr="00B14E3C">
        <w:trPr>
          <w:trHeight w:val="851"/>
          <w:jc w:val="center"/>
        </w:trPr>
        <w:tc>
          <w:tcPr>
            <w:tcW w:w="1000" w:type="pct"/>
            <w:tcMar>
              <w:top w:w="0" w:type="dxa"/>
              <w:left w:w="28" w:type="dxa"/>
              <w:bottom w:w="0" w:type="dxa"/>
              <w:right w:w="28" w:type="dxa"/>
            </w:tcMar>
          </w:tcPr>
          <w:p w:rsidR="0019327D" w:rsidRPr="00B14E3C" w:rsidRDefault="0019327D" w:rsidP="001837C6">
            <w:pPr>
              <w:spacing w:after="0" w:line="240" w:lineRule="auto"/>
              <w:ind w:firstLine="6"/>
              <w:rPr>
                <w:rFonts w:ascii="Times New Roman" w:hAnsi="Times New Roman" w:cs="Times New Roman"/>
                <w:sz w:val="24"/>
                <w:szCs w:val="24"/>
              </w:rPr>
            </w:pPr>
            <w:r w:rsidRPr="00B14E3C">
              <w:rPr>
                <w:rFonts w:ascii="Times New Roman" w:hAnsi="Times New Roman" w:cs="Times New Roman"/>
                <w:sz w:val="24"/>
                <w:szCs w:val="24"/>
              </w:rPr>
              <w:t>Рентабельность продукции.</w:t>
            </w:r>
          </w:p>
        </w:tc>
        <w:tc>
          <w:tcPr>
            <w:tcW w:w="1636"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Прибыль от реализации продукции (товаров, работ, услуг) / Затраты на производство и сбыт реализованной продукции</w:t>
            </w:r>
          </w:p>
        </w:tc>
        <w:tc>
          <w:tcPr>
            <w:tcW w:w="2364"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Показывает, сколько прибыли приходится на единицу затрат на производство и сбыт продукции</w:t>
            </w:r>
          </w:p>
        </w:tc>
      </w:tr>
      <w:tr w:rsidR="0019327D" w:rsidRPr="00B14E3C">
        <w:trPr>
          <w:trHeight w:val="718"/>
          <w:jc w:val="center"/>
        </w:trPr>
        <w:tc>
          <w:tcPr>
            <w:tcW w:w="1000" w:type="pct"/>
            <w:tcMar>
              <w:top w:w="0" w:type="dxa"/>
              <w:left w:w="28" w:type="dxa"/>
              <w:bottom w:w="0" w:type="dxa"/>
              <w:right w:w="28" w:type="dxa"/>
            </w:tcMar>
          </w:tcPr>
          <w:p w:rsidR="0019327D" w:rsidRPr="00B14E3C" w:rsidRDefault="0019327D" w:rsidP="001837C6">
            <w:pPr>
              <w:spacing w:after="0" w:line="240" w:lineRule="auto"/>
              <w:ind w:firstLine="6"/>
              <w:rPr>
                <w:rFonts w:ascii="Times New Roman" w:hAnsi="Times New Roman" w:cs="Times New Roman"/>
                <w:sz w:val="24"/>
                <w:szCs w:val="24"/>
              </w:rPr>
            </w:pPr>
            <w:r w:rsidRPr="00B14E3C">
              <w:rPr>
                <w:rFonts w:ascii="Times New Roman" w:hAnsi="Times New Roman" w:cs="Times New Roman"/>
                <w:sz w:val="24"/>
                <w:szCs w:val="24"/>
              </w:rPr>
              <w:t>Рентабельность продаж</w:t>
            </w:r>
          </w:p>
        </w:tc>
        <w:tc>
          <w:tcPr>
            <w:tcW w:w="1636"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Прибыль от реализации продукци</w:t>
            </w:r>
            <w:proofErr w:type="gramStart"/>
            <w:r w:rsidRPr="00B14E3C">
              <w:rPr>
                <w:rFonts w:ascii="Times New Roman" w:hAnsi="Times New Roman" w:cs="Times New Roman"/>
                <w:sz w:val="24"/>
                <w:szCs w:val="24"/>
              </w:rPr>
              <w:t>и(</w:t>
            </w:r>
            <w:proofErr w:type="gramEnd"/>
            <w:r w:rsidRPr="00B14E3C">
              <w:rPr>
                <w:rFonts w:ascii="Times New Roman" w:hAnsi="Times New Roman" w:cs="Times New Roman"/>
                <w:sz w:val="24"/>
                <w:szCs w:val="24"/>
              </w:rPr>
              <w:t>товаров, работ, услуг) / Выручка от реализации продукции (товаров, работ, услуг)</w:t>
            </w:r>
          </w:p>
        </w:tc>
        <w:tc>
          <w:tcPr>
            <w:tcW w:w="2364"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Показывает, сколько прибыли приходится на единицу (рубль) реализованной продукции (товаров, работ, услуг)</w:t>
            </w:r>
          </w:p>
        </w:tc>
      </w:tr>
      <w:tr w:rsidR="0019327D" w:rsidRPr="00B14E3C">
        <w:trPr>
          <w:trHeight w:val="281"/>
          <w:jc w:val="center"/>
        </w:trPr>
        <w:tc>
          <w:tcPr>
            <w:tcW w:w="1000" w:type="pct"/>
            <w:tcMar>
              <w:top w:w="0" w:type="dxa"/>
              <w:left w:w="28" w:type="dxa"/>
              <w:bottom w:w="0" w:type="dxa"/>
              <w:right w:w="28" w:type="dxa"/>
            </w:tcMar>
          </w:tcPr>
          <w:p w:rsidR="0019327D" w:rsidRPr="00B14E3C" w:rsidRDefault="004309EB" w:rsidP="001837C6">
            <w:pPr>
              <w:spacing w:after="0" w:line="240" w:lineRule="auto"/>
              <w:ind w:firstLine="6"/>
              <w:rPr>
                <w:rFonts w:ascii="Times New Roman" w:hAnsi="Times New Roman" w:cs="Times New Roman"/>
                <w:sz w:val="24"/>
                <w:szCs w:val="24"/>
              </w:rPr>
            </w:pPr>
            <w:r w:rsidRPr="004309EB">
              <w:rPr>
                <w:rFonts w:ascii="Times New Roman" w:hAnsi="Times New Roman" w:cs="Times New Roman"/>
                <w:noProof/>
                <w:lang w:eastAsia="ru-RU"/>
              </w:rPr>
              <w:pict>
                <v:shape id="_x0000_s1032" type="#_x0000_t202" style="position:absolute;left:0;text-align:left;margin-left:-38.35pt;margin-top:67.65pt;width:27pt;height:30pt;z-index:251657728;mso-position-horizontal-relative:text;mso-position-vertical-relative:text" stroked="f">
                  <v:textbox style="layout-flow:vertical;mso-next-textbox:#_x0000_s1032">
                    <w:txbxContent>
                      <w:p w:rsidR="00600F39" w:rsidRDefault="00600F39" w:rsidP="00800401">
                        <w:r>
                          <w:t>44</w:t>
                        </w:r>
                      </w:p>
                    </w:txbxContent>
                  </v:textbox>
                </v:shape>
              </w:pict>
            </w:r>
            <w:r w:rsidR="0019327D" w:rsidRPr="00B14E3C">
              <w:rPr>
                <w:rFonts w:ascii="Times New Roman" w:hAnsi="Times New Roman" w:cs="Times New Roman"/>
                <w:sz w:val="24"/>
                <w:szCs w:val="24"/>
              </w:rPr>
              <w:t>Рентабельность капитала</w:t>
            </w:r>
          </w:p>
        </w:tc>
        <w:tc>
          <w:tcPr>
            <w:tcW w:w="1636"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Чистая прибыль/ Стоимость активов</w:t>
            </w:r>
          </w:p>
          <w:p w:rsidR="0019327D" w:rsidRPr="00B14E3C" w:rsidRDefault="0019327D" w:rsidP="001837C6">
            <w:pPr>
              <w:spacing w:after="0" w:line="240" w:lineRule="auto"/>
              <w:ind w:firstLine="6"/>
              <w:jc w:val="both"/>
              <w:rPr>
                <w:rFonts w:ascii="Times New Roman" w:hAnsi="Times New Roman" w:cs="Times New Roman"/>
                <w:sz w:val="24"/>
                <w:szCs w:val="24"/>
              </w:rPr>
            </w:pPr>
          </w:p>
        </w:tc>
        <w:tc>
          <w:tcPr>
            <w:tcW w:w="2364"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 xml:space="preserve">Показывает эффективность использования всего имущества организации. </w:t>
            </w:r>
          </w:p>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Снижение этого коэффициента свидетельствует о падении спроса на продукцию организации и о перенакоплении активов</w:t>
            </w:r>
          </w:p>
        </w:tc>
      </w:tr>
      <w:tr w:rsidR="0019327D" w:rsidRPr="00B14E3C">
        <w:trPr>
          <w:trHeight w:val="718"/>
          <w:jc w:val="center"/>
        </w:trPr>
        <w:tc>
          <w:tcPr>
            <w:tcW w:w="1000" w:type="pct"/>
            <w:tcMar>
              <w:top w:w="0" w:type="dxa"/>
              <w:left w:w="28" w:type="dxa"/>
              <w:bottom w:w="0" w:type="dxa"/>
              <w:right w:w="28" w:type="dxa"/>
            </w:tcMar>
          </w:tcPr>
          <w:p w:rsidR="0019327D" w:rsidRPr="00B14E3C" w:rsidRDefault="0019327D" w:rsidP="001837C6">
            <w:pPr>
              <w:spacing w:after="0" w:line="240" w:lineRule="auto"/>
              <w:ind w:firstLine="6"/>
              <w:rPr>
                <w:rFonts w:ascii="Times New Roman" w:hAnsi="Times New Roman" w:cs="Times New Roman"/>
                <w:sz w:val="24"/>
                <w:szCs w:val="24"/>
              </w:rPr>
            </w:pPr>
            <w:r w:rsidRPr="00B14E3C">
              <w:rPr>
                <w:rFonts w:ascii="Times New Roman" w:hAnsi="Times New Roman" w:cs="Times New Roman"/>
                <w:sz w:val="24"/>
                <w:szCs w:val="24"/>
              </w:rPr>
              <w:t>Рентабельность долгосрочных активов</w:t>
            </w:r>
          </w:p>
          <w:p w:rsidR="0019327D" w:rsidRPr="00B14E3C" w:rsidRDefault="0019327D" w:rsidP="001837C6">
            <w:pPr>
              <w:spacing w:after="0" w:line="240" w:lineRule="auto"/>
              <w:ind w:firstLine="6"/>
              <w:rPr>
                <w:rFonts w:ascii="Times New Roman" w:hAnsi="Times New Roman" w:cs="Times New Roman"/>
                <w:sz w:val="24"/>
                <w:szCs w:val="24"/>
              </w:rPr>
            </w:pPr>
          </w:p>
        </w:tc>
        <w:tc>
          <w:tcPr>
            <w:tcW w:w="1636"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Чистая прибыль/ Стоимость долгосрочных активов</w:t>
            </w:r>
          </w:p>
          <w:p w:rsidR="0019327D" w:rsidRPr="00B14E3C" w:rsidRDefault="0019327D" w:rsidP="001837C6">
            <w:pPr>
              <w:spacing w:after="0" w:line="240" w:lineRule="auto"/>
              <w:ind w:firstLine="6"/>
              <w:jc w:val="both"/>
              <w:rPr>
                <w:rFonts w:ascii="Times New Roman" w:hAnsi="Times New Roman" w:cs="Times New Roman"/>
                <w:sz w:val="24"/>
                <w:szCs w:val="24"/>
              </w:rPr>
            </w:pPr>
          </w:p>
        </w:tc>
        <w:tc>
          <w:tcPr>
            <w:tcW w:w="2364" w:type="pct"/>
            <w:tcMar>
              <w:top w:w="0" w:type="dxa"/>
              <w:left w:w="28" w:type="dxa"/>
              <w:bottom w:w="0" w:type="dxa"/>
              <w:right w:w="28" w:type="dxa"/>
            </w:tcMar>
          </w:tcPr>
          <w:p w:rsidR="0019327D" w:rsidRPr="00B14E3C" w:rsidRDefault="0019327D" w:rsidP="001837C6">
            <w:pPr>
              <w:spacing w:after="0" w:line="240" w:lineRule="auto"/>
              <w:ind w:firstLine="6"/>
              <w:jc w:val="both"/>
              <w:rPr>
                <w:rFonts w:ascii="Times New Roman" w:hAnsi="Times New Roman" w:cs="Times New Roman"/>
                <w:sz w:val="24"/>
                <w:szCs w:val="24"/>
              </w:rPr>
            </w:pPr>
            <w:r w:rsidRPr="00B14E3C">
              <w:rPr>
                <w:rFonts w:ascii="Times New Roman" w:hAnsi="Times New Roman" w:cs="Times New Roman"/>
                <w:sz w:val="24"/>
                <w:szCs w:val="24"/>
              </w:rPr>
              <w:t xml:space="preserve">Рост этого показателя </w:t>
            </w:r>
            <w:r w:rsidRPr="00B14E3C">
              <w:rPr>
                <w:rFonts w:ascii="Times New Roman" w:hAnsi="Times New Roman" w:cs="Times New Roman"/>
                <w:sz w:val="24"/>
                <w:szCs w:val="24"/>
                <w:u w:val="single"/>
              </w:rPr>
              <w:t>при снижении коэффициента рентабельности капитала</w:t>
            </w:r>
            <w:r w:rsidRPr="00B14E3C">
              <w:rPr>
                <w:rFonts w:ascii="Times New Roman" w:hAnsi="Times New Roman" w:cs="Times New Roman"/>
                <w:sz w:val="24"/>
                <w:szCs w:val="24"/>
              </w:rPr>
              <w:t xml:space="preserve"> свидетельствует об избыточном увеличении мобильных средств, что может быть следствием образования излишних запасов товарно-материальных ценностей, затоваренности готовой продукции в результате снижения спроса, чрезмерного роста дебиторской задолженности или денежных средств</w:t>
            </w:r>
          </w:p>
        </w:tc>
      </w:tr>
    </w:tbl>
    <w:p w:rsidR="0019327D" w:rsidRPr="00B63AD7" w:rsidRDefault="0019327D" w:rsidP="001837C6">
      <w:pPr>
        <w:spacing w:line="240" w:lineRule="auto"/>
        <w:ind w:firstLine="709"/>
        <w:jc w:val="both"/>
        <w:rPr>
          <w:rFonts w:ascii="Times New Roman" w:hAnsi="Times New Roman" w:cs="Times New Roman"/>
          <w:kern w:val="28"/>
        </w:rPr>
      </w:pPr>
      <w:r w:rsidRPr="00B63AD7">
        <w:rPr>
          <w:rFonts w:ascii="Times New Roman" w:hAnsi="Times New Roman" w:cs="Times New Roman"/>
          <w:kern w:val="28"/>
        </w:rPr>
        <w:t>Примечание: источник [8].</w:t>
      </w:r>
    </w:p>
    <w:p w:rsidR="0019327D" w:rsidRPr="00B14E3C" w:rsidRDefault="0019327D" w:rsidP="001837C6">
      <w:pPr>
        <w:spacing w:line="240" w:lineRule="auto"/>
        <w:ind w:firstLine="709"/>
        <w:jc w:val="both"/>
        <w:rPr>
          <w:rFonts w:ascii="Times New Roman" w:hAnsi="Times New Roman" w:cs="Times New Roman"/>
          <w:sz w:val="24"/>
          <w:szCs w:val="24"/>
        </w:r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br w:type="page"/>
      </w:r>
      <w:r w:rsidRPr="00B14E3C">
        <w:rPr>
          <w:rFonts w:ascii="Times New Roman" w:hAnsi="Times New Roman" w:cs="Times New Roman"/>
          <w:sz w:val="24"/>
          <w:szCs w:val="24"/>
        </w:rPr>
        <w:lastRenderedPageBreak/>
        <w:t>Таблица 2.21 – Анализ показателей рентабельности объекта исследования за 2011 – 2012 гг.</w:t>
      </w:r>
    </w:p>
    <w:tbl>
      <w:tblPr>
        <w:tblW w:w="497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47"/>
        <w:gridCol w:w="1928"/>
        <w:gridCol w:w="1928"/>
        <w:gridCol w:w="1920"/>
        <w:gridCol w:w="1284"/>
        <w:gridCol w:w="1487"/>
      </w:tblGrid>
      <w:tr w:rsidR="0019327D" w:rsidRPr="00B14E3C">
        <w:trPr>
          <w:trHeight w:val="20"/>
        </w:trPr>
        <w:tc>
          <w:tcPr>
            <w:tcW w:w="1879"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Наименование показателя</w:t>
            </w:r>
          </w:p>
        </w:tc>
        <w:tc>
          <w:tcPr>
            <w:tcW w:w="704"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На </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01.01.2011</w:t>
            </w:r>
          </w:p>
        </w:tc>
        <w:tc>
          <w:tcPr>
            <w:tcW w:w="704"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На </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01.01.2012</w:t>
            </w:r>
          </w:p>
        </w:tc>
        <w:tc>
          <w:tcPr>
            <w:tcW w:w="701"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На </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01.01.2013</w:t>
            </w:r>
          </w:p>
        </w:tc>
        <w:tc>
          <w:tcPr>
            <w:tcW w:w="1012" w:type="pct"/>
            <w:gridSpan w:val="2"/>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Изменение, +/-</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за период</w:t>
            </w:r>
          </w:p>
        </w:tc>
      </w:tr>
      <w:tr w:rsidR="0019327D" w:rsidRPr="00B14E3C">
        <w:trPr>
          <w:trHeight w:val="20"/>
        </w:trPr>
        <w:tc>
          <w:tcPr>
            <w:tcW w:w="1879"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704"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704"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701"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6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2011 г.</w:t>
            </w:r>
          </w:p>
        </w:tc>
        <w:tc>
          <w:tcPr>
            <w:tcW w:w="54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2012 г.</w:t>
            </w:r>
          </w:p>
        </w:tc>
      </w:tr>
      <w:tr w:rsidR="0019327D" w:rsidRPr="00B14E3C">
        <w:trPr>
          <w:trHeight w:val="20"/>
        </w:trPr>
        <w:tc>
          <w:tcPr>
            <w:tcW w:w="187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70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2</w:t>
            </w:r>
          </w:p>
        </w:tc>
        <w:tc>
          <w:tcPr>
            <w:tcW w:w="70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3</w:t>
            </w:r>
          </w:p>
        </w:tc>
        <w:tc>
          <w:tcPr>
            <w:tcW w:w="701"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4</w:t>
            </w:r>
          </w:p>
        </w:tc>
        <w:tc>
          <w:tcPr>
            <w:tcW w:w="46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5</w:t>
            </w:r>
          </w:p>
        </w:tc>
        <w:tc>
          <w:tcPr>
            <w:tcW w:w="54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6</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Выручка от реализации продукции (товаров, работ, услуг),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185</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5622</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21056</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5437</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15434</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Затраты на производство и сбыт реализованной продукции,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4426</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13271</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4426</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8845 </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Прибыль от реализации продукции (товаров, работ, услуг),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1326</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7605</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1326</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6279</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Чистая прибыль,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1303</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7410</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1313</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6107</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Стоимость активов,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450</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4363</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13146</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3913</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8783</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Долгосрочные активы, </w:t>
            </w:r>
            <w:proofErr w:type="spellStart"/>
            <w:proofErr w:type="gramStart"/>
            <w:r w:rsidRPr="00B14E3C">
              <w:rPr>
                <w:rFonts w:ascii="Times New Roman" w:hAnsi="Times New Roman" w:cs="Times New Roman"/>
                <w:color w:val="000000"/>
                <w:kern w:val="24"/>
                <w:sz w:val="24"/>
                <w:szCs w:val="24"/>
              </w:rPr>
              <w:t>млн</w:t>
            </w:r>
            <w:proofErr w:type="spellEnd"/>
            <w:proofErr w:type="gramEnd"/>
            <w:r w:rsidRPr="00B14E3C">
              <w:rPr>
                <w:rFonts w:ascii="Times New Roman" w:hAnsi="Times New Roman" w:cs="Times New Roman"/>
                <w:color w:val="000000"/>
                <w:kern w:val="24"/>
                <w:sz w:val="24"/>
                <w:szCs w:val="24"/>
              </w:rPr>
              <w:t xml:space="preserve"> 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1748</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3464</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1742</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1716</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Рентабельность продукции, руб./руб.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0,57</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0,27</w:t>
            </w:r>
          </w:p>
        </w:tc>
      </w:tr>
      <w:tr w:rsidR="0019327D" w:rsidRPr="00B14E3C">
        <w:trPr>
          <w:trHeight w:val="20"/>
        </w:trPr>
        <w:tc>
          <w:tcPr>
            <w:tcW w:w="1879" w:type="pct"/>
            <w:tcMar>
              <w:left w:w="28" w:type="dxa"/>
              <w:right w:w="28" w:type="dxa"/>
            </w:tcMar>
          </w:tcPr>
          <w:p w:rsidR="0019327D" w:rsidRPr="00B14E3C" w:rsidRDefault="004309EB" w:rsidP="001837C6">
            <w:pPr>
              <w:spacing w:after="0" w:line="240" w:lineRule="auto"/>
              <w:rPr>
                <w:rFonts w:ascii="Times New Roman" w:hAnsi="Times New Roman" w:cs="Times New Roman"/>
                <w:sz w:val="24"/>
                <w:szCs w:val="24"/>
              </w:rPr>
            </w:pPr>
            <w:r w:rsidRPr="004309EB">
              <w:rPr>
                <w:rFonts w:ascii="Times New Roman" w:hAnsi="Times New Roman" w:cs="Times New Roman"/>
                <w:noProof/>
                <w:lang w:eastAsia="ru-RU"/>
              </w:rPr>
              <w:pict>
                <v:shape id="_x0000_s1033" type="#_x0000_t202" style="position:absolute;margin-left:-36.6pt;margin-top:.55pt;width:27pt;height:30pt;z-index:251658752;mso-position-horizontal-relative:text;mso-position-vertical-relative:text" stroked="f">
                  <v:textbox style="layout-flow:vertical;mso-next-textbox:#_x0000_s1033">
                    <w:txbxContent>
                      <w:p w:rsidR="00600F39" w:rsidRDefault="00600F39" w:rsidP="00800401">
                        <w:r>
                          <w:t>45</w:t>
                        </w:r>
                      </w:p>
                    </w:txbxContent>
                  </v:textbox>
                </v:shape>
              </w:pict>
            </w:r>
            <w:r w:rsidR="0019327D" w:rsidRPr="00B14E3C">
              <w:rPr>
                <w:rFonts w:ascii="Times New Roman" w:hAnsi="Times New Roman" w:cs="Times New Roman"/>
                <w:sz w:val="24"/>
                <w:szCs w:val="24"/>
              </w:rPr>
              <w:t>Рентабельность продаж, руб./руб.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0,24</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0,36</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0,24</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0,12</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Рентабельность капитала, руб./руб.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-0,02</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0,56</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0,32</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0,26</w:t>
            </w:r>
          </w:p>
        </w:tc>
      </w:tr>
      <w:tr w:rsidR="0019327D" w:rsidRPr="00B14E3C">
        <w:trPr>
          <w:trHeight w:val="20"/>
        </w:trPr>
        <w:tc>
          <w:tcPr>
            <w:tcW w:w="1879"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Рентабельность долгосрочных активов, руб./руб.</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-1,67</w:t>
            </w:r>
          </w:p>
        </w:tc>
        <w:tc>
          <w:tcPr>
            <w:tcW w:w="70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0,74</w:t>
            </w:r>
          </w:p>
        </w:tc>
        <w:tc>
          <w:tcPr>
            <w:tcW w:w="701"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2,14</w:t>
            </w:r>
          </w:p>
        </w:tc>
        <w:tc>
          <w:tcPr>
            <w:tcW w:w="469"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2,41</w:t>
            </w:r>
          </w:p>
        </w:tc>
        <w:tc>
          <w:tcPr>
            <w:tcW w:w="543"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1,40</w:t>
            </w:r>
          </w:p>
        </w:tc>
      </w:tr>
    </w:tbl>
    <w:p w:rsidR="0019327D" w:rsidRPr="00B63AD7" w:rsidRDefault="0019327D" w:rsidP="001837C6">
      <w:pPr>
        <w:spacing w:line="240" w:lineRule="auto"/>
        <w:ind w:firstLine="709"/>
        <w:jc w:val="both"/>
        <w:rPr>
          <w:rFonts w:ascii="Times New Roman" w:hAnsi="Times New Roman" w:cs="Times New Roman"/>
          <w:kern w:val="28"/>
        </w:rPr>
      </w:pPr>
      <w:r w:rsidRPr="00B63AD7">
        <w:rPr>
          <w:rFonts w:ascii="Times New Roman" w:hAnsi="Times New Roman" w:cs="Times New Roman"/>
          <w:kern w:val="28"/>
        </w:rPr>
        <w:t xml:space="preserve">Примечание: собственная разработка на основании изучения бухгалтерского баланса и отчета о прибылях и убытках </w:t>
      </w:r>
      <w:r w:rsidRPr="00B63AD7">
        <w:rPr>
          <w:rFonts w:ascii="Times New Roman" w:hAnsi="Times New Roman" w:cs="Times New Roman"/>
        </w:rPr>
        <w:t>исследуемой организации за 2011 – 2012 гг.</w:t>
      </w:r>
    </w:p>
    <w:p w:rsidR="0019327D" w:rsidRPr="00B14E3C" w:rsidRDefault="0019327D" w:rsidP="001837C6">
      <w:pPr>
        <w:spacing w:line="240" w:lineRule="auto"/>
        <w:jc w:val="both"/>
        <w:rPr>
          <w:rFonts w:ascii="Times New Roman" w:hAnsi="Times New Roman" w:cs="Times New Roman"/>
          <w:kern w:val="28"/>
          <w:sz w:val="24"/>
          <w:szCs w:val="24"/>
        </w:rPr>
      </w:pPr>
    </w:p>
    <w:p w:rsidR="0019327D" w:rsidRPr="00B14E3C" w:rsidRDefault="0019327D" w:rsidP="001837C6">
      <w:pPr>
        <w:spacing w:line="240" w:lineRule="auto"/>
        <w:jc w:val="both"/>
        <w:rPr>
          <w:rFonts w:ascii="Times New Roman" w:hAnsi="Times New Roman" w:cs="Times New Roman"/>
          <w:sz w:val="24"/>
          <w:szCs w:val="24"/>
        </w:rPr>
        <w:sectPr w:rsidR="0019327D" w:rsidRPr="00B14E3C" w:rsidSect="00C13CAC">
          <w:pgSz w:w="16840" w:h="11907" w:orient="landscape" w:code="9"/>
          <w:pgMar w:top="1418" w:right="1531" w:bottom="1418" w:left="1588" w:header="709" w:footer="964" w:gutter="0"/>
          <w:cols w:space="60"/>
          <w:noEndnote/>
        </w:sectPr>
      </w:pPr>
    </w:p>
    <w:p w:rsidR="0019327D" w:rsidRPr="00B14E3C" w:rsidRDefault="0019327D" w:rsidP="001837C6">
      <w:pPr>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lastRenderedPageBreak/>
        <w:t>Анализ деловой активности</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Деловая активность в финансовом аспекте проявляется в скорости оборота средств. Анализ деловой активности заключается в исследовании динамики коэффициентов оборачиваемости.</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Коэффициент общей оборачиваемости капитала</w:t>
      </w:r>
      <w:r w:rsidRPr="00B14E3C">
        <w:rPr>
          <w:rFonts w:ascii="Times New Roman" w:hAnsi="Times New Roman" w:cs="Times New Roman"/>
          <w:sz w:val="24"/>
          <w:szCs w:val="24"/>
        </w:rPr>
        <w:t xml:space="preserve"> рассчитывается как отношение выручки от реализации продукции, товаров, работ, услуг (строка 010 отчета о прибылях и убытках) к средней стоимости активов субъекта хозяйствования (строка 300 бухгалтерского баланса, сумма граф 3 и 4, деленная на 2).</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Коэффициент оборачиваемости оборотных средств</w:t>
      </w:r>
      <w:r w:rsidRPr="00B14E3C">
        <w:rPr>
          <w:rFonts w:ascii="Times New Roman" w:hAnsi="Times New Roman" w:cs="Times New Roman"/>
          <w:sz w:val="24"/>
          <w:szCs w:val="24"/>
        </w:rPr>
        <w:t xml:space="preserve"> (краткосрочных активов) рассчитывается как отношение выручки от реализации продукции, товаров, работ, услуг (строка 010 отчета о прибылях и убытках) к средней стоимости краткосрочных активов субъекта хозяйствования (строка 290 бухгалтерского баланса, сумма граф 3 и 4, деленная на 2).</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анализа необходимо представить в виде табл. 2.22.</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2.22 – Анализ деловой активности объекта исследования</w:t>
      </w:r>
      <w:r w:rsidRPr="00B14E3C">
        <w:rPr>
          <w:rFonts w:ascii="Times New Roman" w:hAnsi="Times New Roman" w:cs="Times New Roman"/>
          <w:sz w:val="24"/>
          <w:szCs w:val="24"/>
        </w:rPr>
        <w:br/>
        <w:t>за 2011 – 2012 гг.</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9"/>
        <w:gridCol w:w="1834"/>
        <w:gridCol w:w="1795"/>
        <w:gridCol w:w="1409"/>
      </w:tblGrid>
      <w:tr w:rsidR="0019327D" w:rsidRPr="00B14E3C">
        <w:trPr>
          <w:trHeight w:val="482"/>
        </w:trPr>
        <w:tc>
          <w:tcPr>
            <w:tcW w:w="2264"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Наименование показателя</w:t>
            </w:r>
          </w:p>
        </w:tc>
        <w:tc>
          <w:tcPr>
            <w:tcW w:w="996"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 г.</w:t>
            </w:r>
          </w:p>
        </w:tc>
        <w:tc>
          <w:tcPr>
            <w:tcW w:w="97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 г.</w:t>
            </w:r>
          </w:p>
        </w:tc>
        <w:tc>
          <w:tcPr>
            <w:tcW w:w="765"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Изменение</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за год, +/-</w:t>
            </w:r>
          </w:p>
        </w:tc>
      </w:tr>
      <w:tr w:rsidR="0019327D" w:rsidRPr="00B14E3C">
        <w:trPr>
          <w:trHeight w:val="304"/>
        </w:trPr>
        <w:tc>
          <w:tcPr>
            <w:tcW w:w="2264"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99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97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765" w:type="pct"/>
            <w:vAlign w:val="bottom"/>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r>
      <w:tr w:rsidR="0019327D" w:rsidRPr="00B14E3C">
        <w:trPr>
          <w:trHeight w:val="20"/>
        </w:trPr>
        <w:tc>
          <w:tcPr>
            <w:tcW w:w="2264" w:type="pct"/>
            <w:tcBorders>
              <w:bottom w:val="nil"/>
            </w:tcBorders>
            <w:tcMar>
              <w:left w:w="28" w:type="dxa"/>
              <w:right w:w="28" w:type="dxa"/>
            </w:tcMar>
          </w:tcPr>
          <w:p w:rsidR="0019327D" w:rsidRPr="00B14E3C" w:rsidRDefault="0019327D" w:rsidP="001837C6">
            <w:pPr>
              <w:spacing w:after="0" w:line="240" w:lineRule="auto"/>
              <w:rPr>
                <w:rFonts w:ascii="Times New Roman" w:hAnsi="Times New Roman" w:cs="Times New Roman"/>
                <w:b/>
                <w:bCs/>
                <w:sz w:val="24"/>
                <w:szCs w:val="24"/>
              </w:rPr>
            </w:pPr>
            <w:r w:rsidRPr="00B14E3C">
              <w:rPr>
                <w:rFonts w:ascii="Times New Roman" w:hAnsi="Times New Roman" w:cs="Times New Roman"/>
                <w:sz w:val="24"/>
                <w:szCs w:val="24"/>
              </w:rPr>
              <w:t xml:space="preserve">Выручка от реализации продукции, товаров, работ, услуг, </w:t>
            </w: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996"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5622</w:t>
            </w:r>
          </w:p>
        </w:tc>
        <w:tc>
          <w:tcPr>
            <w:tcW w:w="975"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21056</w:t>
            </w:r>
          </w:p>
        </w:tc>
        <w:tc>
          <w:tcPr>
            <w:tcW w:w="765"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15434</w:t>
            </w:r>
          </w:p>
        </w:tc>
      </w:tr>
      <w:tr w:rsidR="0019327D" w:rsidRPr="00B14E3C">
        <w:trPr>
          <w:trHeight w:val="20"/>
        </w:trPr>
        <w:tc>
          <w:tcPr>
            <w:tcW w:w="2264"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Средняя стоимость краткосрочных активов, </w:t>
            </w: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99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1529,5</w:t>
            </w:r>
          </w:p>
        </w:tc>
        <w:tc>
          <w:tcPr>
            <w:tcW w:w="97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6148,5</w:t>
            </w:r>
          </w:p>
        </w:tc>
        <w:tc>
          <w:tcPr>
            <w:tcW w:w="76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4619</w:t>
            </w:r>
          </w:p>
        </w:tc>
      </w:tr>
      <w:tr w:rsidR="0019327D" w:rsidRPr="00B14E3C">
        <w:trPr>
          <w:trHeight w:val="20"/>
        </w:trPr>
        <w:tc>
          <w:tcPr>
            <w:tcW w:w="2264" w:type="pct"/>
            <w:tcMar>
              <w:left w:w="28" w:type="dxa"/>
              <w:right w:w="28" w:type="dxa"/>
            </w:tcMar>
          </w:tcPr>
          <w:p w:rsidR="0019327D" w:rsidRPr="00B14E3C" w:rsidRDefault="0019327D" w:rsidP="001837C6">
            <w:pPr>
              <w:spacing w:after="0" w:line="240" w:lineRule="auto"/>
              <w:rPr>
                <w:rFonts w:ascii="Times New Roman" w:hAnsi="Times New Roman" w:cs="Times New Roman"/>
                <w:b/>
                <w:bCs/>
                <w:sz w:val="24"/>
                <w:szCs w:val="24"/>
              </w:rPr>
            </w:pPr>
            <w:r w:rsidRPr="00B14E3C">
              <w:rPr>
                <w:rFonts w:ascii="Times New Roman" w:hAnsi="Times New Roman" w:cs="Times New Roman"/>
                <w:sz w:val="24"/>
                <w:szCs w:val="24"/>
              </w:rPr>
              <w:t xml:space="preserve">Средняя стоимость активов, </w:t>
            </w: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99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2406,5</w:t>
            </w:r>
          </w:p>
        </w:tc>
        <w:tc>
          <w:tcPr>
            <w:tcW w:w="97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8754,5</w:t>
            </w:r>
          </w:p>
        </w:tc>
        <w:tc>
          <w:tcPr>
            <w:tcW w:w="76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6348</w:t>
            </w:r>
          </w:p>
        </w:tc>
      </w:tr>
      <w:tr w:rsidR="0019327D" w:rsidRPr="00B14E3C">
        <w:trPr>
          <w:trHeight w:val="20"/>
        </w:trPr>
        <w:tc>
          <w:tcPr>
            <w:tcW w:w="2264"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Коэффициент общей оборачиваемости капитала</w:t>
            </w:r>
          </w:p>
        </w:tc>
        <w:tc>
          <w:tcPr>
            <w:tcW w:w="99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2,34</w:t>
            </w:r>
          </w:p>
        </w:tc>
        <w:tc>
          <w:tcPr>
            <w:tcW w:w="97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2,41</w:t>
            </w:r>
          </w:p>
        </w:tc>
        <w:tc>
          <w:tcPr>
            <w:tcW w:w="76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0,7</w:t>
            </w:r>
          </w:p>
        </w:tc>
      </w:tr>
      <w:tr w:rsidR="0019327D" w:rsidRPr="00B14E3C">
        <w:trPr>
          <w:trHeight w:val="20"/>
        </w:trPr>
        <w:tc>
          <w:tcPr>
            <w:tcW w:w="2264"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Коэффициент оборачиваемости оборотных средств</w:t>
            </w:r>
          </w:p>
        </w:tc>
        <w:tc>
          <w:tcPr>
            <w:tcW w:w="996"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3,68</w:t>
            </w:r>
          </w:p>
        </w:tc>
        <w:tc>
          <w:tcPr>
            <w:tcW w:w="97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3,42</w:t>
            </w:r>
          </w:p>
        </w:tc>
        <w:tc>
          <w:tcPr>
            <w:tcW w:w="765"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-0,26</w:t>
            </w:r>
          </w:p>
        </w:tc>
      </w:tr>
    </w:tbl>
    <w:p w:rsidR="0019327D" w:rsidRPr="00B63AD7" w:rsidRDefault="0019327D" w:rsidP="001837C6">
      <w:pPr>
        <w:spacing w:line="240" w:lineRule="auto"/>
        <w:ind w:firstLine="709"/>
        <w:jc w:val="both"/>
        <w:rPr>
          <w:rFonts w:ascii="Times New Roman" w:hAnsi="Times New Roman" w:cs="Times New Roman"/>
          <w:kern w:val="28"/>
        </w:rPr>
      </w:pPr>
      <w:r w:rsidRPr="00B63AD7">
        <w:rPr>
          <w:rFonts w:ascii="Times New Roman" w:hAnsi="Times New Roman" w:cs="Times New Roman"/>
          <w:kern w:val="28"/>
        </w:rPr>
        <w:t xml:space="preserve">Примечание: собственная разработка на основании изучения бухгалтерского баланса и отчета о прибылях и убытках </w:t>
      </w:r>
      <w:r w:rsidRPr="00B63AD7">
        <w:rPr>
          <w:rFonts w:ascii="Times New Roman" w:hAnsi="Times New Roman" w:cs="Times New Roman"/>
        </w:rPr>
        <w:t>исследуемой организации за 2011 – 2012 гг.</w:t>
      </w:r>
    </w:p>
    <w:p w:rsidR="0019327D" w:rsidRPr="00B14E3C" w:rsidRDefault="0019327D" w:rsidP="001837C6">
      <w:pPr>
        <w:spacing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Оценка структуры источников финансирования на основе расчета показателей финансовой устойчивости</w:t>
      </w:r>
    </w:p>
    <w:p w:rsidR="0019327D" w:rsidRPr="00B14E3C" w:rsidRDefault="0019327D" w:rsidP="001837C6">
      <w:pPr>
        <w:shd w:val="clear" w:color="auto" w:fill="FFFFFF"/>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Финансовая устойчивость предприятия</w:t>
      </w:r>
      <w:r w:rsidRPr="00B14E3C">
        <w:rPr>
          <w:rFonts w:ascii="Times New Roman" w:hAnsi="Times New Roman" w:cs="Times New Roman"/>
          <w:sz w:val="24"/>
          <w:szCs w:val="24"/>
        </w:rPr>
        <w:t xml:space="preserve"> – это способность субъекта хозяйствования функционировать и развиваться, сохраняя равновесие своих активов и пассивов в изменяющейся внутренней и внешней среде, гарантирующей его постоянную платежеспособность и инвестиционную привлекательность в границах допустимого уровня риска.</w:t>
      </w:r>
    </w:p>
    <w:p w:rsidR="0019327D" w:rsidRPr="00B14E3C" w:rsidRDefault="0019327D" w:rsidP="001837C6">
      <w:pPr>
        <w:shd w:val="clear" w:color="auto" w:fill="FFFFFF"/>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Показатели финансовой устойчивости предприятия характеризуют структуру используемого субъектом хозяйствования капитала с позиции финансовой стабильности развития. Эти показатели позволяют оценить степень защищенности инвесторов и кредиторов, т.к. отражают способность предприятия погасить долгосрочные обязательства.</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Согласно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 для оценки структуры источников финансирования рассчитываются коэффициент капитализации и коэффициент финансовой независимости (автономии).</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lastRenderedPageBreak/>
        <w:t>Коэффициент капитализации</w:t>
      </w:r>
      <w:r w:rsidRPr="00B14E3C">
        <w:rPr>
          <w:rFonts w:ascii="Times New Roman" w:hAnsi="Times New Roman" w:cs="Times New Roman"/>
          <w:sz w:val="24"/>
          <w:szCs w:val="24"/>
        </w:rPr>
        <w:t xml:space="preserve"> определяется как отношение обязательств субъекта хозяйствования к собственному капиталу. Рассчитывается как отношение суммы итогов разделов IV и V бухгалтерского баланса к итогу раздела III бухгалтерского баланса. Значение коэффициента капитализации должно быть не более 1,0.</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Коэффициент финансовой независимости (автономии)</w:t>
      </w:r>
      <w:r w:rsidRPr="00B14E3C">
        <w:rPr>
          <w:rFonts w:ascii="Times New Roman" w:hAnsi="Times New Roman" w:cs="Times New Roman"/>
          <w:sz w:val="24"/>
          <w:szCs w:val="24"/>
        </w:rPr>
        <w:t xml:space="preserve"> определяется как отношение собственного капитала к итогу бухгалтерского баланса. Рассчитывается как отношение итога раздела III бухгалтерского баланса к итогу бухгалтерского баланса. Значение коэффициента финансовой независимости должно быть не менее 0,4 – 0,6.</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Коэффициент автономии отражает степень независимости организации от заемных средств. Чем выше значение этого коэффициента, тем </w:t>
      </w:r>
      <w:proofErr w:type="gramStart"/>
      <w:r w:rsidRPr="00B14E3C">
        <w:rPr>
          <w:rFonts w:ascii="Times New Roman" w:hAnsi="Times New Roman" w:cs="Times New Roman"/>
          <w:sz w:val="24"/>
          <w:szCs w:val="24"/>
        </w:rPr>
        <w:t>более финансово</w:t>
      </w:r>
      <w:proofErr w:type="gramEnd"/>
      <w:r w:rsidRPr="00B14E3C">
        <w:rPr>
          <w:rFonts w:ascii="Times New Roman" w:hAnsi="Times New Roman" w:cs="Times New Roman"/>
          <w:sz w:val="24"/>
          <w:szCs w:val="24"/>
        </w:rPr>
        <w:t xml:space="preserve"> устойчива, стабильна и независима от внешних кредиторов организация. В </w:t>
      </w:r>
      <w:proofErr w:type="gramStart"/>
      <w:r w:rsidRPr="00B14E3C">
        <w:rPr>
          <w:rFonts w:ascii="Times New Roman" w:hAnsi="Times New Roman" w:cs="Times New Roman"/>
          <w:sz w:val="24"/>
          <w:szCs w:val="24"/>
        </w:rPr>
        <w:t>общем</w:t>
      </w:r>
      <w:proofErr w:type="gramEnd"/>
      <w:r w:rsidRPr="00B14E3C">
        <w:rPr>
          <w:rFonts w:ascii="Times New Roman" w:hAnsi="Times New Roman" w:cs="Times New Roman"/>
          <w:sz w:val="24"/>
          <w:szCs w:val="24"/>
        </w:rPr>
        <w:t xml:space="preserve"> по предприятию наблюдается достаточно высокий уровень коэффициента автономии, что свидетельствует о финансовой независимости организации, сниженном риске финансовых затруднений в будущих периодах, повышении гарантии погашения организацией своих обязательств.</w:t>
      </w:r>
    </w:p>
    <w:p w:rsidR="0019327D" w:rsidRPr="00B14E3C" w:rsidRDefault="0019327D" w:rsidP="001837C6">
      <w:pPr>
        <w:tabs>
          <w:tab w:val="left" w:pos="1134"/>
        </w:tabs>
        <w:autoSpaceDN w:val="0"/>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анализа показателей финансовой устойчивости приводятся в виде табл. 2.23.</w:t>
      </w:r>
    </w:p>
    <w:p w:rsidR="0019327D" w:rsidRPr="00B14E3C" w:rsidRDefault="0019327D" w:rsidP="001837C6">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p>
    <w:p w:rsidR="0019327D" w:rsidRPr="00B14E3C" w:rsidRDefault="0019327D" w:rsidP="001837C6">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г) анализ производственно-хозяйст</w:t>
      </w:r>
      <w:r w:rsidR="00B14E3C">
        <w:rPr>
          <w:rFonts w:ascii="Times New Roman" w:hAnsi="Times New Roman" w:cs="Times New Roman"/>
          <w:b/>
          <w:bCs/>
          <w:sz w:val="24"/>
          <w:szCs w:val="24"/>
        </w:rPr>
        <w:t>венной деятельности предприятия</w:t>
      </w:r>
    </w:p>
    <w:p w:rsidR="0019327D" w:rsidRPr="00B14E3C" w:rsidRDefault="0019327D" w:rsidP="001837C6">
      <w:pPr>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p>
    <w:p w:rsidR="0019327D" w:rsidRPr="00B14E3C" w:rsidRDefault="0019327D" w:rsidP="001837C6">
      <w:pPr>
        <w:spacing w:after="0" w:line="240" w:lineRule="auto"/>
        <w:ind w:firstLine="709"/>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 xml:space="preserve">Важную роль в обеспечении повышения эффективности производства играет анализ производственно-хозяйственной деятельности, являющийся составной частью </w:t>
      </w:r>
      <w:proofErr w:type="gramStart"/>
      <w:r w:rsidRPr="00B14E3C">
        <w:rPr>
          <w:rFonts w:ascii="Times New Roman" w:hAnsi="Times New Roman" w:cs="Times New Roman"/>
          <w:spacing w:val="4"/>
          <w:sz w:val="24"/>
          <w:szCs w:val="24"/>
        </w:rPr>
        <w:t>экономических методов</w:t>
      </w:r>
      <w:proofErr w:type="gramEnd"/>
      <w:r w:rsidRPr="00B14E3C">
        <w:rPr>
          <w:rFonts w:ascii="Times New Roman" w:hAnsi="Times New Roman" w:cs="Times New Roman"/>
          <w:spacing w:val="4"/>
          <w:sz w:val="24"/>
          <w:szCs w:val="24"/>
        </w:rPr>
        <w:t xml:space="preserve"> управления организацией.</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производственно-хозяйственной деятельности – база для планирования, средство оценки качества планирования и выполнения плана.</w:t>
      </w:r>
    </w:p>
    <w:p w:rsidR="0019327D" w:rsidRPr="00B14E3C" w:rsidRDefault="0019327D" w:rsidP="001837C6">
      <w:pPr>
        <w:spacing w:line="240" w:lineRule="auto"/>
        <w:ind w:firstLine="709"/>
        <w:jc w:val="both"/>
        <w:rPr>
          <w:rFonts w:ascii="Times New Roman" w:hAnsi="Times New Roman" w:cs="Times New Roman"/>
          <w:sz w:val="24"/>
          <w:szCs w:val="24"/>
        </w:rPr>
        <w:sectPr w:rsidR="0019327D" w:rsidRPr="00B14E3C" w:rsidSect="00C13CAC">
          <w:pgSz w:w="11907" w:h="16840" w:code="9"/>
          <w:pgMar w:top="1531" w:right="1418" w:bottom="1588" w:left="1418" w:header="709" w:footer="964" w:gutter="0"/>
          <w:cols w:space="60"/>
          <w:noEndnote/>
        </w:sect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2.23 – Анализ показателей финансовой устойчивости объекта исследования  за 2011 – 2012 гг.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4"/>
        <w:gridCol w:w="943"/>
        <w:gridCol w:w="942"/>
        <w:gridCol w:w="989"/>
        <w:gridCol w:w="1171"/>
        <w:gridCol w:w="1000"/>
        <w:gridCol w:w="1000"/>
        <w:gridCol w:w="1667"/>
        <w:gridCol w:w="1667"/>
        <w:gridCol w:w="1664"/>
      </w:tblGrid>
      <w:tr w:rsidR="0019327D" w:rsidRPr="00B14E3C">
        <w:trPr>
          <w:jc w:val="center"/>
        </w:trPr>
        <w:tc>
          <w:tcPr>
            <w:tcW w:w="992" w:type="pct"/>
            <w:vMerge w:val="restar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Наименование</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показателя</w:t>
            </w:r>
          </w:p>
        </w:tc>
        <w:tc>
          <w:tcPr>
            <w:tcW w:w="342"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01.01.2011</w:t>
            </w:r>
          </w:p>
        </w:tc>
        <w:tc>
          <w:tcPr>
            <w:tcW w:w="342"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01.01.2012</w:t>
            </w:r>
          </w:p>
        </w:tc>
        <w:tc>
          <w:tcPr>
            <w:tcW w:w="359"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01.01.2013</w:t>
            </w:r>
          </w:p>
        </w:tc>
        <w:tc>
          <w:tcPr>
            <w:tcW w:w="425" w:type="pct"/>
            <w:vMerge w:val="restart"/>
            <w:tcMar>
              <w:left w:w="28" w:type="dxa"/>
              <w:right w:w="28" w:type="dxa"/>
            </w:tcMar>
            <w:textDirection w:val="btL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Норматив</w:t>
            </w:r>
          </w:p>
        </w:tc>
        <w:tc>
          <w:tcPr>
            <w:tcW w:w="2541" w:type="pct"/>
            <w:gridSpan w:val="5"/>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Изменение, +/-</w:t>
            </w:r>
          </w:p>
        </w:tc>
      </w:tr>
      <w:tr w:rsidR="0019327D" w:rsidRPr="00B14E3C">
        <w:trPr>
          <w:trHeight w:val="450"/>
          <w:jc w:val="center"/>
        </w:trPr>
        <w:tc>
          <w:tcPr>
            <w:tcW w:w="99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4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4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59"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25"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726" w:type="pct"/>
            <w:gridSpan w:val="2"/>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за период</w:t>
            </w:r>
          </w:p>
        </w:tc>
        <w:tc>
          <w:tcPr>
            <w:tcW w:w="1815" w:type="pct"/>
            <w:gridSpan w:val="3"/>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 сравнению с нормативным значением</w:t>
            </w:r>
          </w:p>
        </w:tc>
      </w:tr>
      <w:tr w:rsidR="0019327D" w:rsidRPr="00B14E3C">
        <w:trPr>
          <w:trHeight w:val="1191"/>
          <w:jc w:val="center"/>
        </w:trPr>
        <w:tc>
          <w:tcPr>
            <w:tcW w:w="99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4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42"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59"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425" w:type="pct"/>
            <w:vMerge/>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b/>
                <w:bCs/>
                <w:sz w:val="24"/>
                <w:szCs w:val="24"/>
              </w:rPr>
            </w:pPr>
          </w:p>
        </w:tc>
        <w:tc>
          <w:tcPr>
            <w:tcW w:w="363"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 г.</w:t>
            </w:r>
          </w:p>
        </w:tc>
        <w:tc>
          <w:tcPr>
            <w:tcW w:w="363"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 г.</w:t>
            </w:r>
          </w:p>
        </w:tc>
        <w:tc>
          <w:tcPr>
            <w:tcW w:w="6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на </w:t>
            </w:r>
            <w:r w:rsidRPr="00B14E3C">
              <w:rPr>
                <w:rFonts w:ascii="Times New Roman" w:hAnsi="Times New Roman" w:cs="Times New Roman"/>
                <w:sz w:val="24"/>
                <w:szCs w:val="24"/>
              </w:rPr>
              <w:br/>
              <w:t>01.01.2011</w:t>
            </w:r>
          </w:p>
        </w:tc>
        <w:tc>
          <w:tcPr>
            <w:tcW w:w="6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на </w:t>
            </w:r>
            <w:r w:rsidRPr="00B14E3C">
              <w:rPr>
                <w:rFonts w:ascii="Times New Roman" w:hAnsi="Times New Roman" w:cs="Times New Roman"/>
                <w:sz w:val="24"/>
                <w:szCs w:val="24"/>
              </w:rPr>
              <w:br/>
              <w:t>01.01.2012</w:t>
            </w:r>
          </w:p>
        </w:tc>
        <w:tc>
          <w:tcPr>
            <w:tcW w:w="6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w:t>
            </w:r>
          </w:p>
          <w:p w:rsidR="0019327D" w:rsidRPr="00B14E3C" w:rsidRDefault="0019327D" w:rsidP="001837C6">
            <w:pPr>
              <w:tabs>
                <w:tab w:val="left" w:pos="1134"/>
              </w:tabs>
              <w:autoSpaceDN w:val="0"/>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01.01.2013</w:t>
            </w:r>
          </w:p>
        </w:tc>
      </w:tr>
      <w:tr w:rsidR="0019327D" w:rsidRPr="00B14E3C">
        <w:trPr>
          <w:trHeight w:val="70"/>
          <w:jc w:val="center"/>
        </w:trPr>
        <w:tc>
          <w:tcPr>
            <w:tcW w:w="99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35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42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363"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6</w:t>
            </w:r>
          </w:p>
        </w:tc>
        <w:tc>
          <w:tcPr>
            <w:tcW w:w="363"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7</w:t>
            </w:r>
          </w:p>
        </w:tc>
        <w:tc>
          <w:tcPr>
            <w:tcW w:w="6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8</w:t>
            </w:r>
          </w:p>
        </w:tc>
        <w:tc>
          <w:tcPr>
            <w:tcW w:w="6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9</w:t>
            </w:r>
          </w:p>
        </w:tc>
        <w:tc>
          <w:tcPr>
            <w:tcW w:w="605" w:type="pct"/>
            <w:tcMar>
              <w:left w:w="28" w:type="dxa"/>
              <w:right w:w="28" w:type="dxa"/>
            </w:tcMar>
            <w:vAlign w:val="center"/>
          </w:tcPr>
          <w:p w:rsidR="0019327D" w:rsidRPr="00B14E3C" w:rsidRDefault="0019327D" w:rsidP="001837C6">
            <w:pPr>
              <w:tabs>
                <w:tab w:val="left" w:pos="1134"/>
              </w:tabs>
              <w:autoSpaceDN w:val="0"/>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10</w:t>
            </w:r>
          </w:p>
        </w:tc>
      </w:tr>
      <w:tr w:rsidR="0019327D" w:rsidRPr="00B14E3C">
        <w:trPr>
          <w:jc w:val="center"/>
        </w:trPr>
        <w:tc>
          <w:tcPr>
            <w:tcW w:w="9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Обязательства, </w:t>
            </w: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348</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3004</w:t>
            </w:r>
          </w:p>
        </w:tc>
        <w:tc>
          <w:tcPr>
            <w:tcW w:w="35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808</w:t>
            </w:r>
          </w:p>
        </w:tc>
        <w:tc>
          <w:tcPr>
            <w:tcW w:w="42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2656</w:t>
            </w:r>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-2196</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9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Собственный капитал, </w:t>
            </w: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102</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1359</w:t>
            </w:r>
          </w:p>
        </w:tc>
        <w:tc>
          <w:tcPr>
            <w:tcW w:w="35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4688</w:t>
            </w:r>
          </w:p>
        </w:tc>
        <w:tc>
          <w:tcPr>
            <w:tcW w:w="42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1257</w:t>
            </w:r>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3329</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9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Сумма активов (пассивов), </w:t>
            </w:r>
            <w:proofErr w:type="spellStart"/>
            <w:proofErr w:type="gramStart"/>
            <w:r w:rsidRPr="00B14E3C">
              <w:rPr>
                <w:rFonts w:ascii="Times New Roman" w:hAnsi="Times New Roman" w:cs="Times New Roman"/>
                <w:sz w:val="24"/>
                <w:szCs w:val="24"/>
              </w:rPr>
              <w:t>млн</w:t>
            </w:r>
            <w:proofErr w:type="spellEnd"/>
            <w:proofErr w:type="gramEnd"/>
            <w:r w:rsidRPr="00B14E3C">
              <w:rPr>
                <w:rFonts w:ascii="Times New Roman" w:hAnsi="Times New Roman" w:cs="Times New Roman"/>
                <w:sz w:val="24"/>
                <w:szCs w:val="24"/>
              </w:rPr>
              <w:t xml:space="preserve"> руб.</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450</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4363</w:t>
            </w:r>
          </w:p>
        </w:tc>
        <w:tc>
          <w:tcPr>
            <w:tcW w:w="35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13146</w:t>
            </w:r>
          </w:p>
        </w:tc>
        <w:tc>
          <w:tcPr>
            <w:tcW w:w="42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3913</w:t>
            </w:r>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8783</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х</w:t>
            </w:r>
            <w:proofErr w:type="spellEnd"/>
          </w:p>
        </w:tc>
      </w:tr>
      <w:tr w:rsidR="0019327D" w:rsidRPr="00B14E3C">
        <w:trPr>
          <w:jc w:val="center"/>
        </w:trPr>
        <w:tc>
          <w:tcPr>
            <w:tcW w:w="992" w:type="pct"/>
            <w:tcMar>
              <w:left w:w="28" w:type="dxa"/>
              <w:right w:w="28" w:type="dxa"/>
            </w:tcMar>
          </w:tcPr>
          <w:p w:rsidR="0019327D" w:rsidRPr="00B14E3C" w:rsidRDefault="004309EB" w:rsidP="001837C6">
            <w:pPr>
              <w:tabs>
                <w:tab w:val="left" w:pos="1134"/>
              </w:tabs>
              <w:autoSpaceDN w:val="0"/>
              <w:spacing w:after="0" w:line="240" w:lineRule="auto"/>
              <w:rPr>
                <w:rFonts w:ascii="Times New Roman" w:hAnsi="Times New Roman" w:cs="Times New Roman"/>
                <w:sz w:val="24"/>
                <w:szCs w:val="24"/>
              </w:rPr>
            </w:pPr>
            <w:r w:rsidRPr="004309EB">
              <w:rPr>
                <w:rFonts w:ascii="Times New Roman" w:hAnsi="Times New Roman" w:cs="Times New Roman"/>
                <w:noProof/>
                <w:lang w:eastAsia="ru-RU"/>
              </w:rPr>
              <w:pict>
                <v:shape id="_x0000_s1034" type="#_x0000_t202" style="position:absolute;margin-left:-33.75pt;margin-top:12.5pt;width:27pt;height:30pt;z-index:251659776;mso-position-horizontal-relative:text;mso-position-vertical-relative:text" stroked="f">
                  <v:textbox style="layout-flow:vertical;mso-next-textbox:#_x0000_s1034">
                    <w:txbxContent>
                      <w:p w:rsidR="00600F39" w:rsidRDefault="00600F39" w:rsidP="00800401">
                        <w:r>
                          <w:t>48</w:t>
                        </w:r>
                      </w:p>
                    </w:txbxContent>
                  </v:textbox>
                </v:shape>
              </w:pict>
            </w:r>
            <w:r w:rsidR="0019327D" w:rsidRPr="00B14E3C">
              <w:rPr>
                <w:rFonts w:ascii="Times New Roman" w:hAnsi="Times New Roman" w:cs="Times New Roman"/>
                <w:sz w:val="24"/>
                <w:szCs w:val="24"/>
              </w:rPr>
              <w:t>Коэффициент капитализации</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3,41</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0,21</w:t>
            </w:r>
          </w:p>
        </w:tc>
        <w:tc>
          <w:tcPr>
            <w:tcW w:w="35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0,17</w:t>
            </w:r>
          </w:p>
        </w:tc>
        <w:tc>
          <w:tcPr>
            <w:tcW w:w="42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-3,2</w:t>
            </w:r>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-0,04</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-2,41</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-0,79</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-0,83</w:t>
            </w:r>
          </w:p>
        </w:tc>
      </w:tr>
      <w:tr w:rsidR="0019327D" w:rsidRPr="00B14E3C">
        <w:trPr>
          <w:jc w:val="center"/>
        </w:trPr>
        <w:tc>
          <w:tcPr>
            <w:tcW w:w="992" w:type="pct"/>
            <w:tcMar>
              <w:left w:w="28" w:type="dxa"/>
              <w:right w:w="28" w:type="dxa"/>
            </w:tcMar>
          </w:tcPr>
          <w:p w:rsidR="0019327D" w:rsidRPr="00B14E3C" w:rsidRDefault="0019327D" w:rsidP="001837C6">
            <w:pPr>
              <w:tabs>
                <w:tab w:val="left" w:pos="1134"/>
              </w:tabs>
              <w:autoSpaceDN w:val="0"/>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Коэффициент финансовой независимости (автономии)</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0,23</w:t>
            </w:r>
          </w:p>
        </w:tc>
        <w:tc>
          <w:tcPr>
            <w:tcW w:w="34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0,31</w:t>
            </w:r>
          </w:p>
        </w:tc>
        <w:tc>
          <w:tcPr>
            <w:tcW w:w="359"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0,36</w:t>
            </w:r>
          </w:p>
        </w:tc>
        <w:tc>
          <w:tcPr>
            <w:tcW w:w="42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≥0,4</w:t>
            </w:r>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0,08</w:t>
            </w:r>
          </w:p>
        </w:tc>
        <w:tc>
          <w:tcPr>
            <w:tcW w:w="363"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0,05</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-0,17</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-0,09</w:t>
            </w:r>
          </w:p>
        </w:tc>
        <w:tc>
          <w:tcPr>
            <w:tcW w:w="605"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-0,04</w:t>
            </w:r>
          </w:p>
        </w:tc>
      </w:tr>
    </w:tbl>
    <w:p w:rsidR="0019327D" w:rsidRPr="00B63AD7" w:rsidRDefault="0019327D" w:rsidP="001837C6">
      <w:pPr>
        <w:tabs>
          <w:tab w:val="left" w:pos="851"/>
        </w:tabs>
        <w:autoSpaceDE w:val="0"/>
        <w:autoSpaceDN w:val="0"/>
        <w:adjustRightInd w:val="0"/>
        <w:spacing w:line="240" w:lineRule="auto"/>
        <w:ind w:firstLine="709"/>
        <w:jc w:val="both"/>
        <w:rPr>
          <w:rFonts w:ascii="Times New Roman" w:hAnsi="Times New Roman" w:cs="Times New Roman"/>
          <w:b/>
          <w:bCs/>
        </w:rPr>
      </w:pPr>
      <w:r w:rsidRPr="00B63AD7">
        <w:rPr>
          <w:rFonts w:ascii="Times New Roman" w:hAnsi="Times New Roman" w:cs="Times New Roman"/>
          <w:kern w:val="28"/>
        </w:rPr>
        <w:t xml:space="preserve">Примечание: собственная разработка на основании изучения бухгалтерского баланса </w:t>
      </w:r>
      <w:r w:rsidRPr="00B63AD7">
        <w:rPr>
          <w:rFonts w:ascii="Times New Roman" w:hAnsi="Times New Roman" w:cs="Times New Roman"/>
        </w:rPr>
        <w:t>исследуемой организации</w:t>
      </w:r>
      <w:r w:rsidRPr="00B63AD7">
        <w:rPr>
          <w:rFonts w:ascii="Times New Roman" w:hAnsi="Times New Roman" w:cs="Times New Roman"/>
        </w:rPr>
        <w:br/>
        <w:t>за 2011 – 2012 гг.</w:t>
      </w:r>
    </w:p>
    <w:p w:rsidR="0019327D" w:rsidRPr="00B14E3C" w:rsidRDefault="0019327D" w:rsidP="001837C6">
      <w:pPr>
        <w:tabs>
          <w:tab w:val="left" w:pos="851"/>
        </w:tabs>
        <w:autoSpaceDE w:val="0"/>
        <w:autoSpaceDN w:val="0"/>
        <w:adjustRightInd w:val="0"/>
        <w:spacing w:line="240" w:lineRule="auto"/>
        <w:ind w:firstLine="709"/>
        <w:jc w:val="both"/>
        <w:rPr>
          <w:rFonts w:ascii="Times New Roman" w:hAnsi="Times New Roman" w:cs="Times New Roman"/>
          <w:b/>
          <w:bCs/>
          <w:sz w:val="24"/>
          <w:szCs w:val="24"/>
        </w:rPr>
        <w:sectPr w:rsidR="0019327D" w:rsidRPr="00B14E3C" w:rsidSect="00C13CAC">
          <w:pgSz w:w="16840" w:h="11907" w:orient="landscape" w:code="9"/>
          <w:pgMar w:top="1418" w:right="1531" w:bottom="1418" w:left="1588" w:header="709" w:footer="964" w:gutter="0"/>
          <w:cols w:space="60"/>
          <w:noEndnote/>
        </w:sectPr>
      </w:pPr>
    </w:p>
    <w:p w:rsidR="0019327D" w:rsidRPr="00B14E3C" w:rsidRDefault="0019327D" w:rsidP="001837C6">
      <w:pPr>
        <w:spacing w:after="0" w:line="240" w:lineRule="auto"/>
        <w:ind w:firstLine="709"/>
        <w:jc w:val="both"/>
        <w:rPr>
          <w:rFonts w:ascii="Times New Roman" w:hAnsi="Times New Roman" w:cs="Times New Roman"/>
          <w:spacing w:val="6"/>
          <w:sz w:val="24"/>
          <w:szCs w:val="24"/>
        </w:rPr>
      </w:pPr>
      <w:r w:rsidRPr="00B14E3C">
        <w:rPr>
          <w:rFonts w:ascii="Times New Roman" w:hAnsi="Times New Roman" w:cs="Times New Roman"/>
          <w:spacing w:val="6"/>
          <w:sz w:val="24"/>
          <w:szCs w:val="24"/>
        </w:rPr>
        <w:lastRenderedPageBreak/>
        <w:t>Анализ производственно-хозяйственной деятельности проводится с целью объективной оценки достигнутых результатов и разработки мероприятий по дальнейшему повышению эффективности хозяйствования.</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Выделяются следующие этапы анализа производственно-хозяйственной деятельности:</w:t>
      </w:r>
    </w:p>
    <w:p w:rsidR="0019327D" w:rsidRPr="00B14E3C" w:rsidRDefault="0019327D" w:rsidP="001837C6">
      <w:pPr>
        <w:numPr>
          <w:ilvl w:val="0"/>
          <w:numId w:val="12"/>
        </w:numPr>
        <w:tabs>
          <w:tab w:val="left" w:pos="1134"/>
        </w:tabs>
        <w:spacing w:after="0" w:line="240" w:lineRule="auto"/>
        <w:ind w:left="0"/>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анализ движения и использования основных средств;</w:t>
      </w:r>
    </w:p>
    <w:p w:rsidR="0019327D" w:rsidRPr="00B14E3C" w:rsidRDefault="0019327D" w:rsidP="001837C6">
      <w:pPr>
        <w:numPr>
          <w:ilvl w:val="0"/>
          <w:numId w:val="12"/>
        </w:numPr>
        <w:tabs>
          <w:tab w:val="left" w:pos="1134"/>
        </w:tabs>
        <w:spacing w:after="0" w:line="240" w:lineRule="auto"/>
        <w:ind w:left="0"/>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анализ использования материальных ресурсов;</w:t>
      </w:r>
    </w:p>
    <w:p w:rsidR="0019327D" w:rsidRPr="00B14E3C" w:rsidRDefault="0019327D" w:rsidP="001837C6">
      <w:pPr>
        <w:numPr>
          <w:ilvl w:val="0"/>
          <w:numId w:val="12"/>
        </w:numPr>
        <w:tabs>
          <w:tab w:val="left" w:pos="1134"/>
        </w:tabs>
        <w:spacing w:after="0" w:line="240" w:lineRule="auto"/>
        <w:ind w:left="0"/>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анализ использования трудовых ресурсов;</w:t>
      </w:r>
    </w:p>
    <w:p w:rsidR="0019327D" w:rsidRPr="00B14E3C" w:rsidRDefault="0019327D" w:rsidP="001837C6">
      <w:pPr>
        <w:numPr>
          <w:ilvl w:val="0"/>
          <w:numId w:val="12"/>
        </w:numPr>
        <w:tabs>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color w:val="000000"/>
          <w:sz w:val="24"/>
          <w:szCs w:val="24"/>
        </w:rPr>
        <w:t>анализ затрат.</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Рассмотрим более подробно этапы анализа производственно-хо</w:t>
      </w:r>
      <w:r w:rsidRPr="00B14E3C">
        <w:rPr>
          <w:rFonts w:ascii="Times New Roman" w:hAnsi="Times New Roman" w:cs="Times New Roman"/>
          <w:sz w:val="24"/>
          <w:szCs w:val="24"/>
        </w:rPr>
        <w:softHyphen/>
        <w:t>зяйственной деятельности субъекта хозяйствования.</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Default="0019327D" w:rsidP="001837C6">
      <w:pPr>
        <w:spacing w:after="0" w:line="240" w:lineRule="auto"/>
        <w:ind w:firstLine="709"/>
        <w:jc w:val="both"/>
        <w:rPr>
          <w:rFonts w:ascii="Times New Roman" w:hAnsi="Times New Roman" w:cs="Times New Roman"/>
          <w:b/>
          <w:bCs/>
          <w:color w:val="000000"/>
          <w:sz w:val="24"/>
          <w:szCs w:val="24"/>
        </w:rPr>
      </w:pPr>
      <w:r w:rsidRPr="00B14E3C">
        <w:rPr>
          <w:rFonts w:ascii="Times New Roman" w:hAnsi="Times New Roman" w:cs="Times New Roman"/>
          <w:b/>
          <w:bCs/>
          <w:color w:val="000000"/>
          <w:sz w:val="24"/>
          <w:szCs w:val="24"/>
        </w:rPr>
        <w:t>Анализ движения и использования основных средств организации</w:t>
      </w:r>
    </w:p>
    <w:p w:rsidR="00B63AD7" w:rsidRPr="00B14E3C" w:rsidRDefault="00B63AD7" w:rsidP="001837C6">
      <w:pPr>
        <w:spacing w:after="0" w:line="240" w:lineRule="auto"/>
        <w:ind w:firstLine="709"/>
        <w:jc w:val="both"/>
        <w:rPr>
          <w:rFonts w:ascii="Times New Roman" w:hAnsi="Times New Roman" w:cs="Times New Roman"/>
          <w:b/>
          <w:bCs/>
          <w:color w:val="000000"/>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Основные средства занимают, как правило, основной удельный вес в общей сумме основного капитала организации. От количества, стоимости, технического уровня, эффективности использования основных средств во многом зависят конечные результаты деятельности организации, такие как объем выпуска продукции (услуг), ее себестоимость, прибыль, рентабельность, устойчивость финансового состояния. Основные средства обеспечивают эффективность производства.</w:t>
      </w:r>
    </w:p>
    <w:p w:rsidR="0019327D" w:rsidRPr="00B14E3C" w:rsidRDefault="0019327D" w:rsidP="001837C6">
      <w:pPr>
        <w:spacing w:after="0" w:line="240" w:lineRule="auto"/>
        <w:ind w:firstLine="709"/>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Анализ основных сре</w:t>
      </w:r>
      <w:proofErr w:type="gramStart"/>
      <w:r w:rsidRPr="00B14E3C">
        <w:rPr>
          <w:rFonts w:ascii="Times New Roman" w:hAnsi="Times New Roman" w:cs="Times New Roman"/>
          <w:spacing w:val="4"/>
          <w:sz w:val="24"/>
          <w:szCs w:val="24"/>
        </w:rPr>
        <w:t>дств пр</w:t>
      </w:r>
      <w:proofErr w:type="gramEnd"/>
      <w:r w:rsidRPr="00B14E3C">
        <w:rPr>
          <w:rFonts w:ascii="Times New Roman" w:hAnsi="Times New Roman" w:cs="Times New Roman"/>
          <w:spacing w:val="4"/>
          <w:sz w:val="24"/>
          <w:szCs w:val="24"/>
        </w:rPr>
        <w:t xml:space="preserve">оизводится по нескольким направлениям, разработка которых в комплексе позволяет дать оценку структуры, динамики и эффективности их использования и долгосрочных инвестиций.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Источниками данных для анализа эффективности использования основных сре</w:t>
      </w:r>
      <w:proofErr w:type="gramStart"/>
      <w:r w:rsidRPr="00B14E3C">
        <w:rPr>
          <w:rFonts w:ascii="Times New Roman" w:hAnsi="Times New Roman" w:cs="Times New Roman"/>
          <w:sz w:val="24"/>
          <w:szCs w:val="24"/>
        </w:rPr>
        <w:t>дств сл</w:t>
      </w:r>
      <w:proofErr w:type="gramEnd"/>
      <w:r w:rsidRPr="00B14E3C">
        <w:rPr>
          <w:rFonts w:ascii="Times New Roman" w:hAnsi="Times New Roman" w:cs="Times New Roman"/>
          <w:sz w:val="24"/>
          <w:szCs w:val="24"/>
        </w:rPr>
        <w:t>ужат бизнес-планы развития организации, планы технического развития, отчетные бухгалтерские балансы, приложение к бухгалтерскому  балансу (форма № 5), отчеты о наличии и движении основных средств, балансы производственных мощностей, данные о переоценке основных средств, инвентарные карточки учета основных средств, проектно-сметная, техническая документация и др.</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движения и использования основных сре</w:t>
      </w:r>
      <w:proofErr w:type="gramStart"/>
      <w:r w:rsidRPr="00B14E3C">
        <w:rPr>
          <w:rFonts w:ascii="Times New Roman" w:hAnsi="Times New Roman" w:cs="Times New Roman"/>
          <w:sz w:val="24"/>
          <w:szCs w:val="24"/>
        </w:rPr>
        <w:t>дств пр</w:t>
      </w:r>
      <w:proofErr w:type="gramEnd"/>
      <w:r w:rsidRPr="00B14E3C">
        <w:rPr>
          <w:rFonts w:ascii="Times New Roman" w:hAnsi="Times New Roman" w:cs="Times New Roman"/>
          <w:sz w:val="24"/>
          <w:szCs w:val="24"/>
        </w:rPr>
        <w:t>оизводится на основании расчета показателей, представленных в табл. 2.24.</w:t>
      </w:r>
    </w:p>
    <w:p w:rsidR="0019327D" w:rsidRPr="00B14E3C" w:rsidRDefault="0019327D" w:rsidP="001837C6">
      <w:pPr>
        <w:tabs>
          <w:tab w:val="left" w:pos="1134"/>
        </w:tabs>
        <w:autoSpaceDN w:val="0"/>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анализа движения и использования основных средств необходимо представить в табл. 2.25</w:t>
      </w:r>
    </w:p>
    <w:p w:rsidR="0019327D" w:rsidRPr="00B14E3C" w:rsidRDefault="0019327D" w:rsidP="001837C6">
      <w:pPr>
        <w:tabs>
          <w:tab w:val="left" w:pos="1134"/>
        </w:tabs>
        <w:autoSpaceDN w:val="0"/>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2.24 – Порядок расчета показателей движения и использования основных средств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6"/>
        <w:gridCol w:w="6891"/>
      </w:tblGrid>
      <w:tr w:rsidR="0019327D" w:rsidRPr="00B14E3C">
        <w:tc>
          <w:tcPr>
            <w:tcW w:w="2396"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Наименование показателя</w:t>
            </w:r>
          </w:p>
        </w:tc>
        <w:tc>
          <w:tcPr>
            <w:tcW w:w="689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Методика расчета</w:t>
            </w:r>
          </w:p>
        </w:tc>
      </w:tr>
      <w:tr w:rsidR="0019327D" w:rsidRPr="00B14E3C">
        <w:tc>
          <w:tcPr>
            <w:tcW w:w="2396" w:type="dxa"/>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6891" w:type="dxa"/>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r>
      <w:tr w:rsidR="0019327D" w:rsidRPr="00B14E3C">
        <w:tc>
          <w:tcPr>
            <w:tcW w:w="9287" w:type="dxa"/>
            <w:gridSpan w:val="2"/>
          </w:tcPr>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Показатели движения</w:t>
            </w:r>
          </w:p>
        </w:tc>
      </w:tr>
      <w:tr w:rsidR="0019327D" w:rsidRPr="00B14E3C">
        <w:tc>
          <w:tcPr>
            <w:tcW w:w="2396"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Коэффициент</w:t>
            </w:r>
          </w:p>
          <w:p w:rsidR="0019327D" w:rsidRPr="00B14E3C" w:rsidRDefault="0019327D" w:rsidP="001837C6">
            <w:pPr>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поступления (ввода) =</w:t>
            </w:r>
          </w:p>
        </w:tc>
        <w:tc>
          <w:tcPr>
            <w:tcW w:w="6891" w:type="dxa"/>
          </w:tcPr>
          <w:p w:rsidR="0019327D" w:rsidRPr="00B14E3C" w:rsidRDefault="0019327D" w:rsidP="001837C6">
            <w:pPr>
              <w:spacing w:after="0" w:line="240" w:lineRule="auto"/>
              <w:jc w:val="center"/>
              <w:rPr>
                <w:rFonts w:ascii="Times New Roman" w:hAnsi="Times New Roman" w:cs="Times New Roman"/>
                <w:sz w:val="24"/>
                <w:szCs w:val="24"/>
                <w:u w:val="single"/>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Стоимость вновь поступивших ОС____</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Стоимость ОС на конец отчетного года</w:t>
            </w:r>
          </w:p>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Коэффициент</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выбытия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u w:val="single"/>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Стоимость всех выбывших ОС________</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Стоимость ОС на начало отчетного года</w:t>
            </w:r>
          </w:p>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9287" w:type="dxa"/>
            <w:gridSpan w:val="2"/>
          </w:tcPr>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Показатели состояния</w:t>
            </w: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lastRenderedPageBreak/>
              <w:t>Коэффициент</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износа (</w:t>
            </w:r>
            <w:proofErr w:type="spellStart"/>
            <w:r w:rsidRPr="00B14E3C">
              <w:rPr>
                <w:rFonts w:ascii="Times New Roman" w:hAnsi="Times New Roman" w:cs="Times New Roman"/>
                <w:i/>
                <w:iCs/>
                <w:sz w:val="24"/>
                <w:szCs w:val="24"/>
              </w:rPr>
              <w:t>Кн</w:t>
            </w:r>
            <w:proofErr w:type="spellEnd"/>
            <w:r w:rsidRPr="00B14E3C">
              <w:rPr>
                <w:rFonts w:ascii="Times New Roman" w:hAnsi="Times New Roman" w:cs="Times New Roman"/>
                <w:sz w:val="24"/>
                <w:szCs w:val="24"/>
              </w:rPr>
              <w:t>)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u w:val="single"/>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 xml:space="preserve">                      Сумма износа______________</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Полная стоимость наличных ОС, или</w:t>
            </w:r>
            <w:proofErr w:type="gramStart"/>
            <w:r w:rsidRPr="00B14E3C">
              <w:rPr>
                <w:rFonts w:ascii="Times New Roman" w:hAnsi="Times New Roman" w:cs="Times New Roman"/>
                <w:sz w:val="24"/>
                <w:szCs w:val="24"/>
              </w:rPr>
              <w:t xml:space="preserve"> </w:t>
            </w:r>
            <w:proofErr w:type="spellStart"/>
            <w:r w:rsidRPr="00B14E3C">
              <w:rPr>
                <w:rFonts w:ascii="Times New Roman" w:hAnsi="Times New Roman" w:cs="Times New Roman"/>
                <w:i/>
                <w:iCs/>
                <w:sz w:val="24"/>
                <w:szCs w:val="24"/>
              </w:rPr>
              <w:t>К</w:t>
            </w:r>
            <w:proofErr w:type="gramEnd"/>
            <w:r w:rsidRPr="00B14E3C">
              <w:rPr>
                <w:rFonts w:ascii="Times New Roman" w:hAnsi="Times New Roman" w:cs="Times New Roman"/>
                <w:i/>
                <w:iCs/>
                <w:sz w:val="24"/>
                <w:szCs w:val="24"/>
              </w:rPr>
              <w:t>н</w:t>
            </w:r>
            <w:proofErr w:type="spellEnd"/>
            <w:r w:rsidRPr="00B14E3C">
              <w:rPr>
                <w:rFonts w:ascii="Times New Roman" w:hAnsi="Times New Roman" w:cs="Times New Roman"/>
                <w:sz w:val="24"/>
                <w:szCs w:val="24"/>
              </w:rPr>
              <w:t xml:space="preserve"> = 1-</w:t>
            </w:r>
            <w:r w:rsidRPr="00B14E3C">
              <w:rPr>
                <w:rFonts w:ascii="Times New Roman" w:hAnsi="Times New Roman" w:cs="Times New Roman"/>
                <w:i/>
                <w:iCs/>
                <w:sz w:val="24"/>
                <w:szCs w:val="24"/>
              </w:rPr>
              <w:t>Кг</w:t>
            </w:r>
          </w:p>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Коэффициент</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годности (</w:t>
            </w:r>
            <w:proofErr w:type="gramStart"/>
            <w:r w:rsidRPr="00B14E3C">
              <w:rPr>
                <w:rFonts w:ascii="Times New Roman" w:hAnsi="Times New Roman" w:cs="Times New Roman"/>
                <w:i/>
                <w:iCs/>
                <w:sz w:val="24"/>
                <w:szCs w:val="24"/>
              </w:rPr>
              <w:t>Кг</w:t>
            </w:r>
            <w:proofErr w:type="gramEnd"/>
            <w:r w:rsidRPr="00B14E3C">
              <w:rPr>
                <w:rFonts w:ascii="Times New Roman" w:hAnsi="Times New Roman" w:cs="Times New Roman"/>
                <w:sz w:val="24"/>
                <w:szCs w:val="24"/>
              </w:rPr>
              <w:t>)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 xml:space="preserve">             Остаточная стоимость ОС__________</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Полная стоимость наличных ОС, или </w:t>
            </w:r>
            <w:proofErr w:type="gramStart"/>
            <w:r w:rsidRPr="00B14E3C">
              <w:rPr>
                <w:rFonts w:ascii="Times New Roman" w:hAnsi="Times New Roman" w:cs="Times New Roman"/>
                <w:i/>
                <w:iCs/>
                <w:sz w:val="24"/>
                <w:szCs w:val="24"/>
              </w:rPr>
              <w:t>Кг</w:t>
            </w:r>
            <w:proofErr w:type="gramEnd"/>
            <w:r w:rsidRPr="00B14E3C">
              <w:rPr>
                <w:rFonts w:ascii="Times New Roman" w:hAnsi="Times New Roman" w:cs="Times New Roman"/>
                <w:sz w:val="24"/>
                <w:szCs w:val="24"/>
              </w:rPr>
              <w:t xml:space="preserve"> = 1-</w:t>
            </w:r>
            <w:r w:rsidRPr="00B14E3C">
              <w:rPr>
                <w:rFonts w:ascii="Times New Roman" w:hAnsi="Times New Roman" w:cs="Times New Roman"/>
                <w:i/>
                <w:iCs/>
                <w:sz w:val="24"/>
                <w:szCs w:val="24"/>
              </w:rPr>
              <w:t>Кн</w:t>
            </w:r>
          </w:p>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9287" w:type="dxa"/>
            <w:gridSpan w:val="2"/>
          </w:tcPr>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Показатели эффективности использования</w:t>
            </w: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Фондоотдача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Результат производства в денежном выражении (объем производства)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Средняя за период стоимость ОС</w:t>
            </w: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Фондоемкость</w:t>
            </w:r>
            <w:proofErr w:type="spellEnd"/>
            <w:r w:rsidRPr="00B14E3C">
              <w:rPr>
                <w:rFonts w:ascii="Times New Roman" w:hAnsi="Times New Roman" w:cs="Times New Roman"/>
                <w:sz w:val="24"/>
                <w:szCs w:val="24"/>
              </w:rPr>
              <w:t xml:space="preserve">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 xml:space="preserve">                             Средняя за период стоимость ОС___________</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Результат производства (объем производства)</w:t>
            </w:r>
          </w:p>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Фондоотдача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активной</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части ОС =</w:t>
            </w:r>
          </w:p>
          <w:p w:rsidR="0019327D" w:rsidRPr="00B14E3C" w:rsidRDefault="0019327D" w:rsidP="001837C6">
            <w:pPr>
              <w:spacing w:after="0" w:line="240" w:lineRule="auto"/>
              <w:jc w:val="center"/>
              <w:rPr>
                <w:rFonts w:ascii="Times New Roman" w:hAnsi="Times New Roman" w:cs="Times New Roman"/>
                <w:sz w:val="24"/>
                <w:szCs w:val="24"/>
              </w:rPr>
            </w:pP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u w:val="single"/>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Результат производства в денежном выражении (объем производства)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Средняя за период стоимость активной части ОС</w:t>
            </w: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z w:val="24"/>
                <w:szCs w:val="24"/>
              </w:rPr>
              <w:t>Фондоемкость</w:t>
            </w:r>
            <w:proofErr w:type="spellEnd"/>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активной</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части ОС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u w:val="single"/>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 xml:space="preserve">            Средняя за период стоимость ОС______</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Результат производства (объем производства)</w:t>
            </w:r>
          </w:p>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pacing w:val="-6"/>
                <w:sz w:val="24"/>
                <w:szCs w:val="24"/>
              </w:rPr>
              <w:t>Амортизациеотдача</w:t>
            </w:r>
            <w:proofErr w:type="spellEnd"/>
            <w:r w:rsidRPr="00B14E3C">
              <w:rPr>
                <w:rFonts w:ascii="Times New Roman" w:hAnsi="Times New Roman" w:cs="Times New Roman"/>
                <w:spacing w:val="-6"/>
                <w:sz w:val="24"/>
                <w:szCs w:val="24"/>
              </w:rPr>
              <w:t xml:space="preserve">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u w:val="single"/>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Результат производства (объем производства)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Сумма начисленной амортизации по объектам ОС</w:t>
            </w:r>
          </w:p>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2396" w:type="dxa"/>
            <w:tcBorders>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roofErr w:type="spellStart"/>
            <w:r w:rsidRPr="00B14E3C">
              <w:rPr>
                <w:rFonts w:ascii="Times New Roman" w:hAnsi="Times New Roman" w:cs="Times New Roman"/>
                <w:spacing w:val="-10"/>
                <w:sz w:val="24"/>
                <w:szCs w:val="24"/>
              </w:rPr>
              <w:t>Амортизациеемкость</w:t>
            </w:r>
            <w:proofErr w:type="spellEnd"/>
            <w:r w:rsidRPr="00B14E3C">
              <w:rPr>
                <w:rFonts w:ascii="Times New Roman" w:hAnsi="Times New Roman" w:cs="Times New Roman"/>
                <w:spacing w:val="-10"/>
                <w:sz w:val="24"/>
                <w:szCs w:val="24"/>
              </w:rPr>
              <w:t xml:space="preserve"> =</w:t>
            </w:r>
          </w:p>
        </w:tc>
        <w:tc>
          <w:tcPr>
            <w:tcW w:w="6891" w:type="dxa"/>
            <w:tcBorders>
              <w:left w:val="single" w:sz="4" w:space="0" w:color="auto"/>
            </w:tcBorders>
          </w:tcPr>
          <w:p w:rsidR="0019327D" w:rsidRPr="00B14E3C" w:rsidRDefault="0019327D" w:rsidP="001837C6">
            <w:pPr>
              <w:spacing w:after="0" w:line="240" w:lineRule="auto"/>
              <w:jc w:val="center"/>
              <w:rPr>
                <w:rFonts w:ascii="Times New Roman" w:hAnsi="Times New Roman" w:cs="Times New Roman"/>
                <w:sz w:val="24"/>
                <w:szCs w:val="24"/>
                <w:u w:val="single"/>
              </w:rPr>
            </w:pPr>
          </w:p>
          <w:p w:rsidR="0019327D" w:rsidRPr="00B14E3C" w:rsidRDefault="0019327D" w:rsidP="001837C6">
            <w:pPr>
              <w:spacing w:after="0" w:line="240" w:lineRule="auto"/>
              <w:jc w:val="center"/>
              <w:rPr>
                <w:rFonts w:ascii="Times New Roman" w:hAnsi="Times New Roman" w:cs="Times New Roman"/>
                <w:sz w:val="24"/>
                <w:szCs w:val="24"/>
                <w:u w:val="single"/>
              </w:rPr>
            </w:pPr>
            <w:r w:rsidRPr="00B14E3C">
              <w:rPr>
                <w:rFonts w:ascii="Times New Roman" w:hAnsi="Times New Roman" w:cs="Times New Roman"/>
                <w:sz w:val="24"/>
                <w:szCs w:val="24"/>
                <w:u w:val="single"/>
              </w:rPr>
              <w:t>Сумма начисленной амортизации по объектам ОС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Результат производства (объем производства)</w:t>
            </w:r>
          </w:p>
          <w:p w:rsidR="0019327D" w:rsidRPr="00B14E3C" w:rsidRDefault="0019327D" w:rsidP="001837C6">
            <w:pPr>
              <w:spacing w:after="0" w:line="240" w:lineRule="auto"/>
              <w:jc w:val="center"/>
              <w:rPr>
                <w:rFonts w:ascii="Times New Roman" w:hAnsi="Times New Roman" w:cs="Times New Roman"/>
                <w:sz w:val="24"/>
                <w:szCs w:val="24"/>
                <w:u w:val="single"/>
              </w:rPr>
            </w:pPr>
          </w:p>
        </w:tc>
      </w:tr>
    </w:tbl>
    <w:p w:rsidR="0019327D" w:rsidRPr="00B14E3C" w:rsidRDefault="0019327D" w:rsidP="001837C6">
      <w:pPr>
        <w:tabs>
          <w:tab w:val="left" w:pos="1134"/>
        </w:tabs>
        <w:autoSpaceDN w:val="0"/>
        <w:spacing w:line="240" w:lineRule="auto"/>
        <w:ind w:firstLine="709"/>
        <w:jc w:val="both"/>
        <w:rPr>
          <w:rFonts w:ascii="Times New Roman" w:hAnsi="Times New Roman" w:cs="Times New Roman"/>
          <w:sz w:val="24"/>
          <w:szCs w:val="24"/>
        </w:r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Таблица 2.25– Анализ показателей движения и использования основных средств объекта исследования за 2011 – 2012 гг. </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7"/>
        <w:gridCol w:w="1292"/>
        <w:gridCol w:w="1177"/>
        <w:gridCol w:w="960"/>
        <w:gridCol w:w="1544"/>
      </w:tblGrid>
      <w:tr w:rsidR="0019327D" w:rsidRPr="00B14E3C">
        <w:trPr>
          <w:trHeight w:val="432"/>
        </w:trPr>
        <w:tc>
          <w:tcPr>
            <w:tcW w:w="4207" w:type="dxa"/>
            <w:vMerge w:val="restart"/>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Наименование показателя</w:t>
            </w:r>
          </w:p>
        </w:tc>
        <w:tc>
          <w:tcPr>
            <w:tcW w:w="1292" w:type="dxa"/>
            <w:vMerge w:val="restart"/>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Единица измерения</w:t>
            </w:r>
          </w:p>
        </w:tc>
        <w:tc>
          <w:tcPr>
            <w:tcW w:w="2137" w:type="dxa"/>
            <w:gridSpan w:val="2"/>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Значение</w:t>
            </w:r>
          </w:p>
        </w:tc>
        <w:tc>
          <w:tcPr>
            <w:tcW w:w="1544" w:type="dxa"/>
            <w:vMerge w:val="restart"/>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Изменение за  год, +/-</w:t>
            </w:r>
          </w:p>
        </w:tc>
      </w:tr>
      <w:tr w:rsidR="0019327D" w:rsidRPr="00B14E3C">
        <w:trPr>
          <w:trHeight w:val="411"/>
        </w:trPr>
        <w:tc>
          <w:tcPr>
            <w:tcW w:w="4207" w:type="dxa"/>
            <w:vMerge/>
            <w:vAlign w:val="center"/>
          </w:tcPr>
          <w:p w:rsidR="0019327D" w:rsidRPr="00B14E3C" w:rsidRDefault="0019327D" w:rsidP="001837C6">
            <w:pPr>
              <w:spacing w:after="0" w:line="240" w:lineRule="auto"/>
              <w:rPr>
                <w:rFonts w:ascii="Times New Roman" w:hAnsi="Times New Roman" w:cs="Times New Roman"/>
                <w:color w:val="000000"/>
                <w:sz w:val="24"/>
                <w:szCs w:val="24"/>
              </w:rPr>
            </w:pPr>
          </w:p>
        </w:tc>
        <w:tc>
          <w:tcPr>
            <w:tcW w:w="1292" w:type="dxa"/>
            <w:vMerge/>
            <w:vAlign w:val="center"/>
          </w:tcPr>
          <w:p w:rsidR="0019327D" w:rsidRPr="00B14E3C" w:rsidRDefault="0019327D" w:rsidP="001837C6">
            <w:pPr>
              <w:spacing w:after="0" w:line="240" w:lineRule="auto"/>
              <w:rPr>
                <w:rFonts w:ascii="Times New Roman" w:hAnsi="Times New Roman" w:cs="Times New Roman"/>
                <w:color w:val="000000"/>
                <w:sz w:val="24"/>
                <w:szCs w:val="24"/>
              </w:rPr>
            </w:pPr>
          </w:p>
        </w:tc>
        <w:tc>
          <w:tcPr>
            <w:tcW w:w="1177" w:type="dxa"/>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2011 г.</w:t>
            </w:r>
          </w:p>
        </w:tc>
        <w:tc>
          <w:tcPr>
            <w:tcW w:w="960" w:type="dxa"/>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2012 г.</w:t>
            </w:r>
          </w:p>
        </w:tc>
        <w:tc>
          <w:tcPr>
            <w:tcW w:w="1544" w:type="dxa"/>
            <w:vMerge/>
            <w:vAlign w:val="center"/>
          </w:tcPr>
          <w:p w:rsidR="0019327D" w:rsidRPr="00B14E3C" w:rsidRDefault="0019327D" w:rsidP="001837C6">
            <w:pPr>
              <w:spacing w:after="0" w:line="240" w:lineRule="auto"/>
              <w:rPr>
                <w:rFonts w:ascii="Times New Roman" w:hAnsi="Times New Roman" w:cs="Times New Roman"/>
                <w:color w:val="000000"/>
                <w:sz w:val="24"/>
                <w:szCs w:val="24"/>
              </w:rPr>
            </w:pPr>
          </w:p>
        </w:tc>
      </w:tr>
      <w:tr w:rsidR="0019327D" w:rsidRPr="00B14E3C">
        <w:trPr>
          <w:trHeight w:val="300"/>
        </w:trPr>
        <w:tc>
          <w:tcPr>
            <w:tcW w:w="4207" w:type="dxa"/>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1</w:t>
            </w:r>
          </w:p>
        </w:tc>
        <w:tc>
          <w:tcPr>
            <w:tcW w:w="1292" w:type="dxa"/>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2</w:t>
            </w:r>
          </w:p>
        </w:tc>
        <w:tc>
          <w:tcPr>
            <w:tcW w:w="1177" w:type="dxa"/>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3</w:t>
            </w:r>
          </w:p>
        </w:tc>
        <w:tc>
          <w:tcPr>
            <w:tcW w:w="960" w:type="dxa"/>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4</w:t>
            </w:r>
          </w:p>
        </w:tc>
        <w:tc>
          <w:tcPr>
            <w:tcW w:w="1544" w:type="dxa"/>
            <w:vAlign w:val="center"/>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5</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Стоимость ОС на начало года</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26</w:t>
            </w:r>
          </w:p>
        </w:tc>
        <w:tc>
          <w:tcPr>
            <w:tcW w:w="960" w:type="dxa"/>
            <w:noWrap/>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1803</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1777</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Стоимость ОС на конец года</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1803</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3715</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1912</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Стоимость активной части ОС на начало года</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w:t>
            </w:r>
          </w:p>
        </w:tc>
        <w:tc>
          <w:tcPr>
            <w:tcW w:w="960" w:type="dxa"/>
            <w:noWrap/>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1506</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1501</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Стоимость активной части ОС на конец года</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1506</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3205</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1699</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Стоимость вновь поступивших ОС</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1797</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1927</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130</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lastRenderedPageBreak/>
              <w:t>Стоимость всех выбывших ОС</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Среднегодовая стоимость ОС</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914,5</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2759</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1844,5</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Среднегодовая стоимость активной части ОС</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755,5</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2355,5</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1600</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Сумма начисленной амортизации по объектам ОС</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55</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251</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196</w:t>
            </w:r>
          </w:p>
        </w:tc>
      </w:tr>
      <w:tr w:rsidR="0019327D" w:rsidRPr="00B14E3C">
        <w:trPr>
          <w:trHeight w:val="315"/>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Объем выпущенной продукции (выполненных работ)</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тыс. т</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6204</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22251</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16047</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Коэффициент поступления (ввода)</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0,9967</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0,5187</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-0,478</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Коэффициент выбытия</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0,7692</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0,0083</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-0,7609</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Коэффициент износа</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0,0305</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0,0676</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0,0371</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Коэффициент годности</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0,9695</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0,9324</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-0,0371</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Фондоотдача</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6,78</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8,06</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1,28</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proofErr w:type="spellStart"/>
            <w:r w:rsidRPr="00B14E3C">
              <w:rPr>
                <w:rFonts w:ascii="Times New Roman" w:hAnsi="Times New Roman" w:cs="Times New Roman"/>
                <w:color w:val="000000"/>
                <w:sz w:val="24"/>
                <w:szCs w:val="24"/>
              </w:rPr>
              <w:t>Фондоемкость</w:t>
            </w:r>
            <w:proofErr w:type="spellEnd"/>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0,15</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0,12</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-0,03</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r w:rsidRPr="00B14E3C">
              <w:rPr>
                <w:rFonts w:ascii="Times New Roman" w:hAnsi="Times New Roman" w:cs="Times New Roman"/>
                <w:color w:val="000000"/>
                <w:sz w:val="24"/>
                <w:szCs w:val="24"/>
              </w:rPr>
              <w:t>Фондоотдача активной части ОС</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8,21</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9,45</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1,24</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proofErr w:type="spellStart"/>
            <w:r w:rsidRPr="00B14E3C">
              <w:rPr>
                <w:rFonts w:ascii="Times New Roman" w:hAnsi="Times New Roman" w:cs="Times New Roman"/>
                <w:color w:val="000000"/>
                <w:sz w:val="24"/>
                <w:szCs w:val="24"/>
              </w:rPr>
              <w:t>Фондоемкость</w:t>
            </w:r>
            <w:proofErr w:type="spellEnd"/>
            <w:r w:rsidRPr="00B14E3C">
              <w:rPr>
                <w:rFonts w:ascii="Times New Roman" w:hAnsi="Times New Roman" w:cs="Times New Roman"/>
                <w:color w:val="000000"/>
                <w:sz w:val="24"/>
                <w:szCs w:val="24"/>
              </w:rPr>
              <w:t xml:space="preserve"> активной части ОС</w:t>
            </w:r>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0,12</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0,11</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-0,01</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proofErr w:type="spellStart"/>
            <w:r w:rsidRPr="00B14E3C">
              <w:rPr>
                <w:rFonts w:ascii="Times New Roman" w:hAnsi="Times New Roman" w:cs="Times New Roman"/>
                <w:color w:val="000000"/>
                <w:sz w:val="24"/>
                <w:szCs w:val="24"/>
              </w:rPr>
              <w:t>Амортизациеотдача</w:t>
            </w:r>
            <w:proofErr w:type="spellEnd"/>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112,80</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88,65</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-24,15</w:t>
            </w:r>
          </w:p>
        </w:tc>
      </w:tr>
      <w:tr w:rsidR="0019327D" w:rsidRPr="00B14E3C">
        <w:trPr>
          <w:trHeight w:val="300"/>
        </w:trPr>
        <w:tc>
          <w:tcPr>
            <w:tcW w:w="4207" w:type="dxa"/>
          </w:tcPr>
          <w:p w:rsidR="0019327D" w:rsidRPr="00B14E3C" w:rsidRDefault="0019327D" w:rsidP="001837C6">
            <w:pPr>
              <w:spacing w:after="0" w:line="240" w:lineRule="auto"/>
              <w:rPr>
                <w:rFonts w:ascii="Times New Roman" w:hAnsi="Times New Roman" w:cs="Times New Roman"/>
                <w:color w:val="000000"/>
                <w:sz w:val="24"/>
                <w:szCs w:val="24"/>
              </w:rPr>
            </w:pPr>
            <w:proofErr w:type="spellStart"/>
            <w:r w:rsidRPr="00B14E3C">
              <w:rPr>
                <w:rFonts w:ascii="Times New Roman" w:hAnsi="Times New Roman" w:cs="Times New Roman"/>
                <w:color w:val="000000"/>
                <w:sz w:val="24"/>
                <w:szCs w:val="24"/>
              </w:rPr>
              <w:t>Амортизациеемкость</w:t>
            </w:r>
            <w:proofErr w:type="spellEnd"/>
          </w:p>
        </w:tc>
        <w:tc>
          <w:tcPr>
            <w:tcW w:w="1292"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1177"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0,01</w:t>
            </w:r>
          </w:p>
        </w:tc>
        <w:tc>
          <w:tcPr>
            <w:tcW w:w="960"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0,01</w:t>
            </w:r>
          </w:p>
        </w:tc>
        <w:tc>
          <w:tcPr>
            <w:tcW w:w="1544" w:type="dxa"/>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r>
    </w:tbl>
    <w:p w:rsidR="0019327D" w:rsidRPr="00B63AD7" w:rsidRDefault="0019327D" w:rsidP="001837C6">
      <w:pPr>
        <w:spacing w:line="240" w:lineRule="auto"/>
        <w:ind w:firstLine="709"/>
        <w:jc w:val="both"/>
        <w:rPr>
          <w:rFonts w:ascii="Times New Roman" w:hAnsi="Times New Roman" w:cs="Times New Roman"/>
          <w:spacing w:val="-4"/>
        </w:rPr>
      </w:pPr>
      <w:r w:rsidRPr="00B63AD7">
        <w:rPr>
          <w:rFonts w:ascii="Times New Roman" w:hAnsi="Times New Roman" w:cs="Times New Roman"/>
          <w:spacing w:val="-4"/>
          <w:kern w:val="28"/>
        </w:rPr>
        <w:t>Примечание: собственная разработка на основании изучения бухгалтерского баланса и статистической отчетности исследуемой организации за 2011 – 2012 гг. (О</w:t>
      </w:r>
      <w:r w:rsidRPr="00B63AD7">
        <w:rPr>
          <w:rFonts w:ascii="Times New Roman" w:hAnsi="Times New Roman" w:cs="Times New Roman"/>
          <w:spacing w:val="-4"/>
        </w:rPr>
        <w:t xml:space="preserve">тчет о наличии и движении основных средств и других </w:t>
      </w:r>
      <w:proofErr w:type="spellStart"/>
      <w:r w:rsidRPr="00B63AD7">
        <w:rPr>
          <w:rFonts w:ascii="Times New Roman" w:hAnsi="Times New Roman" w:cs="Times New Roman"/>
          <w:spacing w:val="-4"/>
        </w:rPr>
        <w:t>внеоборотных</w:t>
      </w:r>
      <w:proofErr w:type="spellEnd"/>
      <w:r w:rsidRPr="00B63AD7">
        <w:rPr>
          <w:rFonts w:ascii="Times New Roman" w:hAnsi="Times New Roman" w:cs="Times New Roman"/>
          <w:spacing w:val="-4"/>
        </w:rPr>
        <w:t xml:space="preserve"> активов, форма 1-ф (ос))</w:t>
      </w:r>
      <w:r w:rsidRPr="00B63AD7">
        <w:rPr>
          <w:rFonts w:ascii="Times New Roman" w:hAnsi="Times New Roman" w:cs="Times New Roman"/>
          <w:spacing w:val="-4"/>
          <w:kern w:val="28"/>
        </w:rPr>
        <w:t xml:space="preserve"> </w:t>
      </w:r>
    </w:p>
    <w:p w:rsidR="0019327D" w:rsidRPr="00B14E3C" w:rsidRDefault="0019327D" w:rsidP="001837C6">
      <w:pPr>
        <w:spacing w:line="240" w:lineRule="auto"/>
        <w:ind w:firstLine="709"/>
        <w:jc w:val="both"/>
        <w:rPr>
          <w:rFonts w:ascii="Times New Roman" w:hAnsi="Times New Roman" w:cs="Times New Roman"/>
          <w:b/>
          <w:bCs/>
          <w:color w:val="000000"/>
          <w:sz w:val="24"/>
          <w:szCs w:val="24"/>
        </w:rPr>
      </w:pPr>
      <w:r w:rsidRPr="00B14E3C">
        <w:rPr>
          <w:rFonts w:ascii="Times New Roman" w:hAnsi="Times New Roman" w:cs="Times New Roman"/>
          <w:b/>
          <w:bCs/>
          <w:color w:val="000000"/>
          <w:sz w:val="24"/>
          <w:szCs w:val="24"/>
        </w:rPr>
        <w:t>Анализ использования материальных ресурсов</w:t>
      </w:r>
    </w:p>
    <w:p w:rsidR="0019327D" w:rsidRPr="00B14E3C" w:rsidRDefault="0019327D" w:rsidP="001837C6">
      <w:pPr>
        <w:tabs>
          <w:tab w:val="left" w:pos="993"/>
        </w:tabs>
        <w:spacing w:after="0" w:line="240" w:lineRule="auto"/>
        <w:ind w:firstLine="709"/>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 xml:space="preserve">Производство любого вида продукции (работ, услуг) связано с использованием материальных ресурсов. Необходимым условием выполнения программы производства и реализации продукции (работ, услуг), снижения себестоимости, роста прибыли, рентабельности является полное, своевременное и надежное обеспечение организации сырьем и материалами надлежащего качества в необходимом ассортименте и количестве.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Обобщающими показателями, определяющими эффективность использования материальных ресурсов, являются </w:t>
      </w:r>
      <w:proofErr w:type="spellStart"/>
      <w:r w:rsidRPr="00B14E3C">
        <w:rPr>
          <w:rFonts w:ascii="Times New Roman" w:hAnsi="Times New Roman" w:cs="Times New Roman"/>
          <w:i/>
          <w:iCs/>
          <w:sz w:val="24"/>
          <w:szCs w:val="24"/>
        </w:rPr>
        <w:t>материалоотдача</w:t>
      </w:r>
      <w:proofErr w:type="spellEnd"/>
      <w:r w:rsidRPr="00B14E3C">
        <w:rPr>
          <w:rFonts w:ascii="Times New Roman" w:hAnsi="Times New Roman" w:cs="Times New Roman"/>
          <w:sz w:val="24"/>
          <w:szCs w:val="24"/>
        </w:rPr>
        <w:t>,</w:t>
      </w:r>
      <w:r w:rsidRPr="00B14E3C">
        <w:rPr>
          <w:rFonts w:ascii="Times New Roman" w:hAnsi="Times New Roman" w:cs="Times New Roman"/>
          <w:i/>
          <w:iCs/>
          <w:sz w:val="24"/>
          <w:szCs w:val="24"/>
        </w:rPr>
        <w:t xml:space="preserve"> материалоемкость</w:t>
      </w:r>
      <w:r w:rsidRPr="00B14E3C">
        <w:rPr>
          <w:rFonts w:ascii="Times New Roman" w:hAnsi="Times New Roman" w:cs="Times New Roman"/>
          <w:sz w:val="24"/>
          <w:szCs w:val="24"/>
        </w:rPr>
        <w:t>,</w:t>
      </w:r>
      <w:r w:rsidRPr="00B14E3C">
        <w:rPr>
          <w:rFonts w:ascii="Times New Roman" w:hAnsi="Times New Roman" w:cs="Times New Roman"/>
          <w:i/>
          <w:iCs/>
          <w:sz w:val="24"/>
          <w:szCs w:val="24"/>
        </w:rPr>
        <w:t xml:space="preserve"> удельный вес материальных затрат в себестоимости продукции</w:t>
      </w:r>
      <w:r w:rsidRPr="00B14E3C">
        <w:rPr>
          <w:rFonts w:ascii="Times New Roman" w:hAnsi="Times New Roman" w:cs="Times New Roman"/>
          <w:sz w:val="24"/>
          <w:szCs w:val="24"/>
        </w:rPr>
        <w:t>,</w:t>
      </w:r>
      <w:r w:rsidRPr="00B14E3C">
        <w:rPr>
          <w:rFonts w:ascii="Times New Roman" w:hAnsi="Times New Roman" w:cs="Times New Roman"/>
          <w:i/>
          <w:iCs/>
          <w:sz w:val="24"/>
          <w:szCs w:val="24"/>
        </w:rPr>
        <w:t xml:space="preserve"> коэффициент использования материальных ресурсов</w:t>
      </w:r>
      <w:r w:rsidRPr="00B14E3C">
        <w:rPr>
          <w:rFonts w:ascii="Times New Roman" w:hAnsi="Times New Roman" w:cs="Times New Roman"/>
          <w:sz w:val="24"/>
          <w:szCs w:val="24"/>
        </w:rPr>
        <w:t>.</w:t>
      </w:r>
    </w:p>
    <w:p w:rsidR="0019327D" w:rsidRPr="00B14E3C" w:rsidRDefault="0019327D" w:rsidP="001837C6">
      <w:pPr>
        <w:spacing w:after="0" w:line="240" w:lineRule="auto"/>
        <w:ind w:firstLine="709"/>
        <w:jc w:val="both"/>
        <w:rPr>
          <w:rFonts w:ascii="Times New Roman" w:hAnsi="Times New Roman" w:cs="Times New Roman"/>
          <w:spacing w:val="4"/>
          <w:sz w:val="24"/>
          <w:szCs w:val="24"/>
        </w:rPr>
      </w:pPr>
      <w:proofErr w:type="spellStart"/>
      <w:r w:rsidRPr="00B14E3C">
        <w:rPr>
          <w:rFonts w:ascii="Times New Roman" w:hAnsi="Times New Roman" w:cs="Times New Roman"/>
          <w:i/>
          <w:iCs/>
          <w:spacing w:val="4"/>
          <w:sz w:val="24"/>
          <w:szCs w:val="24"/>
        </w:rPr>
        <w:t>Материалоотдача</w:t>
      </w:r>
      <w:proofErr w:type="spellEnd"/>
      <w:r w:rsidRPr="00B14E3C">
        <w:rPr>
          <w:rFonts w:ascii="Times New Roman" w:hAnsi="Times New Roman" w:cs="Times New Roman"/>
          <w:b/>
          <w:bCs/>
          <w:i/>
          <w:iCs/>
          <w:spacing w:val="4"/>
          <w:sz w:val="24"/>
          <w:szCs w:val="24"/>
        </w:rPr>
        <w:t xml:space="preserve"> </w:t>
      </w:r>
      <w:r w:rsidRPr="00B14E3C">
        <w:rPr>
          <w:rFonts w:ascii="Times New Roman" w:hAnsi="Times New Roman" w:cs="Times New Roman"/>
          <w:spacing w:val="4"/>
          <w:sz w:val="24"/>
          <w:szCs w:val="24"/>
        </w:rPr>
        <w:t>(</w:t>
      </w:r>
      <w:r w:rsidRPr="00B14E3C">
        <w:rPr>
          <w:rFonts w:ascii="Times New Roman" w:hAnsi="Times New Roman" w:cs="Times New Roman"/>
          <w:i/>
          <w:iCs/>
          <w:spacing w:val="4"/>
          <w:sz w:val="24"/>
          <w:szCs w:val="24"/>
        </w:rPr>
        <w:t>МО</w:t>
      </w:r>
      <w:r w:rsidRPr="00B14E3C">
        <w:rPr>
          <w:rFonts w:ascii="Times New Roman" w:hAnsi="Times New Roman" w:cs="Times New Roman"/>
          <w:spacing w:val="4"/>
          <w:sz w:val="24"/>
          <w:szCs w:val="24"/>
        </w:rPr>
        <w:t>) характеризует выход продукции на</w:t>
      </w:r>
      <w:r w:rsidRPr="00B14E3C">
        <w:rPr>
          <w:rFonts w:ascii="Times New Roman" w:hAnsi="Times New Roman" w:cs="Times New Roman"/>
          <w:spacing w:val="4"/>
          <w:sz w:val="24"/>
          <w:szCs w:val="24"/>
        </w:rPr>
        <w:br/>
        <w:t>1 рубль материальных затрат (</w:t>
      </w:r>
      <w:r w:rsidRPr="00B14E3C">
        <w:rPr>
          <w:rFonts w:ascii="Times New Roman" w:hAnsi="Times New Roman" w:cs="Times New Roman"/>
          <w:i/>
          <w:iCs/>
          <w:spacing w:val="4"/>
          <w:sz w:val="24"/>
          <w:szCs w:val="24"/>
        </w:rPr>
        <w:t>МЗ</w:t>
      </w:r>
      <w:r w:rsidRPr="00B14E3C">
        <w:rPr>
          <w:rFonts w:ascii="Times New Roman" w:hAnsi="Times New Roman" w:cs="Times New Roman"/>
          <w:spacing w:val="4"/>
          <w:sz w:val="24"/>
          <w:szCs w:val="24"/>
        </w:rPr>
        <w:t>), т.е. сколько произведено продукции с каждого рубля потребленных материальных ресурсов, и рассчитывается по формуле</w:t>
      </w:r>
    </w:p>
    <w:p w:rsidR="0019327D" w:rsidRPr="00B14E3C" w:rsidRDefault="0019327D" w:rsidP="001837C6">
      <w:pPr>
        <w:tabs>
          <w:tab w:val="left" w:pos="4536"/>
        </w:tabs>
        <w:spacing w:after="120" w:line="240" w:lineRule="auto"/>
        <w:jc w:val="right"/>
        <w:rPr>
          <w:rFonts w:ascii="Times New Roman" w:hAnsi="Times New Roman" w:cs="Times New Roman"/>
          <w:sz w:val="24"/>
          <w:szCs w:val="24"/>
        </w:rPr>
      </w:pPr>
      <w:r w:rsidRPr="00B14E3C">
        <w:rPr>
          <w:rFonts w:ascii="Times New Roman" w:hAnsi="Times New Roman" w:cs="Times New Roman"/>
          <w:position w:val="-28"/>
          <w:sz w:val="24"/>
          <w:szCs w:val="24"/>
        </w:rPr>
        <w:object w:dxaOrig="1260" w:dyaOrig="720">
          <v:shape id="_x0000_i1029" type="#_x0000_t75" style="width:61.95pt;height:36pt" o:ole="">
            <v:imagedata r:id="rId17" o:title=""/>
          </v:shape>
          <o:OLEObject Type="Embed" ProgID="Equation.DSMT4" ShapeID="_x0000_i1029" DrawAspect="Content" ObjectID="_1488216421" r:id="rId18"/>
        </w:object>
      </w:r>
      <w:r w:rsidRPr="00B14E3C">
        <w:rPr>
          <w:rFonts w:ascii="Times New Roman" w:hAnsi="Times New Roman" w:cs="Times New Roman"/>
          <w:sz w:val="24"/>
          <w:szCs w:val="24"/>
        </w:rPr>
        <w:t>,</w:t>
      </w:r>
      <w:r w:rsidRPr="00B14E3C">
        <w:rPr>
          <w:rFonts w:ascii="Times New Roman" w:hAnsi="Times New Roman" w:cs="Times New Roman"/>
          <w:sz w:val="24"/>
          <w:szCs w:val="24"/>
        </w:rPr>
        <w:tab/>
        <w:t>(2.4)</w:t>
      </w:r>
    </w:p>
    <w:p w:rsidR="0019327D" w:rsidRPr="00B14E3C" w:rsidRDefault="0019327D" w:rsidP="001837C6">
      <w:pPr>
        <w:spacing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r w:rsidRPr="00B14E3C">
        <w:rPr>
          <w:rFonts w:ascii="Times New Roman" w:hAnsi="Times New Roman" w:cs="Times New Roman"/>
          <w:i/>
          <w:iCs/>
          <w:sz w:val="24"/>
          <w:szCs w:val="24"/>
        </w:rPr>
        <w:t>ОП</w:t>
      </w:r>
      <w:r w:rsidRPr="00B14E3C">
        <w:rPr>
          <w:rFonts w:ascii="Times New Roman" w:hAnsi="Times New Roman" w:cs="Times New Roman"/>
          <w:sz w:val="24"/>
          <w:szCs w:val="24"/>
        </w:rPr>
        <w:t xml:space="preserve"> – объем производства продукции (работ, услуг) за отчетный год, руб.;</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МЗ</w:t>
      </w:r>
      <w:r w:rsidRPr="00B14E3C">
        <w:rPr>
          <w:rFonts w:ascii="Times New Roman" w:hAnsi="Times New Roman" w:cs="Times New Roman"/>
          <w:sz w:val="24"/>
          <w:szCs w:val="24"/>
        </w:rPr>
        <w:t xml:space="preserve"> – объем потребленных материальных ресурсов в организации за отчетный год, руб.</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 xml:space="preserve">Материалоемкость </w:t>
      </w:r>
      <w:r w:rsidRPr="00B14E3C">
        <w:rPr>
          <w:rFonts w:ascii="Times New Roman" w:hAnsi="Times New Roman" w:cs="Times New Roman"/>
          <w:sz w:val="24"/>
          <w:szCs w:val="24"/>
        </w:rPr>
        <w:t>(</w:t>
      </w:r>
      <w:proofErr w:type="gramStart"/>
      <w:r w:rsidRPr="00B14E3C">
        <w:rPr>
          <w:rFonts w:ascii="Times New Roman" w:hAnsi="Times New Roman" w:cs="Times New Roman"/>
          <w:i/>
          <w:iCs/>
          <w:sz w:val="24"/>
          <w:szCs w:val="24"/>
        </w:rPr>
        <w:t>M</w:t>
      </w:r>
      <w:proofErr w:type="gramEnd"/>
      <w:r w:rsidRPr="00B14E3C">
        <w:rPr>
          <w:rFonts w:ascii="Times New Roman" w:hAnsi="Times New Roman" w:cs="Times New Roman"/>
          <w:i/>
          <w:iCs/>
          <w:sz w:val="24"/>
          <w:szCs w:val="24"/>
        </w:rPr>
        <w:t>Е</w:t>
      </w:r>
      <w:r w:rsidRPr="00B14E3C">
        <w:rPr>
          <w:rFonts w:ascii="Times New Roman" w:hAnsi="Times New Roman" w:cs="Times New Roman"/>
          <w:sz w:val="24"/>
          <w:szCs w:val="24"/>
        </w:rPr>
        <w:t xml:space="preserve">) представляет собой показатель, обратный </w:t>
      </w:r>
      <w:proofErr w:type="spellStart"/>
      <w:r w:rsidRPr="00B14E3C">
        <w:rPr>
          <w:rFonts w:ascii="Times New Roman" w:hAnsi="Times New Roman" w:cs="Times New Roman"/>
          <w:sz w:val="24"/>
          <w:szCs w:val="24"/>
        </w:rPr>
        <w:t>материалоотдаче</w:t>
      </w:r>
      <w:proofErr w:type="spellEnd"/>
      <w:r w:rsidRPr="00B14E3C">
        <w:rPr>
          <w:rFonts w:ascii="Times New Roman" w:hAnsi="Times New Roman" w:cs="Times New Roman"/>
          <w:sz w:val="24"/>
          <w:szCs w:val="24"/>
        </w:rPr>
        <w:t>. Она характеризует величину материальных затрат, приходящихся на 1 рубль произведенной продукции, и определяется выражением</w:t>
      </w:r>
    </w:p>
    <w:p w:rsidR="0019327D" w:rsidRPr="00B14E3C" w:rsidRDefault="00B63AD7" w:rsidP="001837C6">
      <w:pPr>
        <w:tabs>
          <w:tab w:val="left" w:pos="4536"/>
        </w:tabs>
        <w:spacing w:after="120" w:line="240" w:lineRule="auto"/>
        <w:jc w:val="right"/>
        <w:rPr>
          <w:rFonts w:ascii="Times New Roman" w:hAnsi="Times New Roman" w:cs="Times New Roman"/>
          <w:sz w:val="24"/>
          <w:szCs w:val="24"/>
        </w:rPr>
      </w:pPr>
      <w:r w:rsidRPr="00B14E3C">
        <w:rPr>
          <w:rFonts w:ascii="Times New Roman" w:hAnsi="Times New Roman" w:cs="Times New Roman"/>
          <w:position w:val="-28"/>
          <w:sz w:val="24"/>
          <w:szCs w:val="24"/>
        </w:rPr>
        <w:object w:dxaOrig="1240" w:dyaOrig="720">
          <v:shape id="_x0000_i1030" type="#_x0000_t75" style="width:54.4pt;height:31.8pt" o:ole="">
            <v:imagedata r:id="rId19" o:title=""/>
          </v:shape>
          <o:OLEObject Type="Embed" ProgID="Equation.DSMT4" ShapeID="_x0000_i1030" DrawAspect="Content" ObjectID="_1488216422" r:id="rId20"/>
        </w:object>
      </w:r>
      <w:r w:rsidR="0019327D" w:rsidRPr="00B14E3C">
        <w:rPr>
          <w:rFonts w:ascii="Times New Roman" w:hAnsi="Times New Roman" w:cs="Times New Roman"/>
          <w:sz w:val="24"/>
          <w:szCs w:val="24"/>
        </w:rPr>
        <w:t>.</w:t>
      </w:r>
      <w:r w:rsidR="0019327D" w:rsidRPr="00B14E3C">
        <w:rPr>
          <w:rFonts w:ascii="Times New Roman" w:hAnsi="Times New Roman" w:cs="Times New Roman"/>
          <w:sz w:val="24"/>
          <w:szCs w:val="24"/>
        </w:rPr>
        <w:tab/>
        <w:t>(2.5)</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Удельный вес материальных затрат в себестоимости продукции (работ, услуг)</w:t>
      </w:r>
      <w:r w:rsidRPr="00B14E3C">
        <w:rPr>
          <w:rFonts w:ascii="Times New Roman" w:hAnsi="Times New Roman" w:cs="Times New Roman"/>
          <w:sz w:val="24"/>
          <w:szCs w:val="24"/>
        </w:rPr>
        <w:t xml:space="preserve"> характеризует величину материальных затрат в полной себестоимости произведенной продукции (работ, услуг). Динамика показателя характеризует изменение материалоемкости продукции.</w:t>
      </w:r>
    </w:p>
    <w:p w:rsidR="0019327D"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z w:val="24"/>
          <w:szCs w:val="24"/>
        </w:rPr>
        <w:t xml:space="preserve">Коэффициент использования материальных ресурсов </w:t>
      </w:r>
      <w:r w:rsidRPr="00B14E3C">
        <w:rPr>
          <w:rFonts w:ascii="Times New Roman" w:hAnsi="Times New Roman" w:cs="Times New Roman"/>
          <w:sz w:val="24"/>
          <w:szCs w:val="24"/>
        </w:rPr>
        <w:t>(</w:t>
      </w:r>
      <w:proofErr w:type="spellStart"/>
      <w:proofErr w:type="gramStart"/>
      <w:r w:rsidRPr="00B14E3C">
        <w:rPr>
          <w:rFonts w:ascii="Times New Roman" w:hAnsi="Times New Roman" w:cs="Times New Roman"/>
          <w:i/>
          <w:iCs/>
          <w:sz w:val="24"/>
          <w:szCs w:val="24"/>
        </w:rPr>
        <w:t>k</w:t>
      </w:r>
      <w:proofErr w:type="gramEnd"/>
      <w:r w:rsidRPr="00B14E3C">
        <w:rPr>
          <w:rFonts w:ascii="Times New Roman" w:hAnsi="Times New Roman" w:cs="Times New Roman"/>
          <w:i/>
          <w:iCs/>
          <w:sz w:val="24"/>
          <w:szCs w:val="24"/>
          <w:vertAlign w:val="subscript"/>
        </w:rPr>
        <w:t>мр</w:t>
      </w:r>
      <w:proofErr w:type="spellEnd"/>
      <w:r w:rsidRPr="00B14E3C">
        <w:rPr>
          <w:rFonts w:ascii="Times New Roman" w:hAnsi="Times New Roman" w:cs="Times New Roman"/>
          <w:sz w:val="24"/>
          <w:szCs w:val="24"/>
        </w:rPr>
        <w:t>)</w:t>
      </w:r>
      <w:r w:rsidRPr="00B14E3C">
        <w:rPr>
          <w:rFonts w:ascii="Times New Roman" w:hAnsi="Times New Roman" w:cs="Times New Roman"/>
          <w:i/>
          <w:iCs/>
          <w:sz w:val="24"/>
          <w:szCs w:val="24"/>
        </w:rPr>
        <w:t xml:space="preserve"> </w:t>
      </w:r>
      <w:r w:rsidRPr="00B14E3C">
        <w:rPr>
          <w:rFonts w:ascii="Times New Roman" w:hAnsi="Times New Roman" w:cs="Times New Roman"/>
          <w:sz w:val="24"/>
          <w:szCs w:val="24"/>
        </w:rPr>
        <w:t>представляет собой отношение фактической суммы материальных затрат (</w:t>
      </w:r>
      <w:proofErr w:type="spellStart"/>
      <w:r w:rsidRPr="00B14E3C">
        <w:rPr>
          <w:rFonts w:ascii="Times New Roman" w:hAnsi="Times New Roman" w:cs="Times New Roman"/>
          <w:i/>
          <w:iCs/>
          <w:sz w:val="24"/>
          <w:szCs w:val="24"/>
        </w:rPr>
        <w:t>МЗ</w:t>
      </w:r>
      <w:r w:rsidRPr="00B14E3C">
        <w:rPr>
          <w:rFonts w:ascii="Times New Roman" w:hAnsi="Times New Roman" w:cs="Times New Roman"/>
          <w:i/>
          <w:iCs/>
          <w:sz w:val="24"/>
          <w:szCs w:val="24"/>
          <w:vertAlign w:val="subscript"/>
        </w:rPr>
        <w:t>ф</w:t>
      </w:r>
      <w:proofErr w:type="spellEnd"/>
      <w:r w:rsidRPr="00B14E3C">
        <w:rPr>
          <w:rFonts w:ascii="Times New Roman" w:hAnsi="Times New Roman" w:cs="Times New Roman"/>
          <w:sz w:val="24"/>
          <w:szCs w:val="24"/>
        </w:rPr>
        <w:t>) к плановой, пересчитанной на фактический объем выпущенной продукции (работ, услуг):</w:t>
      </w:r>
    </w:p>
    <w:p w:rsidR="00B63AD7" w:rsidRPr="00B14E3C" w:rsidRDefault="00B63AD7" w:rsidP="001837C6">
      <w:pPr>
        <w:spacing w:after="0" w:line="240" w:lineRule="auto"/>
        <w:ind w:firstLine="709"/>
        <w:jc w:val="both"/>
        <w:rPr>
          <w:rFonts w:ascii="Times New Roman" w:hAnsi="Times New Roman" w:cs="Times New Roman"/>
          <w:sz w:val="24"/>
          <w:szCs w:val="24"/>
        </w:rPr>
      </w:pPr>
    </w:p>
    <w:p w:rsidR="0019327D" w:rsidRPr="00B14E3C" w:rsidRDefault="00B63AD7" w:rsidP="001837C6">
      <w:pPr>
        <w:tabs>
          <w:tab w:val="left" w:pos="4536"/>
        </w:tabs>
        <w:spacing w:after="120" w:line="240" w:lineRule="auto"/>
        <w:jc w:val="right"/>
        <w:rPr>
          <w:rFonts w:ascii="Times New Roman" w:hAnsi="Times New Roman" w:cs="Times New Roman"/>
          <w:sz w:val="24"/>
          <w:szCs w:val="24"/>
        </w:rPr>
      </w:pPr>
      <w:r w:rsidRPr="00B14E3C">
        <w:rPr>
          <w:rFonts w:ascii="Times New Roman" w:hAnsi="Times New Roman" w:cs="Times New Roman"/>
          <w:position w:val="-38"/>
          <w:sz w:val="24"/>
          <w:szCs w:val="24"/>
        </w:rPr>
        <w:object w:dxaOrig="1700" w:dyaOrig="859">
          <v:shape id="_x0000_i1031" type="#_x0000_t75" style="width:80.35pt;height:40.2pt" o:ole="">
            <v:imagedata r:id="rId21" o:title=""/>
          </v:shape>
          <o:OLEObject Type="Embed" ProgID="Equation.DSMT4" ShapeID="_x0000_i1031" DrawAspect="Content" ObjectID="_1488216423" r:id="rId22"/>
        </w:object>
      </w:r>
      <w:r w:rsidR="0019327D" w:rsidRPr="00B14E3C">
        <w:rPr>
          <w:rFonts w:ascii="Times New Roman" w:hAnsi="Times New Roman" w:cs="Times New Roman"/>
          <w:sz w:val="24"/>
          <w:szCs w:val="24"/>
        </w:rPr>
        <w:t>.</w:t>
      </w:r>
      <w:r w:rsidR="0019327D" w:rsidRPr="00B14E3C">
        <w:rPr>
          <w:rFonts w:ascii="Times New Roman" w:hAnsi="Times New Roman" w:cs="Times New Roman"/>
          <w:sz w:val="24"/>
          <w:szCs w:val="24"/>
        </w:rPr>
        <w:tab/>
        <w:t xml:space="preserve">     (2.6)</w:t>
      </w:r>
    </w:p>
    <w:p w:rsidR="0019327D" w:rsidRPr="00B14E3C" w:rsidRDefault="0019327D" w:rsidP="001837C6">
      <w:pPr>
        <w:tabs>
          <w:tab w:val="left" w:pos="709"/>
          <w:tab w:val="left" w:pos="4536"/>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r w:rsidRPr="00B14E3C">
        <w:rPr>
          <w:rFonts w:ascii="Times New Roman" w:hAnsi="Times New Roman" w:cs="Times New Roman"/>
          <w:position w:val="-12"/>
          <w:sz w:val="24"/>
          <w:szCs w:val="24"/>
        </w:rPr>
        <w:object w:dxaOrig="700" w:dyaOrig="380">
          <v:shape id="_x0000_i1032" type="#_x0000_t75" style="width:35.15pt;height:18.4pt" o:ole="">
            <v:imagedata r:id="rId23" o:title=""/>
          </v:shape>
          <o:OLEObject Type="Embed" ProgID="Equation.DSMT4" ShapeID="_x0000_i1032" DrawAspect="Content" ObjectID="_1488216424" r:id="rId24"/>
        </w:object>
      </w:r>
      <w:r w:rsidRPr="00B14E3C">
        <w:rPr>
          <w:rFonts w:ascii="Times New Roman" w:hAnsi="Times New Roman" w:cs="Times New Roman"/>
          <w:sz w:val="24"/>
          <w:szCs w:val="24"/>
        </w:rPr>
        <w:t xml:space="preserve"> – плановая сумма материальных затрат на единицу продукции;</w:t>
      </w:r>
    </w:p>
    <w:p w:rsidR="0019327D" w:rsidRPr="00B14E3C" w:rsidRDefault="0019327D" w:rsidP="001837C6">
      <w:pPr>
        <w:tabs>
          <w:tab w:val="left" w:pos="709"/>
          <w:tab w:val="left" w:pos="4536"/>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position w:val="-16"/>
          <w:sz w:val="24"/>
          <w:szCs w:val="24"/>
        </w:rPr>
        <w:object w:dxaOrig="360" w:dyaOrig="420">
          <v:shape id="_x0000_i1033" type="#_x0000_t75" style="width:18.4pt;height:20.1pt" o:ole="">
            <v:imagedata r:id="rId25" o:title=""/>
          </v:shape>
          <o:OLEObject Type="Embed" ProgID="Equation.DSMT4" ShapeID="_x0000_i1033" DrawAspect="Content" ObjectID="_1488216425" r:id="rId26"/>
        </w:object>
      </w:r>
      <w:r w:rsidRPr="00B14E3C">
        <w:rPr>
          <w:rFonts w:ascii="Times New Roman" w:hAnsi="Times New Roman" w:cs="Times New Roman"/>
          <w:sz w:val="24"/>
          <w:szCs w:val="24"/>
        </w:rPr>
        <w:t xml:space="preserve"> – фактический объем выпуска.</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Данный показатель характеризует, насколько экономно используются материальные ресурсы в производстве, нет ли перерасхода по сравнению с установленными нормами. О перерасходе (неэффективном использовании) материальных ресурсов свидетельствует коэффициент более 1, коэффициент менее 1 свидетельствует об экономии.</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Показатели рассчитываются в целом по стоимости израсходованных сырья и материалов, а также отдельно по основным видам: топливу, конкретным видам сырья и материалов, занимающим наибольший удельный вес в структуре материальных затрат. Результаты анализа исследуемой организации необходимо представит в виде табл. 2.26.</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2.26 – Анализ использования материальных ресурсов исследуемой организации  за 2011 – 2012 г.г.</w:t>
      </w:r>
    </w:p>
    <w:tbl>
      <w:tblPr>
        <w:tblW w:w="5000" w:type="pct"/>
        <w:tblInd w:w="-106" w:type="dxa"/>
        <w:tblLook w:val="00A0"/>
      </w:tblPr>
      <w:tblGrid>
        <w:gridCol w:w="4001"/>
        <w:gridCol w:w="1285"/>
        <w:gridCol w:w="17"/>
        <w:gridCol w:w="1122"/>
        <w:gridCol w:w="147"/>
        <w:gridCol w:w="1287"/>
        <w:gridCol w:w="1428"/>
      </w:tblGrid>
      <w:tr w:rsidR="0019327D" w:rsidRPr="00B14E3C">
        <w:trPr>
          <w:trHeight w:val="315"/>
        </w:trPr>
        <w:tc>
          <w:tcPr>
            <w:tcW w:w="2154" w:type="pct"/>
            <w:vMerge w:val="restart"/>
            <w:tcBorders>
              <w:top w:val="single" w:sz="8" w:space="0" w:color="000000"/>
              <w:left w:val="single" w:sz="8" w:space="0" w:color="000000"/>
              <w:bottom w:val="single" w:sz="8" w:space="0" w:color="000000"/>
              <w:right w:val="single" w:sz="8" w:space="0" w:color="000000"/>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Наименование показателя</w:t>
            </w:r>
          </w:p>
        </w:tc>
        <w:tc>
          <w:tcPr>
            <w:tcW w:w="701" w:type="pct"/>
            <w:gridSpan w:val="2"/>
            <w:vMerge w:val="restart"/>
            <w:tcBorders>
              <w:top w:val="single" w:sz="8" w:space="0" w:color="000000"/>
              <w:left w:val="single" w:sz="8" w:space="0" w:color="000000"/>
              <w:bottom w:val="single" w:sz="8" w:space="0" w:color="000000"/>
              <w:right w:val="single" w:sz="8" w:space="0" w:color="000000"/>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Единица</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измерения</w:t>
            </w:r>
          </w:p>
        </w:tc>
        <w:tc>
          <w:tcPr>
            <w:tcW w:w="1376" w:type="pct"/>
            <w:gridSpan w:val="3"/>
            <w:tcBorders>
              <w:top w:val="single" w:sz="8" w:space="0" w:color="000000"/>
              <w:left w:val="nil"/>
              <w:bottom w:val="single" w:sz="8" w:space="0" w:color="000000"/>
              <w:right w:val="single" w:sz="8" w:space="0" w:color="000000"/>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Значение</w:t>
            </w:r>
          </w:p>
        </w:tc>
        <w:tc>
          <w:tcPr>
            <w:tcW w:w="769" w:type="pct"/>
            <w:vMerge w:val="restart"/>
            <w:tcBorders>
              <w:top w:val="single" w:sz="8" w:space="0" w:color="000000"/>
              <w:left w:val="single" w:sz="8" w:space="0" w:color="000000"/>
              <w:bottom w:val="single" w:sz="8" w:space="0" w:color="000000"/>
              <w:right w:val="single" w:sz="8" w:space="0" w:color="000000"/>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Изменение</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за год, +/-</w:t>
            </w:r>
          </w:p>
        </w:tc>
      </w:tr>
      <w:tr w:rsidR="0019327D" w:rsidRPr="00B14E3C">
        <w:trPr>
          <w:trHeight w:val="315"/>
        </w:trPr>
        <w:tc>
          <w:tcPr>
            <w:tcW w:w="2154" w:type="pct"/>
            <w:vMerge/>
            <w:tcBorders>
              <w:top w:val="single" w:sz="8" w:space="0" w:color="000000"/>
              <w:left w:val="single" w:sz="8" w:space="0" w:color="000000"/>
              <w:bottom w:val="single" w:sz="8" w:space="0" w:color="000000"/>
              <w:right w:val="single" w:sz="8" w:space="0" w:color="000000"/>
            </w:tcBorders>
            <w:vAlign w:val="center"/>
          </w:tcPr>
          <w:p w:rsidR="0019327D" w:rsidRPr="00B14E3C" w:rsidRDefault="0019327D" w:rsidP="001837C6">
            <w:pPr>
              <w:spacing w:after="0" w:line="240" w:lineRule="auto"/>
              <w:rPr>
                <w:rFonts w:ascii="Times New Roman" w:hAnsi="Times New Roman" w:cs="Times New Roman"/>
                <w:color w:val="000000"/>
                <w:sz w:val="24"/>
                <w:szCs w:val="24"/>
              </w:rPr>
            </w:pPr>
          </w:p>
        </w:tc>
        <w:tc>
          <w:tcPr>
            <w:tcW w:w="701" w:type="pct"/>
            <w:gridSpan w:val="2"/>
            <w:vMerge/>
            <w:tcBorders>
              <w:top w:val="single" w:sz="8" w:space="0" w:color="000000"/>
              <w:left w:val="single" w:sz="8" w:space="0" w:color="000000"/>
              <w:bottom w:val="single" w:sz="8" w:space="0" w:color="000000"/>
              <w:right w:val="single" w:sz="8" w:space="0" w:color="000000"/>
            </w:tcBorders>
            <w:vAlign w:val="center"/>
          </w:tcPr>
          <w:p w:rsidR="0019327D" w:rsidRPr="00B14E3C" w:rsidRDefault="0019327D" w:rsidP="001837C6">
            <w:pPr>
              <w:spacing w:after="0" w:line="240" w:lineRule="auto"/>
              <w:rPr>
                <w:rFonts w:ascii="Times New Roman" w:hAnsi="Times New Roman" w:cs="Times New Roman"/>
                <w:color w:val="000000"/>
                <w:sz w:val="24"/>
                <w:szCs w:val="24"/>
              </w:rPr>
            </w:pPr>
          </w:p>
        </w:tc>
        <w:tc>
          <w:tcPr>
            <w:tcW w:w="604" w:type="pct"/>
            <w:tcBorders>
              <w:top w:val="nil"/>
              <w:left w:val="nil"/>
              <w:bottom w:val="single" w:sz="8" w:space="0" w:color="000000"/>
              <w:right w:val="single" w:sz="8" w:space="0" w:color="000000"/>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2011 г.</w:t>
            </w:r>
          </w:p>
        </w:tc>
        <w:tc>
          <w:tcPr>
            <w:tcW w:w="772" w:type="pct"/>
            <w:gridSpan w:val="2"/>
            <w:tcBorders>
              <w:top w:val="nil"/>
              <w:left w:val="nil"/>
              <w:bottom w:val="single" w:sz="8" w:space="0" w:color="000000"/>
              <w:right w:val="single" w:sz="8" w:space="0" w:color="000000"/>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2012 г.</w:t>
            </w:r>
          </w:p>
        </w:tc>
        <w:tc>
          <w:tcPr>
            <w:tcW w:w="769" w:type="pct"/>
            <w:vMerge/>
            <w:tcBorders>
              <w:top w:val="single" w:sz="8" w:space="0" w:color="000000"/>
              <w:left w:val="single" w:sz="8" w:space="0" w:color="000000"/>
              <w:bottom w:val="single" w:sz="8" w:space="0" w:color="000000"/>
              <w:right w:val="single" w:sz="8" w:space="0" w:color="000000"/>
            </w:tcBorders>
            <w:vAlign w:val="center"/>
          </w:tcPr>
          <w:p w:rsidR="0019327D" w:rsidRPr="00B14E3C" w:rsidRDefault="0019327D" w:rsidP="001837C6">
            <w:pPr>
              <w:spacing w:after="0" w:line="240" w:lineRule="auto"/>
              <w:rPr>
                <w:rFonts w:ascii="Times New Roman" w:hAnsi="Times New Roman" w:cs="Times New Roman"/>
                <w:color w:val="000000"/>
                <w:sz w:val="24"/>
                <w:szCs w:val="24"/>
              </w:rPr>
            </w:pPr>
          </w:p>
        </w:tc>
      </w:tr>
      <w:tr w:rsidR="0019327D" w:rsidRPr="00B14E3C">
        <w:trPr>
          <w:trHeight w:val="350"/>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Объем потребленных материальных ресурсов, план.</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2436</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8160</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5724</w:t>
            </w:r>
          </w:p>
        </w:tc>
      </w:tr>
      <w:tr w:rsidR="0019327D" w:rsidRPr="00B14E3C">
        <w:trPr>
          <w:trHeight w:val="615"/>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Объем потребленных материальных ресурсов, </w:t>
            </w:r>
            <w:proofErr w:type="spellStart"/>
            <w:r w:rsidRPr="00B14E3C">
              <w:rPr>
                <w:rFonts w:ascii="Times New Roman" w:hAnsi="Times New Roman" w:cs="Times New Roman"/>
                <w:color w:val="000000"/>
                <w:sz w:val="24"/>
                <w:szCs w:val="24"/>
              </w:rPr>
              <w:t>фактич</w:t>
            </w:r>
            <w:proofErr w:type="spellEnd"/>
            <w:r w:rsidRPr="00B14E3C">
              <w:rPr>
                <w:rFonts w:ascii="Times New Roman" w:hAnsi="Times New Roman" w:cs="Times New Roman"/>
                <w:color w:val="000000"/>
                <w:sz w:val="24"/>
                <w:szCs w:val="24"/>
              </w:rPr>
              <w:t>.</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2578</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8635</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6057</w:t>
            </w:r>
          </w:p>
        </w:tc>
      </w:tr>
      <w:tr w:rsidR="0019327D" w:rsidRPr="00B14E3C">
        <w:trPr>
          <w:trHeight w:val="257"/>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Объем производства продукции, план.</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5890</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21300</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15410</w:t>
            </w:r>
          </w:p>
        </w:tc>
      </w:tr>
      <w:tr w:rsidR="0019327D" w:rsidRPr="00B14E3C">
        <w:trPr>
          <w:trHeight w:val="289"/>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Объем производства продукции, </w:t>
            </w:r>
            <w:proofErr w:type="spellStart"/>
            <w:r w:rsidRPr="00B14E3C">
              <w:rPr>
                <w:rFonts w:ascii="Times New Roman" w:hAnsi="Times New Roman" w:cs="Times New Roman"/>
                <w:color w:val="000000"/>
                <w:sz w:val="24"/>
                <w:szCs w:val="24"/>
              </w:rPr>
              <w:t>фактич</w:t>
            </w:r>
            <w:proofErr w:type="spellEnd"/>
            <w:r w:rsidRPr="00B14E3C">
              <w:rPr>
                <w:rFonts w:ascii="Times New Roman" w:hAnsi="Times New Roman" w:cs="Times New Roman"/>
                <w:color w:val="000000"/>
                <w:sz w:val="24"/>
                <w:szCs w:val="24"/>
              </w:rPr>
              <w:t>.</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6204</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22251</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16047</w:t>
            </w:r>
          </w:p>
        </w:tc>
      </w:tr>
      <w:tr w:rsidR="0019327D" w:rsidRPr="00B14E3C">
        <w:trPr>
          <w:trHeight w:val="645"/>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Объем потребленных материальных ресурсов на единицу произведенной продукции (удельный), план.</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0,414</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0,383</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-0,031</w:t>
            </w:r>
          </w:p>
        </w:tc>
      </w:tr>
      <w:tr w:rsidR="0019327D" w:rsidRPr="00B14E3C">
        <w:trPr>
          <w:trHeight w:val="915"/>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 xml:space="preserve">Объем потребленных материальных ресурсов на единицу произведенной продукции (удельный), </w:t>
            </w:r>
            <w:proofErr w:type="spellStart"/>
            <w:r w:rsidRPr="00B14E3C">
              <w:rPr>
                <w:rFonts w:ascii="Times New Roman" w:hAnsi="Times New Roman" w:cs="Times New Roman"/>
                <w:color w:val="000000"/>
                <w:sz w:val="24"/>
                <w:szCs w:val="24"/>
              </w:rPr>
              <w:t>фактич</w:t>
            </w:r>
            <w:proofErr w:type="spellEnd"/>
            <w:r w:rsidRPr="00B14E3C">
              <w:rPr>
                <w:rFonts w:ascii="Times New Roman" w:hAnsi="Times New Roman" w:cs="Times New Roman"/>
                <w:color w:val="000000"/>
                <w:sz w:val="24"/>
                <w:szCs w:val="24"/>
              </w:rPr>
              <w:t>.</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0,416</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0,388</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-0,028</w:t>
            </w:r>
          </w:p>
        </w:tc>
      </w:tr>
      <w:tr w:rsidR="0019327D" w:rsidRPr="00B14E3C">
        <w:trPr>
          <w:trHeight w:val="915"/>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lastRenderedPageBreak/>
              <w:t>Объем потребленных материальных ресурсов плановый, пересчитанный на фактический объем выпущенной продукции</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2568</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8522</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5954</w:t>
            </w:r>
          </w:p>
        </w:tc>
      </w:tr>
      <w:tr w:rsidR="0019327D" w:rsidRPr="00B14E3C">
        <w:trPr>
          <w:trHeight w:val="330"/>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proofErr w:type="spellStart"/>
            <w:r w:rsidRPr="00B14E3C">
              <w:rPr>
                <w:rFonts w:ascii="Times New Roman" w:hAnsi="Times New Roman" w:cs="Times New Roman"/>
                <w:color w:val="000000"/>
                <w:sz w:val="24"/>
                <w:szCs w:val="24"/>
              </w:rPr>
              <w:t>Материалоотдача</w:t>
            </w:r>
            <w:proofErr w:type="spellEnd"/>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2,41</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2,58</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0,17</w:t>
            </w:r>
          </w:p>
        </w:tc>
      </w:tr>
      <w:tr w:rsidR="0019327D" w:rsidRPr="00B14E3C">
        <w:trPr>
          <w:trHeight w:val="315"/>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Материалоемкость</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руб./руб.</w:t>
            </w: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0,42</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0,39</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-0,03</w:t>
            </w:r>
          </w:p>
        </w:tc>
      </w:tr>
      <w:tr w:rsidR="0019327D" w:rsidRPr="00B14E3C">
        <w:trPr>
          <w:trHeight w:val="315"/>
        </w:trPr>
        <w:tc>
          <w:tcPr>
            <w:tcW w:w="2154" w:type="pct"/>
            <w:tcBorders>
              <w:top w:val="nil"/>
              <w:left w:val="single" w:sz="8" w:space="0" w:color="000000"/>
              <w:bottom w:val="single" w:sz="8" w:space="0" w:color="000000"/>
              <w:right w:val="single" w:sz="8" w:space="0" w:color="000000"/>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Коэффициент использования материальных ресурсов</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692" w:type="pct"/>
            <w:gridSpan w:val="3"/>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0,95</w:t>
            </w:r>
          </w:p>
        </w:tc>
        <w:tc>
          <w:tcPr>
            <w:tcW w:w="692"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0,97</w:t>
            </w:r>
          </w:p>
        </w:tc>
        <w:tc>
          <w:tcPr>
            <w:tcW w:w="769" w:type="pct"/>
            <w:tcBorders>
              <w:top w:val="nil"/>
              <w:left w:val="nil"/>
              <w:bottom w:val="single" w:sz="8" w:space="0" w:color="000000"/>
              <w:right w:val="single" w:sz="8" w:space="0" w:color="000000"/>
            </w:tcBorders>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0,02</w:t>
            </w:r>
          </w:p>
        </w:tc>
      </w:tr>
    </w:tbl>
    <w:p w:rsidR="0019327D" w:rsidRPr="00B63AD7" w:rsidRDefault="0019327D" w:rsidP="001837C6">
      <w:pPr>
        <w:spacing w:line="240" w:lineRule="auto"/>
        <w:ind w:firstLine="720"/>
        <w:jc w:val="both"/>
        <w:rPr>
          <w:rFonts w:ascii="Times New Roman" w:hAnsi="Times New Roman" w:cs="Times New Roman"/>
        </w:rPr>
      </w:pPr>
      <w:r w:rsidRPr="00B63AD7">
        <w:rPr>
          <w:rFonts w:ascii="Times New Roman" w:hAnsi="Times New Roman" w:cs="Times New Roman"/>
          <w:kern w:val="28"/>
        </w:rPr>
        <w:t>Примечание: собственная разработка на основании изучения документации исследуемой организации за 2011 – 2012 гг.</w:t>
      </w:r>
    </w:p>
    <w:p w:rsidR="0019327D" w:rsidRPr="00B14E3C" w:rsidRDefault="0019327D" w:rsidP="001837C6">
      <w:pPr>
        <w:spacing w:line="240" w:lineRule="auto"/>
        <w:ind w:firstLine="709"/>
        <w:rPr>
          <w:rFonts w:ascii="Times New Roman" w:hAnsi="Times New Roman" w:cs="Times New Roman"/>
          <w:b/>
          <w:bCs/>
          <w:color w:val="000000"/>
          <w:sz w:val="24"/>
          <w:szCs w:val="24"/>
        </w:rPr>
      </w:pPr>
      <w:r w:rsidRPr="00B14E3C">
        <w:rPr>
          <w:rFonts w:ascii="Times New Roman" w:hAnsi="Times New Roman" w:cs="Times New Roman"/>
          <w:b/>
          <w:bCs/>
          <w:color w:val="000000"/>
          <w:sz w:val="24"/>
          <w:szCs w:val="24"/>
        </w:rPr>
        <w:t>Анализ использования трудовых ресурсов</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Результаты производственно-хозяйственной деятельности, выполнение бизнес-плана, динамика выполнения плана производства во многом определяются степенью использования трудовых ресурсов.</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Цель анализа трудовых ресурсов состоит в том, чтобы вскрыть резервы повышения эффективности производства за счет производительности труда, более рационального использования численности рабочих, их рабочего времени. </w:t>
      </w:r>
    </w:p>
    <w:p w:rsidR="0019327D" w:rsidRPr="00B14E3C" w:rsidRDefault="0019327D" w:rsidP="001837C6">
      <w:pPr>
        <w:spacing w:after="0" w:line="240" w:lineRule="auto"/>
        <w:ind w:firstLine="709"/>
        <w:jc w:val="both"/>
        <w:rPr>
          <w:rFonts w:ascii="Times New Roman" w:hAnsi="Times New Roman" w:cs="Times New Roman"/>
          <w:sz w:val="24"/>
          <w:szCs w:val="24"/>
        </w:rPr>
      </w:pPr>
      <w:proofErr w:type="gramStart"/>
      <w:r w:rsidRPr="00B14E3C">
        <w:rPr>
          <w:rFonts w:ascii="Times New Roman" w:hAnsi="Times New Roman" w:cs="Times New Roman"/>
          <w:color w:val="000000"/>
          <w:sz w:val="24"/>
          <w:szCs w:val="24"/>
        </w:rPr>
        <w:t>Источниками информации для а</w:t>
      </w:r>
      <w:r w:rsidRPr="00B14E3C">
        <w:rPr>
          <w:rFonts w:ascii="Times New Roman" w:hAnsi="Times New Roman" w:cs="Times New Roman"/>
          <w:sz w:val="24"/>
          <w:szCs w:val="24"/>
        </w:rPr>
        <w:t>нализа использования трудовых ресурсов и фонда заработной платы</w:t>
      </w:r>
      <w:r w:rsidRPr="00B14E3C">
        <w:rPr>
          <w:rFonts w:ascii="Times New Roman" w:hAnsi="Times New Roman" w:cs="Times New Roman"/>
          <w:color w:val="000000"/>
          <w:sz w:val="24"/>
          <w:szCs w:val="24"/>
        </w:rPr>
        <w:t xml:space="preserve"> служат штатное расписание, статистическая отчет</w:t>
      </w:r>
      <w:r w:rsidRPr="00B14E3C">
        <w:rPr>
          <w:rFonts w:ascii="Times New Roman" w:hAnsi="Times New Roman" w:cs="Times New Roman"/>
          <w:color w:val="000000"/>
          <w:sz w:val="24"/>
          <w:szCs w:val="24"/>
        </w:rPr>
        <w:softHyphen/>
        <w:t xml:space="preserve">ность </w:t>
      </w:r>
      <w:r w:rsidRPr="00B14E3C">
        <w:rPr>
          <w:rFonts w:ascii="Times New Roman" w:hAnsi="Times New Roman" w:cs="Times New Roman"/>
          <w:sz w:val="24"/>
          <w:szCs w:val="24"/>
        </w:rPr>
        <w:t>формы 6-т «Отчет о численности, составе и профессиональном обучении кадров»</w:t>
      </w:r>
      <w:r w:rsidRPr="00B14E3C">
        <w:rPr>
          <w:rFonts w:ascii="Times New Roman" w:hAnsi="Times New Roman" w:cs="Times New Roman"/>
          <w:color w:val="000000"/>
          <w:sz w:val="24"/>
          <w:szCs w:val="24"/>
        </w:rPr>
        <w:t xml:space="preserve">, </w:t>
      </w:r>
      <w:r w:rsidRPr="00B14E3C">
        <w:rPr>
          <w:rFonts w:ascii="Times New Roman" w:hAnsi="Times New Roman" w:cs="Times New Roman"/>
          <w:sz w:val="24"/>
          <w:szCs w:val="24"/>
        </w:rPr>
        <w:t xml:space="preserve">сведения о численности, зарплате и движении работников, </w:t>
      </w:r>
      <w:r w:rsidRPr="00B14E3C">
        <w:rPr>
          <w:rFonts w:ascii="Times New Roman" w:hAnsi="Times New Roman" w:cs="Times New Roman"/>
          <w:color w:val="000000"/>
          <w:sz w:val="24"/>
          <w:szCs w:val="24"/>
        </w:rPr>
        <w:t>данные табельного учета, данные отдела кадров,</w:t>
      </w:r>
      <w:r w:rsidRPr="00B14E3C">
        <w:rPr>
          <w:rFonts w:ascii="Times New Roman" w:hAnsi="Times New Roman" w:cs="Times New Roman"/>
          <w:sz w:val="24"/>
          <w:szCs w:val="24"/>
        </w:rPr>
        <w:t xml:space="preserve"> единовременный учет работников по профессиям и квалификациям, данные выборочных наблюдений за использованием трудовых ресурсов, сведения о трудоемкости продукции и заданиях по</w:t>
      </w:r>
      <w:proofErr w:type="gramEnd"/>
      <w:r w:rsidRPr="00B14E3C">
        <w:rPr>
          <w:rFonts w:ascii="Times New Roman" w:hAnsi="Times New Roman" w:cs="Times New Roman"/>
          <w:sz w:val="24"/>
          <w:szCs w:val="24"/>
        </w:rPr>
        <w:t xml:space="preserve"> ее снижению.</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труда и трудовых ресурсов следует начинать с изучения их структуры и укомплектованности организации необходимыми кадрами работников соответствующих специальностей. Рациональное использование рабочих кадров является непременным условием, обеспечивающим бесперебойность производственного процесса и успешное выполнение производственных планов и хозяйственных процессов. Анализ структуры трудовых ресурсов необходимо представить в виде табл. 2.27.</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i/>
          <w:iCs/>
          <w:spacing w:val="-4"/>
          <w:sz w:val="24"/>
          <w:szCs w:val="24"/>
        </w:rPr>
        <w:t xml:space="preserve">Пример вывода: </w:t>
      </w:r>
      <w:r w:rsidRPr="00B14E3C">
        <w:rPr>
          <w:rFonts w:ascii="Times New Roman" w:hAnsi="Times New Roman" w:cs="Times New Roman"/>
          <w:spacing w:val="-4"/>
          <w:sz w:val="24"/>
          <w:szCs w:val="24"/>
        </w:rPr>
        <w:t xml:space="preserve">как показывают данные таблицы, фактическая численность основного и вспомогательного персонала в 2011 и 2012 гг. по сравнению с 2010 г. увеличилась на 3 человека, а удельный вес – на 1,12 </w:t>
      </w:r>
      <w:proofErr w:type="spellStart"/>
      <w:r w:rsidRPr="00B14E3C">
        <w:rPr>
          <w:rFonts w:ascii="Times New Roman" w:hAnsi="Times New Roman" w:cs="Times New Roman"/>
          <w:spacing w:val="-4"/>
          <w:sz w:val="24"/>
          <w:szCs w:val="24"/>
        </w:rPr>
        <w:t>п</w:t>
      </w:r>
      <w:proofErr w:type="gramStart"/>
      <w:r w:rsidRPr="00B14E3C">
        <w:rPr>
          <w:rFonts w:ascii="Times New Roman" w:hAnsi="Times New Roman" w:cs="Times New Roman"/>
          <w:spacing w:val="-4"/>
          <w:sz w:val="24"/>
          <w:szCs w:val="24"/>
        </w:rPr>
        <w:t>.п</w:t>
      </w:r>
      <w:proofErr w:type="spellEnd"/>
      <w:proofErr w:type="gramEnd"/>
      <w:r w:rsidRPr="00B14E3C">
        <w:rPr>
          <w:rFonts w:ascii="Times New Roman" w:hAnsi="Times New Roman" w:cs="Times New Roman"/>
          <w:spacing w:val="-4"/>
          <w:sz w:val="24"/>
          <w:szCs w:val="24"/>
        </w:rPr>
        <w:t xml:space="preserve"> </w:t>
      </w:r>
      <w:r w:rsidRPr="00B14E3C">
        <w:rPr>
          <w:rFonts w:ascii="Times New Roman" w:hAnsi="Times New Roman" w:cs="Times New Roman"/>
          <w:sz w:val="24"/>
          <w:szCs w:val="24"/>
        </w:rPr>
        <w:t xml:space="preserve">и 1,02 п.п. Численность административно-управленческого персонала осталась неизменной, но в 2011 г. сократился удельный вес на 0,69 п.п., а в 2012 г. увеличился на 0,64 п.п. </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Наряду с количественным обеспечением организации трудовыми ресурсами изучается и качественный состав рабочих, который характеризуется общеобразовательными профессионально-квалификационным уровнями. Анализ численности и структуры персонала по образованию необходимо представить в виде табл. 2.28</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возрастной структуры кадров необходимо представить в виде табл. 2.29.</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численности и структуры персонала по стажу работы необходимо представить в виде табл. 2.30.</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Движение рабочей силы характеризуется коэффициентами оборота по приему и выбытию рабочих, текучести, постоянства.</w:t>
      </w:r>
    </w:p>
    <w:p w:rsidR="0019327D" w:rsidRPr="00B14E3C" w:rsidRDefault="0019327D" w:rsidP="001837C6">
      <w:pPr>
        <w:spacing w:line="240" w:lineRule="auto"/>
        <w:ind w:firstLine="709"/>
        <w:jc w:val="both"/>
        <w:rPr>
          <w:rFonts w:ascii="Times New Roman" w:hAnsi="Times New Roman" w:cs="Times New Roman"/>
          <w:sz w:val="24"/>
          <w:szCs w:val="24"/>
        </w:rPr>
        <w:sectPr w:rsidR="0019327D" w:rsidRPr="00B14E3C" w:rsidSect="00C13CAC">
          <w:pgSz w:w="11907" w:h="16840" w:code="9"/>
          <w:pgMar w:top="1531" w:right="1418" w:bottom="1588" w:left="1418" w:header="709" w:footer="964" w:gutter="0"/>
          <w:cols w:space="60"/>
          <w:noEndnote/>
        </w:sect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2.27 – Структура кадров объекта исследования по категориям работников за 2010 – 2012 гг.</w:t>
      </w:r>
    </w:p>
    <w:tbl>
      <w:tblPr>
        <w:tblW w:w="507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1599"/>
        <w:gridCol w:w="1599"/>
        <w:gridCol w:w="1599"/>
        <w:gridCol w:w="1599"/>
        <w:gridCol w:w="1599"/>
        <w:gridCol w:w="1588"/>
      </w:tblGrid>
      <w:tr w:rsidR="0019327D" w:rsidRPr="00B14E3C">
        <w:tc>
          <w:tcPr>
            <w:tcW w:w="1572" w:type="pct"/>
            <w:vMerge w:val="restar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Категории работников</w:t>
            </w:r>
          </w:p>
        </w:tc>
        <w:tc>
          <w:tcPr>
            <w:tcW w:w="1143" w:type="pct"/>
            <w:gridSpan w:val="2"/>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2010 г.</w:t>
            </w:r>
          </w:p>
        </w:tc>
        <w:tc>
          <w:tcPr>
            <w:tcW w:w="1143" w:type="pct"/>
            <w:gridSpan w:val="2"/>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 г.</w:t>
            </w:r>
          </w:p>
        </w:tc>
        <w:tc>
          <w:tcPr>
            <w:tcW w:w="1141" w:type="pct"/>
            <w:gridSpan w:val="2"/>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 г.</w:t>
            </w:r>
          </w:p>
        </w:tc>
      </w:tr>
      <w:tr w:rsidR="0019327D" w:rsidRPr="00B14E3C">
        <w:tc>
          <w:tcPr>
            <w:tcW w:w="1572" w:type="pct"/>
            <w:vMerge/>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p>
        </w:tc>
        <w:tc>
          <w:tcPr>
            <w:tcW w:w="572"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численность,</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чел.</w:t>
            </w:r>
          </w:p>
        </w:tc>
        <w:tc>
          <w:tcPr>
            <w:tcW w:w="572"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 %</w:t>
            </w:r>
          </w:p>
        </w:tc>
        <w:tc>
          <w:tcPr>
            <w:tcW w:w="572"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численность,</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чел.</w:t>
            </w:r>
          </w:p>
        </w:tc>
        <w:tc>
          <w:tcPr>
            <w:tcW w:w="572"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 %</w:t>
            </w:r>
          </w:p>
        </w:tc>
        <w:tc>
          <w:tcPr>
            <w:tcW w:w="572"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численность,</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чел.</w:t>
            </w:r>
          </w:p>
        </w:tc>
        <w:tc>
          <w:tcPr>
            <w:tcW w:w="570"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 %</w:t>
            </w:r>
          </w:p>
        </w:tc>
      </w:tr>
      <w:tr w:rsidR="0019327D" w:rsidRPr="00B14E3C">
        <w:tc>
          <w:tcPr>
            <w:tcW w:w="1572" w:type="pct"/>
            <w:tcMar>
              <w:left w:w="28" w:type="dxa"/>
              <w:right w:w="28" w:type="dxa"/>
            </w:tcMa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57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57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57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57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572"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6</w:t>
            </w:r>
          </w:p>
        </w:tc>
        <w:tc>
          <w:tcPr>
            <w:tcW w:w="570" w:type="pct"/>
            <w:tcMar>
              <w:left w:w="28" w:type="dxa"/>
              <w:right w:w="28" w:type="dxa"/>
            </w:tcMar>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7</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Административное подразделение</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15,62</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14,93</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14,29</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директор</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заместитель директора по маркетингу</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заместитель директора по коммерческим вопросам</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консультант</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главный инженер</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главный бухгалтер</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ведущий бухгалтер</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3,13</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2,99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2,86</w:t>
            </w:r>
          </w:p>
        </w:tc>
      </w:tr>
      <w:tr w:rsidR="0019327D" w:rsidRPr="00B14E3C">
        <w:tc>
          <w:tcPr>
            <w:tcW w:w="1572" w:type="pct"/>
            <w:tcMar>
              <w:left w:w="28" w:type="dxa"/>
              <w:right w:w="28" w:type="dxa"/>
            </w:tcMar>
          </w:tcPr>
          <w:p w:rsidR="0019327D" w:rsidRPr="00B14E3C" w:rsidRDefault="004309EB" w:rsidP="001837C6">
            <w:pPr>
              <w:spacing w:after="0" w:line="240" w:lineRule="auto"/>
              <w:rPr>
                <w:rFonts w:ascii="Times New Roman" w:hAnsi="Times New Roman" w:cs="Times New Roman"/>
                <w:sz w:val="24"/>
                <w:szCs w:val="24"/>
              </w:rPr>
            </w:pPr>
            <w:r w:rsidRPr="004309EB">
              <w:rPr>
                <w:rFonts w:ascii="Times New Roman" w:hAnsi="Times New Roman" w:cs="Times New Roman"/>
                <w:noProof/>
                <w:lang w:eastAsia="ru-RU"/>
              </w:rPr>
              <w:pict>
                <v:shape id="_x0000_s1035" type="#_x0000_t202" style="position:absolute;margin-left:-32.9pt;margin-top:11pt;width:27pt;height:30pt;z-index:251660800;mso-position-horizontal-relative:text;mso-position-vertical-relative:text" stroked="f">
                  <v:textbox style="layout-flow:vertical;mso-next-textbox:#_x0000_s1035">
                    <w:txbxContent>
                      <w:p w:rsidR="00600F39" w:rsidRDefault="00600F39" w:rsidP="00800401">
                        <w:r>
                          <w:t>55</w:t>
                        </w:r>
                      </w:p>
                    </w:txbxContent>
                  </v:textbox>
                </v:shape>
              </w:pict>
            </w:r>
            <w:r w:rsidR="0019327D" w:rsidRPr="00B14E3C">
              <w:rPr>
                <w:rFonts w:ascii="Times New Roman" w:hAnsi="Times New Roman" w:cs="Times New Roman"/>
                <w:sz w:val="24"/>
                <w:szCs w:val="24"/>
              </w:rPr>
              <w:t>ведущий специалист по маркетингу</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специалист по кадрам</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Производственные подразделения</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3,12</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2,98</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2,86</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начальник цеха</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rPr>
          <w:trHeight w:val="303"/>
        </w:trPr>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заместитель начальника цеха</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Обслуживающие подразделения</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6,25</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5,97</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5,71</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начальник бюро по транспорту и перевозкам</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инженер-механик</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ведущий инженер по комплектации оборудования и материалов</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Borders>
              <w:bottom w:val="nil"/>
            </w:tcBorders>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заведующий складом</w:t>
            </w:r>
          </w:p>
        </w:tc>
        <w:tc>
          <w:tcPr>
            <w:tcW w:w="572"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572"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2"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1,49</w:t>
            </w:r>
          </w:p>
        </w:tc>
        <w:tc>
          <w:tcPr>
            <w:tcW w:w="572"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570" w:type="pct"/>
            <w:tcBorders>
              <w:bottom w:val="nil"/>
            </w:tcBorders>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1,43</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pacing w:val="-8"/>
                <w:sz w:val="24"/>
                <w:szCs w:val="24"/>
              </w:rPr>
            </w:pPr>
            <w:r w:rsidRPr="00B14E3C">
              <w:rPr>
                <w:rFonts w:ascii="Times New Roman" w:hAnsi="Times New Roman" w:cs="Times New Roman"/>
                <w:spacing w:val="-8"/>
                <w:sz w:val="24"/>
                <w:szCs w:val="24"/>
              </w:rPr>
              <w:t>Основной и вспомогательный персонал</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48</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75,00</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51</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76,12</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54</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77,14</w:t>
            </w:r>
          </w:p>
        </w:tc>
      </w:tr>
      <w:tr w:rsidR="0019327D" w:rsidRPr="00B14E3C">
        <w:tc>
          <w:tcPr>
            <w:tcW w:w="1572" w:type="pct"/>
            <w:tcMar>
              <w:left w:w="28" w:type="dxa"/>
              <w:right w:w="28" w:type="dxa"/>
            </w:tcMar>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Всего работников</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64</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67</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572"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70</w:t>
            </w:r>
          </w:p>
        </w:tc>
        <w:tc>
          <w:tcPr>
            <w:tcW w:w="570" w:type="pct"/>
            <w:tcMar>
              <w:left w:w="28" w:type="dxa"/>
              <w:right w:w="28" w:type="dxa"/>
            </w:tcMar>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r>
    </w:tbl>
    <w:p w:rsidR="0019327D" w:rsidRPr="002B5448" w:rsidRDefault="0019327D" w:rsidP="001837C6">
      <w:pPr>
        <w:spacing w:line="240" w:lineRule="auto"/>
        <w:ind w:firstLine="709"/>
        <w:jc w:val="both"/>
        <w:rPr>
          <w:rFonts w:ascii="Times New Roman" w:hAnsi="Times New Roman" w:cs="Times New Roman"/>
          <w:kern w:val="28"/>
        </w:rPr>
      </w:pPr>
      <w:r w:rsidRPr="002B5448">
        <w:rPr>
          <w:rFonts w:ascii="Times New Roman" w:hAnsi="Times New Roman" w:cs="Times New Roman"/>
          <w:kern w:val="28"/>
        </w:rPr>
        <w:t>Примечание: собственная разработка на основании изучения статистической отчетности исследуемой организации</w:t>
      </w:r>
      <w:r w:rsidRPr="002B5448">
        <w:rPr>
          <w:rFonts w:ascii="Times New Roman" w:hAnsi="Times New Roman" w:cs="Times New Roman"/>
          <w:kern w:val="28"/>
        </w:rPr>
        <w:br/>
        <w:t>за 2010 – 2012 гг. (</w:t>
      </w:r>
      <w:r w:rsidRPr="002B5448">
        <w:rPr>
          <w:rFonts w:ascii="Times New Roman" w:hAnsi="Times New Roman" w:cs="Times New Roman"/>
        </w:rPr>
        <w:t>Отчет о численности, составе и профессиональном обучении кадров, форма-6-т (кадры))</w:t>
      </w:r>
      <w:r w:rsidRPr="002B5448">
        <w:rPr>
          <w:rFonts w:ascii="Times New Roman" w:hAnsi="Times New Roman" w:cs="Times New Roman"/>
          <w:kern w:val="28"/>
        </w:rPr>
        <w:t>.</w:t>
      </w: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2.28 – Структура персонала по уровню образования объекта исследования за 2010 – 2012 гг.</w:t>
      </w:r>
    </w:p>
    <w:tbl>
      <w:tblPr>
        <w:tblW w:w="488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1"/>
        <w:gridCol w:w="1446"/>
        <w:gridCol w:w="2021"/>
        <w:gridCol w:w="1446"/>
        <w:gridCol w:w="2021"/>
        <w:gridCol w:w="1446"/>
        <w:gridCol w:w="2015"/>
      </w:tblGrid>
      <w:tr w:rsidR="0019327D" w:rsidRPr="00B14E3C">
        <w:tc>
          <w:tcPr>
            <w:tcW w:w="1183"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Уровень образования</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2010 г.</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 %</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2011г.</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 %</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2012г.</w:t>
            </w:r>
          </w:p>
        </w:tc>
        <w:tc>
          <w:tcPr>
            <w:tcW w:w="74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 %</w:t>
            </w:r>
          </w:p>
        </w:tc>
      </w:tr>
      <w:tr w:rsidR="0019327D" w:rsidRPr="00B14E3C">
        <w:tc>
          <w:tcPr>
            <w:tcW w:w="1183"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531"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742"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531"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742"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531"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6</w:t>
            </w:r>
          </w:p>
        </w:tc>
        <w:tc>
          <w:tcPr>
            <w:tcW w:w="740"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7</w:t>
            </w:r>
          </w:p>
        </w:tc>
      </w:tr>
      <w:tr w:rsidR="0019327D" w:rsidRPr="00B14E3C">
        <w:tc>
          <w:tcPr>
            <w:tcW w:w="1183" w:type="pct"/>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Высшее</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21,9</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22,4</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w:t>
            </w:r>
          </w:p>
        </w:tc>
        <w:tc>
          <w:tcPr>
            <w:tcW w:w="74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24,3</w:t>
            </w:r>
          </w:p>
        </w:tc>
      </w:tr>
      <w:tr w:rsidR="0019327D" w:rsidRPr="00B14E3C">
        <w:tc>
          <w:tcPr>
            <w:tcW w:w="1183" w:type="pct"/>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Среднее специальное</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10,9</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11,9</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w:t>
            </w:r>
          </w:p>
        </w:tc>
        <w:tc>
          <w:tcPr>
            <w:tcW w:w="74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12,9</w:t>
            </w:r>
          </w:p>
        </w:tc>
      </w:tr>
      <w:tr w:rsidR="0019327D" w:rsidRPr="00B14E3C">
        <w:tc>
          <w:tcPr>
            <w:tcW w:w="1183" w:type="pct"/>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Профессионально-техническое</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25,0</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25,4</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18</w:t>
            </w:r>
          </w:p>
        </w:tc>
        <w:tc>
          <w:tcPr>
            <w:tcW w:w="74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25,7</w:t>
            </w:r>
          </w:p>
        </w:tc>
      </w:tr>
      <w:tr w:rsidR="0019327D" w:rsidRPr="00B14E3C">
        <w:tc>
          <w:tcPr>
            <w:tcW w:w="1183" w:type="pct"/>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Общее среднее</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37,5</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35,8</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24</w:t>
            </w:r>
          </w:p>
        </w:tc>
        <w:tc>
          <w:tcPr>
            <w:tcW w:w="74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34,3</w:t>
            </w:r>
          </w:p>
        </w:tc>
      </w:tr>
      <w:tr w:rsidR="0019327D" w:rsidRPr="00B14E3C">
        <w:tc>
          <w:tcPr>
            <w:tcW w:w="1183" w:type="pct"/>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Общее базовое</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4,7</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4,5</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74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2,8</w:t>
            </w:r>
          </w:p>
        </w:tc>
      </w:tr>
      <w:tr w:rsidR="0019327D" w:rsidRPr="00B14E3C">
        <w:tc>
          <w:tcPr>
            <w:tcW w:w="1183" w:type="pct"/>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Всего работников</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64</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67</w:t>
            </w:r>
          </w:p>
        </w:tc>
        <w:tc>
          <w:tcPr>
            <w:tcW w:w="742"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531"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70</w:t>
            </w:r>
          </w:p>
        </w:tc>
        <w:tc>
          <w:tcPr>
            <w:tcW w:w="74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r>
    </w:tbl>
    <w:p w:rsidR="0019327D" w:rsidRPr="002B5448" w:rsidRDefault="0019327D" w:rsidP="001837C6">
      <w:pPr>
        <w:spacing w:line="240" w:lineRule="auto"/>
        <w:ind w:firstLine="709"/>
        <w:jc w:val="both"/>
        <w:rPr>
          <w:rFonts w:ascii="Times New Roman" w:hAnsi="Times New Roman" w:cs="Times New Roman"/>
          <w:kern w:val="28"/>
        </w:rPr>
      </w:pPr>
      <w:r w:rsidRPr="002B5448">
        <w:rPr>
          <w:rFonts w:ascii="Times New Roman" w:hAnsi="Times New Roman" w:cs="Times New Roman"/>
          <w:kern w:val="28"/>
        </w:rPr>
        <w:t>Примечание: собственная разработка на основании изучения статистической отчетности исследуемой организации</w:t>
      </w:r>
      <w:r w:rsidRPr="002B5448">
        <w:rPr>
          <w:rFonts w:ascii="Times New Roman" w:hAnsi="Times New Roman" w:cs="Times New Roman"/>
          <w:kern w:val="28"/>
        </w:rPr>
        <w:br/>
        <w:t>за 2010 – 2012 гг. (</w:t>
      </w:r>
      <w:r w:rsidRPr="002B5448">
        <w:rPr>
          <w:rFonts w:ascii="Times New Roman" w:hAnsi="Times New Roman" w:cs="Times New Roman"/>
        </w:rPr>
        <w:t>Отчет о численности, составе и профессиональном обучении кадров, форма-6-т (кадры))</w:t>
      </w:r>
      <w:r w:rsidRPr="002B5448">
        <w:rPr>
          <w:rFonts w:ascii="Times New Roman" w:hAnsi="Times New Roman" w:cs="Times New Roman"/>
          <w:kern w:val="28"/>
        </w:rPr>
        <w:t>.</w:t>
      </w:r>
    </w:p>
    <w:p w:rsidR="0019327D" w:rsidRPr="00B14E3C" w:rsidRDefault="004309EB" w:rsidP="001837C6">
      <w:pPr>
        <w:spacing w:after="120" w:line="240" w:lineRule="auto"/>
        <w:ind w:firstLine="709"/>
        <w:jc w:val="both"/>
        <w:rPr>
          <w:rFonts w:ascii="Times New Roman" w:hAnsi="Times New Roman" w:cs="Times New Roman"/>
          <w:sz w:val="24"/>
          <w:szCs w:val="24"/>
        </w:rPr>
      </w:pPr>
      <w:r w:rsidRPr="004309EB">
        <w:rPr>
          <w:rFonts w:ascii="Times New Roman" w:hAnsi="Times New Roman" w:cs="Times New Roman"/>
          <w:noProof/>
          <w:lang w:eastAsia="ru-RU"/>
        </w:rPr>
        <w:pict>
          <v:shape id="_x0000_s1036" type="#_x0000_t202" style="position:absolute;left:0;text-align:left;margin-left:-44.05pt;margin-top:.3pt;width:27pt;height:30pt;z-index:251661824" stroked="f">
            <v:textbox style="layout-flow:vertical;mso-next-textbox:#_x0000_s1036">
              <w:txbxContent>
                <w:p w:rsidR="00600F39" w:rsidRDefault="00600F39" w:rsidP="00800401">
                  <w:r>
                    <w:t>56</w:t>
                  </w:r>
                </w:p>
              </w:txbxContent>
            </v:textbox>
          </v:shape>
        </w:pict>
      </w:r>
      <w:r w:rsidR="0019327D" w:rsidRPr="00B14E3C">
        <w:rPr>
          <w:rFonts w:ascii="Times New Roman" w:hAnsi="Times New Roman" w:cs="Times New Roman"/>
          <w:sz w:val="24"/>
          <w:szCs w:val="24"/>
        </w:rPr>
        <w:t>Таблица 2.29 – Возрастная структура кадров объекта исследования за 2010 – 2012 гг.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9"/>
        <w:gridCol w:w="1939"/>
        <w:gridCol w:w="1939"/>
        <w:gridCol w:w="1940"/>
        <w:gridCol w:w="1939"/>
        <w:gridCol w:w="1939"/>
        <w:gridCol w:w="1940"/>
      </w:tblGrid>
      <w:tr w:rsidR="0019327D" w:rsidRPr="00B14E3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Возрастная</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категория</w:t>
            </w:r>
          </w:p>
        </w:tc>
        <w:tc>
          <w:tcPr>
            <w:tcW w:w="1939" w:type="dxa"/>
            <w:vAlign w:val="center"/>
          </w:tcPr>
          <w:p w:rsidR="0019327D" w:rsidRPr="00B14E3C" w:rsidRDefault="0019327D" w:rsidP="001837C6">
            <w:pPr>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Число персонала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2010 г.</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Удельный вес </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персонала, %</w:t>
            </w:r>
          </w:p>
        </w:tc>
        <w:tc>
          <w:tcPr>
            <w:tcW w:w="1940" w:type="dxa"/>
            <w:vAlign w:val="center"/>
          </w:tcPr>
          <w:p w:rsidR="0019327D" w:rsidRPr="00B14E3C" w:rsidRDefault="0019327D" w:rsidP="001837C6">
            <w:pPr>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Число персонала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2011 г.</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персонала, %</w:t>
            </w:r>
          </w:p>
        </w:tc>
        <w:tc>
          <w:tcPr>
            <w:tcW w:w="1939" w:type="dxa"/>
            <w:vAlign w:val="center"/>
          </w:tcPr>
          <w:p w:rsidR="0019327D" w:rsidRPr="00B14E3C" w:rsidRDefault="0019327D" w:rsidP="001837C6">
            <w:pPr>
              <w:spacing w:after="0" w:line="240" w:lineRule="auto"/>
              <w:jc w:val="center"/>
              <w:rPr>
                <w:rFonts w:ascii="Times New Roman" w:hAnsi="Times New Roman" w:cs="Times New Roman"/>
                <w:spacing w:val="-6"/>
                <w:sz w:val="24"/>
                <w:szCs w:val="24"/>
              </w:rPr>
            </w:pPr>
            <w:r w:rsidRPr="00B14E3C">
              <w:rPr>
                <w:rFonts w:ascii="Times New Roman" w:hAnsi="Times New Roman" w:cs="Times New Roman"/>
                <w:spacing w:val="-6"/>
                <w:sz w:val="24"/>
                <w:szCs w:val="24"/>
              </w:rPr>
              <w:t>Число персонала</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2012 г.</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Удельный вес</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персонала, %</w:t>
            </w:r>
          </w:p>
        </w:tc>
      </w:tr>
      <w:tr w:rsidR="0019327D" w:rsidRPr="00B14E3C">
        <w:tc>
          <w:tcPr>
            <w:tcW w:w="1939"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1939"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1939"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1940"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c>
          <w:tcPr>
            <w:tcW w:w="1939"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5</w:t>
            </w:r>
          </w:p>
        </w:tc>
        <w:tc>
          <w:tcPr>
            <w:tcW w:w="1939"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6</w:t>
            </w:r>
          </w:p>
        </w:tc>
        <w:tc>
          <w:tcPr>
            <w:tcW w:w="1940"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7</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18 – 24 лет</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4,7</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6,0</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7,1</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25 – 29 лет</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10,9</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11,9</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12,9</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30 - 39 лет</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17,2</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16,4</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18,6</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40 – 49 лет</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25,0</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17</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25,4</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19</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27,1</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50 – 54 лет</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18,8</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19,4</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18,6</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55 – 59 лет</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7,8</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7,5</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7,1</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60 лет и старше</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15,6</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13,4</w:t>
            </w:r>
          </w:p>
        </w:tc>
        <w:tc>
          <w:tcPr>
            <w:tcW w:w="1939"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w:t>
            </w:r>
          </w:p>
        </w:tc>
        <w:tc>
          <w:tcPr>
            <w:tcW w:w="194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8,6</w:t>
            </w:r>
          </w:p>
        </w:tc>
      </w:tr>
      <w:tr w:rsidR="0019327D" w:rsidRPr="00B14E3C">
        <w:tc>
          <w:tcPr>
            <w:tcW w:w="1939" w:type="dxa"/>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Всего</w:t>
            </w:r>
          </w:p>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работников</w:t>
            </w:r>
          </w:p>
        </w:tc>
        <w:tc>
          <w:tcPr>
            <w:tcW w:w="1939" w:type="dxa"/>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64</w:t>
            </w:r>
          </w:p>
        </w:tc>
        <w:tc>
          <w:tcPr>
            <w:tcW w:w="1939" w:type="dxa"/>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1940" w:type="dxa"/>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67</w:t>
            </w:r>
          </w:p>
        </w:tc>
        <w:tc>
          <w:tcPr>
            <w:tcW w:w="1939" w:type="dxa"/>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c>
          <w:tcPr>
            <w:tcW w:w="1939" w:type="dxa"/>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70</w:t>
            </w:r>
          </w:p>
        </w:tc>
        <w:tc>
          <w:tcPr>
            <w:tcW w:w="1940" w:type="dxa"/>
            <w:vAlign w:val="bottom"/>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w:t>
            </w:r>
          </w:p>
        </w:tc>
      </w:tr>
    </w:tbl>
    <w:p w:rsidR="0019327D" w:rsidRPr="002B5448" w:rsidRDefault="0019327D" w:rsidP="001837C6">
      <w:pPr>
        <w:spacing w:line="240" w:lineRule="auto"/>
        <w:ind w:firstLine="709"/>
        <w:jc w:val="both"/>
        <w:rPr>
          <w:rFonts w:ascii="Times New Roman" w:hAnsi="Times New Roman" w:cs="Times New Roman"/>
          <w:kern w:val="28"/>
        </w:rPr>
      </w:pPr>
      <w:r w:rsidRPr="002B5448">
        <w:rPr>
          <w:rFonts w:ascii="Times New Roman" w:hAnsi="Times New Roman" w:cs="Times New Roman"/>
          <w:kern w:val="28"/>
        </w:rPr>
        <w:t>Примечание: собственная разработка на основании изучения статистической отчетности исследуемой организации</w:t>
      </w:r>
      <w:r w:rsidRPr="002B5448">
        <w:rPr>
          <w:rFonts w:ascii="Times New Roman" w:hAnsi="Times New Roman" w:cs="Times New Roman"/>
          <w:kern w:val="28"/>
        </w:rPr>
        <w:br/>
        <w:t>за 2010 – 2012 гг. (</w:t>
      </w:r>
      <w:r w:rsidRPr="002B5448">
        <w:rPr>
          <w:rFonts w:ascii="Times New Roman" w:hAnsi="Times New Roman" w:cs="Times New Roman"/>
        </w:rPr>
        <w:t>Отчет о численности, составе и профессиональном обучении кадров, форма-6-т (кадры))</w:t>
      </w:r>
      <w:r w:rsidRPr="002B5448">
        <w:rPr>
          <w:rFonts w:ascii="Times New Roman" w:hAnsi="Times New Roman" w:cs="Times New Roman"/>
          <w:kern w:val="28"/>
        </w:rPr>
        <w:t>.</w:t>
      </w:r>
    </w:p>
    <w:p w:rsidR="0019327D" w:rsidRPr="00B14E3C" w:rsidRDefault="0019327D" w:rsidP="001837C6">
      <w:pPr>
        <w:spacing w:line="240" w:lineRule="auto"/>
        <w:jc w:val="both"/>
        <w:rPr>
          <w:rFonts w:ascii="Times New Roman" w:hAnsi="Times New Roman" w:cs="Times New Roman"/>
          <w:kern w:val="28"/>
          <w:sz w:val="24"/>
          <w:szCs w:val="24"/>
        </w:rPr>
        <w:sectPr w:rsidR="0019327D" w:rsidRPr="00B14E3C" w:rsidSect="00C13CAC">
          <w:pgSz w:w="16840" w:h="11907" w:orient="landscape" w:code="9"/>
          <w:pgMar w:top="1418" w:right="1531" w:bottom="1418" w:left="1588" w:header="709" w:footer="964" w:gutter="0"/>
          <w:cols w:space="60"/>
          <w:noEndnote/>
        </w:sect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Таблица 2.30 – Структура персонала объекта исследования по стажу</w:t>
      </w:r>
      <w:r w:rsidRPr="00B14E3C">
        <w:rPr>
          <w:rFonts w:ascii="Times New Roman" w:hAnsi="Times New Roman" w:cs="Times New Roman"/>
          <w:sz w:val="24"/>
          <w:szCs w:val="24"/>
        </w:rPr>
        <w:br/>
        <w:t>за 2010 – 2012 гг.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0"/>
        <w:gridCol w:w="1857"/>
        <w:gridCol w:w="2364"/>
        <w:gridCol w:w="2371"/>
      </w:tblGrid>
      <w:tr w:rsidR="0019327D" w:rsidRPr="00B14E3C">
        <w:tc>
          <w:tcPr>
            <w:tcW w:w="2480"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Стаж работы</w:t>
            </w: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на предприятии</w:t>
            </w:r>
          </w:p>
        </w:tc>
        <w:tc>
          <w:tcPr>
            <w:tcW w:w="1857"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2010 г.</w:t>
            </w:r>
          </w:p>
        </w:tc>
        <w:tc>
          <w:tcPr>
            <w:tcW w:w="2364"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 г.</w:t>
            </w:r>
          </w:p>
        </w:tc>
        <w:tc>
          <w:tcPr>
            <w:tcW w:w="2371" w:type="dxa"/>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 г.</w:t>
            </w:r>
          </w:p>
        </w:tc>
      </w:tr>
      <w:tr w:rsidR="0019327D" w:rsidRPr="00B14E3C">
        <w:tc>
          <w:tcPr>
            <w:tcW w:w="2480"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1857"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2364"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2371" w:type="dxa"/>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r>
      <w:tr w:rsidR="0019327D" w:rsidRPr="00B14E3C">
        <w:tc>
          <w:tcPr>
            <w:tcW w:w="2480"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 1 года</w:t>
            </w:r>
          </w:p>
        </w:tc>
        <w:tc>
          <w:tcPr>
            <w:tcW w:w="18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w:t>
            </w:r>
          </w:p>
        </w:tc>
        <w:tc>
          <w:tcPr>
            <w:tcW w:w="2364"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w:t>
            </w:r>
          </w:p>
        </w:tc>
        <w:tc>
          <w:tcPr>
            <w:tcW w:w="237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w:t>
            </w:r>
          </w:p>
        </w:tc>
      </w:tr>
      <w:tr w:rsidR="0019327D" w:rsidRPr="00B14E3C">
        <w:tc>
          <w:tcPr>
            <w:tcW w:w="2480"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 – 5 лет</w:t>
            </w:r>
          </w:p>
        </w:tc>
        <w:tc>
          <w:tcPr>
            <w:tcW w:w="18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c>
          <w:tcPr>
            <w:tcW w:w="2364"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c>
          <w:tcPr>
            <w:tcW w:w="237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21</w:t>
            </w:r>
          </w:p>
        </w:tc>
      </w:tr>
      <w:tr w:rsidR="0019327D" w:rsidRPr="00B14E3C">
        <w:tc>
          <w:tcPr>
            <w:tcW w:w="2480"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5 – 10 лет</w:t>
            </w:r>
          </w:p>
        </w:tc>
        <w:tc>
          <w:tcPr>
            <w:tcW w:w="18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w:t>
            </w:r>
          </w:p>
        </w:tc>
        <w:tc>
          <w:tcPr>
            <w:tcW w:w="2364"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w:t>
            </w:r>
          </w:p>
        </w:tc>
        <w:tc>
          <w:tcPr>
            <w:tcW w:w="237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w:t>
            </w:r>
          </w:p>
        </w:tc>
      </w:tr>
      <w:tr w:rsidR="0019327D" w:rsidRPr="00B14E3C">
        <w:tc>
          <w:tcPr>
            <w:tcW w:w="2480"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10 – 15 лет</w:t>
            </w:r>
          </w:p>
        </w:tc>
        <w:tc>
          <w:tcPr>
            <w:tcW w:w="18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w:t>
            </w:r>
          </w:p>
        </w:tc>
        <w:tc>
          <w:tcPr>
            <w:tcW w:w="2364"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w:t>
            </w:r>
          </w:p>
        </w:tc>
        <w:tc>
          <w:tcPr>
            <w:tcW w:w="237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w:t>
            </w:r>
          </w:p>
        </w:tc>
      </w:tr>
      <w:tr w:rsidR="0019327D" w:rsidRPr="00B14E3C">
        <w:tc>
          <w:tcPr>
            <w:tcW w:w="2480" w:type="dxa"/>
          </w:tcPr>
          <w:p w:rsidR="0019327D" w:rsidRPr="00B14E3C" w:rsidRDefault="0019327D"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более 15 лет</w:t>
            </w:r>
          </w:p>
        </w:tc>
        <w:tc>
          <w:tcPr>
            <w:tcW w:w="1857"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14</w:t>
            </w:r>
          </w:p>
        </w:tc>
        <w:tc>
          <w:tcPr>
            <w:tcW w:w="2364"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13</w:t>
            </w:r>
          </w:p>
        </w:tc>
        <w:tc>
          <w:tcPr>
            <w:tcW w:w="2371" w:type="dxa"/>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w:t>
            </w:r>
          </w:p>
        </w:tc>
      </w:tr>
    </w:tbl>
    <w:p w:rsidR="0019327D" w:rsidRPr="002B5448" w:rsidRDefault="0019327D" w:rsidP="001837C6">
      <w:pPr>
        <w:spacing w:line="240" w:lineRule="auto"/>
        <w:ind w:firstLine="709"/>
        <w:jc w:val="both"/>
        <w:rPr>
          <w:rFonts w:ascii="Times New Roman" w:hAnsi="Times New Roman" w:cs="Times New Roman"/>
        </w:rPr>
      </w:pPr>
      <w:r w:rsidRPr="002B5448">
        <w:rPr>
          <w:rFonts w:ascii="Times New Roman" w:hAnsi="Times New Roman" w:cs="Times New Roman"/>
          <w:kern w:val="28"/>
        </w:rPr>
        <w:t xml:space="preserve">Примечание: собственная разработка на основании </w:t>
      </w:r>
      <w:proofErr w:type="gramStart"/>
      <w:r w:rsidRPr="002B5448">
        <w:rPr>
          <w:rFonts w:ascii="Times New Roman" w:hAnsi="Times New Roman" w:cs="Times New Roman"/>
          <w:kern w:val="28"/>
        </w:rPr>
        <w:t xml:space="preserve">изучения </w:t>
      </w:r>
      <w:r w:rsidRPr="002B5448">
        <w:rPr>
          <w:rFonts w:ascii="Times New Roman" w:hAnsi="Times New Roman" w:cs="Times New Roman"/>
        </w:rPr>
        <w:t>документации отдела кадров исследуемой организации</w:t>
      </w:r>
      <w:proofErr w:type="gramEnd"/>
      <w:r w:rsidRPr="002B5448">
        <w:rPr>
          <w:rFonts w:ascii="Times New Roman" w:hAnsi="Times New Roman" w:cs="Times New Roman"/>
        </w:rPr>
        <w:t xml:space="preserve"> за 2010 – 2012 гг.  </w:t>
      </w:r>
    </w:p>
    <w:p w:rsidR="0019327D" w:rsidRDefault="0019327D" w:rsidP="001C3AA5">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1.</w:t>
      </w:r>
      <w:r w:rsidRPr="00B14E3C">
        <w:rPr>
          <w:rFonts w:ascii="Times New Roman" w:hAnsi="Times New Roman" w:cs="Times New Roman"/>
          <w:b/>
          <w:bCs/>
          <w:i/>
          <w:iCs/>
          <w:sz w:val="24"/>
          <w:szCs w:val="24"/>
        </w:rPr>
        <w:t xml:space="preserve"> </w:t>
      </w:r>
      <w:r w:rsidRPr="00B14E3C">
        <w:rPr>
          <w:rFonts w:ascii="Times New Roman" w:hAnsi="Times New Roman" w:cs="Times New Roman"/>
          <w:i/>
          <w:iCs/>
          <w:sz w:val="24"/>
          <w:szCs w:val="24"/>
        </w:rPr>
        <w:t>Коэффициент оборота по приему</w:t>
      </w:r>
      <w:r w:rsidRPr="00B14E3C">
        <w:rPr>
          <w:rFonts w:ascii="Times New Roman" w:hAnsi="Times New Roman" w:cs="Times New Roman"/>
          <w:b/>
          <w:bCs/>
          <w:i/>
          <w:iCs/>
          <w:sz w:val="24"/>
          <w:szCs w:val="24"/>
        </w:rPr>
        <w:t xml:space="preserve"> </w:t>
      </w:r>
      <w:proofErr w:type="spellStart"/>
      <w:proofErr w:type="gramStart"/>
      <w:r w:rsidRPr="00B14E3C">
        <w:rPr>
          <w:rFonts w:ascii="Times New Roman" w:hAnsi="Times New Roman" w:cs="Times New Roman"/>
          <w:i/>
          <w:iCs/>
          <w:sz w:val="24"/>
          <w:szCs w:val="24"/>
        </w:rPr>
        <w:t>k</w:t>
      </w:r>
      <w:proofErr w:type="gramEnd"/>
      <w:r w:rsidRPr="00B14E3C">
        <w:rPr>
          <w:rFonts w:ascii="Times New Roman" w:hAnsi="Times New Roman" w:cs="Times New Roman"/>
          <w:i/>
          <w:iCs/>
          <w:sz w:val="24"/>
          <w:szCs w:val="24"/>
          <w:vertAlign w:val="subscript"/>
        </w:rPr>
        <w:t>пр</w:t>
      </w:r>
      <w:proofErr w:type="spellEnd"/>
      <w:r w:rsidRPr="00B14E3C">
        <w:rPr>
          <w:rFonts w:ascii="Times New Roman" w:hAnsi="Times New Roman" w:cs="Times New Roman"/>
          <w:sz w:val="24"/>
          <w:szCs w:val="24"/>
        </w:rPr>
        <w:t xml:space="preserve"> (коэффициент притока рабочей силы)</w:t>
      </w:r>
    </w:p>
    <w:p w:rsidR="001C3AA5" w:rsidRPr="00B14E3C" w:rsidRDefault="001C3AA5" w:rsidP="001C3AA5">
      <w:pPr>
        <w:spacing w:after="0" w:line="240" w:lineRule="auto"/>
        <w:ind w:firstLine="709"/>
        <w:jc w:val="both"/>
        <w:rPr>
          <w:rFonts w:ascii="Times New Roman" w:hAnsi="Times New Roman" w:cs="Times New Roman"/>
          <w:sz w:val="24"/>
          <w:szCs w:val="24"/>
        </w:rPr>
      </w:pPr>
    </w:p>
    <w:p w:rsidR="0019327D" w:rsidRDefault="0019327D" w:rsidP="001C3AA5">
      <w:pPr>
        <w:spacing w:after="0" w:line="240" w:lineRule="auto"/>
        <w:ind w:firstLine="709"/>
        <w:jc w:val="right"/>
        <w:rPr>
          <w:rFonts w:ascii="Times New Roman" w:hAnsi="Times New Roman" w:cs="Times New Roman"/>
          <w:sz w:val="24"/>
          <w:szCs w:val="24"/>
        </w:rPr>
      </w:pPr>
      <w:r w:rsidRPr="00B14E3C">
        <w:rPr>
          <w:rFonts w:ascii="Times New Roman" w:hAnsi="Times New Roman" w:cs="Times New Roman"/>
          <w:noProof/>
          <w:position w:val="-38"/>
          <w:sz w:val="24"/>
          <w:szCs w:val="24"/>
        </w:rPr>
        <w:object w:dxaOrig="1120" w:dyaOrig="859">
          <v:shape id="_x0000_i1034" type="#_x0000_t75" style="width:55.25pt;height:42.7pt" o:ole="">
            <v:imagedata r:id="rId27" o:title=""/>
          </v:shape>
          <o:OLEObject Type="Embed" ProgID="Equation.DSMT4" ShapeID="_x0000_i1034" DrawAspect="Content" ObjectID="_1488216426" r:id="rId28"/>
        </w:object>
      </w:r>
      <w:r w:rsidRPr="00B14E3C">
        <w:rPr>
          <w:rFonts w:ascii="Times New Roman" w:hAnsi="Times New Roman" w:cs="Times New Roman"/>
          <w:sz w:val="24"/>
          <w:szCs w:val="24"/>
        </w:rPr>
        <w:t>,                                              (2.7)</w:t>
      </w:r>
    </w:p>
    <w:p w:rsidR="001C3AA5" w:rsidRPr="00B14E3C" w:rsidRDefault="001C3AA5" w:rsidP="001C3AA5">
      <w:pPr>
        <w:spacing w:after="0" w:line="240" w:lineRule="auto"/>
        <w:ind w:firstLine="709"/>
        <w:jc w:val="right"/>
        <w:rPr>
          <w:rFonts w:ascii="Times New Roman" w:hAnsi="Times New Roman" w:cs="Times New Roman"/>
          <w:sz w:val="24"/>
          <w:szCs w:val="24"/>
        </w:rPr>
      </w:pPr>
    </w:p>
    <w:p w:rsidR="0019327D" w:rsidRPr="00B14E3C" w:rsidRDefault="0019327D" w:rsidP="001C3AA5">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proofErr w:type="spellStart"/>
      <w:r w:rsidRPr="00B14E3C">
        <w:rPr>
          <w:rFonts w:ascii="Times New Roman" w:hAnsi="Times New Roman" w:cs="Times New Roman"/>
          <w:i/>
          <w:iCs/>
          <w:sz w:val="24"/>
          <w:szCs w:val="24"/>
        </w:rPr>
        <w:t>N</w:t>
      </w:r>
      <w:r w:rsidRPr="00B14E3C">
        <w:rPr>
          <w:rFonts w:ascii="Times New Roman" w:hAnsi="Times New Roman" w:cs="Times New Roman"/>
          <w:i/>
          <w:iCs/>
          <w:sz w:val="24"/>
          <w:szCs w:val="24"/>
          <w:vertAlign w:val="subscript"/>
        </w:rPr>
        <w:t>пр</w:t>
      </w:r>
      <w:proofErr w:type="spellEnd"/>
      <w:r w:rsidRPr="00B14E3C">
        <w:rPr>
          <w:rFonts w:ascii="Times New Roman" w:hAnsi="Times New Roman" w:cs="Times New Roman"/>
          <w:sz w:val="24"/>
          <w:szCs w:val="24"/>
        </w:rPr>
        <w:t xml:space="preserve"> – количество принятого персонала на работу в течени</w:t>
      </w:r>
      <w:proofErr w:type="gramStart"/>
      <w:r w:rsidRPr="00B14E3C">
        <w:rPr>
          <w:rFonts w:ascii="Times New Roman" w:hAnsi="Times New Roman" w:cs="Times New Roman"/>
          <w:sz w:val="24"/>
          <w:szCs w:val="24"/>
        </w:rPr>
        <w:t>и</w:t>
      </w:r>
      <w:proofErr w:type="gramEnd"/>
      <w:r w:rsidRPr="00B14E3C">
        <w:rPr>
          <w:rFonts w:ascii="Times New Roman" w:hAnsi="Times New Roman" w:cs="Times New Roman"/>
          <w:sz w:val="24"/>
          <w:szCs w:val="24"/>
        </w:rPr>
        <w:t xml:space="preserve"> отчетного года;  </w:t>
      </w:r>
    </w:p>
    <w:p w:rsidR="0019327D" w:rsidRPr="00B14E3C" w:rsidRDefault="0019327D" w:rsidP="001C3AA5">
      <w:pPr>
        <w:spacing w:after="0" w:line="240" w:lineRule="auto"/>
        <w:ind w:firstLine="709"/>
        <w:jc w:val="both"/>
        <w:rPr>
          <w:rFonts w:ascii="Times New Roman" w:hAnsi="Times New Roman" w:cs="Times New Roman"/>
          <w:sz w:val="24"/>
          <w:szCs w:val="24"/>
        </w:rPr>
      </w:pPr>
      <w:proofErr w:type="spellStart"/>
      <w:proofErr w:type="gramStart"/>
      <w:r w:rsidRPr="00B14E3C">
        <w:rPr>
          <w:rFonts w:ascii="Times New Roman" w:hAnsi="Times New Roman" w:cs="Times New Roman"/>
          <w:i/>
          <w:iCs/>
          <w:sz w:val="24"/>
          <w:szCs w:val="24"/>
        </w:rPr>
        <w:t>N</w:t>
      </w:r>
      <w:proofErr w:type="gramEnd"/>
      <w:r w:rsidRPr="00B14E3C">
        <w:rPr>
          <w:rFonts w:ascii="Times New Roman" w:hAnsi="Times New Roman" w:cs="Times New Roman"/>
          <w:i/>
          <w:iCs/>
          <w:sz w:val="24"/>
          <w:szCs w:val="24"/>
          <w:vertAlign w:val="subscript"/>
        </w:rPr>
        <w:t>ср</w:t>
      </w:r>
      <w:proofErr w:type="spellEnd"/>
      <w:r w:rsidRPr="00B14E3C">
        <w:rPr>
          <w:rFonts w:ascii="Times New Roman" w:hAnsi="Times New Roman" w:cs="Times New Roman"/>
          <w:sz w:val="24"/>
          <w:szCs w:val="24"/>
        </w:rPr>
        <w:t xml:space="preserve"> – среднесписочная численность персонала.</w:t>
      </w:r>
    </w:p>
    <w:p w:rsidR="0019327D" w:rsidRDefault="0019327D" w:rsidP="001C3AA5">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2. </w:t>
      </w:r>
      <w:r w:rsidRPr="00B14E3C">
        <w:rPr>
          <w:rFonts w:ascii="Times New Roman" w:hAnsi="Times New Roman" w:cs="Times New Roman"/>
          <w:i/>
          <w:iCs/>
          <w:sz w:val="24"/>
          <w:szCs w:val="24"/>
        </w:rPr>
        <w:t>Коэффициент оборота по выбытию</w:t>
      </w:r>
      <w:r w:rsidRPr="00B14E3C">
        <w:rPr>
          <w:rFonts w:ascii="Times New Roman" w:hAnsi="Times New Roman" w:cs="Times New Roman"/>
          <w:b/>
          <w:bCs/>
          <w:i/>
          <w:iCs/>
          <w:sz w:val="24"/>
          <w:szCs w:val="24"/>
        </w:rPr>
        <w:t xml:space="preserve"> </w:t>
      </w:r>
      <w:proofErr w:type="spellStart"/>
      <w:proofErr w:type="gramStart"/>
      <w:r w:rsidRPr="00B14E3C">
        <w:rPr>
          <w:rFonts w:ascii="Times New Roman" w:hAnsi="Times New Roman" w:cs="Times New Roman"/>
          <w:i/>
          <w:iCs/>
          <w:sz w:val="24"/>
          <w:szCs w:val="24"/>
        </w:rPr>
        <w:t>k</w:t>
      </w:r>
      <w:proofErr w:type="gramEnd"/>
      <w:r w:rsidRPr="00B14E3C">
        <w:rPr>
          <w:rFonts w:ascii="Times New Roman" w:hAnsi="Times New Roman" w:cs="Times New Roman"/>
          <w:i/>
          <w:iCs/>
          <w:sz w:val="24"/>
          <w:szCs w:val="24"/>
          <w:vertAlign w:val="subscript"/>
        </w:rPr>
        <w:t>в</w:t>
      </w:r>
      <w:proofErr w:type="spellEnd"/>
      <w:r w:rsidRPr="00B14E3C">
        <w:rPr>
          <w:rFonts w:ascii="Times New Roman" w:hAnsi="Times New Roman" w:cs="Times New Roman"/>
          <w:sz w:val="24"/>
          <w:szCs w:val="24"/>
        </w:rPr>
        <w:t xml:space="preserve"> (коэффициент оттока рабочей силы)</w:t>
      </w:r>
    </w:p>
    <w:p w:rsidR="001C3AA5" w:rsidRPr="00B14E3C" w:rsidRDefault="001C3AA5" w:rsidP="001C3AA5">
      <w:pPr>
        <w:spacing w:after="0" w:line="240" w:lineRule="auto"/>
        <w:ind w:firstLine="709"/>
        <w:jc w:val="both"/>
        <w:rPr>
          <w:rFonts w:ascii="Times New Roman" w:hAnsi="Times New Roman" w:cs="Times New Roman"/>
          <w:sz w:val="24"/>
          <w:szCs w:val="24"/>
        </w:rPr>
      </w:pPr>
    </w:p>
    <w:p w:rsidR="0019327D" w:rsidRDefault="0019327D" w:rsidP="001C3AA5">
      <w:pPr>
        <w:spacing w:after="0" w:line="240" w:lineRule="auto"/>
        <w:ind w:firstLine="709"/>
        <w:jc w:val="right"/>
        <w:rPr>
          <w:rFonts w:ascii="Times New Roman" w:hAnsi="Times New Roman" w:cs="Times New Roman"/>
          <w:sz w:val="24"/>
          <w:szCs w:val="24"/>
        </w:rPr>
      </w:pPr>
      <w:r w:rsidRPr="00B14E3C">
        <w:rPr>
          <w:rFonts w:ascii="Times New Roman" w:hAnsi="Times New Roman" w:cs="Times New Roman"/>
          <w:noProof/>
          <w:position w:val="-38"/>
          <w:sz w:val="24"/>
          <w:szCs w:val="24"/>
        </w:rPr>
        <w:object w:dxaOrig="1020" w:dyaOrig="859">
          <v:shape id="_x0000_i1035" type="#_x0000_t75" style="width:51.05pt;height:42.7pt" o:ole="">
            <v:imagedata r:id="rId29" o:title=""/>
          </v:shape>
          <o:OLEObject Type="Embed" ProgID="Equation.DSMT4" ShapeID="_x0000_i1035" DrawAspect="Content" ObjectID="_1488216427" r:id="rId30"/>
        </w:object>
      </w:r>
      <w:r w:rsidRPr="00B14E3C">
        <w:rPr>
          <w:rFonts w:ascii="Times New Roman" w:hAnsi="Times New Roman" w:cs="Times New Roman"/>
          <w:sz w:val="24"/>
          <w:szCs w:val="24"/>
        </w:rPr>
        <w:t>,                                             (2.8)</w:t>
      </w:r>
    </w:p>
    <w:p w:rsidR="001C3AA5" w:rsidRPr="00B14E3C" w:rsidRDefault="001C3AA5" w:rsidP="001C3AA5">
      <w:pPr>
        <w:spacing w:after="0" w:line="240" w:lineRule="auto"/>
        <w:ind w:firstLine="709"/>
        <w:jc w:val="right"/>
        <w:rPr>
          <w:rFonts w:ascii="Times New Roman" w:hAnsi="Times New Roman" w:cs="Times New Roman"/>
          <w:sz w:val="24"/>
          <w:szCs w:val="24"/>
        </w:rPr>
      </w:pPr>
    </w:p>
    <w:p w:rsidR="0019327D" w:rsidRPr="00B14E3C" w:rsidRDefault="0019327D" w:rsidP="001C3AA5">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proofErr w:type="spellStart"/>
      <w:r w:rsidRPr="00B14E3C">
        <w:rPr>
          <w:rFonts w:ascii="Times New Roman" w:hAnsi="Times New Roman" w:cs="Times New Roman"/>
          <w:i/>
          <w:iCs/>
          <w:sz w:val="24"/>
          <w:szCs w:val="24"/>
        </w:rPr>
        <w:t>N</w:t>
      </w:r>
      <w:r w:rsidRPr="00B14E3C">
        <w:rPr>
          <w:rFonts w:ascii="Times New Roman" w:hAnsi="Times New Roman" w:cs="Times New Roman"/>
          <w:i/>
          <w:iCs/>
          <w:sz w:val="24"/>
          <w:szCs w:val="24"/>
          <w:vertAlign w:val="subscript"/>
        </w:rPr>
        <w:t>ув</w:t>
      </w:r>
      <w:proofErr w:type="spellEnd"/>
      <w:r w:rsidRPr="00B14E3C">
        <w:rPr>
          <w:rFonts w:ascii="Times New Roman" w:hAnsi="Times New Roman" w:cs="Times New Roman"/>
          <w:sz w:val="24"/>
          <w:szCs w:val="24"/>
        </w:rPr>
        <w:t xml:space="preserve"> – количество уволившихся работников в течени</w:t>
      </w:r>
      <w:proofErr w:type="gramStart"/>
      <w:r w:rsidRPr="00B14E3C">
        <w:rPr>
          <w:rFonts w:ascii="Times New Roman" w:hAnsi="Times New Roman" w:cs="Times New Roman"/>
          <w:sz w:val="24"/>
          <w:szCs w:val="24"/>
        </w:rPr>
        <w:t>и</w:t>
      </w:r>
      <w:proofErr w:type="gramEnd"/>
      <w:r w:rsidRPr="00B14E3C">
        <w:rPr>
          <w:rFonts w:ascii="Times New Roman" w:hAnsi="Times New Roman" w:cs="Times New Roman"/>
          <w:sz w:val="24"/>
          <w:szCs w:val="24"/>
        </w:rPr>
        <w:t xml:space="preserve"> отчетного года.</w:t>
      </w:r>
    </w:p>
    <w:p w:rsidR="0019327D" w:rsidRDefault="0019327D" w:rsidP="001C3AA5">
      <w:pPr>
        <w:spacing w:after="0" w:line="240" w:lineRule="auto"/>
        <w:ind w:firstLine="709"/>
        <w:jc w:val="both"/>
        <w:rPr>
          <w:rFonts w:ascii="Times New Roman" w:hAnsi="Times New Roman" w:cs="Times New Roman"/>
          <w:i/>
          <w:iCs/>
          <w:sz w:val="24"/>
          <w:szCs w:val="24"/>
          <w:vertAlign w:val="subscript"/>
        </w:rPr>
      </w:pPr>
      <w:r w:rsidRPr="00B14E3C">
        <w:rPr>
          <w:rFonts w:ascii="Times New Roman" w:hAnsi="Times New Roman" w:cs="Times New Roman"/>
          <w:sz w:val="24"/>
          <w:szCs w:val="24"/>
        </w:rPr>
        <w:t xml:space="preserve">3. </w:t>
      </w:r>
      <w:r w:rsidRPr="00B14E3C">
        <w:rPr>
          <w:rFonts w:ascii="Times New Roman" w:hAnsi="Times New Roman" w:cs="Times New Roman"/>
          <w:i/>
          <w:iCs/>
          <w:sz w:val="24"/>
          <w:szCs w:val="24"/>
        </w:rPr>
        <w:t>Коэффициент текучести кадров</w:t>
      </w:r>
      <w:r w:rsidRPr="00B14E3C">
        <w:rPr>
          <w:rFonts w:ascii="Times New Roman" w:hAnsi="Times New Roman" w:cs="Times New Roman"/>
          <w:b/>
          <w:bCs/>
          <w:i/>
          <w:iCs/>
          <w:sz w:val="24"/>
          <w:szCs w:val="24"/>
        </w:rPr>
        <w:t xml:space="preserve"> </w:t>
      </w:r>
      <w:proofErr w:type="spellStart"/>
      <w:proofErr w:type="gramStart"/>
      <w:r w:rsidRPr="00B14E3C">
        <w:rPr>
          <w:rFonts w:ascii="Times New Roman" w:hAnsi="Times New Roman" w:cs="Times New Roman"/>
          <w:i/>
          <w:iCs/>
          <w:sz w:val="24"/>
          <w:szCs w:val="24"/>
        </w:rPr>
        <w:t>k</w:t>
      </w:r>
      <w:proofErr w:type="gramEnd"/>
      <w:r w:rsidRPr="00B14E3C">
        <w:rPr>
          <w:rFonts w:ascii="Times New Roman" w:hAnsi="Times New Roman" w:cs="Times New Roman"/>
          <w:i/>
          <w:iCs/>
          <w:sz w:val="24"/>
          <w:szCs w:val="24"/>
          <w:vertAlign w:val="subscript"/>
        </w:rPr>
        <w:t>т</w:t>
      </w:r>
      <w:proofErr w:type="spellEnd"/>
    </w:p>
    <w:p w:rsidR="001C3AA5" w:rsidRPr="00B14E3C" w:rsidRDefault="001C3AA5" w:rsidP="001C3AA5">
      <w:pPr>
        <w:spacing w:after="0" w:line="240" w:lineRule="auto"/>
        <w:ind w:firstLine="709"/>
        <w:jc w:val="both"/>
        <w:rPr>
          <w:rFonts w:ascii="Times New Roman" w:hAnsi="Times New Roman" w:cs="Times New Roman"/>
          <w:sz w:val="24"/>
          <w:szCs w:val="24"/>
        </w:rPr>
      </w:pPr>
    </w:p>
    <w:p w:rsidR="0019327D" w:rsidRDefault="0019327D" w:rsidP="001C3AA5">
      <w:pPr>
        <w:spacing w:after="0" w:line="240" w:lineRule="auto"/>
        <w:ind w:firstLine="709"/>
        <w:jc w:val="right"/>
        <w:rPr>
          <w:rFonts w:ascii="Times New Roman" w:hAnsi="Times New Roman" w:cs="Times New Roman"/>
          <w:sz w:val="24"/>
          <w:szCs w:val="24"/>
        </w:rPr>
      </w:pPr>
      <w:r w:rsidRPr="00B14E3C">
        <w:rPr>
          <w:rFonts w:ascii="Times New Roman" w:hAnsi="Times New Roman" w:cs="Times New Roman"/>
          <w:noProof/>
          <w:position w:val="-38"/>
          <w:sz w:val="24"/>
          <w:szCs w:val="24"/>
        </w:rPr>
        <w:object w:dxaOrig="1140" w:dyaOrig="859">
          <v:shape id="_x0000_i1036" type="#_x0000_t75" style="width:56.95pt;height:42.7pt" o:ole="">
            <v:imagedata r:id="rId31" o:title=""/>
          </v:shape>
          <o:OLEObject Type="Embed" ProgID="Equation.DSMT4" ShapeID="_x0000_i1036" DrawAspect="Content" ObjectID="_1488216428" r:id="rId32"/>
        </w:object>
      </w:r>
      <w:r w:rsidRPr="00B14E3C">
        <w:rPr>
          <w:rFonts w:ascii="Times New Roman" w:hAnsi="Times New Roman" w:cs="Times New Roman"/>
          <w:sz w:val="24"/>
          <w:szCs w:val="24"/>
        </w:rPr>
        <w:t>,                                           (2.9)</w:t>
      </w:r>
    </w:p>
    <w:p w:rsidR="001C3AA5" w:rsidRPr="00B14E3C" w:rsidRDefault="001C3AA5" w:rsidP="001C3AA5">
      <w:pPr>
        <w:spacing w:after="0" w:line="240" w:lineRule="auto"/>
        <w:ind w:firstLine="709"/>
        <w:jc w:val="right"/>
        <w:rPr>
          <w:rFonts w:ascii="Times New Roman" w:hAnsi="Times New Roman" w:cs="Times New Roman"/>
          <w:sz w:val="24"/>
          <w:szCs w:val="24"/>
        </w:rPr>
      </w:pPr>
    </w:p>
    <w:p w:rsidR="0019327D" w:rsidRPr="00B14E3C" w:rsidRDefault="0019327D" w:rsidP="001C3AA5">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proofErr w:type="spellStart"/>
      <w:r w:rsidRPr="00B14E3C">
        <w:rPr>
          <w:rFonts w:ascii="Times New Roman" w:hAnsi="Times New Roman" w:cs="Times New Roman"/>
          <w:i/>
          <w:iCs/>
          <w:sz w:val="24"/>
          <w:szCs w:val="24"/>
        </w:rPr>
        <w:t>N</w:t>
      </w:r>
      <w:r w:rsidRPr="00B14E3C">
        <w:rPr>
          <w:rFonts w:ascii="Times New Roman" w:hAnsi="Times New Roman" w:cs="Times New Roman"/>
          <w:i/>
          <w:iCs/>
          <w:sz w:val="24"/>
          <w:szCs w:val="24"/>
          <w:vertAlign w:val="subscript"/>
        </w:rPr>
        <w:t>усн</w:t>
      </w:r>
      <w:proofErr w:type="spellEnd"/>
      <w:r w:rsidRPr="00B14E3C">
        <w:rPr>
          <w:rFonts w:ascii="Times New Roman" w:hAnsi="Times New Roman" w:cs="Times New Roman"/>
          <w:sz w:val="24"/>
          <w:szCs w:val="24"/>
        </w:rPr>
        <w:t xml:space="preserve"> – количество уволившихся работников по собственному желанию и за нарушение трудовой дисциплины в течени</w:t>
      </w:r>
      <w:proofErr w:type="gramStart"/>
      <w:r w:rsidRPr="00B14E3C">
        <w:rPr>
          <w:rFonts w:ascii="Times New Roman" w:hAnsi="Times New Roman" w:cs="Times New Roman"/>
          <w:sz w:val="24"/>
          <w:szCs w:val="24"/>
        </w:rPr>
        <w:t>и</w:t>
      </w:r>
      <w:proofErr w:type="gramEnd"/>
      <w:r w:rsidRPr="00B14E3C">
        <w:rPr>
          <w:rFonts w:ascii="Times New Roman" w:hAnsi="Times New Roman" w:cs="Times New Roman"/>
          <w:sz w:val="24"/>
          <w:szCs w:val="24"/>
        </w:rPr>
        <w:t xml:space="preserve"> отчетного года.</w:t>
      </w:r>
    </w:p>
    <w:p w:rsidR="0019327D" w:rsidRDefault="0019327D" w:rsidP="001C3AA5">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4. </w:t>
      </w:r>
      <w:r w:rsidRPr="00B14E3C">
        <w:rPr>
          <w:rFonts w:ascii="Times New Roman" w:hAnsi="Times New Roman" w:cs="Times New Roman"/>
          <w:i/>
          <w:iCs/>
          <w:sz w:val="24"/>
          <w:szCs w:val="24"/>
        </w:rPr>
        <w:t xml:space="preserve">Коэффициент постоянного состав работников </w:t>
      </w:r>
      <w:proofErr w:type="spellStart"/>
      <w:proofErr w:type="gramStart"/>
      <w:r w:rsidRPr="00B14E3C">
        <w:rPr>
          <w:rFonts w:ascii="Times New Roman" w:hAnsi="Times New Roman" w:cs="Times New Roman"/>
          <w:i/>
          <w:iCs/>
          <w:sz w:val="24"/>
          <w:szCs w:val="24"/>
        </w:rPr>
        <w:t>k</w:t>
      </w:r>
      <w:proofErr w:type="gramEnd"/>
      <w:r w:rsidRPr="00B14E3C">
        <w:rPr>
          <w:rFonts w:ascii="Times New Roman" w:hAnsi="Times New Roman" w:cs="Times New Roman"/>
          <w:i/>
          <w:iCs/>
          <w:sz w:val="24"/>
          <w:szCs w:val="24"/>
          <w:vertAlign w:val="subscript"/>
        </w:rPr>
        <w:t>пс</w:t>
      </w:r>
      <w:proofErr w:type="spellEnd"/>
      <w:r w:rsidRPr="00B14E3C">
        <w:rPr>
          <w:rFonts w:ascii="Times New Roman" w:hAnsi="Times New Roman" w:cs="Times New Roman"/>
          <w:sz w:val="24"/>
          <w:szCs w:val="24"/>
        </w:rPr>
        <w:t xml:space="preserve"> рабочей силы</w:t>
      </w:r>
    </w:p>
    <w:p w:rsidR="001C3AA5" w:rsidRPr="00B14E3C" w:rsidRDefault="001C3AA5" w:rsidP="001C3AA5">
      <w:pPr>
        <w:spacing w:after="0" w:line="240" w:lineRule="auto"/>
        <w:ind w:firstLine="709"/>
        <w:jc w:val="both"/>
        <w:rPr>
          <w:rFonts w:ascii="Times New Roman" w:hAnsi="Times New Roman" w:cs="Times New Roman"/>
          <w:sz w:val="24"/>
          <w:szCs w:val="24"/>
        </w:rPr>
      </w:pPr>
    </w:p>
    <w:p w:rsidR="0019327D" w:rsidRDefault="0019327D" w:rsidP="001C3AA5">
      <w:pPr>
        <w:spacing w:after="0" w:line="240" w:lineRule="auto"/>
        <w:ind w:firstLine="709"/>
        <w:jc w:val="right"/>
        <w:rPr>
          <w:rFonts w:ascii="Times New Roman" w:hAnsi="Times New Roman" w:cs="Times New Roman"/>
          <w:sz w:val="24"/>
          <w:szCs w:val="24"/>
        </w:rPr>
      </w:pPr>
      <w:r w:rsidRPr="00B14E3C">
        <w:rPr>
          <w:rFonts w:ascii="Times New Roman" w:hAnsi="Times New Roman" w:cs="Times New Roman"/>
          <w:noProof/>
          <w:position w:val="-38"/>
          <w:sz w:val="24"/>
          <w:szCs w:val="24"/>
        </w:rPr>
        <w:object w:dxaOrig="1180" w:dyaOrig="820">
          <v:shape id="_x0000_i1037" type="#_x0000_t75" style="width:58.6pt;height:40.2pt" o:ole="">
            <v:imagedata r:id="rId33" o:title=""/>
          </v:shape>
          <o:OLEObject Type="Embed" ProgID="Equation.DSMT4" ShapeID="_x0000_i1037" DrawAspect="Content" ObjectID="_1488216429" r:id="rId34"/>
        </w:object>
      </w:r>
      <w:r w:rsidRPr="00B14E3C">
        <w:rPr>
          <w:rFonts w:ascii="Times New Roman" w:hAnsi="Times New Roman" w:cs="Times New Roman"/>
          <w:sz w:val="24"/>
          <w:szCs w:val="24"/>
        </w:rPr>
        <w:t>,                                         (2.10)</w:t>
      </w:r>
    </w:p>
    <w:p w:rsidR="001C3AA5" w:rsidRPr="00B14E3C" w:rsidRDefault="001C3AA5" w:rsidP="001C3AA5">
      <w:pPr>
        <w:spacing w:after="0" w:line="240" w:lineRule="auto"/>
        <w:ind w:firstLine="709"/>
        <w:jc w:val="right"/>
        <w:rPr>
          <w:rFonts w:ascii="Times New Roman" w:hAnsi="Times New Roman" w:cs="Times New Roman"/>
          <w:sz w:val="24"/>
          <w:szCs w:val="24"/>
        </w:rPr>
      </w:pPr>
    </w:p>
    <w:p w:rsidR="0019327D" w:rsidRPr="00B14E3C" w:rsidRDefault="0019327D" w:rsidP="001C3AA5">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где</w:t>
      </w:r>
      <w:r w:rsidRPr="00B14E3C">
        <w:rPr>
          <w:rFonts w:ascii="Times New Roman" w:hAnsi="Times New Roman" w:cs="Times New Roman"/>
          <w:sz w:val="24"/>
          <w:szCs w:val="24"/>
        </w:rPr>
        <w:tab/>
      </w:r>
      <w:proofErr w:type="spellStart"/>
      <w:proofErr w:type="gramStart"/>
      <w:r w:rsidRPr="00B14E3C">
        <w:rPr>
          <w:rFonts w:ascii="Times New Roman" w:hAnsi="Times New Roman" w:cs="Times New Roman"/>
          <w:i/>
          <w:iCs/>
          <w:sz w:val="24"/>
          <w:szCs w:val="24"/>
        </w:rPr>
        <w:t>N</w:t>
      </w:r>
      <w:proofErr w:type="gramEnd"/>
      <w:r w:rsidRPr="00B14E3C">
        <w:rPr>
          <w:rFonts w:ascii="Times New Roman" w:hAnsi="Times New Roman" w:cs="Times New Roman"/>
          <w:i/>
          <w:iCs/>
          <w:sz w:val="24"/>
          <w:szCs w:val="24"/>
          <w:vertAlign w:val="subscript"/>
        </w:rPr>
        <w:t>год</w:t>
      </w:r>
      <w:proofErr w:type="spellEnd"/>
      <w:r w:rsidRPr="00B14E3C">
        <w:rPr>
          <w:rFonts w:ascii="Times New Roman" w:hAnsi="Times New Roman" w:cs="Times New Roman"/>
          <w:sz w:val="24"/>
          <w:szCs w:val="24"/>
        </w:rPr>
        <w:t xml:space="preserve"> – количество работников, проработавших весь год.</w:t>
      </w:r>
    </w:p>
    <w:p w:rsidR="0019327D" w:rsidRPr="00B14E3C" w:rsidRDefault="0019327D" w:rsidP="001C3AA5">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Анализ движение работников необходимо представить в виде</w:t>
      </w:r>
      <w:r w:rsidRPr="00B14E3C">
        <w:rPr>
          <w:rFonts w:ascii="Times New Roman" w:hAnsi="Times New Roman" w:cs="Times New Roman"/>
          <w:sz w:val="24"/>
          <w:szCs w:val="24"/>
        </w:rPr>
        <w:br/>
        <w:t>табл. 2.31.</w:t>
      </w:r>
    </w:p>
    <w:p w:rsidR="0019327D" w:rsidRPr="00B14E3C" w:rsidRDefault="0019327D" w:rsidP="001C3AA5">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Один и тот же результат в процессе производства может быть  получен при различной степени эффективности труда. Мера эффективности труда в процессе производства получила название производительности труда. Иными словами, под </w:t>
      </w:r>
      <w:r w:rsidRPr="00B14E3C">
        <w:rPr>
          <w:rFonts w:ascii="Times New Roman" w:hAnsi="Times New Roman" w:cs="Times New Roman"/>
          <w:sz w:val="24"/>
          <w:szCs w:val="24"/>
        </w:rPr>
        <w:lastRenderedPageBreak/>
        <w:t>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p>
    <w:p w:rsidR="001C3AA5" w:rsidRDefault="001C3AA5" w:rsidP="001837C6">
      <w:pPr>
        <w:spacing w:after="120" w:line="240" w:lineRule="auto"/>
        <w:ind w:firstLine="709"/>
        <w:jc w:val="both"/>
        <w:rPr>
          <w:rFonts w:ascii="Times New Roman" w:hAnsi="Times New Roman" w:cs="Times New Roman"/>
          <w:sz w:val="24"/>
          <w:szCs w:val="24"/>
        </w:r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Таблица 2.31 – Движение работников объекта исследования за 2010 – 2012 гг.</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2"/>
        <w:gridCol w:w="1504"/>
        <w:gridCol w:w="1504"/>
        <w:gridCol w:w="1987"/>
      </w:tblGrid>
      <w:tr w:rsidR="0019327D" w:rsidRPr="00B14E3C">
        <w:tc>
          <w:tcPr>
            <w:tcW w:w="231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Показатели</w:t>
            </w:r>
          </w:p>
        </w:tc>
        <w:tc>
          <w:tcPr>
            <w:tcW w:w="809"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2010 г.</w:t>
            </w:r>
          </w:p>
        </w:tc>
        <w:tc>
          <w:tcPr>
            <w:tcW w:w="81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2011 г.</w:t>
            </w:r>
          </w:p>
        </w:tc>
        <w:tc>
          <w:tcPr>
            <w:tcW w:w="107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2012 г.</w:t>
            </w:r>
          </w:p>
        </w:tc>
      </w:tr>
      <w:tr w:rsidR="0019327D" w:rsidRPr="00B14E3C">
        <w:tc>
          <w:tcPr>
            <w:tcW w:w="2310"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809"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810"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c>
          <w:tcPr>
            <w:tcW w:w="1070" w:type="pct"/>
            <w:vAlign w:val="center"/>
          </w:tcPr>
          <w:p w:rsidR="0019327D" w:rsidRPr="00B14E3C" w:rsidRDefault="0019327D" w:rsidP="001837C6">
            <w:pPr>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4</w:t>
            </w:r>
          </w:p>
        </w:tc>
      </w:tr>
      <w:tr w:rsidR="0019327D" w:rsidRPr="00B14E3C">
        <w:tc>
          <w:tcPr>
            <w:tcW w:w="2310" w:type="pct"/>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Принято в организацию, чел.</w:t>
            </w:r>
          </w:p>
        </w:tc>
        <w:tc>
          <w:tcPr>
            <w:tcW w:w="809"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81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107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w:t>
            </w:r>
          </w:p>
        </w:tc>
      </w:tr>
      <w:tr w:rsidR="0019327D" w:rsidRPr="00B14E3C">
        <w:tc>
          <w:tcPr>
            <w:tcW w:w="2310" w:type="pct"/>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Выбыло с организации, чел.</w:t>
            </w:r>
          </w:p>
        </w:tc>
        <w:tc>
          <w:tcPr>
            <w:tcW w:w="809"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81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107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5</w:t>
            </w:r>
          </w:p>
        </w:tc>
      </w:tr>
      <w:tr w:rsidR="0019327D" w:rsidRPr="00B14E3C">
        <w:tc>
          <w:tcPr>
            <w:tcW w:w="2310" w:type="pct"/>
            <w:tcBorders>
              <w:bottom w:val="nil"/>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 том числе:</w:t>
            </w:r>
          </w:p>
        </w:tc>
        <w:tc>
          <w:tcPr>
            <w:tcW w:w="809"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81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107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2310" w:type="pct"/>
            <w:tcBorders>
              <w:bottom w:val="nil"/>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на пенсию, чел.</w:t>
            </w:r>
          </w:p>
        </w:tc>
        <w:tc>
          <w:tcPr>
            <w:tcW w:w="809"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81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107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r>
      <w:tr w:rsidR="0019327D" w:rsidRPr="00B14E3C">
        <w:tc>
          <w:tcPr>
            <w:tcW w:w="2310" w:type="pct"/>
            <w:tcBorders>
              <w:bottom w:val="nil"/>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собственному желанию, чел.</w:t>
            </w:r>
          </w:p>
        </w:tc>
        <w:tc>
          <w:tcPr>
            <w:tcW w:w="809"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81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107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r>
      <w:tr w:rsidR="0019327D" w:rsidRPr="00B14E3C">
        <w:tc>
          <w:tcPr>
            <w:tcW w:w="2310" w:type="pct"/>
            <w:tcBorders>
              <w:bottom w:val="nil"/>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за нарушение трудовой дисциплины, чел.</w:t>
            </w:r>
          </w:p>
        </w:tc>
        <w:tc>
          <w:tcPr>
            <w:tcW w:w="809"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81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107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r>
      <w:tr w:rsidR="0019327D" w:rsidRPr="00B14E3C">
        <w:tc>
          <w:tcPr>
            <w:tcW w:w="2310" w:type="pct"/>
            <w:tcBorders>
              <w:bottom w:val="nil"/>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Среднесписочная численность, чел.</w:t>
            </w:r>
          </w:p>
        </w:tc>
        <w:tc>
          <w:tcPr>
            <w:tcW w:w="809"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64</w:t>
            </w:r>
          </w:p>
        </w:tc>
        <w:tc>
          <w:tcPr>
            <w:tcW w:w="81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67</w:t>
            </w:r>
          </w:p>
        </w:tc>
        <w:tc>
          <w:tcPr>
            <w:tcW w:w="107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70</w:t>
            </w:r>
          </w:p>
        </w:tc>
      </w:tr>
      <w:tr w:rsidR="0019327D" w:rsidRPr="00B14E3C">
        <w:tc>
          <w:tcPr>
            <w:tcW w:w="2310" w:type="pct"/>
            <w:tcBorders>
              <w:bottom w:val="nil"/>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Коэффициент оборота:</w:t>
            </w:r>
          </w:p>
        </w:tc>
        <w:tc>
          <w:tcPr>
            <w:tcW w:w="809"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81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
        </w:tc>
        <w:tc>
          <w:tcPr>
            <w:tcW w:w="107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tc>
          <w:tcPr>
            <w:tcW w:w="2310" w:type="pct"/>
            <w:tcBorders>
              <w:bottom w:val="nil"/>
            </w:tcBorders>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приему</w:t>
            </w:r>
          </w:p>
        </w:tc>
        <w:tc>
          <w:tcPr>
            <w:tcW w:w="809"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0,047</w:t>
            </w:r>
          </w:p>
        </w:tc>
        <w:tc>
          <w:tcPr>
            <w:tcW w:w="81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0,060</w:t>
            </w:r>
          </w:p>
        </w:tc>
        <w:tc>
          <w:tcPr>
            <w:tcW w:w="1070" w:type="pct"/>
            <w:tcBorders>
              <w:bottom w:val="nil"/>
            </w:tcBorders>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0,071</w:t>
            </w:r>
          </w:p>
        </w:tc>
      </w:tr>
      <w:tr w:rsidR="0019327D" w:rsidRPr="00B14E3C">
        <w:tc>
          <w:tcPr>
            <w:tcW w:w="2310" w:type="pct"/>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выбытию</w:t>
            </w:r>
          </w:p>
        </w:tc>
        <w:tc>
          <w:tcPr>
            <w:tcW w:w="809"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0,031</w:t>
            </w:r>
          </w:p>
        </w:tc>
        <w:tc>
          <w:tcPr>
            <w:tcW w:w="81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0,060</w:t>
            </w:r>
          </w:p>
        </w:tc>
        <w:tc>
          <w:tcPr>
            <w:tcW w:w="107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0,071</w:t>
            </w:r>
          </w:p>
        </w:tc>
      </w:tr>
      <w:tr w:rsidR="0019327D" w:rsidRPr="00B14E3C">
        <w:tc>
          <w:tcPr>
            <w:tcW w:w="2310" w:type="pct"/>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Коэффициент текучести</w:t>
            </w:r>
          </w:p>
        </w:tc>
        <w:tc>
          <w:tcPr>
            <w:tcW w:w="809"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0,016</w:t>
            </w:r>
          </w:p>
        </w:tc>
        <w:tc>
          <w:tcPr>
            <w:tcW w:w="81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0,030</w:t>
            </w:r>
          </w:p>
        </w:tc>
        <w:tc>
          <w:tcPr>
            <w:tcW w:w="1070" w:type="pct"/>
            <w:vAlign w:val="center"/>
          </w:tcPr>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0,029</w:t>
            </w:r>
          </w:p>
        </w:tc>
      </w:tr>
      <w:tr w:rsidR="0019327D" w:rsidRPr="00B14E3C">
        <w:tc>
          <w:tcPr>
            <w:tcW w:w="2310" w:type="pct"/>
          </w:tcPr>
          <w:p w:rsidR="0019327D" w:rsidRPr="00B14E3C" w:rsidRDefault="0019327D"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Коэффициент </w:t>
            </w:r>
            <w:proofErr w:type="gramStart"/>
            <w:r w:rsidRPr="00B14E3C">
              <w:rPr>
                <w:rFonts w:ascii="Times New Roman" w:hAnsi="Times New Roman" w:cs="Times New Roman"/>
                <w:sz w:val="24"/>
                <w:szCs w:val="24"/>
              </w:rPr>
              <w:t>постоянного</w:t>
            </w:r>
            <w:proofErr w:type="gramEnd"/>
            <w:r w:rsidRPr="00B14E3C">
              <w:rPr>
                <w:rFonts w:ascii="Times New Roman" w:hAnsi="Times New Roman" w:cs="Times New Roman"/>
                <w:sz w:val="24"/>
                <w:szCs w:val="24"/>
              </w:rPr>
              <w:t xml:space="preserve"> состав работников</w:t>
            </w:r>
          </w:p>
        </w:tc>
        <w:tc>
          <w:tcPr>
            <w:tcW w:w="809" w:type="pct"/>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0,971</w:t>
            </w:r>
          </w:p>
        </w:tc>
        <w:tc>
          <w:tcPr>
            <w:tcW w:w="810" w:type="pct"/>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0,971</w:t>
            </w:r>
          </w:p>
        </w:tc>
        <w:tc>
          <w:tcPr>
            <w:tcW w:w="1070" w:type="pct"/>
            <w:vAlign w:val="bottom"/>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0,971</w:t>
            </w:r>
          </w:p>
        </w:tc>
      </w:tr>
    </w:tbl>
    <w:p w:rsidR="0019327D" w:rsidRPr="002B5448" w:rsidRDefault="0019327D" w:rsidP="001837C6">
      <w:pPr>
        <w:spacing w:after="0" w:line="240" w:lineRule="auto"/>
        <w:ind w:firstLine="709"/>
        <w:jc w:val="both"/>
        <w:rPr>
          <w:rFonts w:ascii="Times New Roman" w:hAnsi="Times New Roman" w:cs="Times New Roman"/>
        </w:rPr>
      </w:pPr>
      <w:r w:rsidRPr="002B5448">
        <w:rPr>
          <w:rFonts w:ascii="Times New Roman" w:hAnsi="Times New Roman" w:cs="Times New Roman"/>
          <w:kern w:val="28"/>
        </w:rPr>
        <w:t xml:space="preserve">Примечание: собственная разработка на основании </w:t>
      </w:r>
      <w:proofErr w:type="gramStart"/>
      <w:r w:rsidRPr="002B5448">
        <w:rPr>
          <w:rFonts w:ascii="Times New Roman" w:hAnsi="Times New Roman" w:cs="Times New Roman"/>
          <w:kern w:val="28"/>
        </w:rPr>
        <w:t xml:space="preserve">изучения </w:t>
      </w:r>
      <w:r w:rsidRPr="002B5448">
        <w:rPr>
          <w:rFonts w:ascii="Times New Roman" w:hAnsi="Times New Roman" w:cs="Times New Roman"/>
        </w:rPr>
        <w:t>документации отдела кадров исследуемой организации</w:t>
      </w:r>
      <w:proofErr w:type="gramEnd"/>
      <w:r w:rsidRPr="002B5448">
        <w:rPr>
          <w:rFonts w:ascii="Times New Roman" w:hAnsi="Times New Roman" w:cs="Times New Roman"/>
        </w:rPr>
        <w:t xml:space="preserve"> за 2010 – 2012 гг.</w:t>
      </w:r>
    </w:p>
    <w:p w:rsidR="002B5448" w:rsidRDefault="002B5448"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Для определения уровня выработки продукции на одного рабочего составляется табл. 2.32.</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b/>
          <w:bCs/>
          <w:color w:val="000000"/>
          <w:sz w:val="24"/>
          <w:szCs w:val="24"/>
        </w:rPr>
      </w:pPr>
      <w:r w:rsidRPr="00B14E3C">
        <w:rPr>
          <w:rFonts w:ascii="Times New Roman" w:hAnsi="Times New Roman" w:cs="Times New Roman"/>
          <w:b/>
          <w:bCs/>
          <w:color w:val="000000"/>
          <w:sz w:val="24"/>
          <w:szCs w:val="24"/>
        </w:rPr>
        <w:t>Анализ затрат</w:t>
      </w:r>
    </w:p>
    <w:p w:rsidR="0019327D" w:rsidRPr="00B14E3C" w:rsidRDefault="0019327D" w:rsidP="001837C6">
      <w:pPr>
        <w:spacing w:after="0" w:line="240" w:lineRule="auto"/>
        <w:ind w:firstLine="709"/>
        <w:jc w:val="both"/>
        <w:rPr>
          <w:rFonts w:ascii="Times New Roman" w:hAnsi="Times New Roman" w:cs="Times New Roman"/>
          <w:b/>
          <w:bCs/>
          <w:color w:val="000000"/>
          <w:sz w:val="24"/>
          <w:szCs w:val="24"/>
        </w:rPr>
      </w:pPr>
    </w:p>
    <w:p w:rsidR="0019327D" w:rsidRPr="00B14E3C" w:rsidRDefault="0019327D" w:rsidP="001837C6">
      <w:pPr>
        <w:tabs>
          <w:tab w:val="left" w:pos="3240"/>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Необходимо также проанализировать затраты на производство и реализацию продукции (работ или оказываемых услуг).</w:t>
      </w:r>
    </w:p>
    <w:p w:rsidR="0019327D" w:rsidRPr="00B14E3C" w:rsidRDefault="0019327D" w:rsidP="001837C6">
      <w:pPr>
        <w:tabs>
          <w:tab w:val="left" w:pos="3240"/>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Источниками информации служат данные пояснительной записки, отчета о прибылях и убытках, а также формы статистической отчетности: Отчет о финансовых результатах 12-ф (прибыль), Отчет о затратах на производство продукции (работ, услуг) 4-ф (затраты), Отчет о затратах на производство продукции 6-п (затраты), Отчет о финансовых показателях работы автомобильного транспорта 4-тр (авто), Отчет о финансово-хозяйственной деятельности малой организации 1-мп.</w:t>
      </w: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По результатам анализа производственно-хозяйственной деятельности определяется полная себестоимость продукции (работ, услуг) объекта исследования за последние три года. Результаты могут быть оформлены в виде табл. 2.33.</w:t>
      </w:r>
    </w:p>
    <w:p w:rsidR="0019327D" w:rsidRPr="00B14E3C" w:rsidRDefault="0019327D" w:rsidP="001837C6">
      <w:pPr>
        <w:spacing w:line="240" w:lineRule="auto"/>
        <w:ind w:firstLine="709"/>
        <w:jc w:val="both"/>
        <w:rPr>
          <w:rFonts w:ascii="Times New Roman" w:hAnsi="Times New Roman" w:cs="Times New Roman"/>
          <w:sz w:val="24"/>
          <w:szCs w:val="24"/>
        </w:rPr>
        <w:sectPr w:rsidR="0019327D" w:rsidRPr="00B14E3C" w:rsidSect="00C13CAC">
          <w:pgSz w:w="11907" w:h="16840" w:code="9"/>
          <w:pgMar w:top="1531" w:right="1418" w:bottom="1588" w:left="1418" w:header="709" w:footer="964" w:gutter="0"/>
          <w:cols w:space="60"/>
          <w:noEndnote/>
        </w:sectPr>
      </w:pP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 xml:space="preserve">Таблица 2.32 – Анализ </w:t>
      </w:r>
      <w:proofErr w:type="gramStart"/>
      <w:r w:rsidRPr="00B14E3C">
        <w:rPr>
          <w:rFonts w:ascii="Times New Roman" w:hAnsi="Times New Roman" w:cs="Times New Roman"/>
          <w:sz w:val="24"/>
          <w:szCs w:val="24"/>
        </w:rPr>
        <w:t>производительности труда работников объекта исследования</w:t>
      </w:r>
      <w:proofErr w:type="gramEnd"/>
      <w:r w:rsidRPr="00B14E3C">
        <w:rPr>
          <w:rFonts w:ascii="Times New Roman" w:hAnsi="Times New Roman" w:cs="Times New Roman"/>
          <w:sz w:val="24"/>
          <w:szCs w:val="24"/>
        </w:rPr>
        <w:t xml:space="preserve"> за 2010 – 2012 гг.</w:t>
      </w:r>
    </w:p>
    <w:tbl>
      <w:tblPr>
        <w:tblW w:w="5000" w:type="pct"/>
        <w:tblInd w:w="-106" w:type="dxa"/>
        <w:tblLook w:val="00A0"/>
      </w:tblPr>
      <w:tblGrid>
        <w:gridCol w:w="3576"/>
        <w:gridCol w:w="1292"/>
        <w:gridCol w:w="876"/>
        <w:gridCol w:w="876"/>
        <w:gridCol w:w="876"/>
        <w:gridCol w:w="876"/>
        <w:gridCol w:w="915"/>
      </w:tblGrid>
      <w:tr w:rsidR="0019327D" w:rsidRPr="00B14E3C">
        <w:trPr>
          <w:trHeight w:val="300"/>
        </w:trPr>
        <w:tc>
          <w:tcPr>
            <w:tcW w:w="2030" w:type="pct"/>
            <w:vMerge w:val="restart"/>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Показатели</w:t>
            </w:r>
          </w:p>
        </w:tc>
        <w:tc>
          <w:tcPr>
            <w:tcW w:w="696" w:type="pct"/>
            <w:vMerge w:val="restart"/>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Единицы</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измерения</w:t>
            </w:r>
          </w:p>
        </w:tc>
        <w:tc>
          <w:tcPr>
            <w:tcW w:w="434" w:type="pct"/>
            <w:vMerge w:val="restart"/>
            <w:tcBorders>
              <w:top w:val="single" w:sz="4" w:space="0" w:color="auto"/>
              <w:left w:val="single" w:sz="4" w:space="0" w:color="auto"/>
              <w:bottom w:val="single" w:sz="4" w:space="0" w:color="000000"/>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2010 г.</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2011 г.</w:t>
            </w:r>
          </w:p>
        </w:tc>
        <w:tc>
          <w:tcPr>
            <w:tcW w:w="426" w:type="pct"/>
            <w:vMerge w:val="restart"/>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2012 г.</w:t>
            </w:r>
          </w:p>
        </w:tc>
        <w:tc>
          <w:tcPr>
            <w:tcW w:w="980" w:type="pct"/>
            <w:gridSpan w:val="2"/>
            <w:tcBorders>
              <w:top w:val="single" w:sz="4" w:space="0" w:color="auto"/>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Изменение за период</w:t>
            </w:r>
          </w:p>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w:t>
            </w:r>
          </w:p>
        </w:tc>
      </w:tr>
      <w:tr w:rsidR="0019327D" w:rsidRPr="00B14E3C">
        <w:trPr>
          <w:trHeight w:val="300"/>
        </w:trPr>
        <w:tc>
          <w:tcPr>
            <w:tcW w:w="2030" w:type="pct"/>
            <w:vMerge/>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696" w:type="pct"/>
            <w:vMerge/>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vMerge/>
            <w:tcBorders>
              <w:top w:val="single" w:sz="4" w:space="0" w:color="auto"/>
              <w:left w:val="single" w:sz="4" w:space="0" w:color="auto"/>
              <w:bottom w:val="single" w:sz="4" w:space="0" w:color="000000"/>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26" w:type="pct"/>
            <w:vMerge/>
            <w:tcBorders>
              <w:top w:val="single" w:sz="4" w:space="0" w:color="auto"/>
              <w:left w:val="single" w:sz="4" w:space="0" w:color="auto"/>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2010 г.</w:t>
            </w:r>
          </w:p>
        </w:tc>
        <w:tc>
          <w:tcPr>
            <w:tcW w:w="520" w:type="pct"/>
            <w:tcBorders>
              <w:top w:val="nil"/>
              <w:left w:val="nil"/>
              <w:bottom w:val="single" w:sz="4" w:space="0" w:color="auto"/>
              <w:right w:val="single" w:sz="4" w:space="0" w:color="auto"/>
            </w:tcBorders>
            <w:noWrap/>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2011 г.</w:t>
            </w:r>
          </w:p>
        </w:tc>
      </w:tr>
      <w:tr w:rsidR="0019327D" w:rsidRPr="00B14E3C">
        <w:trPr>
          <w:trHeight w:val="300"/>
        </w:trPr>
        <w:tc>
          <w:tcPr>
            <w:tcW w:w="2030" w:type="pct"/>
            <w:tcBorders>
              <w:top w:val="nil"/>
              <w:left w:val="single" w:sz="4" w:space="0" w:color="auto"/>
              <w:bottom w:val="single" w:sz="4" w:space="0" w:color="auto"/>
              <w:right w:val="single" w:sz="4" w:space="0" w:color="auto"/>
            </w:tcBorders>
            <w:vAlign w:val="bottom"/>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1</w:t>
            </w:r>
          </w:p>
        </w:tc>
        <w:tc>
          <w:tcPr>
            <w:tcW w:w="696" w:type="pct"/>
            <w:tcBorders>
              <w:top w:val="nil"/>
              <w:left w:val="nil"/>
              <w:bottom w:val="single" w:sz="4" w:space="0" w:color="auto"/>
              <w:right w:val="single" w:sz="4" w:space="0" w:color="auto"/>
            </w:tcBorders>
            <w:vAlign w:val="bottom"/>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2</w:t>
            </w:r>
          </w:p>
        </w:tc>
        <w:tc>
          <w:tcPr>
            <w:tcW w:w="434" w:type="pct"/>
            <w:tcBorders>
              <w:top w:val="nil"/>
              <w:left w:val="nil"/>
              <w:bottom w:val="single" w:sz="4" w:space="0" w:color="auto"/>
              <w:right w:val="single" w:sz="4" w:space="0" w:color="auto"/>
            </w:tcBorders>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3</w:t>
            </w:r>
          </w:p>
        </w:tc>
        <w:tc>
          <w:tcPr>
            <w:tcW w:w="434" w:type="pct"/>
            <w:tcBorders>
              <w:top w:val="nil"/>
              <w:left w:val="nil"/>
              <w:bottom w:val="single" w:sz="4" w:space="0" w:color="auto"/>
              <w:right w:val="single" w:sz="4" w:space="0" w:color="auto"/>
            </w:tcBorders>
            <w:vAlign w:val="bottom"/>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4</w:t>
            </w:r>
          </w:p>
        </w:tc>
        <w:tc>
          <w:tcPr>
            <w:tcW w:w="426" w:type="pct"/>
            <w:tcBorders>
              <w:top w:val="nil"/>
              <w:left w:val="nil"/>
              <w:bottom w:val="single" w:sz="4" w:space="0" w:color="auto"/>
              <w:right w:val="single" w:sz="4" w:space="0" w:color="auto"/>
            </w:tcBorders>
            <w:vAlign w:val="bottom"/>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5</w:t>
            </w:r>
          </w:p>
        </w:tc>
        <w:tc>
          <w:tcPr>
            <w:tcW w:w="460" w:type="pct"/>
            <w:tcBorders>
              <w:top w:val="nil"/>
              <w:left w:val="nil"/>
              <w:bottom w:val="single" w:sz="4" w:space="0" w:color="auto"/>
              <w:right w:val="single" w:sz="4" w:space="0" w:color="auto"/>
            </w:tcBorders>
            <w:vAlign w:val="bottom"/>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6</w:t>
            </w:r>
          </w:p>
        </w:tc>
        <w:tc>
          <w:tcPr>
            <w:tcW w:w="520" w:type="pct"/>
            <w:tcBorders>
              <w:top w:val="nil"/>
              <w:left w:val="nil"/>
              <w:bottom w:val="single" w:sz="4" w:space="0" w:color="auto"/>
              <w:right w:val="single" w:sz="4" w:space="0" w:color="auto"/>
            </w:tcBorders>
            <w:vAlign w:val="bottom"/>
          </w:tcPr>
          <w:p w:rsidR="0019327D" w:rsidRPr="00B14E3C" w:rsidRDefault="0019327D" w:rsidP="001837C6">
            <w:pPr>
              <w:spacing w:after="0" w:line="240" w:lineRule="auto"/>
              <w:jc w:val="center"/>
              <w:rPr>
                <w:rFonts w:ascii="Times New Roman" w:hAnsi="Times New Roman" w:cs="Times New Roman"/>
                <w:i/>
                <w:iCs/>
                <w:color w:val="000000"/>
                <w:sz w:val="24"/>
                <w:szCs w:val="24"/>
              </w:rPr>
            </w:pPr>
            <w:r w:rsidRPr="00B14E3C">
              <w:rPr>
                <w:rFonts w:ascii="Times New Roman" w:hAnsi="Times New Roman" w:cs="Times New Roman"/>
                <w:i/>
                <w:iCs/>
                <w:color w:val="000000"/>
                <w:sz w:val="24"/>
                <w:szCs w:val="24"/>
              </w:rPr>
              <w:t>7</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Объем произведенной продукции</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2600</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6204</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21300</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3604</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15096</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Среднесписочная численность работников</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чел.</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64</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67</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70</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Среднесписочная численность рабочих</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чел.</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54</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57</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60</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Число отработанных одним работником дней в году</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r w:rsidRPr="00B14E3C">
              <w:rPr>
                <w:rFonts w:ascii="Times New Roman" w:hAnsi="Times New Roman" w:cs="Times New Roman"/>
                <w:color w:val="000000"/>
                <w:sz w:val="24"/>
                <w:szCs w:val="24"/>
              </w:rPr>
              <w:t>дн</w:t>
            </w:r>
            <w:proofErr w:type="spellEnd"/>
            <w:r w:rsidRPr="00B14E3C">
              <w:rPr>
                <w:rFonts w:ascii="Times New Roman" w:hAnsi="Times New Roman" w:cs="Times New Roman"/>
                <w:color w:val="000000"/>
                <w:sz w:val="24"/>
                <w:szCs w:val="24"/>
              </w:rPr>
              <w:t>.</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255</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257</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255</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Число отработанных одним рабочим дней в году</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r w:rsidRPr="00B14E3C">
              <w:rPr>
                <w:rFonts w:ascii="Times New Roman" w:hAnsi="Times New Roman" w:cs="Times New Roman"/>
                <w:color w:val="000000"/>
                <w:sz w:val="24"/>
                <w:szCs w:val="24"/>
              </w:rPr>
              <w:t>дн</w:t>
            </w:r>
            <w:proofErr w:type="spellEnd"/>
            <w:r w:rsidRPr="00B14E3C">
              <w:rPr>
                <w:rFonts w:ascii="Times New Roman" w:hAnsi="Times New Roman" w:cs="Times New Roman"/>
                <w:color w:val="000000"/>
                <w:sz w:val="24"/>
                <w:szCs w:val="24"/>
              </w:rPr>
              <w:t>.</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255</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257</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255</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Средняя продолжительность рабочего дня</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ч</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8</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Среднегодовая выработка, в т.ч.</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одного работника</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40,63</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92,60</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304,29</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51,97</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211,69</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4309EB" w:rsidP="001837C6">
            <w:pPr>
              <w:spacing w:after="0" w:line="240" w:lineRule="auto"/>
              <w:jc w:val="both"/>
              <w:rPr>
                <w:rFonts w:ascii="Times New Roman" w:hAnsi="Times New Roman" w:cs="Times New Roman"/>
                <w:color w:val="000000"/>
                <w:sz w:val="24"/>
                <w:szCs w:val="24"/>
              </w:rPr>
            </w:pPr>
            <w:r w:rsidRPr="004309EB">
              <w:rPr>
                <w:rFonts w:ascii="Times New Roman" w:hAnsi="Times New Roman" w:cs="Times New Roman"/>
                <w:noProof/>
                <w:lang w:eastAsia="ru-RU"/>
              </w:rPr>
              <w:pict>
                <v:shape id="_x0000_s1037" type="#_x0000_t202" style="position:absolute;left:0;text-align:left;margin-left:-39.25pt;margin-top:4.9pt;width:27pt;height:30pt;z-index:251662848;mso-position-horizontal-relative:text;mso-position-vertical-relative:text" stroked="f">
                  <v:textbox style="layout-flow:vertical;mso-next-textbox:#_x0000_s1037">
                    <w:txbxContent>
                      <w:p w:rsidR="00600F39" w:rsidRDefault="00600F39" w:rsidP="00800401">
                        <w:r>
                          <w:t>59</w:t>
                        </w:r>
                      </w:p>
                    </w:txbxContent>
                  </v:textbox>
                </v:shape>
              </w:pict>
            </w:r>
            <w:r w:rsidR="0019327D" w:rsidRPr="00B14E3C">
              <w:rPr>
                <w:rFonts w:ascii="Times New Roman" w:hAnsi="Times New Roman" w:cs="Times New Roman"/>
                <w:color w:val="000000"/>
                <w:sz w:val="24"/>
                <w:szCs w:val="24"/>
              </w:rPr>
              <w:t>одного рабочего</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48,15</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108,84</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355,00</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60,69</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246,16</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Среднедневная выработка, в т.ч.</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0,00</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одного работника</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0,16</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0,36</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1,19</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0,20</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0,83</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одного рабочего</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0,19</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0,42</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1,39</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0,23</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0,97</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Среднечасовая выработка, в т.ч.</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одного работника</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0,0199</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0,0450</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0,1492</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0,0251</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0,1042</w:t>
            </w:r>
          </w:p>
        </w:tc>
      </w:tr>
      <w:tr w:rsidR="0019327D" w:rsidRPr="00B14E3C">
        <w:trPr>
          <w:trHeight w:val="300"/>
        </w:trPr>
        <w:tc>
          <w:tcPr>
            <w:tcW w:w="2030" w:type="pct"/>
            <w:tcBorders>
              <w:top w:val="nil"/>
              <w:left w:val="single" w:sz="4" w:space="0" w:color="auto"/>
              <w:bottom w:val="single" w:sz="4" w:space="0" w:color="auto"/>
              <w:right w:val="single" w:sz="4" w:space="0" w:color="auto"/>
            </w:tcBorders>
          </w:tcPr>
          <w:p w:rsidR="0019327D" w:rsidRPr="00B14E3C" w:rsidRDefault="0019327D" w:rsidP="001837C6">
            <w:pPr>
              <w:spacing w:after="0" w:line="240" w:lineRule="auto"/>
              <w:jc w:val="both"/>
              <w:rPr>
                <w:rFonts w:ascii="Times New Roman" w:hAnsi="Times New Roman" w:cs="Times New Roman"/>
                <w:color w:val="000000"/>
                <w:sz w:val="24"/>
                <w:szCs w:val="24"/>
              </w:rPr>
            </w:pPr>
            <w:r w:rsidRPr="00B14E3C">
              <w:rPr>
                <w:rFonts w:ascii="Times New Roman" w:hAnsi="Times New Roman" w:cs="Times New Roman"/>
                <w:color w:val="000000"/>
                <w:sz w:val="24"/>
                <w:szCs w:val="24"/>
              </w:rPr>
              <w:t>одного рабочего</w:t>
            </w:r>
          </w:p>
        </w:tc>
        <w:tc>
          <w:tcPr>
            <w:tcW w:w="69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proofErr w:type="spellStart"/>
            <w:proofErr w:type="gramStart"/>
            <w:r w:rsidRPr="00B14E3C">
              <w:rPr>
                <w:rFonts w:ascii="Times New Roman" w:hAnsi="Times New Roman" w:cs="Times New Roman"/>
                <w:color w:val="000000"/>
                <w:sz w:val="24"/>
                <w:szCs w:val="24"/>
              </w:rPr>
              <w:t>млн</w:t>
            </w:r>
            <w:proofErr w:type="spellEnd"/>
            <w:proofErr w:type="gramEnd"/>
            <w:r w:rsidRPr="00B14E3C">
              <w:rPr>
                <w:rFonts w:ascii="Times New Roman" w:hAnsi="Times New Roman" w:cs="Times New Roman"/>
                <w:color w:val="000000"/>
                <w:sz w:val="24"/>
                <w:szCs w:val="24"/>
              </w:rPr>
              <w:t xml:space="preserve"> руб.</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0,0238</w:t>
            </w:r>
          </w:p>
        </w:tc>
        <w:tc>
          <w:tcPr>
            <w:tcW w:w="434"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0,0525</w:t>
            </w:r>
          </w:p>
        </w:tc>
        <w:tc>
          <w:tcPr>
            <w:tcW w:w="426"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0,1738</w:t>
            </w:r>
          </w:p>
        </w:tc>
        <w:tc>
          <w:tcPr>
            <w:tcW w:w="46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0,0287</w:t>
            </w:r>
          </w:p>
        </w:tc>
        <w:tc>
          <w:tcPr>
            <w:tcW w:w="520" w:type="pct"/>
            <w:tcBorders>
              <w:top w:val="nil"/>
              <w:left w:val="nil"/>
              <w:bottom w:val="single" w:sz="4" w:space="0" w:color="auto"/>
              <w:right w:val="single" w:sz="4" w:space="0" w:color="auto"/>
            </w:tcBorders>
            <w:vAlign w:val="center"/>
          </w:tcPr>
          <w:p w:rsidR="0019327D" w:rsidRPr="00B14E3C" w:rsidRDefault="0019327D" w:rsidP="001837C6">
            <w:pPr>
              <w:spacing w:after="0" w:line="240" w:lineRule="auto"/>
              <w:jc w:val="center"/>
              <w:rPr>
                <w:rFonts w:ascii="Times New Roman" w:hAnsi="Times New Roman" w:cs="Times New Roman"/>
                <w:color w:val="000000"/>
                <w:sz w:val="24"/>
                <w:szCs w:val="24"/>
              </w:rPr>
            </w:pPr>
            <w:r w:rsidRPr="00B14E3C">
              <w:rPr>
                <w:rFonts w:ascii="Times New Roman" w:hAnsi="Times New Roman" w:cs="Times New Roman"/>
                <w:color w:val="000000"/>
                <w:sz w:val="24"/>
                <w:szCs w:val="24"/>
              </w:rPr>
              <w:t>0,1213</w:t>
            </w:r>
          </w:p>
        </w:tc>
      </w:tr>
    </w:tbl>
    <w:p w:rsidR="0019327D" w:rsidRPr="002B5448" w:rsidRDefault="0019327D" w:rsidP="001837C6">
      <w:pPr>
        <w:spacing w:line="240" w:lineRule="auto"/>
        <w:ind w:firstLine="709"/>
        <w:jc w:val="both"/>
        <w:rPr>
          <w:rFonts w:ascii="Times New Roman" w:hAnsi="Times New Roman" w:cs="Times New Roman"/>
        </w:rPr>
      </w:pPr>
      <w:r w:rsidRPr="002B5448">
        <w:rPr>
          <w:rFonts w:ascii="Times New Roman" w:hAnsi="Times New Roman" w:cs="Times New Roman"/>
          <w:kern w:val="28"/>
        </w:rPr>
        <w:t>Примечание: собственная разработка на основании изучения статистической отчетности (От</w:t>
      </w:r>
      <w:r w:rsidRPr="002B5448">
        <w:rPr>
          <w:rFonts w:ascii="Times New Roman" w:hAnsi="Times New Roman" w:cs="Times New Roman"/>
        </w:rPr>
        <w:t xml:space="preserve">чета об использовании календарного фонда времени, форма 1-т фонд времени) </w:t>
      </w:r>
      <w:r w:rsidRPr="002B5448">
        <w:rPr>
          <w:rFonts w:ascii="Times New Roman" w:hAnsi="Times New Roman" w:cs="Times New Roman"/>
          <w:kern w:val="28"/>
        </w:rPr>
        <w:t xml:space="preserve">и </w:t>
      </w:r>
      <w:r w:rsidRPr="002B5448">
        <w:rPr>
          <w:rFonts w:ascii="Times New Roman" w:hAnsi="Times New Roman" w:cs="Times New Roman"/>
        </w:rPr>
        <w:t>документации отдела кадров исследуемой организации за 2010 – 2012 гг.</w:t>
      </w:r>
    </w:p>
    <w:p w:rsidR="0019327D" w:rsidRPr="00B14E3C" w:rsidRDefault="0019327D" w:rsidP="001837C6">
      <w:pPr>
        <w:spacing w:after="120" w:line="240" w:lineRule="auto"/>
        <w:ind w:firstLine="709"/>
        <w:jc w:val="both"/>
        <w:rPr>
          <w:rFonts w:ascii="Times New Roman" w:hAnsi="Times New Roman" w:cs="Times New Roman"/>
          <w:sz w:val="24"/>
          <w:szCs w:val="24"/>
        </w:rPr>
      </w:pPr>
      <w:r w:rsidRPr="00B14E3C">
        <w:rPr>
          <w:rFonts w:ascii="Times New Roman" w:hAnsi="Times New Roman" w:cs="Times New Roman"/>
          <w:b/>
          <w:bCs/>
          <w:color w:val="000000"/>
          <w:sz w:val="24"/>
          <w:szCs w:val="24"/>
        </w:rPr>
        <w:br w:type="page"/>
      </w:r>
      <w:r w:rsidRPr="00B14E3C">
        <w:rPr>
          <w:rFonts w:ascii="Times New Roman" w:hAnsi="Times New Roman" w:cs="Times New Roman"/>
          <w:sz w:val="24"/>
          <w:szCs w:val="24"/>
        </w:rPr>
        <w:lastRenderedPageBreak/>
        <w:t>Таблица 2.33 – Анализ себестоимости произведенной продукции исследуемой организации по статьям затрат за 2010 – 2012 гг.</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922"/>
        <w:gridCol w:w="1081"/>
        <w:gridCol w:w="1053"/>
        <w:gridCol w:w="1081"/>
        <w:gridCol w:w="913"/>
        <w:gridCol w:w="1081"/>
      </w:tblGrid>
      <w:tr w:rsidR="0019327D" w:rsidRPr="00DF0117">
        <w:tc>
          <w:tcPr>
            <w:tcW w:w="1737" w:type="pct"/>
            <w:vMerge w:val="restart"/>
            <w:vAlign w:val="center"/>
          </w:tcPr>
          <w:p w:rsidR="0019327D" w:rsidRPr="00DF0117" w:rsidRDefault="004309EB" w:rsidP="001837C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line id="_x0000_s1038" style="position:absolute;left:0;text-align:left;z-index:251650560" from="-3.1pt,.05pt" to="151.7pt,54.5pt"/>
              </w:pict>
            </w:r>
          </w:p>
          <w:p w:rsidR="0019327D" w:rsidRPr="00DF0117" w:rsidRDefault="0019327D" w:rsidP="00DF0117">
            <w:pPr>
              <w:spacing w:after="0" w:line="240" w:lineRule="auto"/>
              <w:jc w:val="right"/>
              <w:rPr>
                <w:rFonts w:ascii="Times New Roman" w:hAnsi="Times New Roman" w:cs="Times New Roman"/>
                <w:sz w:val="24"/>
                <w:szCs w:val="24"/>
              </w:rPr>
            </w:pPr>
            <w:r w:rsidRPr="00DF0117">
              <w:rPr>
                <w:rFonts w:ascii="Times New Roman" w:hAnsi="Times New Roman" w:cs="Times New Roman"/>
                <w:sz w:val="24"/>
                <w:szCs w:val="24"/>
              </w:rPr>
              <w:t xml:space="preserve">                 </w:t>
            </w:r>
            <w:r w:rsidR="00DF0117" w:rsidRPr="00DF0117">
              <w:rPr>
                <w:rFonts w:ascii="Times New Roman" w:hAnsi="Times New Roman" w:cs="Times New Roman"/>
                <w:sz w:val="24"/>
                <w:szCs w:val="24"/>
              </w:rPr>
              <w:t xml:space="preserve">             </w:t>
            </w:r>
            <w:r w:rsidRPr="00DF0117">
              <w:rPr>
                <w:rFonts w:ascii="Times New Roman" w:hAnsi="Times New Roman" w:cs="Times New Roman"/>
                <w:sz w:val="24"/>
                <w:szCs w:val="24"/>
              </w:rPr>
              <w:t>Период</w:t>
            </w:r>
          </w:p>
          <w:p w:rsidR="0019327D" w:rsidRPr="00DF0117" w:rsidRDefault="0019327D" w:rsidP="001837C6">
            <w:pPr>
              <w:spacing w:after="0" w:line="240" w:lineRule="auto"/>
              <w:rPr>
                <w:rFonts w:ascii="Times New Roman" w:hAnsi="Times New Roman" w:cs="Times New Roman"/>
                <w:sz w:val="24"/>
                <w:szCs w:val="24"/>
              </w:rPr>
            </w:pPr>
            <w:r w:rsidRPr="00DF0117">
              <w:rPr>
                <w:rFonts w:ascii="Times New Roman" w:hAnsi="Times New Roman" w:cs="Times New Roman"/>
                <w:sz w:val="24"/>
                <w:szCs w:val="24"/>
              </w:rPr>
              <w:t xml:space="preserve">   Статьи затрат</w:t>
            </w:r>
          </w:p>
        </w:tc>
        <w:tc>
          <w:tcPr>
            <w:tcW w:w="1145" w:type="pct"/>
            <w:gridSpan w:val="2"/>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2010 г.</w:t>
            </w:r>
          </w:p>
        </w:tc>
        <w:tc>
          <w:tcPr>
            <w:tcW w:w="1122" w:type="pct"/>
            <w:gridSpan w:val="2"/>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2011 г.</w:t>
            </w:r>
          </w:p>
        </w:tc>
        <w:tc>
          <w:tcPr>
            <w:tcW w:w="996" w:type="pct"/>
            <w:gridSpan w:val="2"/>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2012 г.</w:t>
            </w:r>
          </w:p>
        </w:tc>
      </w:tr>
      <w:tr w:rsidR="0019327D" w:rsidRPr="00DF0117">
        <w:tc>
          <w:tcPr>
            <w:tcW w:w="1737" w:type="pct"/>
            <w:vMerge/>
            <w:vAlign w:val="center"/>
          </w:tcPr>
          <w:p w:rsidR="0019327D" w:rsidRPr="00DF0117" w:rsidRDefault="0019327D" w:rsidP="001837C6">
            <w:pPr>
              <w:spacing w:after="0" w:line="240" w:lineRule="auto"/>
              <w:jc w:val="center"/>
              <w:rPr>
                <w:rFonts w:ascii="Times New Roman" w:hAnsi="Times New Roman" w:cs="Times New Roman"/>
                <w:sz w:val="24"/>
                <w:szCs w:val="24"/>
              </w:rPr>
            </w:pPr>
          </w:p>
        </w:tc>
        <w:tc>
          <w:tcPr>
            <w:tcW w:w="534" w:type="pct"/>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сумма,</w:t>
            </w:r>
          </w:p>
          <w:p w:rsidR="0019327D" w:rsidRPr="00DF0117" w:rsidRDefault="0019327D" w:rsidP="001837C6">
            <w:pPr>
              <w:spacing w:after="0" w:line="240" w:lineRule="auto"/>
              <w:jc w:val="center"/>
              <w:rPr>
                <w:rFonts w:ascii="Times New Roman" w:hAnsi="Times New Roman" w:cs="Times New Roman"/>
                <w:sz w:val="24"/>
                <w:szCs w:val="24"/>
              </w:rPr>
            </w:pPr>
            <w:proofErr w:type="spellStart"/>
            <w:proofErr w:type="gramStart"/>
            <w:r w:rsidRPr="00DF0117">
              <w:rPr>
                <w:rFonts w:ascii="Times New Roman" w:hAnsi="Times New Roman" w:cs="Times New Roman"/>
                <w:sz w:val="24"/>
                <w:szCs w:val="24"/>
              </w:rPr>
              <w:t>млн</w:t>
            </w:r>
            <w:proofErr w:type="spellEnd"/>
            <w:proofErr w:type="gramEnd"/>
            <w:r w:rsidRPr="00DF0117">
              <w:rPr>
                <w:rFonts w:ascii="Times New Roman" w:hAnsi="Times New Roman" w:cs="Times New Roman"/>
                <w:sz w:val="24"/>
                <w:szCs w:val="24"/>
              </w:rPr>
              <w:t xml:space="preserve"> руб.</w:t>
            </w:r>
          </w:p>
        </w:tc>
        <w:tc>
          <w:tcPr>
            <w:tcW w:w="611" w:type="pct"/>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w:t>
            </w:r>
          </w:p>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в общих</w:t>
            </w:r>
          </w:p>
          <w:p w:rsidR="0019327D" w:rsidRPr="00DF0117" w:rsidRDefault="0019327D" w:rsidP="001837C6">
            <w:pPr>
              <w:spacing w:after="0" w:line="240" w:lineRule="auto"/>
              <w:jc w:val="center"/>
              <w:rPr>
                <w:rFonts w:ascii="Times New Roman" w:hAnsi="Times New Roman" w:cs="Times New Roman"/>
                <w:sz w:val="24"/>
                <w:szCs w:val="24"/>
              </w:rPr>
            </w:pPr>
            <w:proofErr w:type="gramStart"/>
            <w:r w:rsidRPr="00DF0117">
              <w:rPr>
                <w:rFonts w:ascii="Times New Roman" w:hAnsi="Times New Roman" w:cs="Times New Roman"/>
                <w:sz w:val="24"/>
                <w:szCs w:val="24"/>
              </w:rPr>
              <w:t>затратах</w:t>
            </w:r>
            <w:proofErr w:type="gramEnd"/>
          </w:p>
        </w:tc>
        <w:tc>
          <w:tcPr>
            <w:tcW w:w="612" w:type="pct"/>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сумма,</w:t>
            </w:r>
          </w:p>
          <w:p w:rsidR="0019327D" w:rsidRPr="00DF0117" w:rsidRDefault="0019327D" w:rsidP="001837C6">
            <w:pPr>
              <w:spacing w:after="0" w:line="240" w:lineRule="auto"/>
              <w:jc w:val="center"/>
              <w:rPr>
                <w:rFonts w:ascii="Times New Roman" w:hAnsi="Times New Roman" w:cs="Times New Roman"/>
                <w:sz w:val="24"/>
                <w:szCs w:val="24"/>
              </w:rPr>
            </w:pPr>
            <w:proofErr w:type="spellStart"/>
            <w:proofErr w:type="gramStart"/>
            <w:r w:rsidRPr="00DF0117">
              <w:rPr>
                <w:rFonts w:ascii="Times New Roman" w:hAnsi="Times New Roman" w:cs="Times New Roman"/>
                <w:sz w:val="24"/>
                <w:szCs w:val="24"/>
              </w:rPr>
              <w:t>млн</w:t>
            </w:r>
            <w:proofErr w:type="spellEnd"/>
            <w:proofErr w:type="gramEnd"/>
            <w:r w:rsidRPr="00DF0117">
              <w:rPr>
                <w:rFonts w:ascii="Times New Roman" w:hAnsi="Times New Roman" w:cs="Times New Roman"/>
                <w:sz w:val="24"/>
                <w:szCs w:val="24"/>
              </w:rPr>
              <w:t xml:space="preserve"> руб.</w:t>
            </w:r>
          </w:p>
        </w:tc>
        <w:tc>
          <w:tcPr>
            <w:tcW w:w="510" w:type="pct"/>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w:t>
            </w:r>
          </w:p>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в общих</w:t>
            </w:r>
          </w:p>
          <w:p w:rsidR="0019327D" w:rsidRPr="00DF0117" w:rsidRDefault="0019327D" w:rsidP="001837C6">
            <w:pPr>
              <w:spacing w:after="0" w:line="240" w:lineRule="auto"/>
              <w:jc w:val="center"/>
              <w:rPr>
                <w:rFonts w:ascii="Times New Roman" w:hAnsi="Times New Roman" w:cs="Times New Roman"/>
                <w:sz w:val="24"/>
                <w:szCs w:val="24"/>
              </w:rPr>
            </w:pPr>
            <w:proofErr w:type="gramStart"/>
            <w:r w:rsidRPr="00DF0117">
              <w:rPr>
                <w:rFonts w:ascii="Times New Roman" w:hAnsi="Times New Roman" w:cs="Times New Roman"/>
                <w:sz w:val="24"/>
                <w:szCs w:val="24"/>
              </w:rPr>
              <w:t>затратах</w:t>
            </w:r>
            <w:proofErr w:type="gramEnd"/>
          </w:p>
        </w:tc>
        <w:tc>
          <w:tcPr>
            <w:tcW w:w="488" w:type="pct"/>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сумма,</w:t>
            </w:r>
          </w:p>
          <w:p w:rsidR="0019327D" w:rsidRPr="00DF0117" w:rsidRDefault="0019327D" w:rsidP="001837C6">
            <w:pPr>
              <w:spacing w:after="0" w:line="240" w:lineRule="auto"/>
              <w:jc w:val="center"/>
              <w:rPr>
                <w:rFonts w:ascii="Times New Roman" w:hAnsi="Times New Roman" w:cs="Times New Roman"/>
                <w:sz w:val="24"/>
                <w:szCs w:val="24"/>
              </w:rPr>
            </w:pPr>
            <w:proofErr w:type="spellStart"/>
            <w:proofErr w:type="gramStart"/>
            <w:r w:rsidRPr="00DF0117">
              <w:rPr>
                <w:rFonts w:ascii="Times New Roman" w:hAnsi="Times New Roman" w:cs="Times New Roman"/>
                <w:sz w:val="24"/>
                <w:szCs w:val="24"/>
              </w:rPr>
              <w:t>млн</w:t>
            </w:r>
            <w:proofErr w:type="spellEnd"/>
            <w:proofErr w:type="gramEnd"/>
            <w:r w:rsidRPr="00DF0117">
              <w:rPr>
                <w:rFonts w:ascii="Times New Roman" w:hAnsi="Times New Roman" w:cs="Times New Roman"/>
                <w:sz w:val="24"/>
                <w:szCs w:val="24"/>
              </w:rPr>
              <w:t xml:space="preserve"> руб.</w:t>
            </w:r>
          </w:p>
        </w:tc>
        <w:tc>
          <w:tcPr>
            <w:tcW w:w="508" w:type="pct"/>
            <w:vAlign w:val="center"/>
          </w:tcPr>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w:t>
            </w:r>
          </w:p>
          <w:p w:rsidR="0019327D" w:rsidRPr="00DF0117" w:rsidRDefault="0019327D" w:rsidP="001837C6">
            <w:pPr>
              <w:spacing w:after="0" w:line="240" w:lineRule="auto"/>
              <w:jc w:val="center"/>
              <w:rPr>
                <w:rFonts w:ascii="Times New Roman" w:hAnsi="Times New Roman" w:cs="Times New Roman"/>
                <w:sz w:val="24"/>
                <w:szCs w:val="24"/>
              </w:rPr>
            </w:pPr>
            <w:r w:rsidRPr="00DF0117">
              <w:rPr>
                <w:rFonts w:ascii="Times New Roman" w:hAnsi="Times New Roman" w:cs="Times New Roman"/>
                <w:sz w:val="24"/>
                <w:szCs w:val="24"/>
              </w:rPr>
              <w:t>в общих</w:t>
            </w:r>
          </w:p>
          <w:p w:rsidR="0019327D" w:rsidRPr="00DF0117" w:rsidRDefault="0019327D" w:rsidP="001837C6">
            <w:pPr>
              <w:spacing w:after="0" w:line="240" w:lineRule="auto"/>
              <w:jc w:val="center"/>
              <w:rPr>
                <w:rFonts w:ascii="Times New Roman" w:hAnsi="Times New Roman" w:cs="Times New Roman"/>
                <w:sz w:val="24"/>
                <w:szCs w:val="24"/>
              </w:rPr>
            </w:pPr>
            <w:proofErr w:type="gramStart"/>
            <w:r w:rsidRPr="00DF0117">
              <w:rPr>
                <w:rFonts w:ascii="Times New Roman" w:hAnsi="Times New Roman" w:cs="Times New Roman"/>
                <w:sz w:val="24"/>
                <w:szCs w:val="24"/>
              </w:rPr>
              <w:t>затратах</w:t>
            </w:r>
            <w:proofErr w:type="gramEnd"/>
          </w:p>
        </w:tc>
      </w:tr>
      <w:tr w:rsidR="0019327D" w:rsidRPr="00DF0117">
        <w:tc>
          <w:tcPr>
            <w:tcW w:w="1737" w:type="pct"/>
          </w:tcPr>
          <w:p w:rsidR="0019327D" w:rsidRPr="00DF0117" w:rsidRDefault="0019327D" w:rsidP="001837C6">
            <w:pPr>
              <w:spacing w:after="0" w:line="240" w:lineRule="auto"/>
              <w:rPr>
                <w:rFonts w:ascii="Times New Roman" w:hAnsi="Times New Roman" w:cs="Times New Roman"/>
                <w:sz w:val="24"/>
                <w:szCs w:val="24"/>
              </w:rPr>
            </w:pPr>
            <w:r w:rsidRPr="00DF0117">
              <w:rPr>
                <w:rFonts w:ascii="Times New Roman" w:hAnsi="Times New Roman" w:cs="Times New Roman"/>
                <w:sz w:val="24"/>
                <w:szCs w:val="24"/>
              </w:rPr>
              <w:t>1. Материалы</w:t>
            </w:r>
          </w:p>
        </w:tc>
        <w:tc>
          <w:tcPr>
            <w:tcW w:w="534"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1653</w:t>
            </w:r>
          </w:p>
        </w:tc>
        <w:tc>
          <w:tcPr>
            <w:tcW w:w="611"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52,57</w:t>
            </w:r>
          </w:p>
        </w:tc>
        <w:tc>
          <w:tcPr>
            <w:tcW w:w="612"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2578</w:t>
            </w:r>
          </w:p>
        </w:tc>
        <w:tc>
          <w:tcPr>
            <w:tcW w:w="510"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58,25</w:t>
            </w:r>
          </w:p>
        </w:tc>
        <w:tc>
          <w:tcPr>
            <w:tcW w:w="48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8635</w:t>
            </w:r>
          </w:p>
        </w:tc>
        <w:tc>
          <w:tcPr>
            <w:tcW w:w="50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65,06</w:t>
            </w:r>
          </w:p>
        </w:tc>
      </w:tr>
      <w:tr w:rsidR="0019327D" w:rsidRPr="00DF0117">
        <w:tc>
          <w:tcPr>
            <w:tcW w:w="1737" w:type="pct"/>
          </w:tcPr>
          <w:p w:rsidR="0019327D" w:rsidRPr="00DF0117" w:rsidRDefault="0019327D" w:rsidP="001837C6">
            <w:pPr>
              <w:spacing w:after="0" w:line="240" w:lineRule="auto"/>
              <w:rPr>
                <w:rFonts w:ascii="Times New Roman" w:hAnsi="Times New Roman" w:cs="Times New Roman"/>
                <w:sz w:val="24"/>
                <w:szCs w:val="24"/>
              </w:rPr>
            </w:pPr>
            <w:r w:rsidRPr="00DF0117">
              <w:rPr>
                <w:rFonts w:ascii="Times New Roman" w:hAnsi="Times New Roman" w:cs="Times New Roman"/>
                <w:sz w:val="24"/>
                <w:szCs w:val="24"/>
              </w:rPr>
              <w:t xml:space="preserve">2. Заработная плата </w:t>
            </w:r>
          </w:p>
        </w:tc>
        <w:tc>
          <w:tcPr>
            <w:tcW w:w="534"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860</w:t>
            </w:r>
          </w:p>
        </w:tc>
        <w:tc>
          <w:tcPr>
            <w:tcW w:w="611"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27,34</w:t>
            </w:r>
          </w:p>
        </w:tc>
        <w:tc>
          <w:tcPr>
            <w:tcW w:w="612"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1131</w:t>
            </w:r>
          </w:p>
        </w:tc>
        <w:tc>
          <w:tcPr>
            <w:tcW w:w="510"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25,55</w:t>
            </w:r>
          </w:p>
        </w:tc>
        <w:tc>
          <w:tcPr>
            <w:tcW w:w="48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2886</w:t>
            </w:r>
          </w:p>
        </w:tc>
        <w:tc>
          <w:tcPr>
            <w:tcW w:w="50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21,75</w:t>
            </w:r>
          </w:p>
        </w:tc>
      </w:tr>
      <w:tr w:rsidR="0019327D" w:rsidRPr="00DF0117">
        <w:tc>
          <w:tcPr>
            <w:tcW w:w="1737" w:type="pct"/>
          </w:tcPr>
          <w:p w:rsidR="0019327D" w:rsidRPr="00DF0117" w:rsidRDefault="0019327D" w:rsidP="001837C6">
            <w:pPr>
              <w:spacing w:after="0" w:line="240" w:lineRule="auto"/>
              <w:rPr>
                <w:rFonts w:ascii="Times New Roman" w:hAnsi="Times New Roman" w:cs="Times New Roman"/>
                <w:sz w:val="24"/>
                <w:szCs w:val="24"/>
              </w:rPr>
            </w:pPr>
            <w:r w:rsidRPr="00DF0117">
              <w:rPr>
                <w:rFonts w:ascii="Times New Roman" w:hAnsi="Times New Roman" w:cs="Times New Roman"/>
                <w:sz w:val="24"/>
                <w:szCs w:val="24"/>
              </w:rPr>
              <w:t>3. Отчисления на соц. нужды</w:t>
            </w:r>
          </w:p>
        </w:tc>
        <w:tc>
          <w:tcPr>
            <w:tcW w:w="534"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463</w:t>
            </w:r>
          </w:p>
        </w:tc>
        <w:tc>
          <w:tcPr>
            <w:tcW w:w="611"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14,72</w:t>
            </w:r>
          </w:p>
        </w:tc>
        <w:tc>
          <w:tcPr>
            <w:tcW w:w="612"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388</w:t>
            </w:r>
          </w:p>
        </w:tc>
        <w:tc>
          <w:tcPr>
            <w:tcW w:w="510"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8,77</w:t>
            </w:r>
          </w:p>
        </w:tc>
        <w:tc>
          <w:tcPr>
            <w:tcW w:w="48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999</w:t>
            </w:r>
          </w:p>
        </w:tc>
        <w:tc>
          <w:tcPr>
            <w:tcW w:w="50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7,53</w:t>
            </w:r>
          </w:p>
        </w:tc>
      </w:tr>
      <w:tr w:rsidR="0019327D" w:rsidRPr="00DF0117">
        <w:tc>
          <w:tcPr>
            <w:tcW w:w="1737" w:type="pct"/>
          </w:tcPr>
          <w:p w:rsidR="0019327D" w:rsidRPr="00DF0117" w:rsidRDefault="0019327D" w:rsidP="001837C6">
            <w:pPr>
              <w:spacing w:after="0" w:line="240" w:lineRule="auto"/>
              <w:rPr>
                <w:rFonts w:ascii="Times New Roman" w:hAnsi="Times New Roman" w:cs="Times New Roman"/>
                <w:sz w:val="24"/>
                <w:szCs w:val="24"/>
              </w:rPr>
            </w:pPr>
            <w:r w:rsidRPr="00DF0117">
              <w:rPr>
                <w:rFonts w:ascii="Times New Roman" w:hAnsi="Times New Roman" w:cs="Times New Roman"/>
                <w:sz w:val="24"/>
                <w:szCs w:val="24"/>
              </w:rPr>
              <w:t>4. Амортизационные отчисления</w:t>
            </w:r>
          </w:p>
        </w:tc>
        <w:tc>
          <w:tcPr>
            <w:tcW w:w="534"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6</w:t>
            </w:r>
          </w:p>
        </w:tc>
        <w:tc>
          <w:tcPr>
            <w:tcW w:w="611"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0,19</w:t>
            </w:r>
          </w:p>
        </w:tc>
        <w:tc>
          <w:tcPr>
            <w:tcW w:w="612"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55</w:t>
            </w:r>
          </w:p>
        </w:tc>
        <w:tc>
          <w:tcPr>
            <w:tcW w:w="510"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1,24</w:t>
            </w:r>
          </w:p>
        </w:tc>
        <w:tc>
          <w:tcPr>
            <w:tcW w:w="48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187</w:t>
            </w:r>
          </w:p>
        </w:tc>
        <w:tc>
          <w:tcPr>
            <w:tcW w:w="50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1,41</w:t>
            </w:r>
          </w:p>
        </w:tc>
      </w:tr>
      <w:tr w:rsidR="0019327D" w:rsidRPr="00DF0117">
        <w:tc>
          <w:tcPr>
            <w:tcW w:w="1737" w:type="pct"/>
          </w:tcPr>
          <w:p w:rsidR="0019327D" w:rsidRPr="00DF0117" w:rsidRDefault="0019327D" w:rsidP="001837C6">
            <w:pPr>
              <w:spacing w:after="0" w:line="240" w:lineRule="auto"/>
              <w:rPr>
                <w:rFonts w:ascii="Times New Roman" w:hAnsi="Times New Roman" w:cs="Times New Roman"/>
                <w:sz w:val="24"/>
                <w:szCs w:val="24"/>
              </w:rPr>
            </w:pPr>
            <w:r w:rsidRPr="00DF0117">
              <w:rPr>
                <w:rFonts w:ascii="Times New Roman" w:hAnsi="Times New Roman" w:cs="Times New Roman"/>
                <w:sz w:val="24"/>
                <w:szCs w:val="24"/>
              </w:rPr>
              <w:t>5. Прочие</w:t>
            </w:r>
          </w:p>
        </w:tc>
        <w:tc>
          <w:tcPr>
            <w:tcW w:w="534"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163</w:t>
            </w:r>
          </w:p>
        </w:tc>
        <w:tc>
          <w:tcPr>
            <w:tcW w:w="611"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5,18</w:t>
            </w:r>
          </w:p>
        </w:tc>
        <w:tc>
          <w:tcPr>
            <w:tcW w:w="612" w:type="pct"/>
            <w:vAlign w:val="bottom"/>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274</w:t>
            </w:r>
          </w:p>
        </w:tc>
        <w:tc>
          <w:tcPr>
            <w:tcW w:w="510"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6,19</w:t>
            </w:r>
          </w:p>
        </w:tc>
        <w:tc>
          <w:tcPr>
            <w:tcW w:w="48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564</w:t>
            </w:r>
          </w:p>
        </w:tc>
        <w:tc>
          <w:tcPr>
            <w:tcW w:w="50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4,25</w:t>
            </w:r>
          </w:p>
        </w:tc>
      </w:tr>
      <w:tr w:rsidR="0019327D" w:rsidRPr="00DF0117">
        <w:tc>
          <w:tcPr>
            <w:tcW w:w="1737" w:type="pct"/>
          </w:tcPr>
          <w:p w:rsidR="0019327D" w:rsidRPr="00DF0117" w:rsidRDefault="0019327D" w:rsidP="001837C6">
            <w:pPr>
              <w:spacing w:after="0" w:line="240" w:lineRule="auto"/>
              <w:jc w:val="right"/>
              <w:rPr>
                <w:rFonts w:ascii="Times New Roman" w:hAnsi="Times New Roman" w:cs="Times New Roman"/>
                <w:sz w:val="24"/>
                <w:szCs w:val="24"/>
              </w:rPr>
            </w:pPr>
            <w:r w:rsidRPr="00DF0117">
              <w:rPr>
                <w:rFonts w:ascii="Times New Roman" w:hAnsi="Times New Roman" w:cs="Times New Roman"/>
                <w:sz w:val="24"/>
                <w:szCs w:val="24"/>
              </w:rPr>
              <w:t>Итого</w:t>
            </w:r>
          </w:p>
        </w:tc>
        <w:tc>
          <w:tcPr>
            <w:tcW w:w="534"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3145</w:t>
            </w:r>
          </w:p>
        </w:tc>
        <w:tc>
          <w:tcPr>
            <w:tcW w:w="611"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100,00</w:t>
            </w:r>
          </w:p>
        </w:tc>
        <w:tc>
          <w:tcPr>
            <w:tcW w:w="612"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4426</w:t>
            </w:r>
          </w:p>
        </w:tc>
        <w:tc>
          <w:tcPr>
            <w:tcW w:w="510"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100,00</w:t>
            </w:r>
          </w:p>
        </w:tc>
        <w:tc>
          <w:tcPr>
            <w:tcW w:w="48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13271</w:t>
            </w:r>
          </w:p>
        </w:tc>
        <w:tc>
          <w:tcPr>
            <w:tcW w:w="508" w:type="pct"/>
          </w:tcPr>
          <w:p w:rsidR="0019327D" w:rsidRPr="00DF0117" w:rsidRDefault="0019327D" w:rsidP="001837C6">
            <w:pPr>
              <w:spacing w:after="0" w:line="240" w:lineRule="auto"/>
              <w:jc w:val="center"/>
              <w:rPr>
                <w:rFonts w:ascii="Times New Roman" w:hAnsi="Times New Roman" w:cs="Times New Roman"/>
                <w:color w:val="000000"/>
                <w:sz w:val="24"/>
                <w:szCs w:val="24"/>
              </w:rPr>
            </w:pPr>
            <w:r w:rsidRPr="00DF0117">
              <w:rPr>
                <w:rFonts w:ascii="Times New Roman" w:hAnsi="Times New Roman" w:cs="Times New Roman"/>
                <w:color w:val="000000"/>
                <w:sz w:val="24"/>
                <w:szCs w:val="24"/>
              </w:rPr>
              <w:t>100,00</w:t>
            </w:r>
          </w:p>
        </w:tc>
      </w:tr>
    </w:tbl>
    <w:p w:rsidR="0019327D" w:rsidRPr="002B5448" w:rsidRDefault="004309EB" w:rsidP="001837C6">
      <w:pPr>
        <w:spacing w:line="240" w:lineRule="auto"/>
        <w:ind w:firstLine="709"/>
        <w:jc w:val="both"/>
        <w:rPr>
          <w:rFonts w:ascii="Times New Roman" w:hAnsi="Times New Roman" w:cs="Times New Roman"/>
          <w:kern w:val="28"/>
        </w:rPr>
      </w:pPr>
      <w:r w:rsidRPr="004309EB">
        <w:rPr>
          <w:rFonts w:ascii="Times New Roman" w:hAnsi="Times New Roman" w:cs="Times New Roman"/>
          <w:noProof/>
          <w:lang w:eastAsia="ru-RU"/>
        </w:rPr>
        <w:pict>
          <v:shape id="_x0000_s1039" type="#_x0000_t202" style="position:absolute;left:0;text-align:left;margin-left:-35.05pt;margin-top:41.2pt;width:27pt;height:30pt;z-index:251663872;mso-position-horizontal-relative:text;mso-position-vertical-relative:text" stroked="f">
            <v:textbox style="layout-flow:vertical;mso-next-textbox:#_x0000_s1039">
              <w:txbxContent>
                <w:p w:rsidR="00600F39" w:rsidRDefault="00600F39" w:rsidP="00800401">
                  <w:r>
                    <w:t>60</w:t>
                  </w:r>
                </w:p>
              </w:txbxContent>
            </v:textbox>
          </v:shape>
        </w:pict>
      </w:r>
      <w:r w:rsidR="0019327D" w:rsidRPr="002B5448">
        <w:rPr>
          <w:rFonts w:ascii="Times New Roman" w:hAnsi="Times New Roman" w:cs="Times New Roman"/>
          <w:kern w:val="28"/>
        </w:rPr>
        <w:t xml:space="preserve">Примечание: собственная разработка на основании изучения статистической отчетности </w:t>
      </w:r>
      <w:r w:rsidR="0019327D" w:rsidRPr="002B5448">
        <w:rPr>
          <w:rFonts w:ascii="Times New Roman" w:hAnsi="Times New Roman" w:cs="Times New Roman"/>
        </w:rPr>
        <w:t>исследуемой организации за 2010 – 2012 гг. (Отчет о затратах на производство продукции, форма 4-ф затраты)</w:t>
      </w:r>
      <w:r w:rsidR="0019327D" w:rsidRPr="002B5448">
        <w:rPr>
          <w:rFonts w:ascii="Times New Roman" w:hAnsi="Times New Roman" w:cs="Times New Roman"/>
          <w:kern w:val="28"/>
        </w:rPr>
        <w:t>.</w:t>
      </w:r>
    </w:p>
    <w:p w:rsidR="0019327D" w:rsidRPr="00B14E3C" w:rsidRDefault="0019327D" w:rsidP="001837C6">
      <w:pPr>
        <w:spacing w:after="0" w:line="240" w:lineRule="auto"/>
        <w:ind w:firstLine="709"/>
        <w:rPr>
          <w:rFonts w:ascii="Times New Roman" w:hAnsi="Times New Roman" w:cs="Times New Roman"/>
          <w:sz w:val="24"/>
          <w:szCs w:val="24"/>
        </w:rPr>
      </w:pPr>
    </w:p>
    <w:bookmarkEnd w:id="0"/>
    <w:p w:rsidR="001837C6" w:rsidRDefault="00B14E3C" w:rsidP="002B5448">
      <w:pPr>
        <w:autoSpaceDE w:val="0"/>
        <w:autoSpaceDN w:val="0"/>
        <w:adjustRightInd w:val="0"/>
        <w:spacing w:after="0" w:line="240" w:lineRule="auto"/>
        <w:ind w:firstLine="709"/>
        <w:rPr>
          <w:rFonts w:ascii="Times New Roman" w:hAnsi="Times New Roman" w:cs="Times New Roman"/>
          <w:b/>
          <w:bCs/>
          <w:sz w:val="24"/>
          <w:szCs w:val="24"/>
        </w:rPr>
      </w:pPr>
      <w:r w:rsidRPr="00B14E3C">
        <w:rPr>
          <w:rFonts w:ascii="Times New Roman" w:hAnsi="Times New Roman" w:cs="Times New Roman"/>
          <w:b/>
          <w:bCs/>
          <w:sz w:val="24"/>
          <w:szCs w:val="24"/>
        </w:rPr>
        <w:t>2.2. Характеристика действующей логистической системы организации</w:t>
      </w:r>
    </w:p>
    <w:p w:rsidR="00B14E3C" w:rsidRPr="00B14E3C" w:rsidRDefault="00B14E3C" w:rsidP="001837C6">
      <w:pPr>
        <w:autoSpaceDE w:val="0"/>
        <w:autoSpaceDN w:val="0"/>
        <w:adjustRightInd w:val="0"/>
        <w:spacing w:after="0" w:line="240" w:lineRule="auto"/>
        <w:ind w:firstLine="709"/>
        <w:jc w:val="center"/>
        <w:rPr>
          <w:rFonts w:ascii="Times New Roman" w:hAnsi="Times New Roman" w:cs="Times New Roman"/>
          <w:b/>
          <w:bCs/>
          <w:sz w:val="24"/>
          <w:szCs w:val="24"/>
        </w:rPr>
      </w:pPr>
    </w:p>
    <w:p w:rsidR="001837C6"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а</w:t>
      </w:r>
      <w:r w:rsidR="001837C6" w:rsidRPr="00B14E3C">
        <w:rPr>
          <w:rFonts w:ascii="Times New Roman" w:hAnsi="Times New Roman" w:cs="Times New Roman"/>
          <w:b/>
          <w:bCs/>
          <w:sz w:val="24"/>
          <w:szCs w:val="24"/>
        </w:rPr>
        <w:t>) идентификация и обзорный анализ действующей логистиче</w:t>
      </w:r>
      <w:r w:rsidR="00DF0117">
        <w:rPr>
          <w:rFonts w:ascii="Times New Roman" w:hAnsi="Times New Roman" w:cs="Times New Roman"/>
          <w:b/>
          <w:bCs/>
          <w:sz w:val="24"/>
          <w:szCs w:val="24"/>
        </w:rPr>
        <w:t>ской системы предприятия</w:t>
      </w:r>
    </w:p>
    <w:p w:rsidR="00DF0117" w:rsidRPr="00B14E3C" w:rsidRDefault="00DF0117" w:rsidP="001837C6">
      <w:pPr>
        <w:pStyle w:val="a5"/>
        <w:tabs>
          <w:tab w:val="left" w:pos="993"/>
        </w:tabs>
        <w:spacing w:after="0" w:line="240" w:lineRule="auto"/>
        <w:ind w:firstLine="709"/>
        <w:jc w:val="both"/>
        <w:rPr>
          <w:rFonts w:ascii="Times New Roman" w:hAnsi="Times New Roman" w:cs="Times New Roman"/>
          <w:b/>
          <w:bCs/>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В процессе данного анализа выявляются объекты логистической системы предприятия.</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В качестве объектов логистической системы предприятия должны быть проанализированы:</w: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1) виды потоков с детализацией по функциональным областям логистики предприятия (материальные, финансовые, информационные, сервисные и т.п.) и конкретному их составу.</w: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На рис. </w:t>
      </w:r>
      <w:r w:rsidR="00DF0117">
        <w:rPr>
          <w:rFonts w:ascii="Times New Roman" w:hAnsi="Times New Roman" w:cs="Times New Roman"/>
          <w:sz w:val="24"/>
          <w:szCs w:val="24"/>
        </w:rPr>
        <w:t>2</w:t>
      </w:r>
      <w:r w:rsidRPr="00B14E3C">
        <w:rPr>
          <w:rFonts w:ascii="Times New Roman" w:hAnsi="Times New Roman" w:cs="Times New Roman"/>
          <w:sz w:val="24"/>
          <w:szCs w:val="24"/>
        </w:rPr>
        <w:t xml:space="preserve">.2 представлен пример схемы информационных потоков в логистической подсистеме складирования предприятия. </w: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p>
    <w:p w:rsidR="001837C6" w:rsidRPr="00B14E3C" w:rsidRDefault="004309EB" w:rsidP="001837C6">
      <w:pPr>
        <w:pStyle w:val="a5"/>
        <w:tabs>
          <w:tab w:val="left" w:pos="851"/>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49" style="width:419.2pt;height:137.6pt;mso-position-horizontal-relative:char;mso-position-vertical-relative:line" coordorigin="1597,5846" coordsize="8384,2752">
            <v:rect id="Rectangle 47" o:spid="_x0000_s1150" style="position:absolute;left:1958;top:7421;width:1620;height:442;visibility:visible">
              <v:textbox style="mso-next-textbox:#Rectangle 47">
                <w:txbxContent>
                  <w:p w:rsidR="001837C6" w:rsidRPr="00DF0117" w:rsidRDefault="001837C6" w:rsidP="001837C6">
                    <w:pPr>
                      <w:jc w:val="center"/>
                      <w:rPr>
                        <w:rFonts w:ascii="Times New Roman" w:hAnsi="Times New Roman" w:cs="Times New Roman"/>
                      </w:rPr>
                    </w:pPr>
                    <w:r w:rsidRPr="00DF0117">
                      <w:rPr>
                        <w:rFonts w:ascii="Times New Roman" w:hAnsi="Times New Roman" w:cs="Times New Roman"/>
                      </w:rPr>
                      <w:t>Кладовщик</w:t>
                    </w:r>
                  </w:p>
                </w:txbxContent>
              </v:textbox>
            </v:rect>
            <v:line id="Line 48" o:spid="_x0000_s1151" style="position:absolute;flip:x;visibility:visible" from="3573,7518" to="6093,7518" o:connectortype="straight">
              <v:stroke endarrow="block"/>
            </v:line>
            <v:line id="Line 49" o:spid="_x0000_s1152" style="position:absolute;flip:y;visibility:visible" from="2491,6334" to="4111,7414" o:connectortype="straight">
              <v:stroke endarrow="block"/>
            </v:line>
            <v:rect id="Rectangle 51" o:spid="_x0000_s1153" style="position:absolute;left:3033;top:6438;width:360;height:360;visibility:visible" strokecolor="white">
              <v:textbox style="mso-next-textbox:#Rectangle 51">
                <w:txbxContent>
                  <w:p w:rsidR="001837C6" w:rsidRDefault="001837C6" w:rsidP="001837C6">
                    <w:pPr>
                      <w:rPr>
                        <w:b/>
                        <w:bCs/>
                        <w:sz w:val="20"/>
                        <w:szCs w:val="20"/>
                      </w:rPr>
                    </w:pPr>
                    <w:r>
                      <w:rPr>
                        <w:b/>
                        <w:bCs/>
                      </w:rPr>
                      <w:t>7</w:t>
                    </w:r>
                  </w:p>
                </w:txbxContent>
              </v:textbox>
            </v:rect>
            <v:rect id="Rectangle 52" o:spid="_x0000_s1154" style="position:absolute;left:4658;top:7658;width:540;height:434;visibility:visible" strokecolor="white">
              <v:textbox style="mso-next-textbox:#Rectangle 52">
                <w:txbxContent>
                  <w:p w:rsidR="001837C6" w:rsidRPr="00447677" w:rsidRDefault="001837C6" w:rsidP="001837C6">
                    <w:pPr>
                      <w:pStyle w:val="FR1"/>
                      <w:widowControl/>
                      <w:spacing w:before="0"/>
                      <w:rPr>
                        <w:rFonts w:ascii="Times New Roman" w:hAnsi="Times New Roman" w:cs="Times New Roman"/>
                        <w:b/>
                        <w:bCs/>
                        <w:sz w:val="22"/>
                        <w:szCs w:val="22"/>
                      </w:rPr>
                    </w:pPr>
                    <w:r w:rsidRPr="00447677">
                      <w:rPr>
                        <w:rFonts w:ascii="Times New Roman" w:hAnsi="Times New Roman" w:cs="Times New Roman"/>
                        <w:b/>
                        <w:bCs/>
                        <w:sz w:val="22"/>
                        <w:szCs w:val="22"/>
                      </w:rPr>
                      <w:t>6</w:t>
                    </w:r>
                  </w:p>
                </w:txbxContent>
              </v:textbox>
            </v:rect>
            <v:line id="Line 54" o:spid="_x0000_s1155" style="position:absolute;visibility:visible" from="7709,7690" to="8429,8104" o:connectortype="straight">
              <v:stroke startarrow="block"/>
            </v:line>
            <v:line id="Line 57" o:spid="_x0000_s1156" style="position:absolute;flip:y;visibility:visible" from="7725,6614" to="8445,7334" o:connectortype="straight">
              <v:stroke startarrow="block"/>
            </v:line>
            <v:line id="Line 58" o:spid="_x0000_s1157" style="position:absolute;visibility:visible" from="7641,7862" to="8361,8263" o:connectortype="straight">
              <v:stroke endarrow="block"/>
            </v:line>
            <v:line id="Line 59" o:spid="_x0000_s1158" style="position:absolute;flip:y;visibility:visible" from="7718,6911" to="8438,7590" o:connectortype="straight">
              <v:stroke endarrow="block"/>
            </v:line>
            <v:rect id="Rectangle 60" o:spid="_x0000_s1159" style="position:absolute;left:7501;top:6686;width:360;height:360;visibility:visible" strokecolor="white">
              <v:textbox style="mso-next-textbox:#Rectangle 60">
                <w:txbxContent>
                  <w:p w:rsidR="001837C6" w:rsidRDefault="001837C6" w:rsidP="001837C6">
                    <w:pPr>
                      <w:jc w:val="center"/>
                      <w:rPr>
                        <w:b/>
                        <w:bCs/>
                        <w:sz w:val="20"/>
                        <w:szCs w:val="20"/>
                      </w:rPr>
                    </w:pPr>
                    <w:r>
                      <w:rPr>
                        <w:b/>
                        <w:bCs/>
                      </w:rPr>
                      <w:t>1</w:t>
                    </w:r>
                  </w:p>
                </w:txbxContent>
              </v:textbox>
            </v:rect>
            <v:rect id="Rectangle 61" o:spid="_x0000_s1160" style="position:absolute;left:8146;top:7186;width:360;height:360;visibility:visible" strokecolor="white">
              <v:textbox style="mso-next-textbox:#Rectangle 61">
                <w:txbxContent>
                  <w:p w:rsidR="001837C6" w:rsidRPr="00CD3E7F" w:rsidRDefault="001837C6" w:rsidP="001837C6">
                    <w:pPr>
                      <w:rPr>
                        <w:rFonts w:ascii="Times New Roman" w:hAnsi="Times New Roman" w:cs="Times New Roman"/>
                        <w:b/>
                        <w:bCs/>
                        <w:sz w:val="20"/>
                        <w:szCs w:val="20"/>
                      </w:rPr>
                    </w:pPr>
                    <w:r w:rsidRPr="00CD3E7F">
                      <w:rPr>
                        <w:rFonts w:ascii="Times New Roman" w:hAnsi="Times New Roman" w:cs="Times New Roman"/>
                        <w:b/>
                        <w:bCs/>
                      </w:rPr>
                      <w:t>2</w:t>
                    </w:r>
                  </w:p>
                </w:txbxContent>
              </v:textbox>
            </v:rect>
            <v:line id="Line 62" o:spid="_x0000_s1161" style="position:absolute;flip:x;visibility:visible" from="3578,7673" to="6098,7673" o:connectortype="straight">
              <v:stroke startarrow="block"/>
            </v:line>
            <v:rect id="Rectangle 63" o:spid="_x0000_s1162" style="position:absolute;left:4685;top:7070;width:360;height:360;visibility:visible" strokecolor="white">
              <v:textbox style="mso-next-textbox:#Rectangle 63">
                <w:txbxContent>
                  <w:p w:rsidR="001837C6" w:rsidRDefault="001837C6" w:rsidP="001837C6">
                    <w:pPr>
                      <w:rPr>
                        <w:b/>
                        <w:bCs/>
                        <w:sz w:val="20"/>
                        <w:szCs w:val="20"/>
                      </w:rPr>
                    </w:pPr>
                    <w:r>
                      <w:rPr>
                        <w:b/>
                        <w:bCs/>
                      </w:rPr>
                      <w:t>5</w:t>
                    </w:r>
                  </w:p>
                </w:txbxContent>
              </v:textbox>
            </v:rect>
            <v:rect id="Rectangle 64" o:spid="_x0000_s1163" style="position:absolute;left:7646;top:8074;width:360;height:360;visibility:visible" strokecolor="white">
              <v:textbox style="mso-next-textbox:#Rectangle 64">
                <w:txbxContent>
                  <w:p w:rsidR="001837C6" w:rsidRDefault="001837C6" w:rsidP="001837C6">
                    <w:pPr>
                      <w:rPr>
                        <w:b/>
                        <w:bCs/>
                        <w:sz w:val="20"/>
                        <w:szCs w:val="20"/>
                      </w:rPr>
                    </w:pPr>
                    <w:r>
                      <w:rPr>
                        <w:b/>
                        <w:bCs/>
                      </w:rPr>
                      <w:t>4</w:t>
                    </w:r>
                  </w:p>
                </w:txbxContent>
              </v:textbox>
            </v:rect>
            <v:rect id="Rectangle 65" o:spid="_x0000_s1164" style="position:absolute;left:8181;top:7614;width:360;height:360;visibility:visible" strokecolor="white">
              <v:textbox style="mso-next-textbox:#Rectangle 65">
                <w:txbxContent>
                  <w:p w:rsidR="001837C6" w:rsidRDefault="001837C6" w:rsidP="001837C6">
                    <w:pPr>
                      <w:rPr>
                        <w:b/>
                        <w:bCs/>
                        <w:sz w:val="20"/>
                        <w:szCs w:val="20"/>
                      </w:rPr>
                    </w:pPr>
                    <w:r>
                      <w:rPr>
                        <w:b/>
                        <w:bCs/>
                      </w:rPr>
                      <w:t>3</w:t>
                    </w:r>
                  </w:p>
                </w:txbxContent>
              </v:textbox>
            </v:rect>
            <v:rect id="Rectangle 66" o:spid="_x0000_s1165" style="position:absolute;left:3729;top:6826;width:360;height:428;visibility:visible" strokecolor="white">
              <v:textbox style="mso-next-textbox:#Rectangle 66">
                <w:txbxContent>
                  <w:p w:rsidR="001837C6" w:rsidRDefault="001837C6" w:rsidP="001837C6">
                    <w:pPr>
                      <w:ind w:left="68" w:hanging="181"/>
                      <w:jc w:val="both"/>
                      <w:rPr>
                        <w:b/>
                        <w:bCs/>
                        <w:sz w:val="20"/>
                        <w:szCs w:val="20"/>
                      </w:rPr>
                    </w:pPr>
                    <w:r>
                      <w:rPr>
                        <w:b/>
                        <w:bCs/>
                      </w:rPr>
                      <w:t>8</w:t>
                    </w:r>
                  </w:p>
                </w:txbxContent>
              </v:textbox>
            </v:rect>
            <v:line id="Line 67" o:spid="_x0000_s1166" style="position:absolute;flip:x;visibility:visible" from="1598,5861" to="8078,5861" o:connectortype="straight">
              <v:stroke dashstyle="dash"/>
            </v:line>
            <v:line id="Line 68" o:spid="_x0000_s1167" style="position:absolute;visibility:visible" from="1597,8586" to="8077,8586" o:connectortype="straight">
              <v:stroke dashstyle="dash"/>
            </v:line>
            <v:shape id="Text Box 70" o:spid="_x0000_s1168" type="#_x0000_t202" style="position:absolute;left:5918;top:5980;width:1620;height:540;visibility:visible" stroked="f">
              <v:textbox style="mso-next-textbox:#Text Box 70">
                <w:txbxContent>
                  <w:p w:rsidR="001837C6" w:rsidRPr="00DF0117" w:rsidRDefault="001837C6" w:rsidP="001837C6">
                    <w:pPr>
                      <w:jc w:val="center"/>
                      <w:rPr>
                        <w:rFonts w:ascii="Times New Roman" w:hAnsi="Times New Roman" w:cs="Times New Roman"/>
                        <w:b/>
                        <w:bCs/>
                      </w:rPr>
                    </w:pPr>
                    <w:r w:rsidRPr="00DF0117">
                      <w:rPr>
                        <w:rFonts w:ascii="Times New Roman" w:hAnsi="Times New Roman" w:cs="Times New Roman"/>
                        <w:b/>
                        <w:bCs/>
                      </w:rPr>
                      <w:t>Склад</w:t>
                    </w:r>
                  </w:p>
                </w:txbxContent>
              </v:textbox>
            </v:shape>
            <v:line id="Line 49" o:spid="_x0000_s1169" style="position:absolute;rotation:180;flip:y;visibility:visible" from="2961,6502" to="4221,7402" o:connectortype="straight">
              <v:stroke endarrow="block"/>
            </v:line>
            <v:rect id="Rectangle 45" o:spid="_x0000_s1170" style="position:absolute;left:4111;top:6174;width:1440;height:445;visibility:visible">
              <v:textbox style="mso-next-textbox:#Rectangle 45">
                <w:txbxContent>
                  <w:p w:rsidR="001837C6" w:rsidRPr="00DF0117" w:rsidRDefault="001837C6" w:rsidP="001837C6">
                    <w:pPr>
                      <w:jc w:val="center"/>
                      <w:rPr>
                        <w:rFonts w:ascii="Times New Roman" w:hAnsi="Times New Roman" w:cs="Times New Roman"/>
                      </w:rPr>
                    </w:pPr>
                    <w:r w:rsidRPr="00DF0117">
                      <w:rPr>
                        <w:rFonts w:ascii="Times New Roman" w:hAnsi="Times New Roman" w:cs="Times New Roman"/>
                      </w:rPr>
                      <w:t>Грузчики</w:t>
                    </w:r>
                  </w:p>
                </w:txbxContent>
              </v:textbox>
            </v:rect>
            <v:rect id="Rectangle 56" o:spid="_x0000_s1171" style="position:absolute;left:8181;top:6174;width:1620;height:720;visibility:visible">
              <v:textbox style="mso-next-textbox:#Rectangle 56">
                <w:txbxContent>
                  <w:p w:rsidR="001837C6" w:rsidRPr="00DF0117" w:rsidRDefault="001837C6" w:rsidP="001837C6">
                    <w:pPr>
                      <w:jc w:val="center"/>
                      <w:rPr>
                        <w:rFonts w:ascii="Times New Roman" w:hAnsi="Times New Roman" w:cs="Times New Roman"/>
                      </w:rPr>
                    </w:pPr>
                    <w:r w:rsidRPr="00DF0117">
                      <w:rPr>
                        <w:rFonts w:ascii="Times New Roman" w:hAnsi="Times New Roman" w:cs="Times New Roman"/>
                      </w:rPr>
                      <w:t>Отдел снабжения</w:t>
                    </w:r>
                  </w:p>
                </w:txbxContent>
              </v:textbox>
            </v:rect>
            <v:rect id="Rectangle 53" o:spid="_x0000_s1172" style="position:absolute;left:8361;top:8006;width:1620;height:441;visibility:visible">
              <v:textbox style="mso-next-textbox:#Rectangle 53">
                <w:txbxContent>
                  <w:p w:rsidR="001837C6" w:rsidRPr="00DF0117" w:rsidRDefault="001837C6" w:rsidP="001837C6">
                    <w:pPr>
                      <w:ind w:left="-142" w:right="-113"/>
                      <w:jc w:val="center"/>
                      <w:rPr>
                        <w:rFonts w:ascii="Times New Roman" w:hAnsi="Times New Roman" w:cs="Times New Roman"/>
                      </w:rPr>
                    </w:pPr>
                    <w:r w:rsidRPr="00DF0117">
                      <w:rPr>
                        <w:rFonts w:ascii="Times New Roman" w:hAnsi="Times New Roman" w:cs="Times New Roman"/>
                      </w:rPr>
                      <w:t>Отдел сбыта</w:t>
                    </w:r>
                  </w:p>
                </w:txbxContent>
              </v:textbox>
            </v:rect>
            <v:rect id="Rectangle 46" o:spid="_x0000_s1173" style="position:absolute;left:6098;top:7193;width:1620;height:760;visibility:visible">
              <v:textbox style="mso-next-textbox:#Rectangle 46">
                <w:txbxContent>
                  <w:p w:rsidR="001837C6" w:rsidRPr="00DF0117" w:rsidRDefault="001837C6" w:rsidP="001837C6">
                    <w:pPr>
                      <w:ind w:left="-142" w:right="-113"/>
                      <w:jc w:val="center"/>
                      <w:rPr>
                        <w:rFonts w:ascii="Times New Roman" w:hAnsi="Times New Roman" w:cs="Times New Roman"/>
                      </w:rPr>
                    </w:pPr>
                    <w:r w:rsidRPr="00DF0117">
                      <w:rPr>
                        <w:rFonts w:ascii="Times New Roman" w:hAnsi="Times New Roman" w:cs="Times New Roman"/>
                      </w:rPr>
                      <w:t>Заведующий складом</w:t>
                    </w:r>
                  </w:p>
                </w:txbxContent>
              </v:textbox>
            </v:rect>
            <v:line id="Line 55" o:spid="_x0000_s1174" style="position:absolute;visibility:visible" from="1637,5854" to="1637,8598" o:connectortype="straight">
              <v:stroke dashstyle="dash"/>
            </v:line>
            <v:line id="Line 55" o:spid="_x0000_s1175" style="position:absolute;visibility:visible" from="8065,5846" to="8065,8590" o:connectortype="straight">
              <v:stroke dashstyle="dash"/>
            </v:line>
            <w10:wrap type="none"/>
            <w10:anchorlock/>
          </v:group>
        </w:pic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851"/>
          <w:tab w:val="left" w:pos="1134"/>
        </w:tabs>
        <w:spacing w:after="0" w:line="240" w:lineRule="auto"/>
        <w:ind w:firstLine="720"/>
        <w:jc w:val="both"/>
        <w:rPr>
          <w:rFonts w:ascii="Times New Roman" w:hAnsi="Times New Roman" w:cs="Times New Roman"/>
          <w:sz w:val="24"/>
          <w:szCs w:val="24"/>
        </w:rPr>
      </w:pPr>
      <w:r w:rsidRPr="00B14E3C">
        <w:rPr>
          <w:rFonts w:ascii="Times New Roman" w:hAnsi="Times New Roman" w:cs="Times New Roman"/>
          <w:sz w:val="24"/>
          <w:szCs w:val="24"/>
        </w:rPr>
        <w:t xml:space="preserve">Рисунок </w:t>
      </w:r>
      <w:r w:rsidR="00DF0117">
        <w:rPr>
          <w:rFonts w:ascii="Times New Roman" w:hAnsi="Times New Roman" w:cs="Times New Roman"/>
          <w:sz w:val="24"/>
          <w:szCs w:val="24"/>
        </w:rPr>
        <w:t>2</w:t>
      </w:r>
      <w:r w:rsidRPr="00B14E3C">
        <w:rPr>
          <w:rFonts w:ascii="Times New Roman" w:hAnsi="Times New Roman" w:cs="Times New Roman"/>
          <w:sz w:val="24"/>
          <w:szCs w:val="24"/>
        </w:rPr>
        <w:t>.2 – Схема информационных потоков в логистической подсистеме складирования предприятия:</w:t>
      </w:r>
    </w:p>
    <w:p w:rsidR="001837C6" w:rsidRPr="00DF0117" w:rsidRDefault="001837C6" w:rsidP="001837C6">
      <w:pPr>
        <w:spacing w:after="0" w:line="240" w:lineRule="auto"/>
        <w:ind w:firstLine="720"/>
        <w:jc w:val="both"/>
        <w:rPr>
          <w:rFonts w:ascii="Times New Roman" w:hAnsi="Times New Roman" w:cs="Times New Roman"/>
          <w:sz w:val="24"/>
          <w:szCs w:val="24"/>
        </w:rPr>
      </w:pPr>
      <w:r w:rsidRPr="00DF0117">
        <w:rPr>
          <w:rFonts w:ascii="Times New Roman" w:hAnsi="Times New Roman" w:cs="Times New Roman"/>
          <w:sz w:val="24"/>
          <w:szCs w:val="24"/>
        </w:rPr>
        <w:t xml:space="preserve">1 – информация о товарах, поступающих на склад; 2 – информация о запасах, наличии свободного места на складе; 3 – информация о заказах; 4 – информация о </w:t>
      </w:r>
      <w:r w:rsidRPr="00DF0117">
        <w:rPr>
          <w:rFonts w:ascii="Times New Roman" w:hAnsi="Times New Roman" w:cs="Times New Roman"/>
          <w:sz w:val="24"/>
          <w:szCs w:val="24"/>
        </w:rPr>
        <w:lastRenderedPageBreak/>
        <w:t>результатах выполнения заказов; 5 – информация о заказах; 6 – информация о результатах выполнения заказов; 7 – передача заказа на выполнение; 8 – информация о результатах выполнения заказа</w:t>
      </w:r>
    </w:p>
    <w:p w:rsidR="001837C6" w:rsidRPr="00DF0117" w:rsidRDefault="001837C6" w:rsidP="001837C6">
      <w:pPr>
        <w:spacing w:after="0" w:line="240" w:lineRule="auto"/>
        <w:ind w:firstLine="720"/>
        <w:jc w:val="both"/>
        <w:rPr>
          <w:rFonts w:ascii="Times New Roman" w:hAnsi="Times New Roman" w:cs="Times New Roman"/>
          <w:kern w:val="28"/>
          <w:sz w:val="24"/>
          <w:szCs w:val="24"/>
        </w:rPr>
      </w:pPr>
      <w:r w:rsidRPr="00DF0117">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В табл. </w:t>
      </w:r>
      <w:r w:rsidR="00DF0117">
        <w:rPr>
          <w:rFonts w:ascii="Times New Roman" w:hAnsi="Times New Roman" w:cs="Times New Roman"/>
          <w:sz w:val="24"/>
          <w:szCs w:val="24"/>
        </w:rPr>
        <w:t>2.33</w:t>
      </w:r>
      <w:r w:rsidRPr="00B14E3C">
        <w:rPr>
          <w:rFonts w:ascii="Times New Roman" w:hAnsi="Times New Roman" w:cs="Times New Roman"/>
          <w:sz w:val="24"/>
          <w:szCs w:val="24"/>
        </w:rPr>
        <w:t xml:space="preserve"> представлен пример характеристики входных материальных потоков организации.</w:t>
      </w:r>
    </w:p>
    <w:p w:rsidR="001837C6" w:rsidRPr="00B14E3C" w:rsidRDefault="001837C6" w:rsidP="001837C6">
      <w:pPr>
        <w:pStyle w:val="afb"/>
        <w:spacing w:line="240" w:lineRule="auto"/>
        <w:ind w:firstLine="709"/>
        <w:rPr>
          <w:rFonts w:ascii="Times New Roman" w:hAnsi="Times New Roman" w:cs="Times New Roman"/>
        </w:rPr>
      </w:pPr>
    </w:p>
    <w:p w:rsidR="001837C6" w:rsidRPr="00B14E3C" w:rsidRDefault="001837C6" w:rsidP="001837C6">
      <w:pPr>
        <w:pStyle w:val="afb"/>
        <w:spacing w:line="240" w:lineRule="auto"/>
        <w:ind w:firstLine="709"/>
        <w:rPr>
          <w:rFonts w:ascii="Times New Roman" w:hAnsi="Times New Roman" w:cs="Times New Roman"/>
        </w:rPr>
      </w:pPr>
      <w:r w:rsidRPr="00B14E3C">
        <w:rPr>
          <w:rFonts w:ascii="Times New Roman" w:hAnsi="Times New Roman" w:cs="Times New Roman"/>
        </w:rPr>
        <w:t xml:space="preserve">Таблица </w:t>
      </w:r>
      <w:r w:rsidR="00DF0117">
        <w:rPr>
          <w:rFonts w:ascii="Times New Roman" w:hAnsi="Times New Roman" w:cs="Times New Roman"/>
        </w:rPr>
        <w:t>2.33</w:t>
      </w:r>
      <w:r w:rsidRPr="00B14E3C">
        <w:rPr>
          <w:rFonts w:ascii="Times New Roman" w:hAnsi="Times New Roman" w:cs="Times New Roman"/>
        </w:rPr>
        <w:t xml:space="preserve"> – Характеристики входного материального потока объекта исследования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060"/>
        <w:gridCol w:w="3060"/>
      </w:tblGrid>
      <w:tr w:rsidR="001837C6" w:rsidRPr="00B14E3C" w:rsidTr="008D6630">
        <w:tc>
          <w:tcPr>
            <w:tcW w:w="3060"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pStyle w:val="Normal1"/>
              <w:spacing w:before="0" w:after="0"/>
              <w:jc w:val="center"/>
              <w:rPr>
                <w:bCs/>
              </w:rPr>
            </w:pPr>
            <w:r w:rsidRPr="00B14E3C">
              <w:rPr>
                <w:bCs/>
              </w:rPr>
              <w:t>Товароматериальные</w:t>
            </w:r>
          </w:p>
          <w:p w:rsidR="001837C6" w:rsidRPr="00B14E3C" w:rsidRDefault="001837C6" w:rsidP="001837C6">
            <w:pPr>
              <w:pStyle w:val="Normal1"/>
              <w:spacing w:before="0" w:after="0"/>
              <w:jc w:val="center"/>
              <w:rPr>
                <w:bCs/>
              </w:rPr>
            </w:pPr>
            <w:r w:rsidRPr="00B14E3C">
              <w:rPr>
                <w:bCs/>
              </w:rPr>
              <w:t>ценности</w:t>
            </w:r>
          </w:p>
          <w:p w:rsidR="001837C6" w:rsidRPr="00B14E3C" w:rsidRDefault="001837C6" w:rsidP="001837C6">
            <w:pPr>
              <w:pStyle w:val="Normal1"/>
              <w:spacing w:before="0" w:after="0"/>
              <w:jc w:val="center"/>
              <w:rPr>
                <w:bCs/>
              </w:rPr>
            </w:pPr>
            <w:r w:rsidRPr="00B14E3C">
              <w:rPr>
                <w:bCs/>
              </w:rPr>
              <w:t>(материальные ресурсы)</w:t>
            </w:r>
          </w:p>
        </w:tc>
        <w:tc>
          <w:tcPr>
            <w:tcW w:w="3060"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pStyle w:val="Normal1"/>
              <w:spacing w:before="0" w:after="0"/>
              <w:jc w:val="center"/>
              <w:rPr>
                <w:bCs/>
              </w:rPr>
            </w:pPr>
            <w:r w:rsidRPr="00B14E3C">
              <w:rPr>
                <w:bCs/>
              </w:rPr>
              <w:t>Средний объем</w:t>
            </w:r>
          </w:p>
          <w:p w:rsidR="001837C6" w:rsidRPr="00B14E3C" w:rsidRDefault="001837C6" w:rsidP="001837C6">
            <w:pPr>
              <w:pStyle w:val="Normal1"/>
              <w:spacing w:before="0" w:after="0"/>
              <w:jc w:val="center"/>
              <w:rPr>
                <w:bCs/>
              </w:rPr>
            </w:pPr>
            <w:r w:rsidRPr="00B14E3C">
              <w:rPr>
                <w:bCs/>
              </w:rPr>
              <w:t xml:space="preserve">(количество) </w:t>
            </w:r>
          </w:p>
          <w:p w:rsidR="001837C6" w:rsidRPr="00B14E3C" w:rsidRDefault="001837C6" w:rsidP="001837C6">
            <w:pPr>
              <w:pStyle w:val="Normal1"/>
              <w:spacing w:before="0" w:after="0"/>
              <w:jc w:val="center"/>
              <w:rPr>
                <w:bCs/>
              </w:rPr>
            </w:pPr>
            <w:r w:rsidRPr="00B14E3C">
              <w:rPr>
                <w:bCs/>
              </w:rPr>
              <w:t xml:space="preserve">поступления, </w:t>
            </w:r>
            <w:proofErr w:type="spellStart"/>
            <w:r w:rsidRPr="00B14E3C">
              <w:rPr>
                <w:bCs/>
              </w:rPr>
              <w:t>нат</w:t>
            </w:r>
            <w:proofErr w:type="spellEnd"/>
            <w:r w:rsidRPr="00B14E3C">
              <w:rPr>
                <w:bCs/>
              </w:rPr>
              <w:t xml:space="preserve">. ед. </w:t>
            </w:r>
            <w:proofErr w:type="spellStart"/>
            <w:r w:rsidRPr="00B14E3C">
              <w:rPr>
                <w:bCs/>
              </w:rPr>
              <w:t>изм</w:t>
            </w:r>
            <w:proofErr w:type="spellEnd"/>
            <w:r w:rsidRPr="00B14E3C">
              <w:rPr>
                <w:bCs/>
              </w:rPr>
              <w:t>.</w:t>
            </w:r>
          </w:p>
        </w:tc>
        <w:tc>
          <w:tcPr>
            <w:tcW w:w="3060"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pStyle w:val="Normal1"/>
              <w:spacing w:before="0" w:after="0"/>
              <w:ind w:hanging="24"/>
              <w:jc w:val="center"/>
              <w:rPr>
                <w:bCs/>
                <w:spacing w:val="-6"/>
              </w:rPr>
            </w:pPr>
            <w:r w:rsidRPr="00B14E3C">
              <w:rPr>
                <w:bCs/>
                <w:spacing w:val="-6"/>
              </w:rPr>
              <w:t xml:space="preserve">Периодичность поступления, </w:t>
            </w:r>
          </w:p>
          <w:p w:rsidR="001837C6" w:rsidRPr="00B14E3C" w:rsidRDefault="001837C6" w:rsidP="001837C6">
            <w:pPr>
              <w:pStyle w:val="Normal1"/>
              <w:spacing w:before="0" w:after="0"/>
              <w:jc w:val="center"/>
              <w:rPr>
                <w:bCs/>
              </w:rPr>
            </w:pPr>
            <w:r w:rsidRPr="00B14E3C">
              <w:rPr>
                <w:bCs/>
              </w:rPr>
              <w:t>раз в день</w:t>
            </w:r>
          </w:p>
          <w:p w:rsidR="001837C6" w:rsidRPr="00B14E3C" w:rsidRDefault="001837C6" w:rsidP="001837C6">
            <w:pPr>
              <w:pStyle w:val="Normal1"/>
              <w:spacing w:before="0" w:after="0"/>
              <w:jc w:val="center"/>
              <w:rPr>
                <w:bCs/>
              </w:rPr>
            </w:pPr>
            <w:r w:rsidRPr="00B14E3C">
              <w:rPr>
                <w:bCs/>
              </w:rPr>
              <w:t>(неделю, месяц, год)</w:t>
            </w:r>
          </w:p>
        </w:tc>
      </w:tr>
      <w:tr w:rsidR="001837C6" w:rsidRPr="00B14E3C" w:rsidTr="008D6630">
        <w:tc>
          <w:tcPr>
            <w:tcW w:w="3060"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pStyle w:val="Normal1"/>
              <w:spacing w:before="0" w:after="0"/>
              <w:jc w:val="center"/>
              <w:rPr>
                <w:bCs/>
                <w:i/>
              </w:rPr>
            </w:pPr>
            <w:r w:rsidRPr="00B14E3C">
              <w:rPr>
                <w:bCs/>
                <w:i/>
              </w:rPr>
              <w:t>1</w:t>
            </w:r>
          </w:p>
        </w:tc>
        <w:tc>
          <w:tcPr>
            <w:tcW w:w="3060"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pStyle w:val="Normal1"/>
              <w:spacing w:before="0" w:after="0"/>
              <w:jc w:val="center"/>
              <w:rPr>
                <w:bCs/>
                <w:i/>
              </w:rPr>
            </w:pPr>
            <w:r w:rsidRPr="00B14E3C">
              <w:rPr>
                <w:bCs/>
                <w:i/>
              </w:rPr>
              <w:t>2</w:t>
            </w:r>
          </w:p>
        </w:tc>
        <w:tc>
          <w:tcPr>
            <w:tcW w:w="3060"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pStyle w:val="Normal1"/>
              <w:spacing w:before="0" w:after="0"/>
              <w:jc w:val="center"/>
              <w:rPr>
                <w:bCs/>
                <w:i/>
              </w:rPr>
            </w:pPr>
            <w:r w:rsidRPr="00B14E3C">
              <w:rPr>
                <w:bCs/>
                <w:i/>
              </w:rPr>
              <w:t>3</w:t>
            </w:r>
          </w:p>
        </w:tc>
      </w:tr>
      <w:tr w:rsidR="001837C6" w:rsidRPr="00B14E3C" w:rsidTr="008D6630">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both"/>
            </w:pPr>
            <w:r w:rsidRPr="00B14E3C">
              <w:t>Товар (ресурс) 1</w:t>
            </w:r>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r w:rsidRPr="00B14E3C">
              <w:t>1 000 упаковок</w:t>
            </w:r>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r w:rsidRPr="00B14E3C">
              <w:t>1 раз в неделю</w:t>
            </w:r>
          </w:p>
        </w:tc>
      </w:tr>
      <w:tr w:rsidR="001837C6" w:rsidRPr="00B14E3C" w:rsidTr="008D6630">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both"/>
            </w:pPr>
            <w:r w:rsidRPr="00B14E3C">
              <w:t>Товар (ресурс) 2</w:t>
            </w:r>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r w:rsidRPr="00B14E3C">
              <w:t>0,5 т</w:t>
            </w:r>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r w:rsidRPr="00B14E3C">
              <w:t>1 раз в день</w:t>
            </w:r>
          </w:p>
        </w:tc>
      </w:tr>
      <w:tr w:rsidR="001837C6" w:rsidRPr="00B14E3C" w:rsidTr="008D6630">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both"/>
            </w:pPr>
            <w:r w:rsidRPr="00B14E3C">
              <w:t>…</w:t>
            </w:r>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r w:rsidRPr="00B14E3C">
              <w:t>…</w:t>
            </w:r>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r w:rsidRPr="00B14E3C">
              <w:t>…</w:t>
            </w:r>
          </w:p>
        </w:tc>
      </w:tr>
      <w:tr w:rsidR="001837C6" w:rsidRPr="00B14E3C" w:rsidTr="008D6630">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both"/>
            </w:pPr>
            <w:r w:rsidRPr="00B14E3C">
              <w:t>Товар (ресурс) №</w:t>
            </w:r>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smartTag w:uri="urn:schemas-microsoft-com:office:smarttags" w:element="metricconverter">
              <w:smartTagPr>
                <w:attr w:name="ProductID" w:val="800 л"/>
              </w:smartTagPr>
              <w:r w:rsidRPr="00B14E3C">
                <w:t>800 л</w:t>
              </w:r>
            </w:smartTag>
          </w:p>
        </w:tc>
        <w:tc>
          <w:tcPr>
            <w:tcW w:w="3060"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Normal1"/>
              <w:spacing w:before="0" w:after="0"/>
              <w:jc w:val="center"/>
            </w:pPr>
            <w:r w:rsidRPr="00B14E3C">
              <w:t>1 раз в месяц</w:t>
            </w:r>
          </w:p>
        </w:tc>
      </w:tr>
    </w:tbl>
    <w:p w:rsidR="001837C6" w:rsidRPr="00B14E3C" w:rsidRDefault="001837C6" w:rsidP="001837C6">
      <w:pPr>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DF0117" w:rsidRDefault="00DF0117" w:rsidP="001837C6">
      <w:pPr>
        <w:pStyle w:val="a5"/>
        <w:tabs>
          <w:tab w:val="left" w:pos="851"/>
        </w:tabs>
        <w:spacing w:after="0" w:line="240" w:lineRule="auto"/>
        <w:ind w:firstLine="709"/>
        <w:jc w:val="both"/>
        <w:rPr>
          <w:rFonts w:ascii="Times New Roman" w:hAnsi="Times New Roman" w:cs="Times New Roman"/>
          <w:b/>
          <w:bCs/>
          <w:sz w:val="24"/>
          <w:szCs w:val="24"/>
        </w:rPr>
      </w:pPr>
    </w:p>
    <w:p w:rsidR="001837C6" w:rsidRDefault="001837C6" w:rsidP="001837C6">
      <w:pPr>
        <w:pStyle w:val="a5"/>
        <w:tabs>
          <w:tab w:val="left" w:pos="851"/>
        </w:tabs>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 xml:space="preserve">2) звенья логистической системы </w:t>
      </w:r>
      <w:r w:rsidRPr="00B14E3C">
        <w:rPr>
          <w:rFonts w:ascii="Times New Roman" w:hAnsi="Times New Roman" w:cs="Times New Roman"/>
          <w:b/>
          <w:sz w:val="24"/>
          <w:szCs w:val="24"/>
        </w:rPr>
        <w:t>предприятия</w:t>
      </w:r>
      <w:r w:rsidRPr="00B14E3C">
        <w:rPr>
          <w:rFonts w:ascii="Times New Roman" w:hAnsi="Times New Roman" w:cs="Times New Roman"/>
          <w:b/>
          <w:bCs/>
          <w:sz w:val="24"/>
          <w:szCs w:val="24"/>
        </w:rPr>
        <w:t xml:space="preserve"> по схеме движения материального потока.</w:t>
      </w:r>
    </w:p>
    <w:p w:rsidR="008051DA" w:rsidRPr="00B14E3C" w:rsidRDefault="008051DA" w:rsidP="001837C6">
      <w:pPr>
        <w:pStyle w:val="a5"/>
        <w:tabs>
          <w:tab w:val="left" w:pos="851"/>
        </w:tabs>
        <w:spacing w:after="0" w:line="240" w:lineRule="auto"/>
        <w:ind w:firstLine="709"/>
        <w:jc w:val="both"/>
        <w:rPr>
          <w:rFonts w:ascii="Times New Roman" w:hAnsi="Times New Roman" w:cs="Times New Roman"/>
          <w:b/>
          <w:bCs/>
          <w:sz w:val="24"/>
          <w:szCs w:val="24"/>
        </w:rPr>
      </w:pP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Пример изображения звеньев логистической системы предприятия представлен на рис. </w:t>
      </w:r>
      <w:r w:rsidR="008051DA">
        <w:rPr>
          <w:rFonts w:ascii="Times New Roman" w:hAnsi="Times New Roman" w:cs="Times New Roman"/>
          <w:sz w:val="24"/>
          <w:szCs w:val="24"/>
        </w:rPr>
        <w:t>2</w:t>
      </w:r>
      <w:r w:rsidRPr="00B14E3C">
        <w:rPr>
          <w:rFonts w:ascii="Times New Roman" w:hAnsi="Times New Roman" w:cs="Times New Roman"/>
          <w:sz w:val="24"/>
          <w:szCs w:val="24"/>
        </w:rPr>
        <w:t>.3.</w:t>
      </w:r>
    </w:p>
    <w:p w:rsidR="001837C6" w:rsidRPr="00B14E3C" w:rsidRDefault="004309EB" w:rsidP="001837C6">
      <w:pPr>
        <w:pStyle w:val="a5"/>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group id="_x0000_s1209" style="position:absolute;left:0;text-align:left;margin-left:9.45pt;margin-top:6.15pt;width:452.8pt;height:164.3pt;z-index:251666944" coordorigin="1485,3300" coordsize="9056,3286">
            <v:rect id="Rectangle 72" o:spid="_x0000_s1210" style="position:absolute;left:10005;top:3370;width:536;height:3216;visibility:visible">
              <v:textbox style="layout-flow:vertical;mso-layout-flow-alt:bottom-to-top;mso-next-textbox:#Rectangle 72">
                <w:txbxContent>
                  <w:p w:rsidR="001837C6" w:rsidRPr="008051DA" w:rsidRDefault="001837C6" w:rsidP="008051DA">
                    <w:pPr>
                      <w:spacing w:after="0" w:line="240" w:lineRule="auto"/>
                      <w:jc w:val="center"/>
                      <w:rPr>
                        <w:rFonts w:ascii="Times New Roman" w:hAnsi="Times New Roman" w:cs="Times New Roman"/>
                        <w:b/>
                        <w:bCs/>
                      </w:rPr>
                    </w:pPr>
                    <w:r w:rsidRPr="008051DA">
                      <w:rPr>
                        <w:rFonts w:ascii="Times New Roman" w:hAnsi="Times New Roman" w:cs="Times New Roman"/>
                        <w:b/>
                        <w:bCs/>
                      </w:rPr>
                      <w:t>Потребитель</w:t>
                    </w:r>
                  </w:p>
                </w:txbxContent>
              </v:textbox>
            </v:rect>
            <v:rect id="Rectangle 73" o:spid="_x0000_s1211" style="position:absolute;left:1485;top:3307;width:1532;height:3234;visibility:visible">
              <v:textbox style="mso-next-textbox:#Rectangle 73">
                <w:txbxContent>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Поставщики</w:t>
                    </w: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 xml:space="preserve">металла </w:t>
                    </w:r>
                  </w:p>
                  <w:p w:rsidR="001837C6" w:rsidRPr="008051DA" w:rsidRDefault="001837C6" w:rsidP="008051DA">
                    <w:pPr>
                      <w:spacing w:after="0" w:line="240" w:lineRule="auto"/>
                      <w:jc w:val="center"/>
                      <w:rPr>
                        <w:rFonts w:ascii="Times New Roman" w:hAnsi="Times New Roman" w:cs="Times New Roman"/>
                        <w:sz w:val="20"/>
                        <w:szCs w:val="20"/>
                      </w:rPr>
                    </w:pP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Поставщики</w:t>
                    </w: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полуфабрикатов</w:t>
                    </w:r>
                  </w:p>
                  <w:p w:rsidR="001837C6" w:rsidRPr="008051DA" w:rsidRDefault="001837C6" w:rsidP="008051DA">
                    <w:pPr>
                      <w:spacing w:after="0" w:line="240" w:lineRule="auto"/>
                      <w:jc w:val="center"/>
                      <w:rPr>
                        <w:rFonts w:ascii="Times New Roman" w:hAnsi="Times New Roman" w:cs="Times New Roman"/>
                        <w:sz w:val="20"/>
                        <w:szCs w:val="20"/>
                      </w:rPr>
                    </w:pP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Поставщики</w:t>
                    </w: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химикатов</w:t>
                    </w:r>
                  </w:p>
                  <w:p w:rsidR="001837C6" w:rsidRPr="008051DA" w:rsidRDefault="001837C6" w:rsidP="008051DA">
                    <w:pPr>
                      <w:spacing w:after="0" w:line="240" w:lineRule="auto"/>
                      <w:jc w:val="center"/>
                      <w:rPr>
                        <w:rFonts w:ascii="Times New Roman" w:hAnsi="Times New Roman" w:cs="Times New Roman"/>
                        <w:sz w:val="20"/>
                        <w:szCs w:val="20"/>
                      </w:rPr>
                    </w:pP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Поставщики</w:t>
                    </w: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лесоматериалов</w:t>
                    </w:r>
                  </w:p>
                  <w:p w:rsidR="001837C6" w:rsidRPr="00DF4EE2" w:rsidRDefault="001837C6" w:rsidP="001837C6">
                    <w:pPr>
                      <w:ind w:left="-142" w:right="-103"/>
                      <w:jc w:val="center"/>
                      <w:rPr>
                        <w:sz w:val="20"/>
                        <w:szCs w:val="20"/>
                      </w:rPr>
                    </w:pPr>
                  </w:p>
                  <w:p w:rsidR="001837C6" w:rsidRPr="00DF4EE2" w:rsidRDefault="001837C6" w:rsidP="001837C6">
                    <w:pPr>
                      <w:ind w:left="-142" w:right="-103"/>
                      <w:jc w:val="center"/>
                      <w:rPr>
                        <w:sz w:val="20"/>
                        <w:szCs w:val="20"/>
                      </w:rPr>
                    </w:pPr>
                    <w:r>
                      <w:rPr>
                        <w:sz w:val="20"/>
                        <w:szCs w:val="20"/>
                      </w:rPr>
                      <w:t>д</w:t>
                    </w:r>
                    <w:r w:rsidRPr="00DF4EE2">
                      <w:rPr>
                        <w:sz w:val="20"/>
                        <w:szCs w:val="20"/>
                      </w:rPr>
                      <w:t>р.</w:t>
                    </w:r>
                  </w:p>
                  <w:p w:rsidR="001837C6" w:rsidRPr="00DF4EE2" w:rsidRDefault="001837C6" w:rsidP="001837C6">
                    <w:pPr>
                      <w:ind w:left="-142" w:right="-115"/>
                      <w:jc w:val="center"/>
                      <w:rPr>
                        <w:sz w:val="20"/>
                        <w:szCs w:val="20"/>
                      </w:rPr>
                    </w:pPr>
                  </w:p>
                </w:txbxContent>
              </v:textbox>
            </v:rect>
            <v:rect id="Rectangle 74" o:spid="_x0000_s1212" style="position:absolute;left:3767;top:3300;width:1515;height:3276;visibility:visible">
              <v:textbox style="mso-next-textbox:#Rectangle 74">
                <w:txbxContent>
                  <w:p w:rsidR="001837C6" w:rsidRPr="008051DA" w:rsidRDefault="001837C6" w:rsidP="008051DA">
                    <w:pPr>
                      <w:pStyle w:val="21"/>
                      <w:spacing w:after="0" w:line="240" w:lineRule="auto"/>
                      <w:jc w:val="center"/>
                      <w:rPr>
                        <w:rFonts w:ascii="Times New Roman" w:hAnsi="Times New Roman" w:cs="Times New Roman"/>
                      </w:rPr>
                    </w:pPr>
                    <w:r w:rsidRPr="008051DA">
                      <w:rPr>
                        <w:rFonts w:ascii="Times New Roman" w:hAnsi="Times New Roman" w:cs="Times New Roman"/>
                      </w:rPr>
                      <w:t>Склады</w:t>
                    </w:r>
                  </w:p>
                  <w:p w:rsidR="001837C6" w:rsidRPr="008051DA" w:rsidRDefault="001837C6" w:rsidP="008051DA">
                    <w:pPr>
                      <w:pStyle w:val="21"/>
                      <w:spacing w:after="0" w:line="240" w:lineRule="auto"/>
                      <w:jc w:val="center"/>
                      <w:rPr>
                        <w:rFonts w:ascii="Times New Roman" w:hAnsi="Times New Roman" w:cs="Times New Roman"/>
                      </w:rPr>
                    </w:pPr>
                    <w:r w:rsidRPr="008051DA">
                      <w:rPr>
                        <w:rFonts w:ascii="Times New Roman" w:hAnsi="Times New Roman" w:cs="Times New Roman"/>
                      </w:rPr>
                      <w:t>металлов</w:t>
                    </w:r>
                  </w:p>
                  <w:p w:rsidR="001837C6" w:rsidRPr="008051DA" w:rsidRDefault="001837C6" w:rsidP="008051DA">
                    <w:pPr>
                      <w:spacing w:after="0" w:line="240" w:lineRule="auto"/>
                      <w:jc w:val="center"/>
                      <w:rPr>
                        <w:rFonts w:ascii="Times New Roman" w:hAnsi="Times New Roman" w:cs="Times New Roman"/>
                        <w:sz w:val="20"/>
                        <w:szCs w:val="20"/>
                      </w:rPr>
                    </w:pP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Склады</w:t>
                    </w: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полуфабрикатов</w:t>
                    </w:r>
                  </w:p>
                  <w:p w:rsidR="001837C6" w:rsidRPr="008051DA" w:rsidRDefault="001837C6" w:rsidP="008051DA">
                    <w:pPr>
                      <w:spacing w:after="0" w:line="240" w:lineRule="auto"/>
                      <w:jc w:val="center"/>
                      <w:rPr>
                        <w:rFonts w:ascii="Times New Roman" w:hAnsi="Times New Roman" w:cs="Times New Roman"/>
                        <w:sz w:val="20"/>
                        <w:szCs w:val="20"/>
                      </w:rPr>
                    </w:pP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Склады</w:t>
                    </w: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химикатов</w:t>
                    </w:r>
                  </w:p>
                  <w:p w:rsidR="001837C6" w:rsidRPr="008051DA" w:rsidRDefault="001837C6" w:rsidP="008051DA">
                    <w:pPr>
                      <w:spacing w:after="0" w:line="240" w:lineRule="auto"/>
                      <w:jc w:val="center"/>
                      <w:rPr>
                        <w:rFonts w:ascii="Times New Roman" w:hAnsi="Times New Roman" w:cs="Times New Roman"/>
                        <w:sz w:val="20"/>
                        <w:szCs w:val="20"/>
                      </w:rPr>
                    </w:pP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Склады</w:t>
                    </w:r>
                  </w:p>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лесоматериалов</w:t>
                    </w:r>
                  </w:p>
                  <w:p w:rsidR="001837C6" w:rsidRPr="00DF4EE2" w:rsidRDefault="001837C6" w:rsidP="001837C6">
                    <w:pPr>
                      <w:ind w:left="-142" w:right="-128"/>
                      <w:jc w:val="center"/>
                      <w:rPr>
                        <w:sz w:val="20"/>
                        <w:szCs w:val="20"/>
                      </w:rPr>
                    </w:pPr>
                  </w:p>
                  <w:p w:rsidR="001837C6" w:rsidRPr="00DF4EE2" w:rsidRDefault="001837C6" w:rsidP="001837C6">
                    <w:pPr>
                      <w:ind w:left="-142" w:right="-128"/>
                      <w:jc w:val="center"/>
                      <w:rPr>
                        <w:sz w:val="20"/>
                        <w:szCs w:val="20"/>
                      </w:rPr>
                    </w:pPr>
                    <w:r>
                      <w:rPr>
                        <w:sz w:val="20"/>
                        <w:szCs w:val="20"/>
                      </w:rPr>
                      <w:t>д</w:t>
                    </w:r>
                    <w:r w:rsidRPr="00DF4EE2">
                      <w:rPr>
                        <w:sz w:val="20"/>
                        <w:szCs w:val="20"/>
                      </w:rPr>
                      <w:t>р.</w:t>
                    </w:r>
                  </w:p>
                  <w:p w:rsidR="001837C6" w:rsidRPr="00DF4EE2" w:rsidRDefault="001837C6" w:rsidP="001837C6">
                    <w:pPr>
                      <w:ind w:left="-142" w:right="-128"/>
                      <w:jc w:val="center"/>
                      <w:rPr>
                        <w:sz w:val="20"/>
                        <w:szCs w:val="20"/>
                      </w:rPr>
                    </w:pPr>
                  </w:p>
                </w:txbxContent>
              </v:textbox>
            </v:rect>
            <v:rect id="Rectangle 75" o:spid="_x0000_s1213" style="position:absolute;left:5980;top:4701;width:1777;height:615;visibility:visible">
              <v:textbox style="mso-next-textbox:#Rectangle 75">
                <w:txbxContent>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Производственные</w:t>
                    </w:r>
                  </w:p>
                  <w:p w:rsidR="001837C6" w:rsidRPr="00DF4EE2" w:rsidRDefault="001837C6" w:rsidP="001837C6">
                    <w:pPr>
                      <w:ind w:left="-142" w:right="-156"/>
                      <w:jc w:val="center"/>
                      <w:rPr>
                        <w:sz w:val="20"/>
                        <w:szCs w:val="20"/>
                      </w:rPr>
                    </w:pPr>
                    <w:r w:rsidRPr="00DF4EE2">
                      <w:rPr>
                        <w:sz w:val="20"/>
                        <w:szCs w:val="20"/>
                      </w:rPr>
                      <w:t>подразделения</w:t>
                    </w:r>
                  </w:p>
                  <w:p w:rsidR="001837C6" w:rsidRPr="00550212" w:rsidRDefault="001837C6" w:rsidP="001837C6">
                    <w:pPr>
                      <w:ind w:left="-142" w:right="-115"/>
                      <w:jc w:val="center"/>
                    </w:pPr>
                  </w:p>
                </w:txbxContent>
              </v:textbox>
            </v:rect>
            <v:rect id="Rectangle 76" o:spid="_x0000_s1214" style="position:absolute;left:8444;top:4596;width:1033;height:840;visibility:visible">
              <v:textbox style="mso-next-textbox:#Rectangle 76">
                <w:txbxContent>
                  <w:p w:rsidR="001837C6" w:rsidRPr="008051DA" w:rsidRDefault="001837C6" w:rsidP="008051DA">
                    <w:pPr>
                      <w:spacing w:after="0" w:line="240" w:lineRule="auto"/>
                      <w:jc w:val="center"/>
                      <w:rPr>
                        <w:rFonts w:ascii="Times New Roman" w:hAnsi="Times New Roman" w:cs="Times New Roman"/>
                        <w:sz w:val="20"/>
                        <w:szCs w:val="20"/>
                      </w:rPr>
                    </w:pPr>
                    <w:r w:rsidRPr="008051DA">
                      <w:rPr>
                        <w:rFonts w:ascii="Times New Roman" w:hAnsi="Times New Roman" w:cs="Times New Roman"/>
                        <w:sz w:val="20"/>
                        <w:szCs w:val="20"/>
                      </w:rPr>
                      <w:t>Склад готовой продукции</w:t>
                    </w:r>
                  </w:p>
                  <w:p w:rsidR="001837C6" w:rsidRPr="00DF4EE2" w:rsidRDefault="001837C6" w:rsidP="001837C6">
                    <w:pPr>
                      <w:ind w:left="-142" w:right="-115"/>
                      <w:jc w:val="center"/>
                    </w:pPr>
                  </w:p>
                </w:txbxContent>
              </v:textbox>
            </v:rect>
            <v:shapetype id="_x0000_t32" coordsize="21600,21600" o:spt="32" o:oned="t" path="m,l21600,21600e" filled="f">
              <v:path arrowok="t" fillok="f" o:connecttype="none"/>
              <o:lock v:ext="edit" shapetype="t"/>
            </v:shapetype>
            <v:shape id="AutoShape 77" o:spid="_x0000_s1215" type="#_x0000_t32" style="position:absolute;left:3032;top:5001;width:735;height:0;visibility:visible" o:connectortype="straight">
              <v:stroke endarrow="block"/>
            </v:shape>
            <v:shape id="AutoShape 78" o:spid="_x0000_s1216" type="#_x0000_t32" style="position:absolute;left:9472;top:4991;width:513;height:1;visibility:visible" o:connectortype="straight">
              <v:stroke endarrow="block"/>
            </v:shape>
            <v:shape id="AutoShape 79" o:spid="_x0000_s1217" type="#_x0000_t32" style="position:absolute;left:7762;top:5001;width:702;height:0;visibility:visible" o:connectortype="straight">
              <v:stroke endarrow="block"/>
            </v:shape>
            <v:shape id="AutoShape 80" o:spid="_x0000_s1218" type="#_x0000_t32" style="position:absolute;left:5297;top:5036;width:728;height:0;visibility:visible" o:connectortype="straight">
              <v:stroke endarrow="block"/>
            </v:shape>
            <v:shape id="AutoShape 81" o:spid="_x0000_s1219" type="#_x0000_t32" style="position:absolute;left:3022;top:3601;width:735;height:0;visibility:visible" o:connectortype="straight">
              <v:stroke endarrow="block"/>
            </v:shape>
            <v:shape id="AutoShape 82" o:spid="_x0000_s1220" type="#_x0000_t32" style="position:absolute;left:3032;top:4302;width:735;height:0;visibility:visible" o:connectortype="straight">
              <v:stroke endarrow="block"/>
            </v:shape>
            <v:shape id="AutoShape 83" o:spid="_x0000_s1221" type="#_x0000_t32" style="position:absolute;left:3037;top:5652;width:735;height:0;visibility:visible" o:connectortype="straight">
              <v:stroke endarrow="block"/>
            </v:shape>
            <v:shape id="AutoShape 84" o:spid="_x0000_s1222" type="#_x0000_t32" style="position:absolute;left:3017;top:6286;width:735;height:0;visibility:visible" o:connectortype="straight">
              <v:stroke endarrow="block"/>
            </v:shape>
          </v:group>
        </w:pic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CD3E7F" w:rsidRDefault="00CD3E7F" w:rsidP="001837C6">
      <w:pPr>
        <w:spacing w:after="0" w:line="240" w:lineRule="auto"/>
        <w:ind w:firstLine="720"/>
        <w:jc w:val="both"/>
        <w:rPr>
          <w:rFonts w:ascii="Times New Roman" w:hAnsi="Times New Roman" w:cs="Times New Roman"/>
          <w:sz w:val="24"/>
          <w:szCs w:val="24"/>
        </w:rPr>
      </w:pPr>
    </w:p>
    <w:p w:rsidR="001837C6" w:rsidRPr="00B14E3C" w:rsidRDefault="001837C6" w:rsidP="001837C6">
      <w:pPr>
        <w:spacing w:after="0" w:line="240" w:lineRule="auto"/>
        <w:ind w:firstLine="720"/>
        <w:jc w:val="both"/>
        <w:rPr>
          <w:rFonts w:ascii="Times New Roman" w:hAnsi="Times New Roman" w:cs="Times New Roman"/>
          <w:sz w:val="24"/>
          <w:szCs w:val="24"/>
        </w:rPr>
      </w:pPr>
      <w:r w:rsidRPr="00B14E3C">
        <w:rPr>
          <w:rFonts w:ascii="Times New Roman" w:hAnsi="Times New Roman" w:cs="Times New Roman"/>
          <w:sz w:val="24"/>
          <w:szCs w:val="24"/>
        </w:rPr>
        <w:t xml:space="preserve">Рисунок </w:t>
      </w:r>
      <w:r w:rsidR="008051DA">
        <w:rPr>
          <w:rFonts w:ascii="Times New Roman" w:hAnsi="Times New Roman" w:cs="Times New Roman"/>
          <w:sz w:val="24"/>
          <w:szCs w:val="24"/>
        </w:rPr>
        <w:t>2</w:t>
      </w:r>
      <w:r w:rsidRPr="00B14E3C">
        <w:rPr>
          <w:rFonts w:ascii="Times New Roman" w:hAnsi="Times New Roman" w:cs="Times New Roman"/>
          <w:sz w:val="24"/>
          <w:szCs w:val="24"/>
        </w:rPr>
        <w:t>.3 – Звенья логистической системы предприятия:</w:t>
      </w:r>
    </w:p>
    <w:p w:rsidR="00CD3E7F" w:rsidRDefault="00CD3E7F" w:rsidP="001837C6">
      <w:pPr>
        <w:pStyle w:val="FR1"/>
        <w:widowControl/>
        <w:spacing w:before="0"/>
        <w:ind w:firstLine="720"/>
        <w:jc w:val="both"/>
        <w:rPr>
          <w:rFonts w:ascii="Times New Roman" w:hAnsi="Times New Roman" w:cs="Times New Roman"/>
          <w:sz w:val="24"/>
          <w:szCs w:val="24"/>
        </w:rPr>
      </w:pPr>
    </w:p>
    <w:p w:rsidR="001837C6" w:rsidRPr="00B14E3C" w:rsidRDefault="004309EB" w:rsidP="001837C6">
      <w:pPr>
        <w:pStyle w:val="FR1"/>
        <w:widowControl/>
        <w:spacing w:before="0"/>
        <w:ind w:firstLine="720"/>
        <w:jc w:val="both"/>
        <w:rPr>
          <w:rFonts w:ascii="Times New Roman" w:hAnsi="Times New Roman" w:cs="Times New Roman"/>
          <w:sz w:val="24"/>
          <w:szCs w:val="24"/>
        </w:rPr>
      </w:pPr>
      <w:r>
        <w:rPr>
          <w:rFonts w:ascii="Times New Roman" w:hAnsi="Times New Roman" w:cs="Times New Roman"/>
          <w:noProof/>
          <w:sz w:val="24"/>
          <w:szCs w:val="24"/>
        </w:rPr>
        <w:pict>
          <v:shape id="AutoShape 85" o:spid="_x0000_s1223" type="#_x0000_t32" style="position:absolute;left:0;text-align:left;margin-left:36pt;margin-top:7.85pt;width:41.25pt;height:0;z-index:251667968;visibility:visible">
            <v:stroke endarrow="block"/>
            <w10:anchorlock/>
          </v:shape>
        </w:pict>
      </w:r>
      <w:r w:rsidR="001837C6" w:rsidRPr="00B14E3C">
        <w:rPr>
          <w:rFonts w:ascii="Times New Roman" w:hAnsi="Times New Roman" w:cs="Times New Roman"/>
          <w:sz w:val="24"/>
          <w:szCs w:val="24"/>
        </w:rPr>
        <w:t xml:space="preserve">                 движение материального потока</w: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b/>
          <w:bCs/>
          <w:sz w:val="24"/>
          <w:szCs w:val="24"/>
        </w:rPr>
      </w:pPr>
    </w:p>
    <w:p w:rsidR="001837C6" w:rsidRDefault="001837C6" w:rsidP="001837C6">
      <w:pPr>
        <w:pStyle w:val="a5"/>
        <w:tabs>
          <w:tab w:val="left" w:pos="851"/>
        </w:tabs>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 xml:space="preserve">3) каналы логистической системы </w:t>
      </w:r>
      <w:r w:rsidRPr="00B14E3C">
        <w:rPr>
          <w:rFonts w:ascii="Times New Roman" w:hAnsi="Times New Roman" w:cs="Times New Roman"/>
          <w:b/>
          <w:sz w:val="24"/>
          <w:szCs w:val="24"/>
        </w:rPr>
        <w:t>предприятия (от поставщика</w:t>
      </w:r>
      <w:r w:rsidRPr="00B14E3C">
        <w:rPr>
          <w:rFonts w:ascii="Times New Roman" w:hAnsi="Times New Roman" w:cs="Times New Roman"/>
          <w:b/>
          <w:bCs/>
          <w:sz w:val="24"/>
          <w:szCs w:val="24"/>
        </w:rPr>
        <w:t xml:space="preserve"> до конечного потребителя).</w: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 xml:space="preserve">Пример изображения каналов логистической системы предприятия (от поставщика до конечного потребителя) представлен на рис. </w:t>
      </w:r>
      <w:r w:rsidR="008051DA">
        <w:rPr>
          <w:rFonts w:ascii="Times New Roman" w:hAnsi="Times New Roman" w:cs="Times New Roman"/>
          <w:sz w:val="24"/>
          <w:szCs w:val="24"/>
        </w:rPr>
        <w:t>2</w:t>
      </w:r>
      <w:r w:rsidRPr="00B14E3C">
        <w:rPr>
          <w:rFonts w:ascii="Times New Roman" w:hAnsi="Times New Roman" w:cs="Times New Roman"/>
          <w:sz w:val="24"/>
          <w:szCs w:val="24"/>
        </w:rPr>
        <w:t>.4.</w:t>
      </w:r>
    </w:p>
    <w:p w:rsidR="001837C6" w:rsidRPr="00B14E3C" w:rsidRDefault="001837C6" w:rsidP="001837C6">
      <w:pPr>
        <w:pStyle w:val="a5"/>
        <w:tabs>
          <w:tab w:val="left" w:pos="851"/>
        </w:tabs>
        <w:spacing w:after="0" w:line="240" w:lineRule="auto"/>
        <w:jc w:val="center"/>
        <w:rPr>
          <w:rFonts w:ascii="Times New Roman" w:hAnsi="Times New Roman" w:cs="Times New Roman"/>
          <w:sz w:val="24"/>
          <w:szCs w:val="24"/>
        </w:rPr>
      </w:pPr>
    </w:p>
    <w:p w:rsidR="001837C6" w:rsidRPr="00B14E3C" w:rsidRDefault="004309EB" w:rsidP="001837C6">
      <w:pPr>
        <w:pStyle w:val="a5"/>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66" style="width:6in;height:199.5pt;mso-position-horizontal-relative:char;mso-position-vertical-relative:line" coordorigin="1765,10121" coordsize="8640,3990">
            <v:line id="Line 87" o:spid="_x0000_s1067" style="position:absolute;flip:y;visibility:visible" from="4475,10301" to="4475,11781" o:connectortype="straight"/>
            <v:line id="Line 88" o:spid="_x0000_s1068" style="position:absolute;visibility:visible" from="5005,11871" to="5365,11871" o:connectortype="straight">
              <v:stroke endarrow="block"/>
            </v:line>
            <v:line id="Line 89" o:spid="_x0000_s1069" style="position:absolute;visibility:visible" from="5015,12601" to="5375,12601" o:connectortype="straight">
              <v:stroke endarrow="block"/>
            </v:line>
            <v:rect id="Rectangle 90" o:spid="_x0000_s1070" style="position:absolute;left:1765;top:11781;width:3240;height:900;visibility:visible" filled="f" fillcolor="silver">
              <v:textbox style="mso-next-textbox:#Rectangle 90">
                <w:txbxContent>
                  <w:p w:rsidR="001837C6" w:rsidRPr="008051DA" w:rsidRDefault="001837C6" w:rsidP="008051DA">
                    <w:pPr>
                      <w:spacing w:after="0" w:line="240" w:lineRule="auto"/>
                      <w:jc w:val="center"/>
                      <w:rPr>
                        <w:rFonts w:ascii="Times New Roman" w:hAnsi="Times New Roman" w:cs="Times New Roman"/>
                        <w:bCs/>
                      </w:rPr>
                    </w:pPr>
                    <w:r w:rsidRPr="008051DA">
                      <w:rPr>
                        <w:rFonts w:ascii="Times New Roman" w:hAnsi="Times New Roman" w:cs="Times New Roman"/>
                        <w:bCs/>
                      </w:rPr>
                      <w:t>Исследуемая</w:t>
                    </w:r>
                  </w:p>
                  <w:p w:rsidR="001837C6" w:rsidRPr="008051DA" w:rsidRDefault="001837C6" w:rsidP="008051DA">
                    <w:pPr>
                      <w:spacing w:after="0" w:line="240" w:lineRule="auto"/>
                      <w:jc w:val="center"/>
                      <w:rPr>
                        <w:rFonts w:ascii="Times New Roman" w:hAnsi="Times New Roman" w:cs="Times New Roman"/>
                        <w:bCs/>
                      </w:rPr>
                    </w:pPr>
                    <w:r w:rsidRPr="008051DA">
                      <w:rPr>
                        <w:rFonts w:ascii="Times New Roman" w:hAnsi="Times New Roman" w:cs="Times New Roman"/>
                        <w:bCs/>
                      </w:rPr>
                      <w:t>организация</w:t>
                    </w:r>
                  </w:p>
                </w:txbxContent>
              </v:textbox>
            </v:rect>
            <v:rect id="Rectangle 91" o:spid="_x0000_s1071" style="position:absolute;left:7730;top:12336;width:1619;height:990;visibility:visible" filled="f" fillcolor="silver">
              <v:textbox style="mso-next-textbox:#Rectangle 91">
                <w:txbxContent>
                  <w:p w:rsidR="001837C6" w:rsidRPr="008051DA" w:rsidRDefault="001837C6" w:rsidP="008051DA">
                    <w:pPr>
                      <w:spacing w:after="0" w:line="240" w:lineRule="auto"/>
                      <w:jc w:val="center"/>
                      <w:rPr>
                        <w:rFonts w:ascii="Times New Roman" w:hAnsi="Times New Roman" w:cs="Times New Roman"/>
                        <w:bCs/>
                      </w:rPr>
                    </w:pPr>
                    <w:r w:rsidRPr="008051DA">
                      <w:rPr>
                        <w:rFonts w:ascii="Times New Roman" w:hAnsi="Times New Roman" w:cs="Times New Roman"/>
                        <w:bCs/>
                      </w:rPr>
                      <w:t>Розничный посредник</w:t>
                    </w:r>
                  </w:p>
                  <w:p w:rsidR="001837C6" w:rsidRPr="008051DA" w:rsidRDefault="001837C6" w:rsidP="008051DA">
                    <w:pPr>
                      <w:spacing w:after="0" w:line="240" w:lineRule="auto"/>
                      <w:jc w:val="center"/>
                      <w:rPr>
                        <w:rFonts w:ascii="Times New Roman" w:hAnsi="Times New Roman" w:cs="Times New Roman"/>
                        <w:bCs/>
                      </w:rPr>
                    </w:pPr>
                    <w:r w:rsidRPr="008051DA">
                      <w:rPr>
                        <w:rFonts w:ascii="Times New Roman" w:hAnsi="Times New Roman" w:cs="Times New Roman"/>
                        <w:bCs/>
                      </w:rPr>
                      <w:t xml:space="preserve">№ </w:t>
                    </w:r>
                    <w:r w:rsidRPr="008051DA">
                      <w:rPr>
                        <w:rFonts w:ascii="Times New Roman" w:hAnsi="Times New Roman" w:cs="Times New Roman"/>
                        <w:bCs/>
                        <w:i/>
                        <w:lang w:val="en-US"/>
                      </w:rPr>
                      <w:t>k</w:t>
                    </w:r>
                  </w:p>
                </w:txbxContent>
              </v:textbox>
            </v:rect>
            <v:rect id="Rectangle 92" o:spid="_x0000_s1072" style="position:absolute;left:7715;top:11201;width:1619;height:930;visibility:visible" filled="f" fillcolor="silver">
              <v:textbox style="mso-next-textbox:#Rectangle 92">
                <w:txbxContent>
                  <w:p w:rsidR="001837C6" w:rsidRPr="00B767C0" w:rsidRDefault="001837C6" w:rsidP="008051DA">
                    <w:pPr>
                      <w:spacing w:after="0" w:line="240" w:lineRule="auto"/>
                      <w:jc w:val="center"/>
                      <w:rPr>
                        <w:bCs/>
                      </w:rPr>
                    </w:pPr>
                    <w:r w:rsidRPr="00B767C0">
                      <w:rPr>
                        <w:bCs/>
                      </w:rPr>
                      <w:t xml:space="preserve">Розничный </w:t>
                    </w:r>
                    <w:r w:rsidRPr="008051DA">
                      <w:rPr>
                        <w:rFonts w:ascii="Times New Roman" w:hAnsi="Times New Roman" w:cs="Times New Roman"/>
                        <w:bCs/>
                      </w:rPr>
                      <w:t>посредник</w:t>
                    </w:r>
                  </w:p>
                  <w:p w:rsidR="001837C6" w:rsidRPr="008051DA" w:rsidRDefault="001837C6" w:rsidP="008051DA">
                    <w:pPr>
                      <w:spacing w:after="0" w:line="240" w:lineRule="auto"/>
                      <w:jc w:val="center"/>
                      <w:rPr>
                        <w:rFonts w:ascii="Times New Roman" w:hAnsi="Times New Roman" w:cs="Times New Roman"/>
                        <w:bCs/>
                      </w:rPr>
                    </w:pPr>
                    <w:r w:rsidRPr="008051DA">
                      <w:rPr>
                        <w:rFonts w:ascii="Times New Roman" w:hAnsi="Times New Roman" w:cs="Times New Roman"/>
                        <w:bCs/>
                      </w:rPr>
                      <w:t>№ 2</w:t>
                    </w:r>
                  </w:p>
                </w:txbxContent>
              </v:textbox>
            </v:rect>
            <v:rect id="Rectangle 93" o:spid="_x0000_s1073" style="position:absolute;left:7715;top:10121;width:1620;height:915;visibility:visible" filled="f" fillcolor="silver">
              <v:textbox style="mso-next-textbox:#Rectangle 93">
                <w:txbxContent>
                  <w:p w:rsidR="001837C6" w:rsidRPr="008051DA" w:rsidRDefault="001837C6" w:rsidP="008051DA">
                    <w:pPr>
                      <w:spacing w:after="0" w:line="240" w:lineRule="auto"/>
                      <w:jc w:val="center"/>
                      <w:rPr>
                        <w:rFonts w:ascii="Times New Roman" w:hAnsi="Times New Roman" w:cs="Times New Roman"/>
                        <w:bCs/>
                      </w:rPr>
                    </w:pPr>
                    <w:r w:rsidRPr="008051DA">
                      <w:rPr>
                        <w:rFonts w:ascii="Times New Roman" w:hAnsi="Times New Roman" w:cs="Times New Roman"/>
                        <w:bCs/>
                      </w:rPr>
                      <w:t>Розничный</w:t>
                    </w:r>
                  </w:p>
                  <w:p w:rsidR="001837C6" w:rsidRPr="00B767C0" w:rsidRDefault="001837C6" w:rsidP="001837C6">
                    <w:pPr>
                      <w:ind w:left="-142" w:right="-113"/>
                      <w:jc w:val="center"/>
                      <w:rPr>
                        <w:bCs/>
                      </w:rPr>
                    </w:pPr>
                    <w:r w:rsidRPr="00B767C0">
                      <w:rPr>
                        <w:bCs/>
                      </w:rPr>
                      <w:t>посредник</w:t>
                    </w:r>
                  </w:p>
                  <w:p w:rsidR="001837C6" w:rsidRPr="00B767C0" w:rsidRDefault="001837C6" w:rsidP="001837C6">
                    <w:pPr>
                      <w:ind w:left="-142" w:right="-113"/>
                      <w:jc w:val="center"/>
                      <w:rPr>
                        <w:bCs/>
                      </w:rPr>
                    </w:pPr>
                    <w:r w:rsidRPr="00B767C0">
                      <w:rPr>
                        <w:bCs/>
                      </w:rPr>
                      <w:t>№ 1</w:t>
                    </w:r>
                  </w:p>
                </w:txbxContent>
              </v:textbox>
            </v:rect>
            <v:rect id="Rectangle 94" o:spid="_x0000_s1074" style="position:absolute;left:5365;top:12491;width:1800;height:900;visibility:visible" filled="f" fillcolor="silver">
              <v:textbox style="mso-next-textbox:#Rectangle 94">
                <w:txbxContent>
                  <w:p w:rsidR="001837C6" w:rsidRPr="00CD3E7F" w:rsidRDefault="001837C6" w:rsidP="00CD3E7F">
                    <w:pPr>
                      <w:spacing w:after="0" w:line="240" w:lineRule="auto"/>
                      <w:jc w:val="center"/>
                      <w:rPr>
                        <w:rFonts w:ascii="Times New Roman" w:hAnsi="Times New Roman" w:cs="Times New Roman"/>
                        <w:bCs/>
                      </w:rPr>
                    </w:pPr>
                    <w:r w:rsidRPr="00CD3E7F">
                      <w:rPr>
                        <w:rFonts w:ascii="Times New Roman" w:hAnsi="Times New Roman" w:cs="Times New Roman"/>
                        <w:bCs/>
                        <w:spacing w:val="-8"/>
                      </w:rPr>
                      <w:t xml:space="preserve">Мелкооптовый </w:t>
                    </w:r>
                  </w:p>
                  <w:p w:rsidR="001837C6" w:rsidRPr="00CD3E7F" w:rsidRDefault="001837C6" w:rsidP="00CD3E7F">
                    <w:pPr>
                      <w:spacing w:after="0" w:line="240" w:lineRule="auto"/>
                      <w:jc w:val="center"/>
                      <w:rPr>
                        <w:rFonts w:ascii="Times New Roman" w:hAnsi="Times New Roman" w:cs="Times New Roman"/>
                        <w:bCs/>
                      </w:rPr>
                    </w:pPr>
                    <w:r w:rsidRPr="00CD3E7F">
                      <w:rPr>
                        <w:rFonts w:ascii="Times New Roman" w:hAnsi="Times New Roman" w:cs="Times New Roman"/>
                        <w:bCs/>
                      </w:rPr>
                      <w:t>посредник</w:t>
                    </w:r>
                  </w:p>
                  <w:p w:rsidR="001837C6" w:rsidRPr="00CD3E7F" w:rsidRDefault="001837C6" w:rsidP="00CD3E7F">
                    <w:pPr>
                      <w:spacing w:after="0" w:line="240" w:lineRule="auto"/>
                      <w:jc w:val="center"/>
                      <w:rPr>
                        <w:rFonts w:ascii="Times New Roman" w:hAnsi="Times New Roman" w:cs="Times New Roman"/>
                        <w:bCs/>
                      </w:rPr>
                    </w:pPr>
                    <w:r w:rsidRPr="00CD3E7F">
                      <w:rPr>
                        <w:rFonts w:ascii="Times New Roman" w:hAnsi="Times New Roman" w:cs="Times New Roman"/>
                        <w:bCs/>
                      </w:rPr>
                      <w:t>№</w:t>
                    </w:r>
                    <w:r w:rsidRPr="00CD3E7F">
                      <w:rPr>
                        <w:rFonts w:ascii="Times New Roman" w:hAnsi="Times New Roman" w:cs="Times New Roman"/>
                        <w:bCs/>
                        <w:lang w:val="en-US"/>
                      </w:rPr>
                      <w:t xml:space="preserve"> </w:t>
                    </w:r>
                    <w:r w:rsidRPr="00CD3E7F">
                      <w:rPr>
                        <w:rFonts w:ascii="Times New Roman" w:hAnsi="Times New Roman" w:cs="Times New Roman"/>
                        <w:bCs/>
                        <w:i/>
                        <w:lang w:val="en-US"/>
                      </w:rPr>
                      <w:t>n</w:t>
                    </w:r>
                  </w:p>
                  <w:p w:rsidR="001837C6" w:rsidRPr="007140EC" w:rsidRDefault="001837C6" w:rsidP="001837C6">
                    <w:pPr>
                      <w:rPr>
                        <w:b/>
                        <w:bCs/>
                      </w:rPr>
                    </w:pPr>
                  </w:p>
                </w:txbxContent>
              </v:textbox>
            </v:rect>
            <v:rect id="Rectangle 95" o:spid="_x0000_s1075" style="position:absolute;left:5355;top:11101;width:1800;height:900;visibility:visible" filled="f" fillcolor="silver">
              <v:textbox style="mso-next-textbox:#Rectangle 95">
                <w:txbxContent>
                  <w:p w:rsidR="001837C6" w:rsidRPr="008051DA" w:rsidRDefault="001837C6" w:rsidP="00CD3E7F">
                    <w:pPr>
                      <w:spacing w:after="0" w:line="240" w:lineRule="auto"/>
                      <w:jc w:val="center"/>
                      <w:rPr>
                        <w:rFonts w:ascii="Times New Roman" w:hAnsi="Times New Roman" w:cs="Times New Roman"/>
                        <w:bCs/>
                        <w:spacing w:val="-8"/>
                      </w:rPr>
                    </w:pPr>
                    <w:r w:rsidRPr="008051DA">
                      <w:rPr>
                        <w:rFonts w:ascii="Times New Roman" w:hAnsi="Times New Roman" w:cs="Times New Roman"/>
                        <w:bCs/>
                        <w:spacing w:val="-8"/>
                      </w:rPr>
                      <w:t>Мелкооптовый</w:t>
                    </w:r>
                  </w:p>
                  <w:p w:rsidR="001837C6" w:rsidRPr="008051DA" w:rsidRDefault="001837C6" w:rsidP="00CD3E7F">
                    <w:pPr>
                      <w:spacing w:after="0" w:line="240" w:lineRule="auto"/>
                      <w:jc w:val="center"/>
                      <w:rPr>
                        <w:rFonts w:ascii="Times New Roman" w:hAnsi="Times New Roman" w:cs="Times New Roman"/>
                        <w:bCs/>
                      </w:rPr>
                    </w:pPr>
                    <w:r w:rsidRPr="008051DA">
                      <w:rPr>
                        <w:rFonts w:ascii="Times New Roman" w:hAnsi="Times New Roman" w:cs="Times New Roman"/>
                        <w:bCs/>
                      </w:rPr>
                      <w:t>посредник</w:t>
                    </w:r>
                  </w:p>
                  <w:p w:rsidR="001837C6" w:rsidRPr="00CD3E7F" w:rsidRDefault="001837C6" w:rsidP="00CD3E7F">
                    <w:pPr>
                      <w:spacing w:after="0" w:line="240" w:lineRule="auto"/>
                      <w:jc w:val="center"/>
                      <w:rPr>
                        <w:rFonts w:ascii="Times New Roman" w:hAnsi="Times New Roman" w:cs="Times New Roman"/>
                        <w:bCs/>
                      </w:rPr>
                    </w:pPr>
                    <w:r w:rsidRPr="00CD3E7F">
                      <w:rPr>
                        <w:rFonts w:ascii="Times New Roman" w:hAnsi="Times New Roman" w:cs="Times New Roman"/>
                        <w:bCs/>
                      </w:rPr>
                      <w:t>№ 1</w:t>
                    </w:r>
                  </w:p>
                </w:txbxContent>
              </v:textbox>
            </v:rect>
            <v:rect id="Rectangle 96" o:spid="_x0000_s1076" style="position:absolute;left:9685;top:10131;width:720;height:3910;visibility:visible" filled="f" fillcolor="silver">
              <v:textbox style="layout-flow:vertical;mso-layout-flow-alt:bottom-to-top;mso-next-textbox:#Rectangle 96">
                <w:txbxContent>
                  <w:p w:rsidR="001837C6" w:rsidRPr="008051DA" w:rsidRDefault="001837C6" w:rsidP="008051DA">
                    <w:pPr>
                      <w:spacing w:after="0" w:line="360" w:lineRule="auto"/>
                      <w:jc w:val="center"/>
                      <w:rPr>
                        <w:sz w:val="24"/>
                        <w:szCs w:val="24"/>
                      </w:rPr>
                    </w:pPr>
                    <w:r w:rsidRPr="008051DA">
                      <w:rPr>
                        <w:rFonts w:ascii="Times New Roman" w:hAnsi="Times New Roman" w:cs="Times New Roman"/>
                        <w:bCs/>
                        <w:sz w:val="24"/>
                        <w:szCs w:val="24"/>
                      </w:rPr>
                      <w:t>Конечный</w:t>
                    </w:r>
                    <w:r w:rsidRPr="008051DA">
                      <w:rPr>
                        <w:bCs/>
                        <w:sz w:val="24"/>
                        <w:szCs w:val="24"/>
                      </w:rPr>
                      <w:t xml:space="preserve"> </w:t>
                    </w:r>
                    <w:r w:rsidRPr="008051DA">
                      <w:rPr>
                        <w:rFonts w:ascii="Times New Roman" w:hAnsi="Times New Roman" w:cs="Times New Roman"/>
                        <w:bCs/>
                        <w:sz w:val="24"/>
                        <w:szCs w:val="24"/>
                      </w:rPr>
                      <w:t>потребитель</w:t>
                    </w:r>
                  </w:p>
                </w:txbxContent>
              </v:textbox>
            </v:rect>
            <v:line id="Line 97" o:spid="_x0000_s1077" style="position:absolute;visibility:visible" from="9335,10751" to="9695,10751" o:connectortype="straight">
              <v:stroke endarrow="block"/>
            </v:line>
            <v:line id="Line 98" o:spid="_x0000_s1078" style="position:absolute;visibility:visible" from="9345,11841" to="9705,11841" o:connectortype="straight">
              <v:stroke endarrow="block"/>
            </v:line>
            <v:line id="Line 99" o:spid="_x0000_s1079" style="position:absolute;visibility:visible" from="9345,13011" to="9705,13011" o:connectortype="straight">
              <v:stroke endarrow="block"/>
            </v:line>
            <v:line id="Line 100" o:spid="_x0000_s1080" style="position:absolute;visibility:visible" from="7165,13011" to="7705,13011" o:connectortype="straight">
              <v:stroke endarrow="block"/>
            </v:line>
            <v:line id="Line 101" o:spid="_x0000_s1081" style="position:absolute;flip:y;visibility:visible" from="7175,11931" to="7715,12821" o:connectortype="straight">
              <v:stroke endarrow="block"/>
            </v:line>
            <v:line id="Line 102" o:spid="_x0000_s1082" style="position:absolute;visibility:visible" from="7155,11801" to="7725,12591" o:connectortype="straight">
              <v:stroke endarrow="block"/>
            </v:line>
            <v:line id="Line 103" o:spid="_x0000_s1083" style="position:absolute;flip:y;visibility:visible" from="6975,10661" to="6995,11091" o:connectortype="straight"/>
            <v:line id="Line 104" o:spid="_x0000_s1084" style="position:absolute;visibility:visible" from="6995,10661" to="7715,10661" o:connectortype="straight">
              <v:stroke endarrow="block"/>
            </v:line>
            <v:line id="Line 105" o:spid="_x0000_s1085" style="position:absolute;visibility:visible" from="4475,10301" to="7715,10301" o:connectortype="straight">
              <v:stroke endarrow="block"/>
            </v:line>
            <v:line id="Line 106" o:spid="_x0000_s1086" style="position:absolute;flip:x;visibility:visible" from="4455,12691" to="4465,13891" o:connectortype="straight"/>
            <v:line id="Line 107" o:spid="_x0000_s1087" style="position:absolute;visibility:visible" from="4475,13641" to="8255,13641" o:connectortype="straight"/>
            <v:line id="Line 108" o:spid="_x0000_s1088" style="position:absolute;flip:y;visibility:visible" from="8225,13291" to="8235,13641" o:connectortype="straight">
              <v:stroke endarrow="block"/>
            </v:line>
            <v:line id="Line 109" o:spid="_x0000_s1089" style="position:absolute;visibility:visible" from="4445,13871" to="9665,13871" o:connectortype="straight">
              <v:stroke endarrow="block"/>
            </v:line>
            <v:shape id="Text Box 110" o:spid="_x0000_s1090" type="#_x0000_t202" style="position:absolute;left:1775;top:10301;width:2163;height:900;visibility:visible" filled="f" fillcolor="silver">
              <v:textbox style="mso-next-textbox:#Text Box 110">
                <w:txbxContent>
                  <w:p w:rsidR="001837C6" w:rsidRPr="008051DA" w:rsidRDefault="001837C6" w:rsidP="001837C6">
                    <w:pPr>
                      <w:ind w:left="-142" w:right="-140"/>
                      <w:jc w:val="center"/>
                      <w:rPr>
                        <w:rFonts w:ascii="Times New Roman" w:hAnsi="Times New Roman" w:cs="Times New Roman"/>
                        <w:bCs/>
                      </w:rPr>
                    </w:pPr>
                    <w:r w:rsidRPr="008051DA">
                      <w:rPr>
                        <w:rFonts w:ascii="Times New Roman" w:hAnsi="Times New Roman" w:cs="Times New Roman"/>
                        <w:bCs/>
                      </w:rPr>
                      <w:t>Поставщик 1</w:t>
                    </w:r>
                  </w:p>
                  <w:p w:rsidR="001837C6" w:rsidRPr="00B767C0" w:rsidRDefault="001837C6" w:rsidP="001837C6">
                    <w:pPr>
                      <w:ind w:left="-142" w:right="-140" w:hanging="567"/>
                      <w:jc w:val="center"/>
                      <w:rPr>
                        <w:bCs/>
                      </w:rPr>
                    </w:pPr>
                    <w:r w:rsidRPr="00B767C0">
                      <w:rPr>
                        <w:bCs/>
                      </w:rPr>
                      <w:t>…..</w:t>
                    </w:r>
                  </w:p>
                  <w:p w:rsidR="001837C6" w:rsidRPr="00B767C0" w:rsidRDefault="001837C6" w:rsidP="001837C6">
                    <w:pPr>
                      <w:ind w:left="-142" w:right="-140"/>
                      <w:jc w:val="center"/>
                      <w:rPr>
                        <w:bCs/>
                        <w:lang w:val="en-US"/>
                      </w:rPr>
                    </w:pPr>
                    <w:r w:rsidRPr="00B767C0">
                      <w:rPr>
                        <w:bCs/>
                      </w:rPr>
                      <w:t xml:space="preserve">Поставщик </w:t>
                    </w:r>
                    <w:r w:rsidRPr="00B767C0">
                      <w:rPr>
                        <w:bCs/>
                        <w:i/>
                        <w:lang w:val="en-US"/>
                      </w:rPr>
                      <w:t>n</w:t>
                    </w:r>
                  </w:p>
                </w:txbxContent>
              </v:textbox>
            </v:shape>
            <v:shape id="Text Box 111" o:spid="_x0000_s1091" type="#_x0000_t202" style="position:absolute;left:1775;top:13211;width:2160;height:900;visibility:visible" filled="f" fillcolor="silver">
              <v:textbox style="mso-next-textbox:#Text Box 111">
                <w:txbxContent>
                  <w:p w:rsidR="001837C6" w:rsidRPr="00B767C0" w:rsidRDefault="001837C6" w:rsidP="008051DA">
                    <w:pPr>
                      <w:spacing w:after="0" w:line="240" w:lineRule="auto"/>
                      <w:jc w:val="center"/>
                      <w:rPr>
                        <w:bCs/>
                      </w:rPr>
                    </w:pPr>
                    <w:r w:rsidRPr="008051DA">
                      <w:rPr>
                        <w:rFonts w:ascii="Times New Roman" w:hAnsi="Times New Roman" w:cs="Times New Roman"/>
                        <w:bCs/>
                      </w:rPr>
                      <w:t>Дистрибьютор 1</w:t>
                    </w:r>
                  </w:p>
                  <w:p w:rsidR="001837C6" w:rsidRPr="00B767C0" w:rsidRDefault="001837C6" w:rsidP="008051DA">
                    <w:pPr>
                      <w:spacing w:after="0" w:line="240" w:lineRule="auto"/>
                      <w:jc w:val="center"/>
                      <w:rPr>
                        <w:bCs/>
                      </w:rPr>
                    </w:pPr>
                    <w:r w:rsidRPr="00B767C0">
                      <w:rPr>
                        <w:bCs/>
                      </w:rPr>
                      <w:t>…</w:t>
                    </w:r>
                  </w:p>
                  <w:p w:rsidR="001837C6" w:rsidRPr="008051DA" w:rsidRDefault="001837C6" w:rsidP="008051DA">
                    <w:pPr>
                      <w:spacing w:after="0" w:line="240" w:lineRule="auto"/>
                      <w:jc w:val="center"/>
                      <w:rPr>
                        <w:rFonts w:ascii="Times New Roman" w:hAnsi="Times New Roman" w:cs="Times New Roman"/>
                        <w:bCs/>
                        <w:lang w:val="en-US"/>
                      </w:rPr>
                    </w:pPr>
                    <w:r w:rsidRPr="008051DA">
                      <w:rPr>
                        <w:rFonts w:ascii="Times New Roman" w:hAnsi="Times New Roman" w:cs="Times New Roman"/>
                        <w:bCs/>
                      </w:rPr>
                      <w:t xml:space="preserve">Дистрибьютор </w:t>
                    </w:r>
                    <w:r w:rsidRPr="008051DA">
                      <w:rPr>
                        <w:rFonts w:ascii="Times New Roman" w:hAnsi="Times New Roman" w:cs="Times New Roman"/>
                        <w:bCs/>
                        <w:i/>
                        <w:lang w:val="en-US"/>
                      </w:rPr>
                      <w:t>m</w:t>
                    </w:r>
                  </w:p>
                </w:txbxContent>
              </v:textbox>
            </v:shape>
            <v:line id="Line 112" o:spid="_x0000_s1092" style="position:absolute;visibility:visible" from="3035,11201" to="3045,11751" o:connectortype="straight">
              <v:stroke endarrow="block"/>
            </v:line>
            <v:line id="Line 113" o:spid="_x0000_s1093" style="position:absolute;flip:y;visibility:visible" from="2995,12651" to="3005,13211" o:connectortype="straight">
              <v:stroke endarrow="block"/>
            </v:line>
            <w10:wrap type="none"/>
            <w10:anchorlock/>
          </v:group>
        </w:pict>
      </w:r>
    </w:p>
    <w:p w:rsidR="001837C6" w:rsidRPr="00B14E3C" w:rsidRDefault="001837C6" w:rsidP="001837C6">
      <w:pPr>
        <w:pStyle w:val="a5"/>
        <w:tabs>
          <w:tab w:val="left" w:pos="851"/>
        </w:tabs>
        <w:spacing w:after="0" w:line="240" w:lineRule="auto"/>
        <w:jc w:val="both"/>
        <w:rPr>
          <w:rFonts w:ascii="Times New Roman" w:hAnsi="Times New Roman" w:cs="Times New Roman"/>
          <w:sz w:val="24"/>
          <w:szCs w:val="24"/>
        </w:rPr>
      </w:pPr>
    </w:p>
    <w:p w:rsidR="001837C6" w:rsidRPr="00B14E3C" w:rsidRDefault="004309EB" w:rsidP="001837C6">
      <w:pPr>
        <w:spacing w:after="0" w:line="240" w:lineRule="auto"/>
        <w:ind w:firstLine="709"/>
        <w:jc w:val="both"/>
        <w:rPr>
          <w:rFonts w:ascii="Times New Roman" w:hAnsi="Times New Roman" w:cs="Times New Roman"/>
          <w:sz w:val="24"/>
          <w:szCs w:val="24"/>
        </w:rPr>
      </w:pPr>
      <w:fldSimple w:instr="REF  SHAPE  \* MERGEFORMAT " w:fldLock="1">
        <w:r w:rsidR="001837C6" w:rsidRPr="00B14E3C">
          <w:rPr>
            <w:rFonts w:ascii="Times New Roman" w:hAnsi="Times New Roman" w:cs="Times New Roman"/>
            <w:sz w:val="24"/>
            <w:szCs w:val="24"/>
          </w:rPr>
          <w:t xml:space="preserve">Рисунок </w:t>
        </w:r>
        <w:r w:rsidR="008051DA">
          <w:rPr>
            <w:rFonts w:ascii="Times New Roman" w:hAnsi="Times New Roman" w:cs="Times New Roman"/>
            <w:sz w:val="24"/>
            <w:szCs w:val="24"/>
          </w:rPr>
          <w:t>2</w:t>
        </w:r>
        <w:r w:rsidR="001837C6" w:rsidRPr="00B14E3C">
          <w:rPr>
            <w:rFonts w:ascii="Times New Roman" w:hAnsi="Times New Roman" w:cs="Times New Roman"/>
            <w:sz w:val="24"/>
            <w:szCs w:val="24"/>
          </w:rPr>
          <w:t xml:space="preserve">.4 – Каналы логистической системы предприятия </w:t>
        </w:r>
      </w:fldSimple>
      <w:r w:rsidR="001837C6" w:rsidRPr="00B14E3C">
        <w:rPr>
          <w:rFonts w:ascii="Times New Roman" w:hAnsi="Times New Roman" w:cs="Times New Roman"/>
          <w:sz w:val="24"/>
          <w:szCs w:val="24"/>
        </w:rPr>
        <w:t>движение материального потока</w:t>
      </w:r>
    </w:p>
    <w:p w:rsidR="001837C6" w:rsidRDefault="001837C6" w:rsidP="001837C6">
      <w:pPr>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8051DA" w:rsidRPr="00B14E3C" w:rsidRDefault="008051DA" w:rsidP="001837C6">
      <w:pPr>
        <w:spacing w:after="0" w:line="240" w:lineRule="auto"/>
        <w:ind w:firstLine="709"/>
        <w:jc w:val="both"/>
        <w:rPr>
          <w:rFonts w:ascii="Times New Roman" w:hAnsi="Times New Roman" w:cs="Times New Roman"/>
          <w:kern w:val="28"/>
          <w:sz w:val="24"/>
          <w:szCs w:val="24"/>
        </w:rPr>
      </w:pPr>
    </w:p>
    <w:p w:rsidR="001837C6" w:rsidRDefault="001837C6" w:rsidP="001837C6">
      <w:pPr>
        <w:pStyle w:val="a5"/>
        <w:tabs>
          <w:tab w:val="left" w:pos="851"/>
        </w:tabs>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b/>
          <w:bCs/>
          <w:sz w:val="24"/>
          <w:szCs w:val="24"/>
        </w:rPr>
        <w:t xml:space="preserve">4) взаимодействие звеньев логистической системы предприятия по всем видам потоков. </w:t>
      </w:r>
    </w:p>
    <w:p w:rsidR="008051DA" w:rsidRPr="00B14E3C" w:rsidRDefault="008051DA" w:rsidP="001837C6">
      <w:pPr>
        <w:pStyle w:val="a5"/>
        <w:tabs>
          <w:tab w:val="left" w:pos="851"/>
        </w:tabs>
        <w:spacing w:after="0" w:line="240" w:lineRule="auto"/>
        <w:ind w:firstLine="709"/>
        <w:jc w:val="both"/>
        <w:rPr>
          <w:rFonts w:ascii="Times New Roman" w:hAnsi="Times New Roman" w:cs="Times New Roman"/>
          <w:b/>
          <w:bCs/>
          <w:sz w:val="24"/>
          <w:szCs w:val="24"/>
        </w:rPr>
      </w:pP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Пример схемы взаимодействия звеньев логистической системы предприятия по всем видам потоков представлен на рис. </w:t>
      </w:r>
      <w:r w:rsidR="008051DA">
        <w:rPr>
          <w:rFonts w:ascii="Times New Roman" w:hAnsi="Times New Roman" w:cs="Times New Roman"/>
          <w:sz w:val="24"/>
          <w:szCs w:val="24"/>
        </w:rPr>
        <w:t>2</w:t>
      </w:r>
      <w:r w:rsidRPr="00B14E3C">
        <w:rPr>
          <w:rFonts w:ascii="Times New Roman" w:hAnsi="Times New Roman" w:cs="Times New Roman"/>
          <w:sz w:val="24"/>
          <w:szCs w:val="24"/>
        </w:rPr>
        <w:t>.5.</w:t>
      </w:r>
    </w:p>
    <w:p w:rsidR="001837C6" w:rsidRPr="00B14E3C" w:rsidRDefault="001837C6" w:rsidP="001837C6">
      <w:pPr>
        <w:pStyle w:val="a5"/>
        <w:tabs>
          <w:tab w:val="left" w:pos="851"/>
        </w:tabs>
        <w:spacing w:after="0" w:line="240" w:lineRule="auto"/>
        <w:ind w:firstLine="709"/>
        <w:jc w:val="both"/>
        <w:rPr>
          <w:rFonts w:ascii="Times New Roman" w:hAnsi="Times New Roman" w:cs="Times New Roman"/>
          <w:sz w:val="24"/>
          <w:szCs w:val="24"/>
        </w:rPr>
      </w:pPr>
    </w:p>
    <w:p w:rsidR="001837C6" w:rsidRPr="00B14E3C" w:rsidRDefault="004309EB" w:rsidP="001837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Полотно 115" o:spid="_x0000_s1094" editas="canvas" style="width:430.9pt;height:211.95pt;mso-position-horizontal-relative:char;mso-position-vertical-relative:line" coordorigin="1923,3357" coordsize="8618,4239">
            <v:shape id="_x0000_s1095" type="#_x0000_t75" style="position:absolute;left:1923;top:3357;width:8618;height:4239;visibility:visible">
              <v:fill o:detectmouseclick="t"/>
              <v:path o:connecttype="none"/>
            </v:shape>
            <v:rect id="Rectangle 117" o:spid="_x0000_s1096" style="position:absolute;left:2055;top:3584;width:282;height:3661;visibility:visible">
              <v:textbox style="mso-next-textbox:#Rectangle 117" inset="1.79467mm,.89733mm,1.79467mm,.89733mm">
                <w:txbxContent>
                  <w:p w:rsidR="001837C6" w:rsidRPr="00F33BB7" w:rsidRDefault="001837C6" w:rsidP="001837C6">
                    <w:pPr>
                      <w:rPr>
                        <w:sz w:val="13"/>
                        <w:szCs w:val="13"/>
                      </w:rPr>
                    </w:pPr>
                  </w:p>
                  <w:p w:rsidR="001837C6" w:rsidRPr="00F33BB7" w:rsidRDefault="001837C6" w:rsidP="001837C6">
                    <w:pPr>
                      <w:rPr>
                        <w:sz w:val="13"/>
                        <w:szCs w:val="13"/>
                      </w:rPr>
                    </w:pPr>
                  </w:p>
                  <w:p w:rsidR="001837C6" w:rsidRDefault="001837C6" w:rsidP="001837C6">
                    <w:pPr>
                      <w:rPr>
                        <w:sz w:val="13"/>
                        <w:szCs w:val="13"/>
                      </w:rPr>
                    </w:pPr>
                  </w:p>
                  <w:p w:rsidR="001837C6" w:rsidRDefault="001837C6" w:rsidP="001837C6">
                    <w:pPr>
                      <w:rPr>
                        <w:sz w:val="13"/>
                        <w:szCs w:val="13"/>
                      </w:rPr>
                    </w:pPr>
                  </w:p>
                  <w:p w:rsidR="001837C6" w:rsidRDefault="001837C6" w:rsidP="001837C6">
                    <w:pPr>
                      <w:rPr>
                        <w:sz w:val="13"/>
                        <w:szCs w:val="13"/>
                      </w:rPr>
                    </w:pPr>
                  </w:p>
                  <w:p w:rsidR="001837C6" w:rsidRDefault="001837C6" w:rsidP="001837C6">
                    <w:pPr>
                      <w:rPr>
                        <w:sz w:val="13"/>
                        <w:szCs w:val="13"/>
                      </w:rPr>
                    </w:pPr>
                  </w:p>
                  <w:p w:rsidR="001837C6" w:rsidRPr="00D35FAA" w:rsidRDefault="00CD3E7F" w:rsidP="001837C6">
                    <w:r>
                      <w:t>1</w:t>
                    </w:r>
                  </w:p>
                </w:txbxContent>
              </v:textbox>
            </v:rect>
            <v:rect id="Rectangle 118" o:spid="_x0000_s1097" style="position:absolute;left:3062;top:4803;width:776;height:865;visibility:visible">
              <v:textbox style="mso-next-textbox:#Rectangle 118" inset="1.79467mm,.89733mm,1.79467mm,.89733mm">
                <w:txbxContent>
                  <w:p w:rsidR="001837C6" w:rsidRPr="00F33BB7" w:rsidRDefault="001837C6" w:rsidP="001837C6">
                    <w:pPr>
                      <w:rPr>
                        <w:sz w:val="13"/>
                        <w:szCs w:val="13"/>
                      </w:rPr>
                    </w:pPr>
                  </w:p>
                  <w:p w:rsidR="001837C6" w:rsidRPr="00201156" w:rsidRDefault="001837C6" w:rsidP="001837C6">
                    <w:pPr>
                      <w:jc w:val="center"/>
                    </w:pPr>
                    <w:r w:rsidRPr="00201156">
                      <w:t>2</w:t>
                    </w:r>
                  </w:p>
                </w:txbxContent>
              </v:textbox>
            </v:rect>
            <v:rect id="Rectangle 119" o:spid="_x0000_s1098" style="position:absolute;left:4331;top:4763;width:777;height:866;visibility:visible">
              <v:textbox style="mso-next-textbox:#Rectangle 119" inset="1.79467mm,.89733mm,1.79467mm,.89733mm">
                <w:txbxContent>
                  <w:p w:rsidR="001837C6" w:rsidRPr="00201156" w:rsidRDefault="001837C6" w:rsidP="001837C6">
                    <w:pPr>
                      <w:jc w:val="center"/>
                      <w:rPr>
                        <w:sz w:val="16"/>
                        <w:szCs w:val="16"/>
                      </w:rPr>
                    </w:pPr>
                  </w:p>
                  <w:p w:rsidR="001837C6" w:rsidRPr="00201156" w:rsidRDefault="001837C6" w:rsidP="001837C6">
                    <w:pPr>
                      <w:jc w:val="center"/>
                    </w:pPr>
                    <w:r w:rsidRPr="00201156">
                      <w:t>3</w:t>
                    </w:r>
                  </w:p>
                </w:txbxContent>
              </v:textbox>
            </v:rect>
            <v:rect id="Rectangle 120" o:spid="_x0000_s1099" style="position:absolute;left:5670;top:4501;width:1500;height:1249;visibility:visible">
              <v:textbox style="mso-next-textbox:#Rectangle 120" inset="1.79467mm,.89733mm,1.79467mm,.89733mm">
                <w:txbxContent>
                  <w:p w:rsidR="001837C6" w:rsidRPr="00201156" w:rsidRDefault="001837C6" w:rsidP="001837C6">
                    <w:pPr>
                      <w:rPr>
                        <w:sz w:val="18"/>
                        <w:szCs w:val="18"/>
                      </w:rPr>
                    </w:pPr>
                  </w:p>
                  <w:p w:rsidR="001837C6" w:rsidRPr="00201156" w:rsidRDefault="001837C6" w:rsidP="001837C6">
                    <w:pPr>
                      <w:jc w:val="center"/>
                    </w:pPr>
                    <w:r w:rsidRPr="00201156">
                      <w:t>4</w:t>
                    </w:r>
                  </w:p>
                </w:txbxContent>
              </v:textbox>
            </v:rect>
            <v:rect id="Rectangle 121" o:spid="_x0000_s1100" style="position:absolute;left:7731;top:4423;width:777;height:867;visibility:visible">
              <v:textbox style="mso-next-textbox:#Rectangle 121" inset="1.79467mm,.89733mm,1.79467mm,.89733mm">
                <w:txbxContent>
                  <w:p w:rsidR="001837C6" w:rsidRPr="00201156" w:rsidRDefault="001837C6" w:rsidP="001837C6">
                    <w:pPr>
                      <w:rPr>
                        <w:sz w:val="18"/>
                        <w:szCs w:val="18"/>
                      </w:rPr>
                    </w:pPr>
                  </w:p>
                  <w:p w:rsidR="001837C6" w:rsidRPr="00D35FAA" w:rsidRDefault="001837C6" w:rsidP="001837C6">
                    <w:pPr>
                      <w:jc w:val="center"/>
                    </w:pPr>
                    <w:r w:rsidRPr="00D35FAA">
                      <w:t>6</w:t>
                    </w:r>
                  </w:p>
                </w:txbxContent>
              </v:textbox>
            </v:rect>
            <v:rect id="Rectangle 122" o:spid="_x0000_s1101" style="position:absolute;left:9070;top:4433;width:776;height:867;visibility:visible">
              <v:textbox style="mso-next-textbox:#Rectangle 122" inset="1.79467mm,.89733mm,1.79467mm,.89733mm">
                <w:txbxContent>
                  <w:p w:rsidR="001837C6" w:rsidRPr="00F33BB7" w:rsidRDefault="001837C6" w:rsidP="001837C6">
                    <w:pPr>
                      <w:rPr>
                        <w:sz w:val="13"/>
                        <w:szCs w:val="13"/>
                      </w:rPr>
                    </w:pPr>
                  </w:p>
                  <w:p w:rsidR="001837C6" w:rsidRPr="00D35FAA" w:rsidRDefault="001837C6" w:rsidP="001837C6">
                    <w:pPr>
                      <w:jc w:val="center"/>
                    </w:pPr>
                    <w:r w:rsidRPr="00D35FAA">
                      <w:t>7</w:t>
                    </w:r>
                  </w:p>
                </w:txbxContent>
              </v:textbox>
            </v:rect>
            <v:rect id="Rectangle 123" o:spid="_x0000_s1102" style="position:absolute;left:10259;top:3910;width:282;height:2589;visibility:visible">
              <v:textbox style="mso-next-textbox:#Rectangle 123" inset="1.79467mm,.89733mm,1.79467mm,.89733mm">
                <w:txbxContent>
                  <w:p w:rsidR="001837C6" w:rsidRPr="00F33BB7" w:rsidRDefault="001837C6" w:rsidP="001837C6">
                    <w:pPr>
                      <w:rPr>
                        <w:sz w:val="13"/>
                        <w:szCs w:val="13"/>
                      </w:rPr>
                    </w:pPr>
                  </w:p>
                  <w:p w:rsidR="001837C6" w:rsidRPr="00F33BB7" w:rsidRDefault="001837C6" w:rsidP="001837C6">
                    <w:pPr>
                      <w:rPr>
                        <w:sz w:val="13"/>
                        <w:szCs w:val="13"/>
                      </w:rPr>
                    </w:pPr>
                  </w:p>
                  <w:p w:rsidR="001837C6" w:rsidRDefault="001837C6" w:rsidP="001837C6">
                    <w:pPr>
                      <w:rPr>
                        <w:sz w:val="13"/>
                        <w:szCs w:val="13"/>
                      </w:rPr>
                    </w:pPr>
                  </w:p>
                  <w:p w:rsidR="001837C6" w:rsidRDefault="001837C6" w:rsidP="001837C6">
                    <w:pPr>
                      <w:rPr>
                        <w:sz w:val="13"/>
                        <w:szCs w:val="13"/>
                      </w:rPr>
                    </w:pPr>
                  </w:p>
                  <w:p w:rsidR="001837C6" w:rsidRDefault="001837C6" w:rsidP="001837C6">
                    <w:pPr>
                      <w:rPr>
                        <w:sz w:val="13"/>
                        <w:szCs w:val="13"/>
                      </w:rPr>
                    </w:pPr>
                  </w:p>
                  <w:p w:rsidR="001837C6" w:rsidRPr="00201156" w:rsidRDefault="001837C6" w:rsidP="001837C6">
                    <w:pPr>
                      <w:jc w:val="center"/>
                    </w:pPr>
                    <w:r w:rsidRPr="00201156">
                      <w:t>8</w:t>
                    </w:r>
                  </w:p>
                </w:txbxContent>
              </v:textbox>
            </v:rect>
            <v:line id="Line 124" o:spid="_x0000_s1103" style="position:absolute;visibility:visible" from="2339,5204" to="3072,5214" o:connectortype="straight">
              <v:stroke endarrow="block"/>
            </v:line>
            <v:line id="Line 125" o:spid="_x0000_s1104" style="position:absolute;visibility:visible" from="3838,5204" to="4321,5205" o:connectortype="straight">
              <v:stroke endarrow="block"/>
            </v:line>
            <v:line id="Line 126" o:spid="_x0000_s1105" style="position:absolute;flip:y;visibility:visible" from="5108,5185" to="5650,5194" o:connectortype="straight">
              <v:stroke endarrow="block"/>
            </v:line>
            <v:line id="Line 127" o:spid="_x0000_s1106" style="position:absolute;flip:y;visibility:visible" from="7180,5135" to="7721,5144" o:connectortype="straight">
              <v:stroke endarrow="block"/>
            </v:line>
            <v:line id="Line 128" o:spid="_x0000_s1107" style="position:absolute;visibility:visible" from="8498,5134" to="9050,5135" o:connectortype="straight">
              <v:stroke endarrow="block"/>
            </v:line>
            <v:line id="Line 129" o:spid="_x0000_s1108" style="position:absolute;visibility:visible" from="9836,5094" to="10239,5095" o:connectortype="straight">
              <v:stroke endarrow="block"/>
            </v:line>
            <v:rect id="Rectangle 130" o:spid="_x0000_s1109" style="position:absolute;left:5670;top:6317;width:1520;height:480;visibility:visible">
              <v:textbox style="mso-next-textbox:#Rectangle 130" inset="1.79467mm,.89733mm,1.79467mm,.89733mm">
                <w:txbxContent>
                  <w:p w:rsidR="001837C6" w:rsidRPr="00D35FAA" w:rsidRDefault="001837C6" w:rsidP="001837C6">
                    <w:pPr>
                      <w:jc w:val="center"/>
                    </w:pPr>
                    <w:r w:rsidRPr="00D35FAA">
                      <w:t>5</w:t>
                    </w:r>
                  </w:p>
                </w:txbxContent>
              </v:textbox>
            </v:rect>
            <v:line id="Line 131" o:spid="_x0000_s1110" style="position:absolute;flip:x y;visibility:visible" from="3445,3357" to="3454,4813" o:connectortype="straight">
              <v:stroke dashstyle="1 1" endcap="round"/>
            </v:line>
            <v:line id="Line 132" o:spid="_x0000_s1111" style="position:absolute;flip:x;visibility:visible" from="2198,3367" to="3454,3378" o:connectortype="straight">
              <v:stroke dashstyle="1 1" endcap="round"/>
            </v:line>
            <v:line id="Line 133" o:spid="_x0000_s1112" style="position:absolute;visibility:visible" from="2188,3397" to="2188,3590" o:connectortype="straight">
              <v:stroke dashstyle="1 1" endarrow="block" endcap="round"/>
            </v:line>
            <v:line id="Line 134" o:spid="_x0000_s1113" style="position:absolute;flip:x y;visibility:visible" from="4734,4184" to="4743,4743" o:connectortype="straight">
              <v:stroke dashstyle="1 1" endcap="round"/>
            </v:line>
            <v:line id="Line 135" o:spid="_x0000_s1114" style="position:absolute;flip:x y;visibility:visible" from="3687,4155" to="4733,4164" o:connectortype="straight">
              <v:stroke dashstyle="1 1" endcap="round"/>
            </v:line>
            <v:line id="Line 136" o:spid="_x0000_s1115" style="position:absolute;visibility:visible" from="3717,4144" to="3718,4823" o:connectortype="straight">
              <v:stroke dashstyle="1 1" endarrow="block" endcap="round"/>
            </v:line>
            <v:line id="Line 137" o:spid="_x0000_s1116" style="position:absolute;visibility:visible" from="4946,4164" to="4947,4783" o:connectortype="straight">
              <v:stroke dashstyle="1 1" endarrow="block" endcap="round"/>
            </v:line>
            <v:line id="Line 138" o:spid="_x0000_s1117" style="position:absolute;flip:y;visibility:visible" from="4966,4155" to="6372,4164" o:connectortype="straight">
              <v:stroke dashstyle="1 1" endcap="round"/>
            </v:line>
            <v:line id="Line 139" o:spid="_x0000_s1118" style="position:absolute;flip:x;visibility:visible" from="6343,4154" to="6362,4521" o:connectortype="straight">
              <v:stroke dashstyle="1 1" endcap="round"/>
            </v:line>
            <v:line id="Line 140" o:spid="_x0000_s1119" style="position:absolute;visibility:visible" from="6768,4134" to="6769,4491" o:connectortype="straight">
              <v:stroke dashstyle="1 1" endarrow="block" endcap="round"/>
            </v:line>
            <v:line id="Line 141" o:spid="_x0000_s1120" style="position:absolute;visibility:visible" from="6768,4144" to="7943,4145" o:connectortype="straight">
              <v:stroke dashstyle="1 1" endcap="round"/>
            </v:line>
            <v:line id="Line 142" o:spid="_x0000_s1121" style="position:absolute;flip:x;visibility:visible" from="7943,4144" to="7953,4423" o:connectortype="straight">
              <v:stroke dashstyle="1 1" endcap="round"/>
            </v:line>
            <v:line id="Line 143" o:spid="_x0000_s1122" style="position:absolute;visibility:visible" from="8296,3944" to="8297,4423" o:connectortype="straight">
              <v:stroke dashstyle="1 1" endarrow="block" endcap="round"/>
            </v:line>
            <v:line id="Line 144" o:spid="_x0000_s1123" style="position:absolute;visibility:visible" from="9212,3954" to="9213,4433" o:connectortype="straight">
              <v:stroke dashstyle="1 1" endcap="round"/>
            </v:line>
            <v:line id="Line 145" o:spid="_x0000_s1124" style="position:absolute;visibility:visible" from="8296,3944" to="9192,3945" o:connectortype="straight">
              <v:stroke dashstyle="1 1" endcap="round"/>
            </v:line>
            <v:line id="Line 146" o:spid="_x0000_s1125" style="position:absolute;flip:x y;visibility:visible" from="9686,3637" to="9695,4432" o:connectortype="straight">
              <v:stroke dashstyle="1 1" startarrow="block" endcap="round"/>
            </v:line>
            <v:line id="Line 147" o:spid="_x0000_s1126" style="position:absolute;flip:x;visibility:visible" from="9715,3657" to="10350,3658" o:connectortype="straight">
              <v:stroke dashstyle="1 1" endcap="round"/>
            </v:line>
            <v:line id="Line 148" o:spid="_x0000_s1127" style="position:absolute;visibility:visible" from="10370,3657" to="10381,3910" o:connectortype="straight">
              <v:stroke dashstyle="1 1" endcap="round"/>
            </v:line>
            <v:line id="Line 149" o:spid="_x0000_s1128" style="position:absolute;flip:y;visibility:visible" from="2188,7232" to="2188,7424" o:connectortype="straight">
              <v:stroke dashstyle="dash" endarrow="block"/>
            </v:line>
            <v:line id="Line 150" o:spid="_x0000_s1129" style="position:absolute;flip:x;visibility:visible" from="2188,7434" to="3444,7434" o:connectortype="straight">
              <v:stroke dashstyle="dash"/>
            </v:line>
            <v:line id="Line 151" o:spid="_x0000_s1130" style="position:absolute;flip:x y;visibility:visible" from="3464,5648" to="3464,7434" o:connectortype="straight">
              <v:stroke dashstyle="dash" endarrow="block"/>
            </v:line>
            <v:line id="Line 152" o:spid="_x0000_s1131" style="position:absolute;flip:x;visibility:visible" from="4744,5628" to="4753,6168" o:connectortype="straight">
              <v:stroke dashstyle="dash" startarrow="block"/>
            </v:line>
            <v:line id="Line 153" o:spid="_x0000_s1132" style="position:absolute;flip:x;visibility:visible" from="3677,6168" to="4723,6169" o:connectortype="straight">
              <v:stroke dashstyle="dash"/>
            </v:line>
            <v:line id="Line 154" o:spid="_x0000_s1133" style="position:absolute;flip:y;visibility:visible" from="3677,5628" to="3678,6108" o:connectortype="straight">
              <v:stroke dashstyle="dash" endarrow="block"/>
            </v:line>
            <v:line id="Line 155" o:spid="_x0000_s1134" style="position:absolute;flip:x y;visibility:visible" from="4936,6537" to="5650,6546" o:connectortype="straight">
              <v:stroke dashstyle="dash" startarrow="block"/>
            </v:line>
            <v:line id="Line 156" o:spid="_x0000_s1135" style="position:absolute;flip:y;visibility:visible" from="4956,5598" to="4967,6546" o:connectortype="straight">
              <v:stroke dashstyle="dash" endarrow="block"/>
            </v:line>
            <v:line id="Line 157" o:spid="_x0000_s1136" style="position:absolute;visibility:visible" from="7943,5288" to="7953,6556" o:connectortype="straight">
              <v:stroke dashstyle="dash" startarrow="block"/>
            </v:line>
            <v:line id="Line 158" o:spid="_x0000_s1137" style="position:absolute;flip:x;visibility:visible" from="7180,6556" to="7923,6557" o:connectortype="straight">
              <v:stroke dashstyle="dash" endarrow="block"/>
            </v:line>
            <v:line id="Line 159" o:spid="_x0000_s1138" style="position:absolute;visibility:visible" from="9262,5298" to="9263,5778" o:connectortype="straight">
              <v:stroke dashstyle="dash" startarrow="block"/>
            </v:line>
            <v:line id="Line 160" o:spid="_x0000_s1139" style="position:absolute;flip:x;visibility:visible" from="8367,5768" to="9252,5769" o:connectortype="straight">
              <v:stroke dashstyle="dash"/>
            </v:line>
            <v:line id="Line 161" o:spid="_x0000_s1140" style="position:absolute;flip:y;visibility:visible" from="8367,5288" to="8367,5768" o:connectortype="straight">
              <v:stroke dashstyle="dash" endarrow="block"/>
            </v:line>
            <v:line id="Line 162" o:spid="_x0000_s1141" style="position:absolute;visibility:visible" from="10400,6502" to="10401,6774" o:connectortype="straight">
              <v:stroke dashstyle="dash" startarrow="block"/>
            </v:line>
            <v:line id="Line 163" o:spid="_x0000_s1142" style="position:absolute;flip:y;visibility:visible" from="9615,5278" to="9616,6774" o:connectortype="straight">
              <v:stroke dashstyle="dash" endarrow="block"/>
            </v:line>
            <v:line id="Line 164" o:spid="_x0000_s1143" style="position:absolute;flip:x y;visibility:visible" from="9585,6765" to="10410,6794" o:connectortype="straight">
              <v:stroke dashstyle="dash"/>
            </v:line>
            <v:group id="_x0000_s1144" style="position:absolute;left:6146;top:5869;width:720;height:360" coordorigin="6636,5519" coordsize="720,360">
              <v:line id="Line 165" o:spid="_x0000_s1145" style="position:absolute;visibility:visible" from="6636,5519" to="6636,5879" o:connectortype="straight">
                <v:stroke dashstyle="dash" startarrow="block" endarrow="block"/>
              </v:line>
              <v:line id="Line 166" o:spid="_x0000_s1146" style="position:absolute;visibility:visible" from="6816,5519" to="6816,5879" o:connectortype="straight">
                <v:stroke dashstyle="dash" startarrow="block" endarrow="block"/>
              </v:line>
              <v:line id="Line 167" o:spid="_x0000_s1147" style="position:absolute;visibility:visible" from="7176,5519" to="7176,5879" o:connectortype="straight">
                <v:stroke dashstyle="dash" startarrow="block" endarrow="block"/>
              </v:line>
              <v:line id="Line 168" o:spid="_x0000_s1148" style="position:absolute;visibility:visible" from="7356,5519" to="7356,5879" o:connectortype="straight">
                <v:stroke dashstyle="dash" startarrow="block" endarrow="block"/>
              </v:line>
            </v:group>
            <w10:wrap type="none"/>
            <w10:anchorlock/>
          </v:group>
        </w:pict>
      </w: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1837C6" w:rsidRPr="00B14E3C" w:rsidRDefault="001837C6"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Рисунок </w:t>
      </w:r>
      <w:r w:rsidR="00CD3E7F">
        <w:rPr>
          <w:rFonts w:ascii="Times New Roman" w:hAnsi="Times New Roman" w:cs="Times New Roman"/>
          <w:sz w:val="24"/>
          <w:szCs w:val="24"/>
        </w:rPr>
        <w:t>2</w:t>
      </w:r>
      <w:r w:rsidRPr="00B14E3C">
        <w:rPr>
          <w:rFonts w:ascii="Times New Roman" w:hAnsi="Times New Roman" w:cs="Times New Roman"/>
          <w:sz w:val="24"/>
          <w:szCs w:val="24"/>
        </w:rPr>
        <w:t>.5 – Схема взаимодействия звеньев логистической системы по всем видам потоков предприятия:</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 – поставщики;</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lastRenderedPageBreak/>
        <w:t>2 – склад сырья, материалов у поставщика;</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3 – склад сырья, материалов у производителя;</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4 – предприятие-производитель (фокусное предприятие);</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5 – цех предприятия;</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6 – склад готовой продукции на предприятии производителе;</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7 – склад готовой продукции у потребителя;</w:t>
      </w:r>
    </w:p>
    <w:p w:rsidR="001837C6" w:rsidRPr="00B14E3C" w:rsidRDefault="001837C6" w:rsidP="001837C6">
      <w:pPr>
        <w:tabs>
          <w:tab w:val="num" w:pos="1080"/>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8 – потребитель:</w:t>
      </w:r>
    </w:p>
    <w:p w:rsidR="001837C6" w:rsidRPr="00B14E3C" w:rsidRDefault="004309EB" w:rsidP="001837C6">
      <w:pPr>
        <w:tabs>
          <w:tab w:val="left" w:pos="1985"/>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line id="Line 169" o:spid="_x0000_s1235" style="position:absolute;left:0;text-align:left;z-index:251680256;visibility:visible" from="30.85pt,6pt" to="80.85pt,6pt">
            <v:stroke endarrow="block"/>
            <w10:anchorlock/>
          </v:line>
        </w:pict>
      </w:r>
      <w:r w:rsidR="001837C6" w:rsidRPr="00B14E3C">
        <w:rPr>
          <w:rFonts w:ascii="Times New Roman" w:hAnsi="Times New Roman" w:cs="Times New Roman"/>
          <w:sz w:val="24"/>
          <w:szCs w:val="24"/>
        </w:rPr>
        <w:t xml:space="preserve">              </w:t>
      </w:r>
      <w:r w:rsidR="001837C6" w:rsidRPr="00B14E3C">
        <w:rPr>
          <w:rFonts w:ascii="Times New Roman" w:hAnsi="Times New Roman" w:cs="Times New Roman"/>
          <w:sz w:val="24"/>
          <w:szCs w:val="24"/>
        </w:rPr>
        <w:tab/>
        <w:t>материальный поток;</w:t>
      </w:r>
    </w:p>
    <w:p w:rsidR="001837C6" w:rsidRPr="00B14E3C" w:rsidRDefault="004309EB" w:rsidP="001837C6">
      <w:pPr>
        <w:tabs>
          <w:tab w:val="left" w:pos="1985"/>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line id="Line 170" o:spid="_x0000_s1236" style="position:absolute;left:0;text-align:left;z-index:251681280;visibility:visible" from="30.85pt,6.1pt" to="80.85pt,6.1pt">
            <v:stroke dashstyle="dash" endarrow="block"/>
            <w10:anchorlock/>
          </v:line>
        </w:pict>
      </w:r>
      <w:r w:rsidR="001837C6" w:rsidRPr="00B14E3C">
        <w:rPr>
          <w:rFonts w:ascii="Times New Roman" w:hAnsi="Times New Roman" w:cs="Times New Roman"/>
          <w:sz w:val="24"/>
          <w:szCs w:val="24"/>
        </w:rPr>
        <w:t xml:space="preserve">             </w:t>
      </w:r>
      <w:r w:rsidR="001837C6" w:rsidRPr="00B14E3C">
        <w:rPr>
          <w:rFonts w:ascii="Times New Roman" w:hAnsi="Times New Roman" w:cs="Times New Roman"/>
          <w:sz w:val="24"/>
          <w:szCs w:val="24"/>
        </w:rPr>
        <w:tab/>
        <w:t>информационный поток;</w:t>
      </w:r>
    </w:p>
    <w:p w:rsidR="001837C6" w:rsidRPr="00B14E3C" w:rsidRDefault="004309EB" w:rsidP="001837C6">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line id="Line 171" o:spid="_x0000_s1237" style="position:absolute;left:0;text-align:left;z-index:251682304;visibility:visible" from="30.6pt,5.45pt" to="80.6pt,5.45pt">
            <v:stroke dashstyle="1 1" endarrow="block" endcap="round"/>
            <w10:anchorlock/>
          </v:line>
        </w:pict>
      </w:r>
      <w:r w:rsidR="001837C6" w:rsidRPr="00B14E3C">
        <w:rPr>
          <w:rFonts w:ascii="Times New Roman" w:hAnsi="Times New Roman" w:cs="Times New Roman"/>
          <w:sz w:val="24"/>
          <w:szCs w:val="24"/>
        </w:rPr>
        <w:t xml:space="preserve">                      финансовый поток</w:t>
      </w:r>
    </w:p>
    <w:p w:rsidR="001837C6" w:rsidRPr="00B14E3C" w:rsidRDefault="001837C6" w:rsidP="001837C6">
      <w:pPr>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spacing w:after="0" w:line="240" w:lineRule="auto"/>
        <w:ind w:firstLine="709"/>
        <w:jc w:val="both"/>
        <w:rPr>
          <w:rFonts w:ascii="Times New Roman" w:hAnsi="Times New Roman" w:cs="Times New Roman"/>
          <w:sz w:val="24"/>
          <w:szCs w:val="24"/>
        </w:rPr>
      </w:pPr>
    </w:p>
    <w:p w:rsidR="001837C6"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b/>
          <w:bCs/>
          <w:sz w:val="24"/>
          <w:szCs w:val="24"/>
        </w:rPr>
        <w:t>5) конкретные структурные подразделения логистической направленности предприятия</w:t>
      </w:r>
      <w:r w:rsidRPr="00B14E3C">
        <w:rPr>
          <w:rFonts w:ascii="Times New Roman" w:hAnsi="Times New Roman" w:cs="Times New Roman"/>
          <w:sz w:val="24"/>
          <w:szCs w:val="24"/>
        </w:rPr>
        <w:t xml:space="preserve">, положения о них, их соответствующие организационные структуры управления с указанием для каждой из них численности работающих, их должностных обязанностей и должностных инструкций.  </w:t>
      </w:r>
    </w:p>
    <w:p w:rsidR="00CD3E7F" w:rsidRPr="00B14E3C" w:rsidRDefault="00CD3E7F"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851"/>
          <w:tab w:val="left" w:pos="1134"/>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Пример организационной структуры управления службой логистики организации представлен на рис. </w:t>
      </w:r>
      <w:r w:rsidR="00CD3E7F">
        <w:rPr>
          <w:rFonts w:ascii="Times New Roman" w:hAnsi="Times New Roman" w:cs="Times New Roman"/>
          <w:sz w:val="24"/>
          <w:szCs w:val="24"/>
        </w:rPr>
        <w:t>2</w:t>
      </w:r>
      <w:r w:rsidRPr="00B14E3C">
        <w:rPr>
          <w:rFonts w:ascii="Times New Roman" w:hAnsi="Times New Roman" w:cs="Times New Roman"/>
          <w:sz w:val="24"/>
          <w:szCs w:val="24"/>
        </w:rPr>
        <w:t>.6.</w:t>
      </w:r>
    </w:p>
    <w:p w:rsidR="001837C6" w:rsidRPr="00B14E3C" w:rsidRDefault="004309EB" w:rsidP="001837C6">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172" o:spid="_x0000_s1224" style="position:absolute;left:0;text-align:left;margin-left:139.85pt;margin-top:7.95pt;width:174.75pt;height:22.15pt;z-index:251668992;visibility:visible">
            <v:textbox style="mso-next-textbox:#Rectangle 172">
              <w:txbxContent>
                <w:p w:rsidR="001837C6" w:rsidRPr="005875C0" w:rsidRDefault="001837C6" w:rsidP="001837C6">
                  <w:pPr>
                    <w:ind w:left="-142" w:right="-181"/>
                    <w:jc w:val="center"/>
                    <w:rPr>
                      <w:b/>
                      <w:bCs/>
                    </w:rPr>
                  </w:pPr>
                  <w:r w:rsidRPr="005875C0">
                    <w:rPr>
                      <w:b/>
                      <w:bCs/>
                    </w:rPr>
                    <w:t>Служба логистики</w:t>
                  </w:r>
                </w:p>
              </w:txbxContent>
            </v:textbox>
            <w10:anchorlock/>
          </v:rect>
        </w:pict>
      </w:r>
    </w:p>
    <w:p w:rsidR="001837C6" w:rsidRPr="00B14E3C" w:rsidRDefault="004309EB" w:rsidP="001837C6">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 id="AutoShape 173" o:spid="_x0000_s1230" type="#_x0000_t32" style="position:absolute;left:0;text-align:left;margin-left:226.5pt;margin-top:14.25pt;width:.05pt;height:16.15pt;z-index:251675136;visibility:visible">
            <w10:anchorlock/>
          </v:shape>
        </w:pict>
      </w:r>
    </w:p>
    <w:p w:rsidR="001837C6" w:rsidRPr="00B14E3C" w:rsidRDefault="004309EB" w:rsidP="001837C6">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 id="AutoShape 174" o:spid="_x0000_s1234" type="#_x0000_t32" style="position:absolute;left:0;text-align:left;margin-left:285.35pt;margin-top:11.9pt;width:0;height:14.9pt;z-index:251679232;visibility:visible">
            <v:stroke endarrow="open"/>
            <w10:anchorlock/>
          </v:shape>
        </w:pict>
      </w:r>
      <w:r>
        <w:rPr>
          <w:rFonts w:ascii="Times New Roman" w:hAnsi="Times New Roman" w:cs="Times New Roman"/>
          <w:noProof/>
          <w:sz w:val="24"/>
          <w:szCs w:val="24"/>
        </w:rPr>
        <w:pict>
          <v:shape id="AutoShape 175" o:spid="_x0000_s1233" type="#_x0000_t32" style="position:absolute;left:0;text-align:left;margin-left:167.6pt;margin-top:11.9pt;width:0;height:14.9pt;z-index:251678208;visibility:visible">
            <v:stroke endarrow="open"/>
            <w10:anchorlock/>
          </v:shape>
        </w:pict>
      </w:r>
      <w:r>
        <w:rPr>
          <w:rFonts w:ascii="Times New Roman" w:hAnsi="Times New Roman" w:cs="Times New Roman"/>
          <w:noProof/>
          <w:sz w:val="24"/>
          <w:szCs w:val="24"/>
        </w:rPr>
        <w:pict>
          <v:shape id="AutoShape 176" o:spid="_x0000_s1231" type="#_x0000_t32" style="position:absolute;left:0;text-align:left;margin-left:54pt;margin-top:11.9pt;width:0;height:14.9pt;z-index:251676160;visibility:visible">
            <v:stroke endarrow="open"/>
            <w10:anchorlock/>
          </v:shape>
        </w:pict>
      </w:r>
      <w:r>
        <w:rPr>
          <w:rFonts w:ascii="Times New Roman" w:hAnsi="Times New Roman" w:cs="Times New Roman"/>
          <w:noProof/>
          <w:sz w:val="24"/>
          <w:szCs w:val="24"/>
        </w:rPr>
        <w:pict>
          <v:shape id="AutoShape 177" o:spid="_x0000_s1229" type="#_x0000_t32" style="position:absolute;left:0;text-align:left;margin-left:54pt;margin-top:11.9pt;width:346.1pt;height:0;z-index:251674112;visibility:visible">
            <w10:anchorlock/>
          </v:shape>
        </w:pict>
      </w:r>
      <w:r>
        <w:rPr>
          <w:rFonts w:ascii="Times New Roman" w:hAnsi="Times New Roman" w:cs="Times New Roman"/>
          <w:noProof/>
          <w:sz w:val="24"/>
          <w:szCs w:val="24"/>
        </w:rPr>
        <w:pict>
          <v:shape id="AutoShape 178" o:spid="_x0000_s1232" type="#_x0000_t32" style="position:absolute;left:0;text-align:left;margin-left:400.1pt;margin-top:11.9pt;width:.05pt;height:14.9pt;z-index:251677184;visibility:visible">
            <v:stroke endarrow="open"/>
            <w10:anchorlock/>
          </v:shape>
        </w:pict>
      </w:r>
    </w:p>
    <w:p w:rsidR="001837C6" w:rsidRPr="00B14E3C" w:rsidRDefault="004309EB" w:rsidP="001837C6">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rect id="Rectangle 179" o:spid="_x0000_s1228" style="position:absolute;left:0;text-align:left;margin-left:115.1pt;margin-top:8.3pt;width:104.25pt;height:64.5pt;z-index:251673088;visibility:visible">
            <v:textbox style="mso-next-textbox:#Rectangle 179">
              <w:txbxContent>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 xml:space="preserve">Управление </w:t>
                  </w:r>
                </w:p>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продажами</w:t>
                  </w:r>
                </w:p>
                <w:p w:rsidR="001837C6" w:rsidRDefault="001837C6" w:rsidP="001837C6">
                  <w:pPr>
                    <w:ind w:left="-142" w:right="-179"/>
                    <w:jc w:val="center"/>
                  </w:pPr>
                </w:p>
              </w:txbxContent>
            </v:textbox>
            <w10:anchorlock/>
          </v:rect>
        </w:pict>
      </w:r>
      <w:r>
        <w:rPr>
          <w:rFonts w:ascii="Times New Roman" w:hAnsi="Times New Roman" w:cs="Times New Roman"/>
          <w:noProof/>
          <w:sz w:val="24"/>
          <w:szCs w:val="24"/>
        </w:rPr>
        <w:pict>
          <v:rect id="Rectangle 180" o:spid="_x0000_s1226" style="position:absolute;left:0;text-align:left;margin-left:235.4pt;margin-top:8.3pt;width:103.6pt;height:64.5pt;z-index:251671040;visibility:visible">
            <v:textbox style="mso-next-textbox:#Rectangle 180">
              <w:txbxContent>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Управление</w:t>
                  </w:r>
                </w:p>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закупками</w:t>
                  </w:r>
                </w:p>
                <w:p w:rsidR="001837C6" w:rsidRDefault="001837C6" w:rsidP="001837C6">
                  <w:pPr>
                    <w:ind w:left="-142" w:right="-179"/>
                    <w:jc w:val="center"/>
                  </w:pPr>
                </w:p>
              </w:txbxContent>
            </v:textbox>
            <w10:anchorlock/>
          </v:rect>
        </w:pict>
      </w:r>
      <w:r>
        <w:rPr>
          <w:rFonts w:ascii="Times New Roman" w:hAnsi="Times New Roman" w:cs="Times New Roman"/>
          <w:noProof/>
          <w:sz w:val="24"/>
          <w:szCs w:val="24"/>
        </w:rPr>
        <w:pict>
          <v:rect id="Rectangle 181" o:spid="_x0000_s1227" style="position:absolute;left:0;text-align:left;margin-left:352.1pt;margin-top:8.3pt;width:96.75pt;height:64.5pt;z-index:251672064;visibility:visible">
            <v:textbox style="mso-next-textbox:#Rectangle 181">
              <w:txbxContent>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Управление</w:t>
                  </w:r>
                </w:p>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 xml:space="preserve">организацией </w:t>
                  </w:r>
                </w:p>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и развитием</w:t>
                  </w:r>
                </w:p>
                <w:p w:rsidR="001837C6" w:rsidRPr="00CD3E7F" w:rsidRDefault="001837C6" w:rsidP="001837C6">
                  <w:pPr>
                    <w:ind w:left="-142" w:right="-179"/>
                    <w:jc w:val="center"/>
                    <w:rPr>
                      <w:rFonts w:ascii="Times New Roman" w:hAnsi="Times New Roman" w:cs="Times New Roman"/>
                    </w:rPr>
                  </w:pPr>
                  <w:proofErr w:type="spellStart"/>
                  <w:r w:rsidRPr="00CD3E7F">
                    <w:rPr>
                      <w:rFonts w:ascii="Times New Roman" w:hAnsi="Times New Roman" w:cs="Times New Roman"/>
                    </w:rPr>
                    <w:t>дистрибьюции</w:t>
                  </w:r>
                  <w:proofErr w:type="spellEnd"/>
                </w:p>
                <w:p w:rsidR="001837C6" w:rsidRDefault="001837C6" w:rsidP="001837C6">
                  <w:pPr>
                    <w:ind w:left="-142" w:right="-179"/>
                    <w:jc w:val="center"/>
                  </w:pPr>
                </w:p>
              </w:txbxContent>
            </v:textbox>
            <w10:anchorlock/>
          </v:rect>
        </w:pict>
      </w:r>
      <w:r>
        <w:rPr>
          <w:rFonts w:ascii="Times New Roman" w:hAnsi="Times New Roman" w:cs="Times New Roman"/>
          <w:noProof/>
          <w:sz w:val="24"/>
          <w:szCs w:val="24"/>
        </w:rPr>
        <w:pict>
          <v:rect id="Rectangle 182" o:spid="_x0000_s1225" style="position:absolute;left:0;text-align:left;margin-left:2.6pt;margin-top:8.3pt;width:100.5pt;height:64.5pt;z-index:251670016;visibility:visible">
            <v:textbox style="mso-next-textbox:#Rectangle 182">
              <w:txbxContent>
                <w:p w:rsidR="001837C6" w:rsidRPr="00CD3E7F" w:rsidRDefault="001837C6" w:rsidP="00CD3E7F">
                  <w:pPr>
                    <w:spacing w:after="0" w:line="240" w:lineRule="auto"/>
                    <w:jc w:val="center"/>
                    <w:rPr>
                      <w:rFonts w:ascii="Times New Roman" w:hAnsi="Times New Roman" w:cs="Times New Roman"/>
                    </w:rPr>
                  </w:pPr>
                  <w:r w:rsidRPr="00CD3E7F">
                    <w:rPr>
                      <w:rFonts w:ascii="Times New Roman" w:hAnsi="Times New Roman" w:cs="Times New Roman"/>
                    </w:rPr>
                    <w:t>Управление</w:t>
                  </w:r>
                </w:p>
                <w:p w:rsidR="001837C6" w:rsidRPr="00CD3E7F" w:rsidRDefault="001837C6" w:rsidP="00CD3E7F">
                  <w:pPr>
                    <w:spacing w:after="0" w:line="240" w:lineRule="auto"/>
                    <w:jc w:val="center"/>
                    <w:rPr>
                      <w:rFonts w:ascii="Times New Roman" w:hAnsi="Times New Roman" w:cs="Times New Roman"/>
                    </w:rPr>
                  </w:pPr>
                  <w:proofErr w:type="spellStart"/>
                  <w:r w:rsidRPr="00CD3E7F">
                    <w:rPr>
                      <w:rFonts w:ascii="Times New Roman" w:hAnsi="Times New Roman" w:cs="Times New Roman"/>
                    </w:rPr>
                    <w:t>контроллингом</w:t>
                  </w:r>
                  <w:proofErr w:type="spellEnd"/>
                </w:p>
              </w:txbxContent>
            </v:textbox>
            <w10:anchorlock/>
          </v:rect>
        </w:pict>
      </w: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CD3E7F" w:rsidRDefault="00CD3E7F" w:rsidP="001837C6">
      <w:pPr>
        <w:spacing w:after="0" w:line="240" w:lineRule="auto"/>
        <w:ind w:firstLine="709"/>
        <w:jc w:val="both"/>
        <w:rPr>
          <w:rFonts w:ascii="Times New Roman" w:hAnsi="Times New Roman" w:cs="Times New Roman"/>
          <w:sz w:val="24"/>
          <w:szCs w:val="24"/>
        </w:rPr>
      </w:pPr>
    </w:p>
    <w:p w:rsidR="001837C6" w:rsidRPr="00B14E3C" w:rsidRDefault="001837C6"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Рисунок </w:t>
      </w:r>
      <w:r w:rsidR="00CD3E7F">
        <w:rPr>
          <w:rFonts w:ascii="Times New Roman" w:hAnsi="Times New Roman" w:cs="Times New Roman"/>
          <w:sz w:val="24"/>
          <w:szCs w:val="24"/>
        </w:rPr>
        <w:t>2</w:t>
      </w:r>
      <w:r w:rsidRPr="00B14E3C">
        <w:rPr>
          <w:rFonts w:ascii="Times New Roman" w:hAnsi="Times New Roman" w:cs="Times New Roman"/>
          <w:sz w:val="24"/>
          <w:szCs w:val="24"/>
        </w:rPr>
        <w:t>.6 – Организационная структура управления службой логистики предприятия</w:t>
      </w:r>
    </w:p>
    <w:p w:rsidR="001837C6" w:rsidRPr="00B14E3C" w:rsidRDefault="001837C6"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spacing w:after="0" w:line="240" w:lineRule="auto"/>
        <w:ind w:firstLine="709"/>
        <w:jc w:val="center"/>
        <w:rPr>
          <w:rFonts w:ascii="Times New Roman" w:hAnsi="Times New Roman" w:cs="Times New Roman"/>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б</w:t>
      </w:r>
      <w:r w:rsidR="001837C6" w:rsidRPr="00B14E3C">
        <w:rPr>
          <w:rFonts w:ascii="Times New Roman" w:hAnsi="Times New Roman" w:cs="Times New Roman"/>
          <w:b/>
          <w:bCs/>
          <w:sz w:val="24"/>
          <w:szCs w:val="24"/>
        </w:rPr>
        <w:t xml:space="preserve">) анализ системы </w:t>
      </w:r>
      <w:proofErr w:type="spellStart"/>
      <w:r w:rsidR="001837C6" w:rsidRPr="00B14E3C">
        <w:rPr>
          <w:rFonts w:ascii="Times New Roman" w:hAnsi="Times New Roman" w:cs="Times New Roman"/>
          <w:b/>
          <w:bCs/>
          <w:sz w:val="24"/>
          <w:szCs w:val="24"/>
        </w:rPr>
        <w:t>логистических</w:t>
      </w:r>
      <w:proofErr w:type="spellEnd"/>
      <w:r w:rsidR="001837C6" w:rsidRPr="00B14E3C">
        <w:rPr>
          <w:rFonts w:ascii="Times New Roman" w:hAnsi="Times New Roman" w:cs="Times New Roman"/>
          <w:b/>
          <w:bCs/>
          <w:sz w:val="24"/>
          <w:szCs w:val="24"/>
        </w:rPr>
        <w:t xml:space="preserve"> целей предприятия и стратегий их достижения.</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b/>
          <w:bCs/>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pacing w:val="-4"/>
          <w:sz w:val="24"/>
          <w:szCs w:val="24"/>
        </w:rPr>
      </w:pPr>
      <w:r w:rsidRPr="00B14E3C">
        <w:rPr>
          <w:rFonts w:ascii="Times New Roman" w:hAnsi="Times New Roman" w:cs="Times New Roman"/>
          <w:spacing w:val="-4"/>
          <w:sz w:val="24"/>
          <w:szCs w:val="24"/>
        </w:rPr>
        <w:t xml:space="preserve">Анализ системы </w:t>
      </w:r>
      <w:proofErr w:type="spellStart"/>
      <w:r w:rsidRPr="00B14E3C">
        <w:rPr>
          <w:rFonts w:ascii="Times New Roman" w:hAnsi="Times New Roman" w:cs="Times New Roman"/>
          <w:spacing w:val="-4"/>
          <w:sz w:val="24"/>
          <w:szCs w:val="24"/>
        </w:rPr>
        <w:t>логистических</w:t>
      </w:r>
      <w:proofErr w:type="spellEnd"/>
      <w:r w:rsidRPr="00B14E3C">
        <w:rPr>
          <w:rFonts w:ascii="Times New Roman" w:hAnsi="Times New Roman" w:cs="Times New Roman"/>
          <w:spacing w:val="-4"/>
          <w:sz w:val="24"/>
          <w:szCs w:val="24"/>
        </w:rPr>
        <w:t xml:space="preserve"> целей предприятия и стратегий их достижения необходим для выявления его стратегического видения и миссии в области логистики, т.е. чего оно хочет достичь в перспективе целей, задач и ограничений на достижение этих целей, а также определения стратегии развития предприятия в области логистики. Цели могут быть структурированы по подразделениям предприятия логистической направленности.</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Источниками информации для анализа системы целей предприятия и стратегий их достижения в области логистики служат внутренняя организационная документация, материалы интервьюирования, бизнес-планы развития и инвестиционных проектов, результаты ранее проведенного стратегического анализа развития предприятия в этой области.</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Данный анализ осуществляется по всем структурным подразделениям предприятия логистической направленности.</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Например, служба закупок предприятия преследует следующие </w:t>
      </w:r>
      <w:r w:rsidRPr="00B14E3C">
        <w:rPr>
          <w:rFonts w:ascii="Times New Roman" w:hAnsi="Times New Roman" w:cs="Times New Roman"/>
          <w:i/>
          <w:iCs/>
          <w:sz w:val="24"/>
          <w:szCs w:val="24"/>
        </w:rPr>
        <w:t>цели</w:t>
      </w:r>
      <w:r w:rsidRPr="00B14E3C">
        <w:rPr>
          <w:rFonts w:ascii="Times New Roman" w:hAnsi="Times New Roman" w:cs="Times New Roman"/>
          <w:sz w:val="24"/>
          <w:szCs w:val="24"/>
        </w:rPr>
        <w:t>:</w:t>
      </w:r>
    </w:p>
    <w:p w:rsidR="001837C6" w:rsidRPr="00B14E3C" w:rsidRDefault="001837C6" w:rsidP="001837C6">
      <w:pPr>
        <w:pStyle w:val="17"/>
        <w:numPr>
          <w:ilvl w:val="1"/>
          <w:numId w:val="36"/>
        </w:numPr>
        <w:tabs>
          <w:tab w:val="clear" w:pos="2157"/>
          <w:tab w:val="num" w:pos="1134"/>
        </w:tabs>
        <w:spacing w:after="0" w:line="240" w:lineRule="auto"/>
        <w:ind w:left="0"/>
        <w:jc w:val="both"/>
        <w:rPr>
          <w:rFonts w:ascii="Times New Roman" w:hAnsi="Times New Roman" w:cs="Times New Roman"/>
          <w:i/>
          <w:iCs/>
          <w:sz w:val="24"/>
          <w:szCs w:val="24"/>
        </w:rPr>
      </w:pPr>
      <w:r w:rsidRPr="00B14E3C">
        <w:rPr>
          <w:rFonts w:ascii="Times New Roman" w:hAnsi="Times New Roman" w:cs="Times New Roman"/>
          <w:sz w:val="24"/>
          <w:szCs w:val="24"/>
        </w:rPr>
        <w:t xml:space="preserve">организация процедуры поиска поставщиков </w:t>
      </w:r>
      <w:r w:rsidRPr="00B14E3C">
        <w:rPr>
          <w:rFonts w:ascii="Times New Roman" w:eastAsia="TimesNewRoman" w:hAnsi="Times New Roman" w:cs="Times New Roman"/>
          <w:sz w:val="24"/>
          <w:szCs w:val="24"/>
        </w:rPr>
        <w:t>товарно-материальных ценностей</w:t>
      </w:r>
      <w:r w:rsidRPr="00B14E3C">
        <w:rPr>
          <w:rFonts w:ascii="Times New Roman" w:hAnsi="Times New Roman" w:cs="Times New Roman"/>
          <w:i/>
          <w:iCs/>
          <w:sz w:val="24"/>
          <w:szCs w:val="24"/>
        </w:rPr>
        <w:t>;</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 xml:space="preserve">приобретение товарно-материальных ценностей </w:t>
      </w:r>
      <w:r w:rsidRPr="00B14E3C">
        <w:rPr>
          <w:rFonts w:ascii="Times New Roman" w:hAnsi="Times New Roman" w:cs="Times New Roman"/>
          <w:sz w:val="24"/>
          <w:szCs w:val="24"/>
        </w:rPr>
        <w:t>высокого уровня качества</w:t>
      </w:r>
      <w:r w:rsidRPr="00B14E3C">
        <w:rPr>
          <w:rFonts w:ascii="Times New Roman" w:eastAsia="TimesNewRoman" w:hAnsi="Times New Roman" w:cs="Times New Roman"/>
          <w:sz w:val="24"/>
          <w:szCs w:val="24"/>
        </w:rPr>
        <w:t xml:space="preserve"> по наиболее выгодной цене;</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hAnsi="Times New Roman" w:cs="Times New Roman"/>
          <w:sz w:val="24"/>
          <w:szCs w:val="24"/>
        </w:rPr>
        <w:t xml:space="preserve">достижение приемлемых сроков поставки </w:t>
      </w:r>
      <w:r w:rsidRPr="00B14E3C">
        <w:rPr>
          <w:rFonts w:ascii="Times New Roman" w:eastAsia="TimesNewRoman" w:hAnsi="Times New Roman" w:cs="Times New Roman"/>
          <w:sz w:val="24"/>
          <w:szCs w:val="24"/>
        </w:rPr>
        <w:t>товарно-материальных ценностей</w:t>
      </w:r>
      <w:r w:rsidRPr="00B14E3C">
        <w:rPr>
          <w:rFonts w:ascii="Times New Roman" w:hAnsi="Times New Roman" w:cs="Times New Roman"/>
          <w:sz w:val="24"/>
          <w:szCs w:val="24"/>
        </w:rPr>
        <w:t>;</w:t>
      </w:r>
    </w:p>
    <w:p w:rsidR="001837C6" w:rsidRPr="00B14E3C" w:rsidRDefault="001837C6" w:rsidP="001837C6">
      <w:pPr>
        <w:pStyle w:val="17"/>
        <w:numPr>
          <w:ilvl w:val="1"/>
          <w:numId w:val="36"/>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оптимизация размера партий поставки</w:t>
      </w:r>
      <w:r w:rsidRPr="00B14E3C">
        <w:rPr>
          <w:rFonts w:ascii="Times New Roman" w:eastAsia="TimesNewRoman" w:hAnsi="Times New Roman" w:cs="Times New Roman"/>
          <w:sz w:val="24"/>
          <w:szCs w:val="24"/>
        </w:rPr>
        <w:t xml:space="preserve"> товарно-материальных ценностей</w:t>
      </w:r>
      <w:r w:rsidRPr="00B14E3C">
        <w:rPr>
          <w:rFonts w:ascii="Times New Roman" w:hAnsi="Times New Roman" w:cs="Times New Roman"/>
          <w:sz w:val="24"/>
          <w:szCs w:val="24"/>
        </w:rPr>
        <w:t>;</w:t>
      </w:r>
    </w:p>
    <w:p w:rsidR="001837C6" w:rsidRPr="00B14E3C" w:rsidRDefault="001837C6" w:rsidP="001837C6">
      <w:pPr>
        <w:pStyle w:val="17"/>
        <w:numPr>
          <w:ilvl w:val="1"/>
          <w:numId w:val="36"/>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рационализация процессов поиска и закупки </w:t>
      </w:r>
      <w:r w:rsidRPr="00B14E3C">
        <w:rPr>
          <w:rFonts w:ascii="Times New Roman" w:eastAsia="TimesNewRoman" w:hAnsi="Times New Roman" w:cs="Times New Roman"/>
          <w:sz w:val="24"/>
          <w:szCs w:val="24"/>
        </w:rPr>
        <w:t>товарно-материальных ценностей</w:t>
      </w:r>
      <w:r w:rsidRPr="00B14E3C">
        <w:rPr>
          <w:rFonts w:ascii="Times New Roman" w:hAnsi="Times New Roman" w:cs="Times New Roman"/>
          <w:sz w:val="24"/>
          <w:szCs w:val="24"/>
        </w:rPr>
        <w:t>;</w:t>
      </w:r>
    </w:p>
    <w:p w:rsidR="001837C6" w:rsidRPr="00B14E3C" w:rsidRDefault="001837C6" w:rsidP="001837C6">
      <w:pPr>
        <w:pStyle w:val="17"/>
        <w:numPr>
          <w:ilvl w:val="1"/>
          <w:numId w:val="36"/>
        </w:numPr>
        <w:tabs>
          <w:tab w:val="clear" w:pos="2157"/>
          <w:tab w:val="num"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подготовка заключения договоров с поставщиками;</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поддержание высокой оборачиваемости товарных запасов;</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гарантий доставки товарно-материальных ценностей в организацию;</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приобретение товарно-материальных ценностей наилучшего качества;</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взаимодействие только с надежными поставщиками;</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поддержание доброжелательных партнерских отношений с надежными поставщиками;</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извлечение максимальной выгоды для организации, например, за счет скидок;</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сотрудничество с другими подразделениями организации;</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внесение своего вклада в достижение корпоративных целей и поддержание логистической стратегии;</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 xml:space="preserve">снижение доли расходов на закупки в общих </w:t>
      </w:r>
      <w:proofErr w:type="spellStart"/>
      <w:r w:rsidRPr="00B14E3C">
        <w:rPr>
          <w:rFonts w:ascii="Times New Roman" w:eastAsia="TimesNewRoman" w:hAnsi="Times New Roman" w:cs="Times New Roman"/>
          <w:sz w:val="24"/>
          <w:szCs w:val="24"/>
        </w:rPr>
        <w:t>логистических</w:t>
      </w:r>
      <w:proofErr w:type="spellEnd"/>
      <w:r w:rsidRPr="00B14E3C">
        <w:rPr>
          <w:rFonts w:ascii="Times New Roman" w:eastAsia="TimesNewRoman" w:hAnsi="Times New Roman" w:cs="Times New Roman"/>
          <w:sz w:val="24"/>
          <w:szCs w:val="24"/>
        </w:rPr>
        <w:t xml:space="preserve"> издержках;</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eastAsia="TimesNewRoman" w:hAnsi="Times New Roman" w:cs="Times New Roman"/>
          <w:sz w:val="24"/>
          <w:szCs w:val="24"/>
        </w:rPr>
      </w:pPr>
      <w:r w:rsidRPr="00B14E3C">
        <w:rPr>
          <w:rFonts w:ascii="Times New Roman" w:eastAsia="TimesNewRoman" w:hAnsi="Times New Roman" w:cs="Times New Roman"/>
          <w:sz w:val="24"/>
          <w:szCs w:val="24"/>
        </w:rPr>
        <w:t>ведение эффективного автоматизированного учета (</w:t>
      </w:r>
      <w:r w:rsidRPr="00B14E3C">
        <w:rPr>
          <w:rFonts w:ascii="Times New Roman" w:hAnsi="Times New Roman" w:cs="Times New Roman"/>
          <w:sz w:val="24"/>
          <w:szCs w:val="24"/>
        </w:rPr>
        <w:t xml:space="preserve">базы данных) </w:t>
      </w:r>
      <w:r w:rsidRPr="00B14E3C">
        <w:rPr>
          <w:rFonts w:ascii="Times New Roman" w:eastAsia="TimesNewRoman" w:hAnsi="Times New Roman" w:cs="Times New Roman"/>
          <w:sz w:val="24"/>
          <w:szCs w:val="24"/>
        </w:rPr>
        <w:t>приобретаемых товарно-материальных ценностей и поддержание других информационных систем организации;</w:t>
      </w:r>
    </w:p>
    <w:p w:rsidR="001837C6" w:rsidRPr="00B14E3C" w:rsidRDefault="001837C6" w:rsidP="001837C6">
      <w:pPr>
        <w:pStyle w:val="17"/>
        <w:numPr>
          <w:ilvl w:val="1"/>
          <w:numId w:val="36"/>
        </w:numPr>
        <w:tabs>
          <w:tab w:val="clear" w:pos="2157"/>
          <w:tab w:val="num" w:pos="1134"/>
        </w:tabs>
        <w:autoSpaceDE w:val="0"/>
        <w:autoSpaceDN w:val="0"/>
        <w:adjustRightInd w:val="0"/>
        <w:spacing w:after="0" w:line="240" w:lineRule="auto"/>
        <w:ind w:left="0"/>
        <w:jc w:val="both"/>
        <w:rPr>
          <w:rFonts w:ascii="Times New Roman" w:hAnsi="Times New Roman" w:cs="Times New Roman"/>
          <w:sz w:val="24"/>
          <w:szCs w:val="24"/>
        </w:rPr>
      </w:pPr>
      <w:r w:rsidRPr="00B14E3C">
        <w:rPr>
          <w:rFonts w:ascii="Times New Roman" w:eastAsia="TimesNewRoman" w:hAnsi="Times New Roman" w:cs="Times New Roman"/>
          <w:sz w:val="24"/>
          <w:szCs w:val="24"/>
        </w:rPr>
        <w:t>развитие, стимулирование деятельности и повышение квалификации специалистов-логистов, занимающихся закупками и др.</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b/>
          <w:bCs/>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в</w:t>
      </w:r>
      <w:r w:rsidR="001837C6" w:rsidRPr="00B14E3C">
        <w:rPr>
          <w:rFonts w:ascii="Times New Roman" w:hAnsi="Times New Roman" w:cs="Times New Roman"/>
          <w:b/>
          <w:bCs/>
          <w:spacing w:val="-4"/>
          <w:sz w:val="24"/>
          <w:szCs w:val="24"/>
        </w:rPr>
        <w:t>) анализ организационной структуры управления предприятием и его отдельными подразделениями логистической направленности.</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b/>
          <w:bCs/>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Данный анализ проводится с целью тщательного изучения существующих общей организационной структуры управления предприятием и организационных структур управления его структурными единицами (подразделениями) логистической направленности, их взаимосвязей и кадрового состава.</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Источниками информации для этого анализа являются внутренняя организационная документация, материалы интервьюирования, результаты анкетирования и наблюдения и др.</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Результатом данного анализа является графическое изображение общей организационной структуры управления предприятием и структур управления его отдельными подразделениями логистической направленности, установление их взаимосвязей и указание их кадрового состава. </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Примерная организационная структура управления предприятием представлена на рис. </w:t>
      </w:r>
      <w:r w:rsidR="00CD3E7F">
        <w:rPr>
          <w:rFonts w:ascii="Times New Roman" w:hAnsi="Times New Roman" w:cs="Times New Roman"/>
          <w:sz w:val="24"/>
          <w:szCs w:val="24"/>
        </w:rPr>
        <w:t>2</w:t>
      </w:r>
      <w:r w:rsidRPr="00B14E3C">
        <w:rPr>
          <w:rFonts w:ascii="Times New Roman" w:hAnsi="Times New Roman" w:cs="Times New Roman"/>
          <w:sz w:val="24"/>
          <w:szCs w:val="24"/>
        </w:rPr>
        <w:t>.7.</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4309EB" w:rsidP="001837C6">
      <w:pPr>
        <w:pStyle w:val="a5"/>
        <w:tabs>
          <w:tab w:val="left" w:pos="993"/>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76" style="width:402pt;height:465.05pt;mso-position-horizontal-relative:char;mso-position-vertical-relative:line" coordorigin="1950,1813" coordsize="8040,9301">
            <v:shape id="AutoShape 212" o:spid="_x0000_s1177" type="#_x0000_t32" style="position:absolute;left:8385;top:8032;width:0;height:595;visibility:visible">
              <v:stroke endarrow="open"/>
            </v:shape>
            <v:rect id="Rectangle 183" o:spid="_x0000_s1178" style="position:absolute;left:4411;top:1813;width:3158;height:522;visibility:visible">
              <v:textbox style="mso-next-textbox:#Rectangle 183">
                <w:txbxContent>
                  <w:p w:rsidR="001837C6" w:rsidRPr="007F522D" w:rsidRDefault="001837C6" w:rsidP="007F522D">
                    <w:pPr>
                      <w:spacing w:after="0" w:line="240" w:lineRule="auto"/>
                      <w:ind w:left="-142" w:right="-130"/>
                      <w:jc w:val="center"/>
                      <w:rPr>
                        <w:rFonts w:ascii="Times New Roman" w:hAnsi="Times New Roman" w:cs="Times New Roman"/>
                      </w:rPr>
                    </w:pPr>
                    <w:r w:rsidRPr="007F522D">
                      <w:rPr>
                        <w:rFonts w:ascii="Times New Roman" w:hAnsi="Times New Roman" w:cs="Times New Roman"/>
                        <w:b/>
                        <w:bCs/>
                      </w:rPr>
                      <w:t>Генеральный директор</w:t>
                    </w:r>
                  </w:p>
                </w:txbxContent>
              </v:textbox>
            </v:rect>
            <v:rect id="Rectangle 193" o:spid="_x0000_s1179" style="position:absolute;left:1950;top:2922;width:731;height:3032;visibility:visible">
              <v:textbox style="layout-flow:vertical;mso-layout-flow-alt:bottom-to-top;mso-next-textbox:#Rectangle 193">
                <w:txbxContent>
                  <w:p w:rsidR="001837C6" w:rsidRPr="007F522D" w:rsidRDefault="001837C6" w:rsidP="001837C6">
                    <w:pPr>
                      <w:ind w:left="-142" w:right="-131"/>
                      <w:jc w:val="center"/>
                      <w:rPr>
                        <w:rFonts w:ascii="Times New Roman" w:hAnsi="Times New Roman" w:cs="Times New Roman"/>
                      </w:rPr>
                    </w:pPr>
                    <w:r w:rsidRPr="007F522D">
                      <w:rPr>
                        <w:rFonts w:ascii="Times New Roman" w:hAnsi="Times New Roman" w:cs="Times New Roman"/>
                      </w:rPr>
                      <w:t>Транспортный отдел</w:t>
                    </w:r>
                  </w:p>
                </w:txbxContent>
              </v:textbox>
            </v:rect>
            <v:rect id="Rectangle 195" o:spid="_x0000_s1180" style="position:absolute;left:4442;top:2952;width:2295;height:702;visibility:visible">
              <v:textbox style="mso-next-textbox:#Rectangle 195">
                <w:txbxContent>
                  <w:p w:rsidR="001837C6" w:rsidRPr="007F522D" w:rsidRDefault="001837C6" w:rsidP="007F522D">
                    <w:pPr>
                      <w:spacing w:after="0" w:line="240" w:lineRule="auto"/>
                      <w:ind w:left="-142" w:right="-130"/>
                      <w:jc w:val="center"/>
                      <w:rPr>
                        <w:rFonts w:ascii="Times New Roman" w:hAnsi="Times New Roman" w:cs="Times New Roman"/>
                      </w:rPr>
                    </w:pPr>
                    <w:r w:rsidRPr="007F522D">
                      <w:rPr>
                        <w:rFonts w:ascii="Times New Roman" w:hAnsi="Times New Roman" w:cs="Times New Roman"/>
                      </w:rPr>
                      <w:t>Административный</w:t>
                    </w:r>
                  </w:p>
                  <w:p w:rsidR="001837C6" w:rsidRPr="007F522D" w:rsidRDefault="001837C6" w:rsidP="001837C6">
                    <w:pPr>
                      <w:ind w:left="-142" w:right="-131"/>
                      <w:jc w:val="center"/>
                      <w:rPr>
                        <w:rFonts w:ascii="Times New Roman" w:hAnsi="Times New Roman" w:cs="Times New Roman"/>
                      </w:rPr>
                    </w:pPr>
                    <w:r w:rsidRPr="007F522D">
                      <w:rPr>
                        <w:rFonts w:ascii="Times New Roman" w:hAnsi="Times New Roman" w:cs="Times New Roman"/>
                      </w:rPr>
                      <w:t>отдел</w:t>
                    </w:r>
                  </w:p>
                </w:txbxContent>
              </v:textbox>
            </v:rect>
            <v:rect id="Rectangle 208" o:spid="_x0000_s1181" style="position:absolute;left:2165;top:7216;width:1643;height:705;visibility:visible">
              <v:textbox style="mso-next-textbox:#Rectangle 208">
                <w:txbxContent>
                  <w:p w:rsidR="001837C6" w:rsidRPr="007F522D" w:rsidRDefault="001837C6" w:rsidP="007F522D">
                    <w:pPr>
                      <w:spacing w:after="0" w:line="240" w:lineRule="auto"/>
                      <w:ind w:left="-142" w:right="-130"/>
                      <w:jc w:val="center"/>
                      <w:rPr>
                        <w:rFonts w:ascii="Times New Roman" w:hAnsi="Times New Roman" w:cs="Times New Roman"/>
                      </w:rPr>
                    </w:pPr>
                    <w:r w:rsidRPr="007F522D">
                      <w:rPr>
                        <w:rFonts w:ascii="Times New Roman" w:hAnsi="Times New Roman" w:cs="Times New Roman"/>
                      </w:rPr>
                      <w:t>Служба</w:t>
                    </w:r>
                  </w:p>
                  <w:p w:rsidR="001837C6" w:rsidRPr="007F522D" w:rsidRDefault="001837C6" w:rsidP="001837C6">
                    <w:pPr>
                      <w:ind w:left="-142" w:right="-131"/>
                      <w:jc w:val="center"/>
                      <w:rPr>
                        <w:rFonts w:ascii="Times New Roman" w:hAnsi="Times New Roman" w:cs="Times New Roman"/>
                      </w:rPr>
                    </w:pPr>
                    <w:r w:rsidRPr="007F522D">
                      <w:rPr>
                        <w:rFonts w:ascii="Times New Roman" w:hAnsi="Times New Roman" w:cs="Times New Roman"/>
                      </w:rPr>
                      <w:t>безопасности</w:t>
                    </w:r>
                  </w:p>
                </w:txbxContent>
              </v:textbox>
            </v:rect>
            <v:rect id="Rectangle 196" o:spid="_x0000_s1182" style="position:absolute;left:7351;top:2974;width:900;height:3020;visibility:visible">
              <v:textbox style="layout-flow:vertical;mso-layout-flow-alt:bottom-to-top;mso-next-textbox:#Rectangle 196">
                <w:txbxContent>
                  <w:p w:rsidR="001837C6" w:rsidRPr="007F522D" w:rsidRDefault="001837C6" w:rsidP="007F522D">
                    <w:pPr>
                      <w:spacing w:after="0" w:line="240" w:lineRule="auto"/>
                      <w:ind w:left="-142" w:right="-130"/>
                      <w:jc w:val="center"/>
                      <w:rPr>
                        <w:rFonts w:ascii="Times New Roman" w:hAnsi="Times New Roman" w:cs="Times New Roman"/>
                      </w:rPr>
                    </w:pPr>
                    <w:r w:rsidRPr="007F522D">
                      <w:rPr>
                        <w:rFonts w:ascii="Times New Roman" w:hAnsi="Times New Roman" w:cs="Times New Roman"/>
                      </w:rPr>
                      <w:t xml:space="preserve">Отдел </w:t>
                    </w:r>
                    <w:proofErr w:type="gramStart"/>
                    <w:r w:rsidRPr="007F522D">
                      <w:rPr>
                        <w:rFonts w:ascii="Times New Roman" w:hAnsi="Times New Roman" w:cs="Times New Roman"/>
                      </w:rPr>
                      <w:t>финансового</w:t>
                    </w:r>
                    <w:proofErr w:type="gramEnd"/>
                  </w:p>
                  <w:p w:rsidR="001837C6" w:rsidRPr="00423758" w:rsidRDefault="001837C6" w:rsidP="001837C6">
                    <w:pPr>
                      <w:ind w:left="-142" w:right="-131"/>
                      <w:jc w:val="center"/>
                      <w:rPr>
                        <w:rFonts w:ascii="Times New Roman" w:hAnsi="Times New Roman" w:cs="Times New Roman"/>
                      </w:rPr>
                    </w:pPr>
                    <w:r w:rsidRPr="00423758">
                      <w:rPr>
                        <w:rFonts w:ascii="Times New Roman" w:hAnsi="Times New Roman" w:cs="Times New Roman"/>
                      </w:rPr>
                      <w:t>планирования и учета</w:t>
                    </w:r>
                  </w:p>
                </w:txbxContent>
              </v:textbox>
            </v:rect>
            <v:rect id="Rectangle 194" o:spid="_x0000_s1183" style="position:absolute;left:3371;top:2934;width:652;height:1882;visibility:visible">
              <v:textbox style="layout-flow:vertical;mso-layout-flow-alt:bottom-to-top;mso-next-textbox:#Rectangle 194">
                <w:txbxContent>
                  <w:p w:rsidR="001837C6" w:rsidRPr="007F522D" w:rsidRDefault="001837C6" w:rsidP="001837C6">
                    <w:pPr>
                      <w:ind w:left="-142" w:right="-131"/>
                      <w:jc w:val="center"/>
                      <w:rPr>
                        <w:rFonts w:ascii="Times New Roman" w:hAnsi="Times New Roman" w:cs="Times New Roman"/>
                      </w:rPr>
                    </w:pPr>
                    <w:r w:rsidRPr="007F522D">
                      <w:rPr>
                        <w:rFonts w:ascii="Times New Roman" w:hAnsi="Times New Roman" w:cs="Times New Roman"/>
                      </w:rPr>
                      <w:t>Отдел продаж</w:t>
                    </w:r>
                  </w:p>
                </w:txbxContent>
              </v:textbox>
            </v:rect>
            <v:rect id="Rectangle 206" o:spid="_x0000_s1184" style="position:absolute;left:4302;top:4256;width:930;height:2818;visibility:visible">
              <v:textbox style="layout-flow:vertical;mso-layout-flow-alt:bottom-to-top;mso-next-textbox:#Rectangle 206">
                <w:txbxContent>
                  <w:p w:rsidR="001837C6" w:rsidRPr="007F522D" w:rsidRDefault="001837C6" w:rsidP="007F522D">
                    <w:pPr>
                      <w:spacing w:after="0" w:line="240" w:lineRule="auto"/>
                      <w:ind w:left="-142" w:right="-130"/>
                      <w:jc w:val="center"/>
                      <w:rPr>
                        <w:rFonts w:ascii="Times New Roman" w:hAnsi="Times New Roman" w:cs="Times New Roman"/>
                      </w:rPr>
                    </w:pPr>
                    <w:r w:rsidRPr="007F522D">
                      <w:rPr>
                        <w:rFonts w:ascii="Times New Roman" w:hAnsi="Times New Roman" w:cs="Times New Roman"/>
                      </w:rPr>
                      <w:t>Группа таможенного оформления</w:t>
                    </w:r>
                  </w:p>
                </w:txbxContent>
              </v:textbox>
            </v:rect>
            <v:rect id="Rectangle 197" o:spid="_x0000_s1185" style="position:absolute;left:9302;top:2972;width:629;height:1275;visibility:visible">
              <v:textbox style="layout-flow:vertical;mso-layout-flow-alt:bottom-to-top;mso-next-textbox:#Rectangle 197">
                <w:txbxContent>
                  <w:p w:rsidR="001837C6" w:rsidRPr="007F522D" w:rsidRDefault="001837C6" w:rsidP="007F522D">
                    <w:pPr>
                      <w:spacing w:after="0" w:line="240" w:lineRule="auto"/>
                      <w:ind w:left="-142" w:right="-130"/>
                      <w:jc w:val="center"/>
                      <w:rPr>
                        <w:rFonts w:ascii="Times New Roman" w:hAnsi="Times New Roman" w:cs="Times New Roman"/>
                      </w:rPr>
                    </w:pPr>
                    <w:r w:rsidRPr="007F522D">
                      <w:rPr>
                        <w:rFonts w:ascii="Times New Roman" w:hAnsi="Times New Roman" w:cs="Times New Roman"/>
                      </w:rPr>
                      <w:t>Склад</w:t>
                    </w:r>
                  </w:p>
                </w:txbxContent>
              </v:textbox>
            </v:rect>
            <v:rect id="Rectangle 205" o:spid="_x0000_s1186" style="position:absolute;left:5481;top:4264;width:969;height:3900;visibility:visible">
              <v:textbox style="layout-flow:vertical;mso-layout-flow-alt:bottom-to-top;mso-next-textbox:#Rectangle 205">
                <w:txbxContent>
                  <w:p w:rsidR="001837C6" w:rsidRPr="007F522D" w:rsidRDefault="001837C6" w:rsidP="007F522D">
                    <w:pPr>
                      <w:spacing w:after="0" w:line="240" w:lineRule="auto"/>
                      <w:ind w:left="-142" w:right="-130"/>
                      <w:jc w:val="center"/>
                      <w:rPr>
                        <w:rFonts w:ascii="Times New Roman" w:hAnsi="Times New Roman" w:cs="Times New Roman"/>
                      </w:rPr>
                    </w:pPr>
                    <w:r w:rsidRPr="007F522D">
                      <w:rPr>
                        <w:rFonts w:ascii="Times New Roman" w:hAnsi="Times New Roman" w:cs="Times New Roman"/>
                      </w:rPr>
                      <w:t>Группа обеспечения товарно-сопроводительной документацией</w:t>
                    </w:r>
                  </w:p>
                </w:txbxContent>
              </v:textbox>
            </v:rect>
            <v:rect id="Rectangle 207" o:spid="_x0000_s1187" style="position:absolute;left:6741;top:6354;width:1688;height:1019;visibility:visible">
              <v:textbox style="mso-next-textbox:#Rectangle 207">
                <w:txbxContent>
                  <w:p w:rsidR="001837C6" w:rsidRPr="00423758" w:rsidRDefault="001837C6" w:rsidP="00423758">
                    <w:pPr>
                      <w:spacing w:after="0" w:line="240" w:lineRule="auto"/>
                      <w:ind w:left="-142" w:right="-130"/>
                      <w:jc w:val="center"/>
                      <w:rPr>
                        <w:rFonts w:ascii="Times New Roman" w:hAnsi="Times New Roman" w:cs="Times New Roman"/>
                      </w:rPr>
                    </w:pPr>
                    <w:r w:rsidRPr="00423758">
                      <w:rPr>
                        <w:rFonts w:ascii="Times New Roman" w:hAnsi="Times New Roman" w:cs="Times New Roman"/>
                      </w:rPr>
                      <w:t>Технико-аналитическая</w:t>
                    </w:r>
                  </w:p>
                  <w:p w:rsidR="001837C6" w:rsidRPr="00423758" w:rsidRDefault="001837C6" w:rsidP="001837C6">
                    <w:pPr>
                      <w:ind w:left="-142" w:right="-130"/>
                      <w:jc w:val="center"/>
                      <w:rPr>
                        <w:rFonts w:ascii="Times New Roman" w:hAnsi="Times New Roman" w:cs="Times New Roman"/>
                      </w:rPr>
                    </w:pPr>
                    <w:r w:rsidRPr="00423758">
                      <w:rPr>
                        <w:rFonts w:ascii="Times New Roman" w:hAnsi="Times New Roman" w:cs="Times New Roman"/>
                      </w:rPr>
                      <w:t>группа</w:t>
                    </w:r>
                  </w:p>
                </w:txbxContent>
              </v:textbox>
            </v:rect>
            <v:rect id="Rectangle 209" o:spid="_x0000_s1188" style="position:absolute;left:8001;top:7570;width:1808;height:554;visibility:visible">
              <v:textbox style="mso-next-textbox:#Rectangle 209">
                <w:txbxContent>
                  <w:p w:rsidR="001837C6" w:rsidRPr="00423758" w:rsidRDefault="001837C6" w:rsidP="001837C6">
                    <w:pPr>
                      <w:spacing w:before="60"/>
                      <w:ind w:left="-142" w:right="-130"/>
                      <w:jc w:val="center"/>
                      <w:rPr>
                        <w:rFonts w:ascii="Times New Roman" w:hAnsi="Times New Roman" w:cs="Times New Roman"/>
                      </w:rPr>
                    </w:pPr>
                    <w:r w:rsidRPr="00423758">
                      <w:rPr>
                        <w:rFonts w:ascii="Times New Roman" w:hAnsi="Times New Roman" w:cs="Times New Roman"/>
                      </w:rPr>
                      <w:t>Служба закупок</w:t>
                    </w:r>
                  </w:p>
                </w:txbxContent>
              </v:textbox>
            </v:rect>
            <v:shape id="AutoShape 184" o:spid="_x0000_s1189" type="#_x0000_t32" style="position:absolute;left:5425;top:2343;width:0;height:599;visibility:visible">
              <v:stroke endarrow="open"/>
            </v:shape>
            <v:shape id="AutoShape 189" o:spid="_x0000_s1190" type="#_x0000_t32" style="position:absolute;left:7785;top:2663;width:0;height:340;visibility:visible">
              <v:stroke endarrow="open"/>
            </v:shape>
            <v:shape id="AutoShape 185" o:spid="_x0000_s1191" type="#_x0000_t32" style="position:absolute;left:8811;top:2662;width:0;height:4944;visibility:visible">
              <v:stroke endarrow="open"/>
            </v:shape>
            <v:shape id="AutoShape 186" o:spid="_x0000_s1192" type="#_x0000_t32" style="position:absolute;left:2990;top:2673;width:0;height:4563;visibility:visible">
              <v:stroke endarrow="open"/>
            </v:shape>
            <v:shape id="AutoShape 190" o:spid="_x0000_s1193" type="#_x0000_t32" style="position:absolute;left:3695;top:2673;width:0;height:269;visibility:visible">
              <v:stroke endarrow="open"/>
            </v:shape>
            <v:shape id="AutoShape 199" o:spid="_x0000_s1194" type="#_x0000_t32" style="position:absolute;left:5431;top:3654;width:0;height:285;visibility:visible"/>
            <v:shape id="AutoShape 202" o:spid="_x0000_s1195" type="#_x0000_t32" style="position:absolute;left:5976;top:3933;width:0;height:329;visibility:visible">
              <v:stroke endarrow="open"/>
            </v:shape>
            <v:shape id="AutoShape 191" o:spid="_x0000_s1196" type="#_x0000_t32" style="position:absolute;left:2326;top:2652;width:0;height:270;visibility:visible">
              <v:stroke endarrow="open"/>
            </v:shape>
            <v:shape id="AutoShape 192" o:spid="_x0000_s1197" type="#_x0000_t32" style="position:absolute;left:2326;top:2662;width:7325;height:1;flip:x;visibility:visible"/>
            <v:shape id="AutoShape 203" o:spid="_x0000_s1198" type="#_x0000_t32" style="position:absolute;left:4575;top:3939;width:0;height:329;visibility:visible">
              <v:stroke endarrow="open"/>
            </v:shape>
            <v:shape id="AutoShape 204" o:spid="_x0000_s1199" type="#_x0000_t32" style="position:absolute;left:4575;top:3939;width:1423;height:1;visibility:visible"/>
            <v:shape id="AutoShape 200" o:spid="_x0000_s1200" type="#_x0000_t32" style="position:absolute;left:7031;top:2661;width:0;height:3730;visibility:visible">
              <v:stroke endarrow="open"/>
            </v:shape>
            <v:rect id="Rectangle 217" o:spid="_x0000_s1201" style="position:absolute;left:7019;top:8607;width:622;height:2247;visibility:visible">
              <v:textbox style="layout-flow:vertical;mso-layout-flow-alt:bottom-to-top;mso-next-textbox:#Rectangle 217">
                <w:txbxContent>
                  <w:p w:rsidR="001837C6" w:rsidRPr="00423758" w:rsidRDefault="001837C6" w:rsidP="001837C6">
                    <w:pPr>
                      <w:ind w:left="-142" w:right="-136"/>
                      <w:jc w:val="center"/>
                      <w:rPr>
                        <w:rFonts w:ascii="Times New Roman" w:hAnsi="Times New Roman" w:cs="Times New Roman"/>
                      </w:rPr>
                    </w:pPr>
                    <w:r w:rsidRPr="00423758">
                      <w:rPr>
                        <w:rFonts w:ascii="Times New Roman" w:hAnsi="Times New Roman" w:cs="Times New Roman"/>
                      </w:rPr>
                      <w:t>Плановая группа</w:t>
                    </w:r>
                  </w:p>
                </w:txbxContent>
              </v:textbox>
            </v:rect>
            <v:shape id="AutoShape 211" o:spid="_x0000_s1202" type="#_x0000_t32" style="position:absolute;left:7345;top:8352;width:0;height:255;visibility:visible">
              <v:stroke endarrow="open"/>
            </v:shape>
            <v:shape id="AutoShape 214" o:spid="_x0000_s1203" type="#_x0000_t32" style="position:absolute;left:7335;top:8352;width:2188;height:0;flip:x;visibility:visible"/>
            <v:shape id="AutoShape 213" o:spid="_x0000_s1204" type="#_x0000_t32" style="position:absolute;left:9990;top:8352;width:0;height:255;visibility:visible">
              <v:stroke endarrow="open"/>
            </v:shape>
            <v:shape id="AutoShape 189" o:spid="_x0000_s1205" type="#_x0000_t32" style="position:absolute;left:9621;top:2664;width:0;height:340;visibility:visible">
              <v:stroke endarrow="open"/>
            </v:shape>
            <v:rect id="Rectangle 217" o:spid="_x0000_s1206" style="position:absolute;left:8071;top:8614;width:622;height:2247;visibility:visible">
              <v:textbox style="layout-flow:vertical;mso-layout-flow-alt:bottom-to-top">
                <w:txbxContent>
                  <w:p w:rsidR="001837C6" w:rsidRPr="00423758" w:rsidRDefault="001837C6" w:rsidP="001837C6">
                    <w:pPr>
                      <w:ind w:left="-142" w:right="-136"/>
                      <w:jc w:val="center"/>
                      <w:rPr>
                        <w:rFonts w:ascii="Times New Roman" w:hAnsi="Times New Roman" w:cs="Times New Roman"/>
                      </w:rPr>
                    </w:pPr>
                    <w:r w:rsidRPr="00423758">
                      <w:rPr>
                        <w:rFonts w:ascii="Times New Roman" w:hAnsi="Times New Roman" w:cs="Times New Roman"/>
                      </w:rPr>
                      <w:t>Товарная группа</w:t>
                    </w:r>
                  </w:p>
                </w:txbxContent>
              </v:textbox>
            </v:rect>
            <v:rect id="Rectangle 217" o:spid="_x0000_s1207" style="position:absolute;left:9171;top:8594;width:622;height:2520;visibility:visible">
              <v:textbox style="layout-flow:vertical;mso-layout-flow-alt:bottom-to-top">
                <w:txbxContent>
                  <w:p w:rsidR="001837C6" w:rsidRPr="00707992" w:rsidRDefault="001837C6" w:rsidP="001837C6">
                    <w:pPr>
                      <w:ind w:left="-142" w:right="-153"/>
                      <w:jc w:val="center"/>
                    </w:pPr>
                    <w:r w:rsidRPr="00423758">
                      <w:rPr>
                        <w:rFonts w:ascii="Times New Roman" w:hAnsi="Times New Roman" w:cs="Times New Roman"/>
                      </w:rPr>
                      <w:t>Диспетчерское</w:t>
                    </w:r>
                    <w:r w:rsidRPr="00707992">
                      <w:t xml:space="preserve"> </w:t>
                    </w:r>
                    <w:r w:rsidRPr="00423758">
                      <w:rPr>
                        <w:rFonts w:ascii="Times New Roman" w:hAnsi="Times New Roman" w:cs="Times New Roman"/>
                      </w:rPr>
                      <w:t>бюро</w:t>
                    </w:r>
                  </w:p>
                  <w:p w:rsidR="001837C6" w:rsidRPr="00455AB9" w:rsidRDefault="001837C6" w:rsidP="001837C6"/>
                </w:txbxContent>
              </v:textbox>
            </v:rect>
            <v:shape id="AutoShape 212" o:spid="_x0000_s1208" type="#_x0000_t32" style="position:absolute;left:9491;top:8344;width:0;height:255;visibility:visible">
              <v:stroke endarrow="open"/>
            </v:shape>
            <w10:wrap type="none"/>
            <w10:anchorlock/>
          </v:group>
        </w:pic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pacing w:val="-4"/>
          <w:sz w:val="24"/>
          <w:szCs w:val="24"/>
        </w:rPr>
        <w:t xml:space="preserve">Рисунок </w:t>
      </w:r>
      <w:r w:rsidR="00CD3E7F">
        <w:rPr>
          <w:rFonts w:ascii="Times New Roman" w:hAnsi="Times New Roman" w:cs="Times New Roman"/>
          <w:spacing w:val="-4"/>
          <w:sz w:val="24"/>
          <w:szCs w:val="24"/>
        </w:rPr>
        <w:t>2</w:t>
      </w:r>
      <w:r w:rsidRPr="00B14E3C">
        <w:rPr>
          <w:rFonts w:ascii="Times New Roman" w:hAnsi="Times New Roman" w:cs="Times New Roman"/>
          <w:spacing w:val="-4"/>
          <w:sz w:val="24"/>
          <w:szCs w:val="24"/>
        </w:rPr>
        <w:t>.7 – Примерная организационная структура управления предприятием –</w:t>
      </w:r>
      <w:r w:rsidRPr="00B14E3C">
        <w:rPr>
          <w:rFonts w:ascii="Times New Roman" w:hAnsi="Times New Roman" w:cs="Times New Roman"/>
          <w:sz w:val="24"/>
          <w:szCs w:val="24"/>
        </w:rPr>
        <w:t xml:space="preserve"> объектом исследования</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Кадровый состав предложенной организационной структуры управления объектом исследования следует оформить в виде таблиц по каждому подразделению отдельно. Например, кадровый состав склада представлен в табл. </w:t>
      </w:r>
      <w:r w:rsidR="007F522D">
        <w:rPr>
          <w:rFonts w:ascii="Times New Roman" w:hAnsi="Times New Roman" w:cs="Times New Roman"/>
          <w:sz w:val="24"/>
          <w:szCs w:val="24"/>
        </w:rPr>
        <w:t>2</w:t>
      </w:r>
      <w:r w:rsidRPr="00B14E3C">
        <w:rPr>
          <w:rFonts w:ascii="Times New Roman" w:hAnsi="Times New Roman" w:cs="Times New Roman"/>
          <w:sz w:val="24"/>
          <w:szCs w:val="24"/>
        </w:rPr>
        <w:t>.3</w:t>
      </w:r>
      <w:r w:rsidR="007F522D">
        <w:rPr>
          <w:rFonts w:ascii="Times New Roman" w:hAnsi="Times New Roman" w:cs="Times New Roman"/>
          <w:sz w:val="24"/>
          <w:szCs w:val="24"/>
        </w:rPr>
        <w:t>4</w:t>
      </w:r>
      <w:r w:rsidRPr="00B14E3C">
        <w:rPr>
          <w:rFonts w:ascii="Times New Roman" w:hAnsi="Times New Roman" w:cs="Times New Roman"/>
          <w:sz w:val="24"/>
          <w:szCs w:val="24"/>
        </w:rPr>
        <w:t>.</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br w:type="page"/>
      </w:r>
      <w:r w:rsidRPr="00B14E3C">
        <w:rPr>
          <w:rFonts w:ascii="Times New Roman" w:hAnsi="Times New Roman" w:cs="Times New Roman"/>
          <w:sz w:val="24"/>
          <w:szCs w:val="24"/>
        </w:rPr>
        <w:lastRenderedPageBreak/>
        <w:t xml:space="preserve">Таблица </w:t>
      </w:r>
      <w:r w:rsidR="007F522D">
        <w:rPr>
          <w:rFonts w:ascii="Times New Roman" w:hAnsi="Times New Roman" w:cs="Times New Roman"/>
          <w:sz w:val="24"/>
          <w:szCs w:val="24"/>
        </w:rPr>
        <w:t>2</w:t>
      </w:r>
      <w:r w:rsidRPr="00B14E3C">
        <w:rPr>
          <w:rFonts w:ascii="Times New Roman" w:hAnsi="Times New Roman" w:cs="Times New Roman"/>
          <w:sz w:val="24"/>
          <w:szCs w:val="24"/>
        </w:rPr>
        <w:t>.3</w:t>
      </w:r>
      <w:r w:rsidR="007F522D">
        <w:rPr>
          <w:rFonts w:ascii="Times New Roman" w:hAnsi="Times New Roman" w:cs="Times New Roman"/>
          <w:sz w:val="24"/>
          <w:szCs w:val="24"/>
        </w:rPr>
        <w:t>4</w:t>
      </w:r>
      <w:r w:rsidRPr="00B14E3C">
        <w:rPr>
          <w:rFonts w:ascii="Times New Roman" w:hAnsi="Times New Roman" w:cs="Times New Roman"/>
          <w:sz w:val="24"/>
          <w:szCs w:val="24"/>
        </w:rPr>
        <w:t xml:space="preserve"> – Кадровый состав склада</w:t>
      </w:r>
    </w:p>
    <w:tbl>
      <w:tblPr>
        <w:tblpPr w:leftFromText="180" w:rightFromText="180" w:vertAnchor="text" w:tblpX="182" w:tblpY="1"/>
        <w:tblOverlap w:val="neve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4159"/>
        <w:gridCol w:w="2032"/>
        <w:gridCol w:w="2030"/>
      </w:tblGrid>
      <w:tr w:rsidR="001837C6" w:rsidRPr="00B14E3C" w:rsidTr="008D6630">
        <w:tc>
          <w:tcPr>
            <w:tcW w:w="452"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napToGrid w:val="0"/>
                <w:spacing w:val="-6"/>
                <w:sz w:val="24"/>
                <w:szCs w:val="24"/>
              </w:rPr>
            </w:pPr>
            <w:r w:rsidRPr="00B14E3C">
              <w:rPr>
                <w:rFonts w:ascii="Times New Roman" w:hAnsi="Times New Roman" w:cs="Times New Roman"/>
                <w:snapToGrid w:val="0"/>
                <w:spacing w:val="-6"/>
                <w:sz w:val="24"/>
                <w:szCs w:val="24"/>
              </w:rPr>
              <w:t xml:space="preserve">№ </w:t>
            </w:r>
            <w:proofErr w:type="spellStart"/>
            <w:proofErr w:type="gramStart"/>
            <w:r w:rsidRPr="00B14E3C">
              <w:rPr>
                <w:rFonts w:ascii="Times New Roman" w:hAnsi="Times New Roman" w:cs="Times New Roman"/>
                <w:snapToGrid w:val="0"/>
                <w:spacing w:val="-6"/>
                <w:sz w:val="24"/>
                <w:szCs w:val="24"/>
              </w:rPr>
              <w:t>п</w:t>
            </w:r>
            <w:proofErr w:type="spellEnd"/>
            <w:proofErr w:type="gramEnd"/>
            <w:r w:rsidRPr="00B14E3C">
              <w:rPr>
                <w:rFonts w:ascii="Times New Roman" w:hAnsi="Times New Roman" w:cs="Times New Roman"/>
                <w:snapToGrid w:val="0"/>
                <w:spacing w:val="-6"/>
                <w:sz w:val="24"/>
                <w:szCs w:val="24"/>
              </w:rPr>
              <w:t>/</w:t>
            </w:r>
            <w:proofErr w:type="spellStart"/>
            <w:r w:rsidRPr="00B14E3C">
              <w:rPr>
                <w:rFonts w:ascii="Times New Roman" w:hAnsi="Times New Roman" w:cs="Times New Roman"/>
                <w:snapToGrid w:val="0"/>
                <w:spacing w:val="-6"/>
                <w:sz w:val="24"/>
                <w:szCs w:val="24"/>
              </w:rPr>
              <w:t>п</w:t>
            </w:r>
            <w:proofErr w:type="spellEnd"/>
          </w:p>
        </w:tc>
        <w:tc>
          <w:tcPr>
            <w:tcW w:w="2301"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Категория</w:t>
            </w:r>
          </w:p>
        </w:tc>
        <w:tc>
          <w:tcPr>
            <w:tcW w:w="112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napToGrid w:val="0"/>
                <w:spacing w:val="-6"/>
                <w:sz w:val="24"/>
                <w:szCs w:val="24"/>
              </w:rPr>
            </w:pPr>
            <w:r w:rsidRPr="00B14E3C">
              <w:rPr>
                <w:rFonts w:ascii="Times New Roman" w:hAnsi="Times New Roman" w:cs="Times New Roman"/>
                <w:snapToGrid w:val="0"/>
                <w:spacing w:val="-6"/>
                <w:sz w:val="24"/>
                <w:szCs w:val="24"/>
              </w:rPr>
              <w:t>Численность, чел.</w:t>
            </w:r>
          </w:p>
        </w:tc>
        <w:tc>
          <w:tcPr>
            <w:tcW w:w="1123"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Удельный вес, %</w:t>
            </w:r>
          </w:p>
        </w:tc>
      </w:tr>
      <w:tr w:rsidR="001837C6" w:rsidRPr="00B14E3C" w:rsidTr="008D6630">
        <w:tc>
          <w:tcPr>
            <w:tcW w:w="452"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i/>
                <w:snapToGrid w:val="0"/>
                <w:sz w:val="24"/>
                <w:szCs w:val="24"/>
              </w:rPr>
            </w:pPr>
            <w:r w:rsidRPr="00B14E3C">
              <w:rPr>
                <w:rFonts w:ascii="Times New Roman" w:hAnsi="Times New Roman" w:cs="Times New Roman"/>
                <w:i/>
                <w:snapToGrid w:val="0"/>
                <w:sz w:val="24"/>
                <w:szCs w:val="24"/>
              </w:rPr>
              <w:t>1</w:t>
            </w:r>
          </w:p>
        </w:tc>
        <w:tc>
          <w:tcPr>
            <w:tcW w:w="2301"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i/>
                <w:snapToGrid w:val="0"/>
                <w:sz w:val="24"/>
                <w:szCs w:val="24"/>
              </w:rPr>
            </w:pPr>
            <w:r w:rsidRPr="00B14E3C">
              <w:rPr>
                <w:rFonts w:ascii="Times New Roman" w:hAnsi="Times New Roman" w:cs="Times New Roman"/>
                <w:i/>
                <w:snapToGrid w:val="0"/>
                <w:sz w:val="24"/>
                <w:szCs w:val="24"/>
              </w:rPr>
              <w:t>2</w:t>
            </w:r>
          </w:p>
        </w:tc>
        <w:tc>
          <w:tcPr>
            <w:tcW w:w="112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i/>
                <w:snapToGrid w:val="0"/>
                <w:sz w:val="24"/>
                <w:szCs w:val="24"/>
              </w:rPr>
            </w:pPr>
            <w:r w:rsidRPr="00B14E3C">
              <w:rPr>
                <w:rFonts w:ascii="Times New Roman" w:hAnsi="Times New Roman" w:cs="Times New Roman"/>
                <w:i/>
                <w:snapToGrid w:val="0"/>
                <w:sz w:val="24"/>
                <w:szCs w:val="24"/>
              </w:rPr>
              <w:t>3</w:t>
            </w:r>
          </w:p>
        </w:tc>
        <w:tc>
          <w:tcPr>
            <w:tcW w:w="1123"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i/>
                <w:snapToGrid w:val="0"/>
                <w:sz w:val="24"/>
                <w:szCs w:val="24"/>
              </w:rPr>
            </w:pPr>
            <w:r w:rsidRPr="00B14E3C">
              <w:rPr>
                <w:rFonts w:ascii="Times New Roman" w:hAnsi="Times New Roman" w:cs="Times New Roman"/>
                <w:i/>
                <w:snapToGrid w:val="0"/>
                <w:sz w:val="24"/>
                <w:szCs w:val="24"/>
              </w:rPr>
              <w:t>4</w:t>
            </w:r>
          </w:p>
        </w:tc>
      </w:tr>
      <w:tr w:rsidR="001837C6" w:rsidRPr="00B14E3C" w:rsidTr="008D6630">
        <w:tc>
          <w:tcPr>
            <w:tcW w:w="452" w:type="pct"/>
            <w:vMerge w:val="restar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w:t>
            </w: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Руководители     </w:t>
            </w:r>
          </w:p>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в т.ч.:</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7,5</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34"/>
              <w:rPr>
                <w:rFonts w:ascii="Times New Roman" w:hAnsi="Times New Roman" w:cs="Times New Roman"/>
                <w:snapToGrid w:val="0"/>
                <w:sz w:val="24"/>
                <w:szCs w:val="24"/>
              </w:rPr>
            </w:pPr>
            <w:r w:rsidRPr="00B14E3C">
              <w:rPr>
                <w:rFonts w:ascii="Times New Roman" w:hAnsi="Times New Roman" w:cs="Times New Roman"/>
                <w:snapToGrid w:val="0"/>
                <w:sz w:val="24"/>
                <w:szCs w:val="24"/>
              </w:rPr>
              <w:t>Начальник отдела</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2,5</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34"/>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Кладовщик </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2,5</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34"/>
              <w:rPr>
                <w:rFonts w:ascii="Times New Roman" w:hAnsi="Times New Roman" w:cs="Times New Roman"/>
                <w:snapToGrid w:val="0"/>
                <w:sz w:val="24"/>
                <w:szCs w:val="24"/>
              </w:rPr>
            </w:pPr>
            <w:r w:rsidRPr="00B14E3C">
              <w:rPr>
                <w:rFonts w:ascii="Times New Roman" w:hAnsi="Times New Roman" w:cs="Times New Roman"/>
                <w:snapToGrid w:val="0"/>
                <w:sz w:val="24"/>
                <w:szCs w:val="24"/>
              </w:rPr>
              <w:t>Сменный мастер</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2,5</w:t>
            </w:r>
          </w:p>
        </w:tc>
      </w:tr>
      <w:tr w:rsidR="001837C6" w:rsidRPr="00B14E3C" w:rsidTr="008D6630">
        <w:tc>
          <w:tcPr>
            <w:tcW w:w="452" w:type="pct"/>
            <w:vMerge w:val="restar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Специалисты</w:t>
            </w:r>
          </w:p>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в т.ч.:</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21</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57</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Операторы ЭВМ</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8</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34"/>
              <w:rPr>
                <w:rFonts w:ascii="Times New Roman" w:hAnsi="Times New Roman" w:cs="Times New Roman"/>
                <w:snapToGrid w:val="0"/>
                <w:sz w:val="24"/>
                <w:szCs w:val="24"/>
              </w:rPr>
            </w:pPr>
            <w:r w:rsidRPr="00B14E3C">
              <w:rPr>
                <w:rFonts w:ascii="Times New Roman" w:hAnsi="Times New Roman" w:cs="Times New Roman"/>
                <w:snapToGrid w:val="0"/>
                <w:sz w:val="24"/>
                <w:szCs w:val="24"/>
              </w:rPr>
              <w:t>Приемщик заказов</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8</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34"/>
              <w:rPr>
                <w:rFonts w:ascii="Times New Roman" w:hAnsi="Times New Roman" w:cs="Times New Roman"/>
                <w:snapToGrid w:val="0"/>
                <w:sz w:val="24"/>
                <w:szCs w:val="24"/>
              </w:rPr>
            </w:pPr>
            <w:r w:rsidRPr="00B14E3C">
              <w:rPr>
                <w:rFonts w:ascii="Times New Roman" w:hAnsi="Times New Roman" w:cs="Times New Roman"/>
                <w:snapToGrid w:val="0"/>
                <w:sz w:val="24"/>
                <w:szCs w:val="24"/>
              </w:rPr>
              <w:t>Специалист по продажам</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4</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11</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34"/>
              <w:rPr>
                <w:rFonts w:ascii="Times New Roman" w:hAnsi="Times New Roman" w:cs="Times New Roman"/>
                <w:snapToGrid w:val="0"/>
                <w:sz w:val="24"/>
                <w:szCs w:val="24"/>
              </w:rPr>
            </w:pPr>
            <w:r w:rsidRPr="00B14E3C">
              <w:rPr>
                <w:rFonts w:ascii="Times New Roman" w:hAnsi="Times New Roman" w:cs="Times New Roman"/>
                <w:snapToGrid w:val="0"/>
                <w:sz w:val="24"/>
                <w:szCs w:val="24"/>
              </w:rPr>
              <w:t>Специалист по работе с клиентами</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4</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11</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34"/>
              <w:rPr>
                <w:rFonts w:ascii="Times New Roman" w:hAnsi="Times New Roman" w:cs="Times New Roman"/>
                <w:snapToGrid w:val="0"/>
                <w:sz w:val="24"/>
                <w:szCs w:val="24"/>
              </w:rPr>
            </w:pPr>
            <w:r w:rsidRPr="00B14E3C">
              <w:rPr>
                <w:rFonts w:ascii="Times New Roman" w:hAnsi="Times New Roman" w:cs="Times New Roman"/>
                <w:snapToGrid w:val="0"/>
                <w:sz w:val="24"/>
                <w:szCs w:val="24"/>
              </w:rPr>
              <w:t>Специалист по маркетингу</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8</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17"/>
              <w:rPr>
                <w:rFonts w:ascii="Times New Roman" w:hAnsi="Times New Roman" w:cs="Times New Roman"/>
                <w:snapToGrid w:val="0"/>
                <w:sz w:val="24"/>
                <w:szCs w:val="24"/>
              </w:rPr>
            </w:pPr>
            <w:r w:rsidRPr="00B14E3C">
              <w:rPr>
                <w:rFonts w:ascii="Times New Roman" w:hAnsi="Times New Roman" w:cs="Times New Roman"/>
                <w:snapToGrid w:val="0"/>
                <w:sz w:val="24"/>
                <w:szCs w:val="24"/>
              </w:rPr>
              <w:t>Специалист по ВЭД</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4</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11</w:t>
            </w:r>
          </w:p>
        </w:tc>
      </w:tr>
      <w:tr w:rsidR="001837C6" w:rsidRPr="00B14E3C" w:rsidTr="008D6630">
        <w:tc>
          <w:tcPr>
            <w:tcW w:w="452" w:type="pct"/>
            <w:vMerge w:val="restar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w:t>
            </w: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Технические работники</w:t>
            </w:r>
          </w:p>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в т.ч.:</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12</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30</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46"/>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Уборщик </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4</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46"/>
              <w:rPr>
                <w:rFonts w:ascii="Times New Roman" w:hAnsi="Times New Roman" w:cs="Times New Roman"/>
                <w:snapToGrid w:val="0"/>
                <w:sz w:val="24"/>
                <w:szCs w:val="24"/>
              </w:rPr>
            </w:pPr>
            <w:r w:rsidRPr="00B14E3C">
              <w:rPr>
                <w:rFonts w:ascii="Times New Roman" w:hAnsi="Times New Roman" w:cs="Times New Roman"/>
                <w:snapToGrid w:val="0"/>
                <w:sz w:val="24"/>
                <w:szCs w:val="24"/>
              </w:rPr>
              <w:t>Приемщики тары</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4</w:t>
            </w:r>
          </w:p>
        </w:tc>
      </w:tr>
      <w:tr w:rsidR="001837C6" w:rsidRPr="00B14E3C" w:rsidTr="008D6630">
        <w:tc>
          <w:tcPr>
            <w:tcW w:w="452" w:type="pct"/>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ind w:firstLine="346"/>
              <w:rPr>
                <w:rFonts w:ascii="Times New Roman" w:hAnsi="Times New Roman" w:cs="Times New Roman"/>
                <w:snapToGrid w:val="0"/>
                <w:sz w:val="24"/>
                <w:szCs w:val="24"/>
              </w:rPr>
            </w:pPr>
            <w:r w:rsidRPr="00B14E3C">
              <w:rPr>
                <w:rFonts w:ascii="Times New Roman" w:hAnsi="Times New Roman" w:cs="Times New Roman"/>
                <w:snapToGrid w:val="0"/>
                <w:sz w:val="24"/>
                <w:szCs w:val="24"/>
              </w:rPr>
              <w:t>Грузчики</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8</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22</w:t>
            </w:r>
          </w:p>
        </w:tc>
      </w:tr>
      <w:tr w:rsidR="001837C6" w:rsidRPr="00B14E3C" w:rsidTr="008D6630">
        <w:tc>
          <w:tcPr>
            <w:tcW w:w="452"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2301"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right"/>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Итого</w:t>
            </w:r>
          </w:p>
        </w:tc>
        <w:tc>
          <w:tcPr>
            <w:tcW w:w="1124"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36</w:t>
            </w:r>
          </w:p>
        </w:tc>
        <w:tc>
          <w:tcPr>
            <w:tcW w:w="1123"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100</w:t>
            </w:r>
          </w:p>
        </w:tc>
      </w:tr>
    </w:tbl>
    <w:p w:rsidR="001837C6" w:rsidRPr="00B14E3C" w:rsidRDefault="001837C6" w:rsidP="001837C6">
      <w:pPr>
        <w:spacing w:after="0" w:line="240" w:lineRule="auto"/>
        <w:ind w:firstLine="720"/>
        <w:jc w:val="both"/>
        <w:rPr>
          <w:rFonts w:ascii="Times New Roman" w:hAnsi="Times New Roman" w:cs="Times New Roman"/>
          <w:snapToGrid w:val="0"/>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r w:rsidRPr="00B14E3C">
        <w:rPr>
          <w:rFonts w:ascii="Times New Roman" w:hAnsi="Times New Roman" w:cs="Times New Roman"/>
          <w:snapToGrid w:val="0"/>
          <w:sz w:val="24"/>
          <w:szCs w:val="24"/>
        </w:rPr>
        <w:t>.</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Всего по данной организационной структуре управления задействованы 81 человек.</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г</w:t>
      </w:r>
      <w:r w:rsidR="001837C6" w:rsidRPr="00B14E3C">
        <w:rPr>
          <w:rFonts w:ascii="Times New Roman" w:hAnsi="Times New Roman" w:cs="Times New Roman"/>
          <w:b/>
          <w:bCs/>
          <w:sz w:val="24"/>
          <w:szCs w:val="24"/>
        </w:rPr>
        <w:t xml:space="preserve">) анализ </w:t>
      </w:r>
      <w:proofErr w:type="spellStart"/>
      <w:r w:rsidR="001837C6" w:rsidRPr="00B14E3C">
        <w:rPr>
          <w:rFonts w:ascii="Times New Roman" w:hAnsi="Times New Roman" w:cs="Times New Roman"/>
          <w:b/>
          <w:bCs/>
          <w:sz w:val="24"/>
          <w:szCs w:val="24"/>
        </w:rPr>
        <w:t>логистических</w:t>
      </w:r>
      <w:proofErr w:type="spellEnd"/>
      <w:r w:rsidR="001837C6" w:rsidRPr="00B14E3C">
        <w:rPr>
          <w:rFonts w:ascii="Times New Roman" w:hAnsi="Times New Roman" w:cs="Times New Roman"/>
          <w:b/>
          <w:bCs/>
          <w:sz w:val="24"/>
          <w:szCs w:val="24"/>
        </w:rPr>
        <w:t xml:space="preserve"> функций и бизнес-процессов предприятия.</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Данный анализ предусматривает изучение состава функций и бизнес-процессов службы логистики предприятия и его отдельных структурных подразделений логистической направленности в соответствии с нормативными документами, в частности, с положениями об отделах, которые находятся у соответствующих начальников. Кроме того, анализ предусматривает изучение механизма декомпозиции функций (бизнес-процессов) логистики объекта исследования на процедуры и операции.</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Источниками информации для анализа </w:t>
      </w:r>
      <w:proofErr w:type="spellStart"/>
      <w:r w:rsidRPr="00B14E3C">
        <w:rPr>
          <w:rFonts w:ascii="Times New Roman" w:hAnsi="Times New Roman" w:cs="Times New Roman"/>
          <w:sz w:val="24"/>
          <w:szCs w:val="24"/>
        </w:rPr>
        <w:t>логистических</w:t>
      </w:r>
      <w:proofErr w:type="spellEnd"/>
      <w:r w:rsidRPr="00B14E3C">
        <w:rPr>
          <w:rFonts w:ascii="Times New Roman" w:hAnsi="Times New Roman" w:cs="Times New Roman"/>
          <w:sz w:val="24"/>
          <w:szCs w:val="24"/>
        </w:rPr>
        <w:t xml:space="preserve"> функций и бизнес-процессов предприятия служат внутренняя организационная документация (положения об отделах), материалы интервьюирования, результаты анкетирования и наблюдения, результаты анализа организационной структуры управления предприятием и его отдельными структурными подразделениями логистической направленности.</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Результаты </w:t>
      </w:r>
      <w:proofErr w:type="gramStart"/>
      <w:r w:rsidRPr="00B14E3C">
        <w:rPr>
          <w:rFonts w:ascii="Times New Roman" w:hAnsi="Times New Roman" w:cs="Times New Roman"/>
          <w:sz w:val="24"/>
          <w:szCs w:val="24"/>
        </w:rPr>
        <w:t>анализа бизнес-процессов службы логистики предприятия</w:t>
      </w:r>
      <w:proofErr w:type="gramEnd"/>
      <w:r w:rsidRPr="00B14E3C">
        <w:rPr>
          <w:rFonts w:ascii="Times New Roman" w:hAnsi="Times New Roman" w:cs="Times New Roman"/>
          <w:sz w:val="24"/>
          <w:szCs w:val="24"/>
        </w:rPr>
        <w:t xml:space="preserve"> следует оформить в виде табл. </w:t>
      </w:r>
      <w:r w:rsidR="00423758">
        <w:rPr>
          <w:rFonts w:ascii="Times New Roman" w:hAnsi="Times New Roman" w:cs="Times New Roman"/>
          <w:sz w:val="24"/>
          <w:szCs w:val="24"/>
        </w:rPr>
        <w:t>2</w:t>
      </w:r>
      <w:r w:rsidRPr="00B14E3C">
        <w:rPr>
          <w:rFonts w:ascii="Times New Roman" w:hAnsi="Times New Roman" w:cs="Times New Roman"/>
          <w:sz w:val="24"/>
          <w:szCs w:val="24"/>
        </w:rPr>
        <w:t>.3</w:t>
      </w:r>
      <w:r w:rsidR="00423758">
        <w:rPr>
          <w:rFonts w:ascii="Times New Roman" w:hAnsi="Times New Roman" w:cs="Times New Roman"/>
          <w:sz w:val="24"/>
          <w:szCs w:val="24"/>
        </w:rPr>
        <w:t>5</w:t>
      </w:r>
      <w:r w:rsidRPr="00B14E3C">
        <w:rPr>
          <w:rFonts w:ascii="Times New Roman" w:hAnsi="Times New Roman" w:cs="Times New Roman"/>
          <w:sz w:val="24"/>
          <w:szCs w:val="24"/>
        </w:rPr>
        <w:t>.</w:t>
      </w:r>
    </w:p>
    <w:p w:rsidR="001837C6" w:rsidRPr="00B14E3C" w:rsidRDefault="001837C6" w:rsidP="001837C6">
      <w:pPr>
        <w:pStyle w:val="a5"/>
        <w:spacing w:after="0" w:line="240" w:lineRule="auto"/>
        <w:ind w:firstLine="709"/>
        <w:jc w:val="both"/>
        <w:rPr>
          <w:rFonts w:ascii="Times New Roman" w:hAnsi="Times New Roman" w:cs="Times New Roman"/>
          <w:sz w:val="24"/>
          <w:szCs w:val="24"/>
        </w:rPr>
        <w:sectPr w:rsidR="001837C6" w:rsidRPr="00B14E3C" w:rsidSect="009517B3">
          <w:pgSz w:w="11907" w:h="16840" w:code="9"/>
          <w:pgMar w:top="1531" w:right="1418" w:bottom="1588" w:left="1418" w:header="709" w:footer="964" w:gutter="0"/>
          <w:cols w:space="60"/>
          <w:noEndnote/>
        </w:sectPr>
      </w:pPr>
    </w:p>
    <w:p w:rsidR="001837C6" w:rsidRPr="00B14E3C" w:rsidRDefault="00423758" w:rsidP="001837C6">
      <w:pPr>
        <w:pStyle w:val="afb"/>
        <w:spacing w:line="240" w:lineRule="auto"/>
        <w:ind w:firstLine="709"/>
        <w:rPr>
          <w:rFonts w:ascii="Times New Roman" w:hAnsi="Times New Roman" w:cs="Times New Roman"/>
        </w:rPr>
      </w:pPr>
      <w:r>
        <w:rPr>
          <w:rFonts w:ascii="Times New Roman" w:hAnsi="Times New Roman" w:cs="Times New Roman"/>
        </w:rPr>
        <w:lastRenderedPageBreak/>
        <w:t>Таблица 2</w:t>
      </w:r>
      <w:r w:rsidR="001837C6" w:rsidRPr="00B14E3C">
        <w:rPr>
          <w:rFonts w:ascii="Times New Roman" w:hAnsi="Times New Roman" w:cs="Times New Roman"/>
        </w:rPr>
        <w:t>.3</w:t>
      </w:r>
      <w:r>
        <w:rPr>
          <w:rFonts w:ascii="Times New Roman" w:hAnsi="Times New Roman" w:cs="Times New Roman"/>
        </w:rPr>
        <w:t>5</w:t>
      </w:r>
      <w:r w:rsidR="001837C6" w:rsidRPr="00B14E3C">
        <w:rPr>
          <w:rFonts w:ascii="Times New Roman" w:hAnsi="Times New Roman" w:cs="Times New Roman"/>
        </w:rPr>
        <w:t xml:space="preserve"> – Анализ бизнес-процессов службы логистики предприятия (отдельных структурных подразделений логистической направленности)</w:t>
      </w:r>
    </w:p>
    <w:tbl>
      <w:tblPr>
        <w:tblW w:w="13716"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5"/>
        <w:gridCol w:w="13"/>
        <w:gridCol w:w="3344"/>
        <w:gridCol w:w="9"/>
        <w:gridCol w:w="3348"/>
        <w:gridCol w:w="6"/>
        <w:gridCol w:w="3354"/>
        <w:gridCol w:w="3357"/>
      </w:tblGrid>
      <w:tr w:rsidR="001837C6" w:rsidRPr="00B14E3C" w:rsidTr="008D6630">
        <w:trPr>
          <w:trHeight w:val="352"/>
        </w:trPr>
        <w:tc>
          <w:tcPr>
            <w:tcW w:w="2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837C6" w:rsidRPr="00B14E3C" w:rsidRDefault="001837C6" w:rsidP="001837C6">
            <w:pPr>
              <w:pStyle w:val="21"/>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w:t>
            </w:r>
          </w:p>
        </w:tc>
        <w:tc>
          <w:tcPr>
            <w:tcW w:w="3353"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837C6" w:rsidRPr="00B14E3C" w:rsidRDefault="001837C6" w:rsidP="001837C6">
            <w:pPr>
              <w:pStyle w:val="21"/>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Выполняемые функции</w:t>
            </w:r>
          </w:p>
        </w:tc>
        <w:tc>
          <w:tcPr>
            <w:tcW w:w="335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837C6" w:rsidRPr="00B14E3C" w:rsidRDefault="001837C6" w:rsidP="001837C6">
            <w:pPr>
              <w:pStyle w:val="21"/>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Состав процедур по функциям</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837C6" w:rsidRPr="00B14E3C" w:rsidRDefault="001837C6" w:rsidP="001837C6">
            <w:pPr>
              <w:pStyle w:val="21"/>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Основные документы</w:t>
            </w:r>
          </w:p>
        </w:tc>
        <w:tc>
          <w:tcPr>
            <w:tcW w:w="33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837C6" w:rsidRPr="00B14E3C" w:rsidRDefault="001837C6" w:rsidP="001837C6">
            <w:pPr>
              <w:pStyle w:val="21"/>
              <w:spacing w:after="0" w:line="240" w:lineRule="auto"/>
              <w:ind w:firstLine="709"/>
              <w:jc w:val="center"/>
              <w:rPr>
                <w:rFonts w:ascii="Times New Roman" w:hAnsi="Times New Roman" w:cs="Times New Roman"/>
                <w:sz w:val="24"/>
                <w:szCs w:val="24"/>
              </w:rPr>
            </w:pPr>
            <w:r w:rsidRPr="00B14E3C">
              <w:rPr>
                <w:rFonts w:ascii="Times New Roman" w:hAnsi="Times New Roman" w:cs="Times New Roman"/>
                <w:sz w:val="24"/>
                <w:szCs w:val="24"/>
              </w:rPr>
              <w:t>Исполнители</w:t>
            </w:r>
          </w:p>
        </w:tc>
      </w:tr>
      <w:tr w:rsidR="001837C6" w:rsidRPr="00B14E3C" w:rsidTr="008D6630">
        <w:tc>
          <w:tcPr>
            <w:tcW w:w="2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1</w:t>
            </w:r>
          </w:p>
        </w:tc>
        <w:tc>
          <w:tcPr>
            <w:tcW w:w="335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2</w:t>
            </w:r>
          </w:p>
        </w:tc>
        <w:tc>
          <w:tcPr>
            <w:tcW w:w="335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3</w:t>
            </w:r>
          </w:p>
        </w:tc>
        <w:tc>
          <w:tcPr>
            <w:tcW w:w="336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4</w:t>
            </w:r>
          </w:p>
        </w:tc>
        <w:tc>
          <w:tcPr>
            <w:tcW w:w="335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ind w:firstLine="709"/>
              <w:jc w:val="center"/>
              <w:rPr>
                <w:rFonts w:ascii="Times New Roman" w:hAnsi="Times New Roman" w:cs="Times New Roman"/>
                <w:i/>
                <w:sz w:val="24"/>
                <w:szCs w:val="24"/>
              </w:rPr>
            </w:pPr>
            <w:r w:rsidRPr="00B14E3C">
              <w:rPr>
                <w:rFonts w:ascii="Times New Roman" w:hAnsi="Times New Roman" w:cs="Times New Roman"/>
                <w:i/>
                <w:sz w:val="24"/>
                <w:szCs w:val="24"/>
              </w:rPr>
              <w:t>5</w:t>
            </w:r>
          </w:p>
        </w:tc>
      </w:tr>
      <w:tr w:rsidR="001837C6" w:rsidRPr="00B14E3C" w:rsidTr="008D6630">
        <w:trPr>
          <w:trHeight w:val="1767"/>
        </w:trPr>
        <w:tc>
          <w:tcPr>
            <w:tcW w:w="2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c>
          <w:tcPr>
            <w:tcW w:w="335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Согласование сроков получения и отправки партий товара</w:t>
            </w:r>
          </w:p>
        </w:tc>
        <w:tc>
          <w:tcPr>
            <w:tcW w:w="335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получение информации об отгрузках от отдела сопровождения закупок;</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согласование полученной информации с данными, полученными от карго-агента;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утверждение сроков поставки</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Положение об отделе логистики;</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должностные инструкции сотрудников отдела</w:t>
            </w:r>
          </w:p>
        </w:tc>
        <w:tc>
          <w:tcPr>
            <w:tcW w:w="335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начальник отдела логистики; менеджер-координатор</w:t>
            </w:r>
          </w:p>
        </w:tc>
      </w:tr>
      <w:tr w:rsidR="001837C6" w:rsidRPr="00B14E3C" w:rsidTr="008D6630">
        <w:tc>
          <w:tcPr>
            <w:tcW w:w="2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w:t>
            </w:r>
          </w:p>
        </w:tc>
        <w:tc>
          <w:tcPr>
            <w:tcW w:w="335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Анализ информации по транспортным агентствам</w:t>
            </w:r>
          </w:p>
        </w:tc>
        <w:tc>
          <w:tcPr>
            <w:tcW w:w="335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мониторинг рынка поставщиков транспортных услуг;</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презентация организации</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Должностная инструкция менеджера отдела логистики</w:t>
            </w:r>
          </w:p>
        </w:tc>
        <w:tc>
          <w:tcPr>
            <w:tcW w:w="335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менеджер отдела логистики;</w:t>
            </w:r>
          </w:p>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заместитель начальника отдела логистики</w:t>
            </w:r>
          </w:p>
        </w:tc>
      </w:tr>
      <w:tr w:rsidR="001837C6" w:rsidRPr="00B14E3C" w:rsidTr="008D6630">
        <w:tc>
          <w:tcPr>
            <w:tcW w:w="2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w:t>
            </w:r>
          </w:p>
        </w:tc>
        <w:tc>
          <w:tcPr>
            <w:tcW w:w="335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Заключение договоров на </w:t>
            </w:r>
            <w:proofErr w:type="spellStart"/>
            <w:proofErr w:type="gramStart"/>
            <w:r w:rsidRPr="00B14E3C">
              <w:rPr>
                <w:rFonts w:ascii="Times New Roman" w:hAnsi="Times New Roman" w:cs="Times New Roman"/>
                <w:sz w:val="24"/>
                <w:szCs w:val="24"/>
              </w:rPr>
              <w:t>транспорти-ровку</w:t>
            </w:r>
            <w:proofErr w:type="spellEnd"/>
            <w:proofErr w:type="gramEnd"/>
          </w:p>
        </w:tc>
        <w:tc>
          <w:tcPr>
            <w:tcW w:w="335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получение от поставщика необходимых документов, подтверждающих право данного поставщика на осуществление международной перевозки грузов;</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подписание договора с поставщиком;</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регистрация договоров в реестре договоров отдела логистики</w:t>
            </w:r>
          </w:p>
        </w:tc>
        <w:tc>
          <w:tcPr>
            <w:tcW w:w="3354" w:type="dxa"/>
            <w:tcBorders>
              <w:top w:val="single" w:sz="4" w:space="0" w:color="000000"/>
              <w:left w:val="single" w:sz="4" w:space="0" w:color="000000"/>
              <w:bottom w:val="single" w:sz="4" w:space="0" w:color="000000"/>
              <w:right w:val="single" w:sz="4" w:space="0" w:color="auto"/>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Должностная инструкция менеджера отдела логистики;</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технология процесса работы отдела логистики</w:t>
            </w:r>
          </w:p>
        </w:tc>
        <w:tc>
          <w:tcPr>
            <w:tcW w:w="3357" w:type="dxa"/>
            <w:tcBorders>
              <w:top w:val="single" w:sz="4" w:space="0" w:color="000000"/>
              <w:left w:val="single" w:sz="4" w:space="0" w:color="auto"/>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менеджер отдела логистики; заместитель начальника отдела логистики;</w:t>
            </w:r>
          </w:p>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менеджер-координатор</w:t>
            </w:r>
          </w:p>
        </w:tc>
      </w:tr>
      <w:tr w:rsidR="001837C6" w:rsidRPr="00B14E3C" w:rsidTr="008D6630">
        <w:tc>
          <w:tcPr>
            <w:tcW w:w="2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w:t>
            </w:r>
          </w:p>
        </w:tc>
        <w:tc>
          <w:tcPr>
            <w:tcW w:w="335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Определение оптимального маршрута </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доставки товара</w:t>
            </w:r>
          </w:p>
        </w:tc>
        <w:tc>
          <w:tcPr>
            <w:tcW w:w="335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анализ требуемых параметров доставки товара;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сопоставление условий доставки маршрута с требуемыми параметрами</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Должностная инструкция менеджера отдела логистики;</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технология процесса работы отдела международных перевозок</w:t>
            </w:r>
          </w:p>
        </w:tc>
        <w:tc>
          <w:tcPr>
            <w:tcW w:w="335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начальник отдела логистики; заместитель начальника отдела логистики;</w:t>
            </w:r>
          </w:p>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менеджер-координатор</w:t>
            </w:r>
          </w:p>
        </w:tc>
      </w:tr>
    </w:tbl>
    <w:p w:rsidR="00423758" w:rsidRDefault="00423758" w:rsidP="001837C6">
      <w:pPr>
        <w:spacing w:after="0" w:line="240" w:lineRule="auto"/>
        <w:jc w:val="right"/>
        <w:rPr>
          <w:rFonts w:ascii="Times New Roman" w:hAnsi="Times New Roman" w:cs="Times New Roman"/>
          <w:i/>
          <w:sz w:val="24"/>
          <w:szCs w:val="24"/>
        </w:rPr>
      </w:pPr>
    </w:p>
    <w:p w:rsidR="001837C6" w:rsidRPr="00B14E3C" w:rsidRDefault="001837C6" w:rsidP="001837C6">
      <w:pPr>
        <w:spacing w:after="0" w:line="240" w:lineRule="auto"/>
        <w:jc w:val="right"/>
        <w:rPr>
          <w:rFonts w:ascii="Times New Roman" w:hAnsi="Times New Roman" w:cs="Times New Roman"/>
          <w:i/>
          <w:sz w:val="24"/>
          <w:szCs w:val="24"/>
        </w:rPr>
      </w:pPr>
      <w:r w:rsidRPr="00B14E3C">
        <w:rPr>
          <w:rFonts w:ascii="Times New Roman" w:hAnsi="Times New Roman" w:cs="Times New Roman"/>
          <w:i/>
          <w:sz w:val="24"/>
          <w:szCs w:val="24"/>
        </w:rPr>
        <w:lastRenderedPageBreak/>
        <w:t xml:space="preserve">Продолжение табл. </w:t>
      </w:r>
      <w:r w:rsidR="00423758">
        <w:rPr>
          <w:rFonts w:ascii="Times New Roman" w:hAnsi="Times New Roman" w:cs="Times New Roman"/>
          <w:i/>
          <w:sz w:val="24"/>
          <w:szCs w:val="24"/>
        </w:rPr>
        <w:t>2</w:t>
      </w:r>
      <w:r w:rsidRPr="00B14E3C">
        <w:rPr>
          <w:rFonts w:ascii="Times New Roman" w:hAnsi="Times New Roman" w:cs="Times New Roman"/>
          <w:i/>
          <w:sz w:val="24"/>
          <w:szCs w:val="24"/>
        </w:rPr>
        <w:t>.3</w:t>
      </w:r>
      <w:r w:rsidR="00423758">
        <w:rPr>
          <w:rFonts w:ascii="Times New Roman" w:hAnsi="Times New Roman" w:cs="Times New Roman"/>
          <w:i/>
          <w:sz w:val="24"/>
          <w:szCs w:val="24"/>
        </w:rPr>
        <w:t>5</w:t>
      </w:r>
    </w:p>
    <w:tbl>
      <w:tblPr>
        <w:tblW w:w="1378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8"/>
        <w:gridCol w:w="3353"/>
        <w:gridCol w:w="3354"/>
        <w:gridCol w:w="3354"/>
        <w:gridCol w:w="3429"/>
      </w:tblGrid>
      <w:tr w:rsidR="001837C6" w:rsidRPr="00B14E3C" w:rsidTr="008D6630">
        <w:tc>
          <w:tcPr>
            <w:tcW w:w="2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1</w:t>
            </w:r>
          </w:p>
        </w:tc>
        <w:tc>
          <w:tcPr>
            <w:tcW w:w="33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2</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3</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4</w:t>
            </w:r>
          </w:p>
        </w:tc>
        <w:tc>
          <w:tcPr>
            <w:tcW w:w="342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ind w:firstLine="709"/>
              <w:jc w:val="center"/>
              <w:rPr>
                <w:rFonts w:ascii="Times New Roman" w:hAnsi="Times New Roman" w:cs="Times New Roman"/>
                <w:i/>
                <w:sz w:val="24"/>
                <w:szCs w:val="24"/>
              </w:rPr>
            </w:pPr>
            <w:r w:rsidRPr="00B14E3C">
              <w:rPr>
                <w:rFonts w:ascii="Times New Roman" w:hAnsi="Times New Roman" w:cs="Times New Roman"/>
                <w:i/>
                <w:sz w:val="24"/>
                <w:szCs w:val="24"/>
              </w:rPr>
              <w:t>5</w:t>
            </w:r>
          </w:p>
        </w:tc>
      </w:tr>
      <w:tr w:rsidR="001837C6" w:rsidRPr="00B14E3C" w:rsidTr="008D6630">
        <w:tc>
          <w:tcPr>
            <w:tcW w:w="2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p>
        </w:tc>
        <w:tc>
          <w:tcPr>
            <w:tcW w:w="33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rPr>
                <w:rFonts w:ascii="Times New Roman" w:hAnsi="Times New Roman" w:cs="Times New Roman"/>
                <w:sz w:val="24"/>
                <w:szCs w:val="24"/>
              </w:rPr>
            </w:pP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установление оптимального маршрута; </w:t>
            </w:r>
          </w:p>
          <w:p w:rsidR="001837C6" w:rsidRPr="00B14E3C" w:rsidRDefault="001837C6" w:rsidP="001837C6">
            <w:pPr>
              <w:pStyle w:val="21"/>
              <w:tabs>
                <w:tab w:val="left" w:pos="252"/>
              </w:tabs>
              <w:spacing w:after="0" w:line="240" w:lineRule="auto"/>
              <w:rPr>
                <w:rFonts w:ascii="Times New Roman" w:hAnsi="Times New Roman" w:cs="Times New Roman"/>
                <w:sz w:val="24"/>
                <w:szCs w:val="24"/>
              </w:rPr>
            </w:pPr>
            <w:r w:rsidRPr="00B14E3C">
              <w:rPr>
                <w:rFonts w:ascii="Times New Roman" w:hAnsi="Times New Roman" w:cs="Times New Roman"/>
                <w:sz w:val="24"/>
                <w:szCs w:val="24"/>
              </w:rPr>
              <w:t>утверждение маршрута</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rPr>
                <w:rFonts w:ascii="Times New Roman" w:hAnsi="Times New Roman" w:cs="Times New Roman"/>
                <w:sz w:val="24"/>
                <w:szCs w:val="24"/>
              </w:rPr>
            </w:pPr>
          </w:p>
        </w:tc>
        <w:tc>
          <w:tcPr>
            <w:tcW w:w="342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rPr>
                <w:rFonts w:ascii="Times New Roman" w:hAnsi="Times New Roman" w:cs="Times New Roman"/>
                <w:sz w:val="24"/>
                <w:szCs w:val="24"/>
              </w:rPr>
            </w:pPr>
          </w:p>
        </w:tc>
      </w:tr>
      <w:tr w:rsidR="001837C6" w:rsidRPr="00B14E3C" w:rsidTr="008D6630">
        <w:tc>
          <w:tcPr>
            <w:tcW w:w="2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br w:type="page"/>
              <w:t>5</w:t>
            </w:r>
          </w:p>
        </w:tc>
        <w:tc>
          <w:tcPr>
            <w:tcW w:w="33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Организация перевозки </w:t>
            </w:r>
            <w:proofErr w:type="gramStart"/>
            <w:r w:rsidRPr="00B14E3C">
              <w:rPr>
                <w:rFonts w:ascii="Times New Roman" w:hAnsi="Times New Roman" w:cs="Times New Roman"/>
                <w:sz w:val="24"/>
                <w:szCs w:val="24"/>
              </w:rPr>
              <w:t>груза клиента</w:t>
            </w:r>
            <w:proofErr w:type="gramEnd"/>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Получение заявки на перевозку от клиента;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оформление перевозки во внутрифирменном программном обеспечении;</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размещение заявки на перевозку поставщику транспортных услуг;</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получение подтверждение заявки на перевозку от компании авто поставщика;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подтверждение заявки клиента</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должностная инструкция менеджера отдела логистики;</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технология процесса работы отдела логистики</w:t>
            </w:r>
          </w:p>
        </w:tc>
        <w:tc>
          <w:tcPr>
            <w:tcW w:w="342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менеджеры по перевозкам </w:t>
            </w:r>
          </w:p>
        </w:tc>
      </w:tr>
      <w:tr w:rsidR="001837C6" w:rsidRPr="00B14E3C" w:rsidTr="008D6630">
        <w:tc>
          <w:tcPr>
            <w:tcW w:w="2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w:t>
            </w:r>
          </w:p>
        </w:tc>
        <w:tc>
          <w:tcPr>
            <w:tcW w:w="33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Контроль перевозки</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Контроль своевременной подачи подвижного состава;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Контроль соответствия подвижного состава требованиям клиента;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Контроль своевременной загрузки подвижного состава грузоотправителем;</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Контроль своевременной доставки груза грузополучателю;</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Контроль своевременной разгрузки подвижного состава грузополучателем</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должностная инструкция менеджер отдела логистики;</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технология процесса работы отдела международных перевозок</w:t>
            </w:r>
          </w:p>
        </w:tc>
        <w:tc>
          <w:tcPr>
            <w:tcW w:w="342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заместитель начальника отдела логистики;</w:t>
            </w:r>
          </w:p>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менеджер по перевозкам;</w:t>
            </w:r>
          </w:p>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диспетчер склада</w:t>
            </w:r>
          </w:p>
        </w:tc>
      </w:tr>
    </w:tbl>
    <w:p w:rsidR="001837C6" w:rsidRPr="00B14E3C" w:rsidRDefault="001837C6" w:rsidP="001837C6">
      <w:pPr>
        <w:spacing w:after="0" w:line="240" w:lineRule="auto"/>
        <w:rPr>
          <w:rFonts w:ascii="Times New Roman" w:hAnsi="Times New Roman" w:cs="Times New Roman"/>
          <w:sz w:val="24"/>
          <w:szCs w:val="24"/>
        </w:rPr>
      </w:pPr>
    </w:p>
    <w:p w:rsidR="001837C6" w:rsidRPr="00B14E3C" w:rsidRDefault="001837C6" w:rsidP="001837C6">
      <w:pPr>
        <w:spacing w:after="0" w:line="240" w:lineRule="auto"/>
        <w:jc w:val="right"/>
        <w:rPr>
          <w:rFonts w:ascii="Times New Roman" w:hAnsi="Times New Roman" w:cs="Times New Roman"/>
          <w:i/>
          <w:sz w:val="24"/>
          <w:szCs w:val="24"/>
        </w:rPr>
      </w:pPr>
      <w:r w:rsidRPr="00B14E3C">
        <w:rPr>
          <w:rFonts w:ascii="Times New Roman" w:hAnsi="Times New Roman" w:cs="Times New Roman"/>
          <w:i/>
          <w:sz w:val="24"/>
          <w:szCs w:val="24"/>
        </w:rPr>
        <w:lastRenderedPageBreak/>
        <w:t xml:space="preserve">Окончание табл. </w:t>
      </w:r>
      <w:r w:rsidR="00423758">
        <w:rPr>
          <w:rFonts w:ascii="Times New Roman" w:hAnsi="Times New Roman" w:cs="Times New Roman"/>
          <w:i/>
          <w:sz w:val="24"/>
          <w:szCs w:val="24"/>
        </w:rPr>
        <w:t>2</w:t>
      </w:r>
      <w:r w:rsidRPr="00B14E3C">
        <w:rPr>
          <w:rFonts w:ascii="Times New Roman" w:hAnsi="Times New Roman" w:cs="Times New Roman"/>
          <w:i/>
          <w:sz w:val="24"/>
          <w:szCs w:val="24"/>
        </w:rPr>
        <w:t>.3</w:t>
      </w:r>
      <w:r w:rsidR="00423758">
        <w:rPr>
          <w:rFonts w:ascii="Times New Roman" w:hAnsi="Times New Roman" w:cs="Times New Roman"/>
          <w:i/>
          <w:sz w:val="24"/>
          <w:szCs w:val="24"/>
        </w:rPr>
        <w:t>5</w:t>
      </w:r>
    </w:p>
    <w:tbl>
      <w:tblPr>
        <w:tblW w:w="1378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8"/>
        <w:gridCol w:w="3353"/>
        <w:gridCol w:w="3354"/>
        <w:gridCol w:w="3354"/>
        <w:gridCol w:w="3429"/>
      </w:tblGrid>
      <w:tr w:rsidR="001837C6" w:rsidRPr="00B14E3C" w:rsidTr="008D6630">
        <w:tc>
          <w:tcPr>
            <w:tcW w:w="2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1</w:t>
            </w:r>
          </w:p>
        </w:tc>
        <w:tc>
          <w:tcPr>
            <w:tcW w:w="33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2</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3</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center"/>
              <w:rPr>
                <w:rFonts w:ascii="Times New Roman" w:hAnsi="Times New Roman" w:cs="Times New Roman"/>
                <w:i/>
                <w:sz w:val="24"/>
                <w:szCs w:val="24"/>
              </w:rPr>
            </w:pPr>
            <w:r w:rsidRPr="00B14E3C">
              <w:rPr>
                <w:rFonts w:ascii="Times New Roman" w:hAnsi="Times New Roman" w:cs="Times New Roman"/>
                <w:i/>
                <w:sz w:val="24"/>
                <w:szCs w:val="24"/>
              </w:rPr>
              <w:t>4</w:t>
            </w:r>
          </w:p>
        </w:tc>
        <w:tc>
          <w:tcPr>
            <w:tcW w:w="342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ind w:firstLine="709"/>
              <w:jc w:val="center"/>
              <w:rPr>
                <w:rFonts w:ascii="Times New Roman" w:hAnsi="Times New Roman" w:cs="Times New Roman"/>
                <w:i/>
                <w:sz w:val="24"/>
                <w:szCs w:val="24"/>
              </w:rPr>
            </w:pPr>
            <w:r w:rsidRPr="00B14E3C">
              <w:rPr>
                <w:rFonts w:ascii="Times New Roman" w:hAnsi="Times New Roman" w:cs="Times New Roman"/>
                <w:i/>
                <w:sz w:val="24"/>
                <w:szCs w:val="24"/>
              </w:rPr>
              <w:t>5</w:t>
            </w:r>
          </w:p>
        </w:tc>
      </w:tr>
      <w:tr w:rsidR="001837C6" w:rsidRPr="00B14E3C" w:rsidTr="008D6630">
        <w:trPr>
          <w:trHeight w:val="5010"/>
        </w:trPr>
        <w:tc>
          <w:tcPr>
            <w:tcW w:w="298" w:type="dxa"/>
            <w:tcBorders>
              <w:top w:val="single" w:sz="4" w:space="0" w:color="000000"/>
              <w:left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w:t>
            </w:r>
          </w:p>
        </w:tc>
        <w:tc>
          <w:tcPr>
            <w:tcW w:w="3353" w:type="dxa"/>
            <w:tcBorders>
              <w:top w:val="single" w:sz="4" w:space="0" w:color="000000"/>
              <w:left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Работа по претензиям</w:t>
            </w:r>
          </w:p>
        </w:tc>
        <w:tc>
          <w:tcPr>
            <w:tcW w:w="3354" w:type="dxa"/>
            <w:tcBorders>
              <w:top w:val="single" w:sz="4" w:space="0" w:color="000000"/>
              <w:left w:val="single" w:sz="4" w:space="0" w:color="000000"/>
              <w:right w:val="single" w:sz="4" w:space="0" w:color="000000"/>
            </w:tcBorders>
            <w:tcMar>
              <w:left w:w="28" w:type="dxa"/>
              <w:right w:w="28" w:type="dxa"/>
            </w:tcMar>
          </w:tcPr>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Регистрация входящих претензий от поставщика;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регистрация исходящих претензий поставщикам;</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выставление претензии поставщику по входящей претензии клиента;</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выставление претензии клиенту по входящей претензии поставщика;</w:t>
            </w:r>
          </w:p>
          <w:p w:rsidR="001837C6" w:rsidRPr="00B14E3C" w:rsidRDefault="001837C6" w:rsidP="001837C6">
            <w:pPr>
              <w:pStyle w:val="21"/>
              <w:tabs>
                <w:tab w:val="num" w:pos="219"/>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оформление претензии во внутрифирменном учете, программном обеспечении;</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предоставление бухгалтерии необходимой документации по претензии;</w:t>
            </w:r>
          </w:p>
          <w:p w:rsidR="001837C6" w:rsidRPr="00B14E3C" w:rsidRDefault="001837C6" w:rsidP="001837C6">
            <w:pPr>
              <w:pStyle w:val="21"/>
              <w:tabs>
                <w:tab w:val="left" w:pos="252"/>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контроль разрешения претензии</w:t>
            </w:r>
          </w:p>
        </w:tc>
        <w:tc>
          <w:tcPr>
            <w:tcW w:w="3354" w:type="dxa"/>
            <w:tcBorders>
              <w:top w:val="single" w:sz="4" w:space="0" w:color="000000"/>
              <w:left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технология процедуры обработки претензий;</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технология процесса работы отдела логистики</w:t>
            </w:r>
          </w:p>
        </w:tc>
        <w:tc>
          <w:tcPr>
            <w:tcW w:w="3429" w:type="dxa"/>
            <w:tcBorders>
              <w:top w:val="single" w:sz="4" w:space="0" w:color="000000"/>
              <w:left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w:t>
            </w:r>
          </w:p>
        </w:tc>
      </w:tr>
      <w:tr w:rsidR="001837C6" w:rsidRPr="00B14E3C" w:rsidTr="008D6630">
        <w:tc>
          <w:tcPr>
            <w:tcW w:w="2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a5"/>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w:t>
            </w:r>
          </w:p>
        </w:tc>
        <w:tc>
          <w:tcPr>
            <w:tcW w:w="33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Работа по завершению перевозки</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Оформление перевозки во внутрифирменном программном обеспечении;</w:t>
            </w:r>
          </w:p>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передача в бухгалтерию данных для выставления счета в комплекте с другими необходимыми документами</w:t>
            </w:r>
          </w:p>
        </w:tc>
        <w:tc>
          <w:tcPr>
            <w:tcW w:w="33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pStyle w:val="21"/>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технология процесса работы отдела логистики</w:t>
            </w:r>
          </w:p>
        </w:tc>
        <w:tc>
          <w:tcPr>
            <w:tcW w:w="342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менеджер по перевозкам</w:t>
            </w:r>
          </w:p>
        </w:tc>
      </w:tr>
    </w:tbl>
    <w:p w:rsidR="001837C6" w:rsidRPr="00B14E3C" w:rsidRDefault="001837C6" w:rsidP="001837C6">
      <w:pPr>
        <w:pStyle w:val="a5"/>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pStyle w:val="a5"/>
        <w:spacing w:after="0" w:line="240" w:lineRule="auto"/>
        <w:ind w:firstLine="709"/>
        <w:jc w:val="both"/>
        <w:rPr>
          <w:rFonts w:ascii="Times New Roman" w:hAnsi="Times New Roman" w:cs="Times New Roman"/>
          <w:sz w:val="24"/>
          <w:szCs w:val="24"/>
        </w:rPr>
        <w:sectPr w:rsidR="001837C6" w:rsidRPr="00B14E3C" w:rsidSect="00C13CAC">
          <w:pgSz w:w="16840" w:h="11907" w:orient="landscape" w:code="9"/>
          <w:pgMar w:top="1418" w:right="1531" w:bottom="1418" w:left="1588" w:header="709" w:footer="964" w:gutter="0"/>
          <w:cols w:space="60"/>
          <w:noEndnote/>
        </w:sectPr>
      </w:pP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 xml:space="preserve">При анализе </w:t>
      </w:r>
      <w:proofErr w:type="spellStart"/>
      <w:r w:rsidRPr="00B14E3C">
        <w:rPr>
          <w:rFonts w:ascii="Times New Roman" w:hAnsi="Times New Roman" w:cs="Times New Roman"/>
          <w:sz w:val="24"/>
          <w:szCs w:val="24"/>
        </w:rPr>
        <w:t>логистических</w:t>
      </w:r>
      <w:proofErr w:type="spellEnd"/>
      <w:r w:rsidRPr="00B14E3C">
        <w:rPr>
          <w:rFonts w:ascii="Times New Roman" w:hAnsi="Times New Roman" w:cs="Times New Roman"/>
          <w:sz w:val="24"/>
          <w:szCs w:val="24"/>
        </w:rPr>
        <w:t xml:space="preserve"> функций и бизнес-процессов предприятия следует также показывать технологическую схему организации основной логистической процедуры (например, технологическую схему организации логистической процедуры перевозки груза железнодорожным транспортом).  </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b/>
          <w:bCs/>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proofErr w:type="spellStart"/>
      <w:r>
        <w:rPr>
          <w:rFonts w:ascii="Times New Roman" w:hAnsi="Times New Roman" w:cs="Times New Roman"/>
          <w:b/>
          <w:bCs/>
          <w:sz w:val="24"/>
          <w:szCs w:val="24"/>
        </w:rPr>
        <w:t>д</w:t>
      </w:r>
      <w:proofErr w:type="spellEnd"/>
      <w:r w:rsidR="001837C6" w:rsidRPr="00B14E3C">
        <w:rPr>
          <w:rFonts w:ascii="Times New Roman" w:hAnsi="Times New Roman" w:cs="Times New Roman"/>
          <w:b/>
          <w:bCs/>
          <w:sz w:val="24"/>
          <w:szCs w:val="24"/>
        </w:rPr>
        <w:t>) анализ информационного и документационного обеспечения действующей логистической системы предприятия.</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pacing w:val="6"/>
          <w:sz w:val="24"/>
          <w:szCs w:val="24"/>
        </w:rPr>
      </w:pPr>
      <w:r w:rsidRPr="00B14E3C">
        <w:rPr>
          <w:rFonts w:ascii="Times New Roman" w:hAnsi="Times New Roman" w:cs="Times New Roman"/>
          <w:spacing w:val="6"/>
          <w:sz w:val="24"/>
          <w:szCs w:val="24"/>
        </w:rPr>
        <w:t>Данный анализ предусматривает изучение и структуризацию информации документированного и недокументированного характера, циркулирующей на предприятии, главным образом, по службе логистики и отдельным структурным подразделениям логистической направленности.</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Источниками информации для анализа информационного и документационного обеспечения объекта исследования являются график документооборота, внутренняя организационная документация, материалы интервьюирования и результаты наблюдения.</w:t>
      </w:r>
    </w:p>
    <w:p w:rsidR="001837C6" w:rsidRPr="00B14E3C" w:rsidRDefault="001837C6"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В качестве примера анализа информационного и документационного обеспечения в табл. </w:t>
      </w:r>
      <w:r w:rsidR="00423758">
        <w:rPr>
          <w:rFonts w:ascii="Times New Roman" w:hAnsi="Times New Roman" w:cs="Times New Roman"/>
          <w:sz w:val="24"/>
          <w:szCs w:val="24"/>
        </w:rPr>
        <w:t>2</w:t>
      </w:r>
      <w:r w:rsidRPr="00B14E3C">
        <w:rPr>
          <w:rFonts w:ascii="Times New Roman" w:hAnsi="Times New Roman" w:cs="Times New Roman"/>
          <w:sz w:val="24"/>
          <w:szCs w:val="24"/>
        </w:rPr>
        <w:t>.3</w:t>
      </w:r>
      <w:r w:rsidR="00423758">
        <w:rPr>
          <w:rFonts w:ascii="Times New Roman" w:hAnsi="Times New Roman" w:cs="Times New Roman"/>
          <w:sz w:val="24"/>
          <w:szCs w:val="24"/>
        </w:rPr>
        <w:t>6</w:t>
      </w:r>
      <w:r w:rsidRPr="00B14E3C">
        <w:rPr>
          <w:rFonts w:ascii="Times New Roman" w:hAnsi="Times New Roman" w:cs="Times New Roman"/>
          <w:i/>
          <w:iCs/>
          <w:sz w:val="24"/>
          <w:szCs w:val="24"/>
        </w:rPr>
        <w:t xml:space="preserve"> </w:t>
      </w:r>
      <w:r w:rsidRPr="00B14E3C">
        <w:rPr>
          <w:rFonts w:ascii="Times New Roman" w:hAnsi="Times New Roman" w:cs="Times New Roman"/>
          <w:sz w:val="24"/>
          <w:szCs w:val="24"/>
        </w:rPr>
        <w:t>представлена условная схема документооборота на примере службы закупок предприятия.</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е</w:t>
      </w:r>
      <w:r w:rsidR="001837C6" w:rsidRPr="00B14E3C">
        <w:rPr>
          <w:rFonts w:ascii="Times New Roman" w:hAnsi="Times New Roman" w:cs="Times New Roman"/>
          <w:b/>
          <w:bCs/>
          <w:sz w:val="24"/>
          <w:szCs w:val="24"/>
        </w:rPr>
        <w:t>) анализ технического и программного обеспечения действующей логистической системы предприятия.</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Анализ технического и программного обеспечения (степени внедрения в управление </w:t>
      </w:r>
      <w:proofErr w:type="spellStart"/>
      <w:r w:rsidRPr="00B14E3C">
        <w:rPr>
          <w:rFonts w:ascii="Times New Roman" w:hAnsi="Times New Roman" w:cs="Times New Roman"/>
          <w:sz w:val="24"/>
          <w:szCs w:val="24"/>
        </w:rPr>
        <w:t>логистическим</w:t>
      </w:r>
      <w:proofErr w:type="spellEnd"/>
      <w:r w:rsidRPr="00B14E3C">
        <w:rPr>
          <w:rFonts w:ascii="Times New Roman" w:hAnsi="Times New Roman" w:cs="Times New Roman"/>
          <w:sz w:val="24"/>
          <w:szCs w:val="24"/>
        </w:rPr>
        <w:t xml:space="preserve"> процессом современных информационных технологий) имеет целью изучение технической и программной оснащенности рабочих мест управленческого персонала предприятия, а также планировки рабочих мест и комфортности условий труда.</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Источниками информации для анализа технического и программного обеспечения предприятия служат внутренняя организационная и техническая документация, результаты наблюдения.</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Анализ технического обеспечения предприятия необходимо представить в виде табл. </w:t>
      </w:r>
      <w:r w:rsidR="00423758">
        <w:rPr>
          <w:rFonts w:ascii="Times New Roman" w:hAnsi="Times New Roman" w:cs="Times New Roman"/>
          <w:sz w:val="24"/>
          <w:szCs w:val="24"/>
        </w:rPr>
        <w:t>2</w:t>
      </w:r>
      <w:r w:rsidRPr="00B14E3C">
        <w:rPr>
          <w:rFonts w:ascii="Times New Roman" w:hAnsi="Times New Roman" w:cs="Times New Roman"/>
          <w:sz w:val="24"/>
          <w:szCs w:val="24"/>
        </w:rPr>
        <w:t>.</w:t>
      </w:r>
      <w:r w:rsidR="00423758">
        <w:rPr>
          <w:rFonts w:ascii="Times New Roman" w:hAnsi="Times New Roman" w:cs="Times New Roman"/>
          <w:sz w:val="24"/>
          <w:szCs w:val="24"/>
        </w:rPr>
        <w:t>37</w:t>
      </w:r>
      <w:r w:rsidRPr="00B14E3C">
        <w:rPr>
          <w:rFonts w:ascii="Times New Roman" w:hAnsi="Times New Roman" w:cs="Times New Roman"/>
          <w:sz w:val="24"/>
          <w:szCs w:val="24"/>
        </w:rPr>
        <w:t>.</w:t>
      </w:r>
    </w:p>
    <w:p w:rsidR="001837C6" w:rsidRPr="00B14E3C" w:rsidRDefault="001837C6"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Анализ программного технического обеспечения предприятия необходимо представить в виде табл. </w:t>
      </w:r>
      <w:r w:rsidR="00423758">
        <w:rPr>
          <w:rFonts w:ascii="Times New Roman" w:hAnsi="Times New Roman" w:cs="Times New Roman"/>
          <w:sz w:val="24"/>
          <w:szCs w:val="24"/>
        </w:rPr>
        <w:t>2</w:t>
      </w:r>
      <w:r w:rsidRPr="00B14E3C">
        <w:rPr>
          <w:rFonts w:ascii="Times New Roman" w:hAnsi="Times New Roman" w:cs="Times New Roman"/>
          <w:sz w:val="24"/>
          <w:szCs w:val="24"/>
        </w:rPr>
        <w:t>.</w:t>
      </w:r>
      <w:r w:rsidR="00423758">
        <w:rPr>
          <w:rFonts w:ascii="Times New Roman" w:hAnsi="Times New Roman" w:cs="Times New Roman"/>
          <w:sz w:val="24"/>
          <w:szCs w:val="24"/>
        </w:rPr>
        <w:t>38</w:t>
      </w:r>
      <w:r w:rsidRPr="00B14E3C">
        <w:rPr>
          <w:rFonts w:ascii="Times New Roman" w:hAnsi="Times New Roman" w:cs="Times New Roman"/>
          <w:sz w:val="24"/>
          <w:szCs w:val="24"/>
        </w:rPr>
        <w:t>.</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sectPr w:rsidR="001837C6" w:rsidRPr="00B14E3C" w:rsidSect="00C13CAC">
          <w:pgSz w:w="11907" w:h="16840" w:code="9"/>
          <w:pgMar w:top="1531" w:right="1418" w:bottom="1588" w:left="1418" w:header="709" w:footer="964" w:gutter="0"/>
          <w:cols w:space="60"/>
          <w:noEndnote/>
        </w:sectPr>
      </w:pPr>
    </w:p>
    <w:p w:rsidR="001837C6" w:rsidRPr="00B14E3C" w:rsidRDefault="001837C6" w:rsidP="001837C6">
      <w:pPr>
        <w:pStyle w:val="afb"/>
        <w:spacing w:line="240" w:lineRule="auto"/>
        <w:ind w:firstLine="709"/>
        <w:rPr>
          <w:rFonts w:ascii="Times New Roman" w:hAnsi="Times New Roman" w:cs="Times New Roman"/>
        </w:rPr>
      </w:pPr>
      <w:r w:rsidRPr="00B14E3C">
        <w:rPr>
          <w:rFonts w:ascii="Times New Roman" w:hAnsi="Times New Roman" w:cs="Times New Roman"/>
        </w:rPr>
        <w:lastRenderedPageBreak/>
        <w:t xml:space="preserve">Таблица </w:t>
      </w:r>
      <w:r w:rsidR="00423758">
        <w:rPr>
          <w:rFonts w:ascii="Times New Roman" w:hAnsi="Times New Roman" w:cs="Times New Roman"/>
        </w:rPr>
        <w:t>2</w:t>
      </w:r>
      <w:r w:rsidRPr="00B14E3C">
        <w:rPr>
          <w:rFonts w:ascii="Times New Roman" w:hAnsi="Times New Roman" w:cs="Times New Roman"/>
        </w:rPr>
        <w:t>.3</w:t>
      </w:r>
      <w:r w:rsidR="00423758">
        <w:rPr>
          <w:rFonts w:ascii="Times New Roman" w:hAnsi="Times New Roman" w:cs="Times New Roman"/>
        </w:rPr>
        <w:t>6</w:t>
      </w:r>
      <w:r w:rsidRPr="00B14E3C">
        <w:rPr>
          <w:rFonts w:ascii="Times New Roman" w:hAnsi="Times New Roman" w:cs="Times New Roman"/>
        </w:rPr>
        <w:t xml:space="preserve"> – Схема документооборота службы закупок предприятия</w:t>
      </w:r>
    </w:p>
    <w:tbl>
      <w:tblPr>
        <w:tblW w:w="49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40"/>
        <w:gridCol w:w="2712"/>
        <w:gridCol w:w="3292"/>
        <w:gridCol w:w="2404"/>
        <w:gridCol w:w="2305"/>
      </w:tblGrid>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Виды документов, форм</w:t>
            </w:r>
          </w:p>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или данных, поступающих</w:t>
            </w:r>
          </w:p>
          <w:p w:rsidR="001837C6" w:rsidRPr="00B14E3C" w:rsidRDefault="001837C6" w:rsidP="001837C6">
            <w:pPr>
              <w:spacing w:after="0" w:line="240" w:lineRule="auto"/>
              <w:jc w:val="center"/>
              <w:rPr>
                <w:rFonts w:ascii="Times New Roman" w:hAnsi="Times New Roman" w:cs="Times New Roman"/>
                <w:bCs/>
                <w:spacing w:val="-6"/>
                <w:sz w:val="24"/>
                <w:szCs w:val="24"/>
              </w:rPr>
            </w:pPr>
            <w:r w:rsidRPr="00B14E3C">
              <w:rPr>
                <w:rFonts w:ascii="Times New Roman" w:hAnsi="Times New Roman" w:cs="Times New Roman"/>
                <w:bCs/>
                <w:spacing w:val="-6"/>
                <w:sz w:val="24"/>
                <w:szCs w:val="24"/>
              </w:rPr>
              <w:t>в структурное подразделение</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Источник поступления</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 xml:space="preserve">Виды документов, форм </w:t>
            </w:r>
          </w:p>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 xml:space="preserve">или данных, выходящих </w:t>
            </w:r>
          </w:p>
          <w:p w:rsidR="001837C6" w:rsidRPr="00B14E3C" w:rsidRDefault="001837C6" w:rsidP="001837C6">
            <w:pPr>
              <w:spacing w:after="0" w:line="240" w:lineRule="auto"/>
              <w:jc w:val="center"/>
              <w:rPr>
                <w:rFonts w:ascii="Times New Roman" w:hAnsi="Times New Roman" w:cs="Times New Roman"/>
                <w:bCs/>
                <w:spacing w:val="-6"/>
                <w:sz w:val="24"/>
                <w:szCs w:val="24"/>
              </w:rPr>
            </w:pPr>
            <w:r w:rsidRPr="00B14E3C">
              <w:rPr>
                <w:rFonts w:ascii="Times New Roman" w:hAnsi="Times New Roman" w:cs="Times New Roman"/>
                <w:bCs/>
                <w:spacing w:val="-6"/>
                <w:sz w:val="24"/>
                <w:szCs w:val="24"/>
              </w:rPr>
              <w:t>из структурного подразделения</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Адресат</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Периодичность</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Потребность в материале, дефицит, объем остатков на складе;</w:t>
            </w:r>
          </w:p>
          <w:p w:rsidR="001837C6" w:rsidRPr="00B14E3C" w:rsidRDefault="001837C6" w:rsidP="001837C6">
            <w:pPr>
              <w:spacing w:after="0" w:line="240" w:lineRule="auto"/>
              <w:jc w:val="both"/>
              <w:rPr>
                <w:rFonts w:ascii="Times New Roman" w:hAnsi="Times New Roman" w:cs="Times New Roman"/>
                <w:sz w:val="24"/>
                <w:szCs w:val="24"/>
              </w:rPr>
            </w:pPr>
          </w:p>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Характеристики материала или комплектующего</w:t>
            </w:r>
          </w:p>
        </w:tc>
        <w:tc>
          <w:tcPr>
            <w:tcW w:w="986"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Экономист службы закупок</w:t>
            </w:r>
          </w:p>
          <w:p w:rsidR="001837C6" w:rsidRPr="00B14E3C" w:rsidRDefault="001837C6" w:rsidP="001837C6">
            <w:pPr>
              <w:spacing w:after="0" w:line="240" w:lineRule="auto"/>
              <w:rPr>
                <w:rFonts w:ascii="Times New Roman" w:hAnsi="Times New Roman" w:cs="Times New Roman"/>
                <w:sz w:val="24"/>
                <w:szCs w:val="24"/>
              </w:rPr>
            </w:pPr>
          </w:p>
          <w:p w:rsidR="001837C6" w:rsidRPr="00B14E3C" w:rsidRDefault="001837C6" w:rsidP="001837C6">
            <w:pPr>
              <w:spacing w:after="0" w:line="240" w:lineRule="auto"/>
              <w:rPr>
                <w:rFonts w:ascii="Times New Roman" w:hAnsi="Times New Roman" w:cs="Times New Roman"/>
                <w:sz w:val="24"/>
                <w:szCs w:val="24"/>
              </w:rPr>
            </w:pPr>
          </w:p>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Отдел главного технолога</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pStyle w:val="FR1"/>
              <w:widowControl/>
              <w:spacing w:before="0"/>
              <w:rPr>
                <w:rFonts w:ascii="Times New Roman" w:hAnsi="Times New Roman" w:cs="Times New Roman"/>
                <w:sz w:val="24"/>
                <w:szCs w:val="24"/>
              </w:rPr>
            </w:pPr>
            <w:r w:rsidRPr="00B14E3C">
              <w:rPr>
                <w:rFonts w:ascii="Times New Roman" w:hAnsi="Times New Roman" w:cs="Times New Roman"/>
                <w:sz w:val="24"/>
                <w:szCs w:val="24"/>
              </w:rPr>
              <w:t xml:space="preserve">Спецификация </w:t>
            </w:r>
          </w:p>
          <w:p w:rsidR="001837C6" w:rsidRPr="00B14E3C" w:rsidRDefault="001837C6" w:rsidP="001837C6">
            <w:pPr>
              <w:pStyle w:val="FR1"/>
              <w:widowControl/>
              <w:spacing w:before="0"/>
              <w:rPr>
                <w:rFonts w:ascii="Times New Roman" w:hAnsi="Times New Roman" w:cs="Times New Roman"/>
                <w:sz w:val="24"/>
                <w:szCs w:val="24"/>
              </w:rPr>
            </w:pPr>
            <w:r w:rsidRPr="00B14E3C">
              <w:rPr>
                <w:rFonts w:ascii="Times New Roman" w:hAnsi="Times New Roman" w:cs="Times New Roman"/>
                <w:sz w:val="24"/>
                <w:szCs w:val="24"/>
              </w:rPr>
              <w:t>к договору с поставщиком</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ежегодно</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Текст договора</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Служба закупок</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Договор</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Поставщик</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ежегодно</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Платежное поручение</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Финансовый отдел</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Платежное поручение</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Банк поставщика</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ежедневно</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Бухгалтерские данные о поставщиках</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Бюро информатики</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Классификаторы поставщиков</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Все подразделения </w:t>
            </w:r>
          </w:p>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запросу</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 мере изменения</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Карточки складского учета</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Складское хозяйство</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Карточки складского учета</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Все подразделения </w:t>
            </w:r>
          </w:p>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запросу</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 раз в месяц</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4309EB" w:rsidP="001837C6">
            <w:pPr>
              <w:spacing w:after="0" w:line="240" w:lineRule="auto"/>
              <w:jc w:val="both"/>
              <w:rPr>
                <w:rFonts w:ascii="Times New Roman" w:hAnsi="Times New Roman" w:cs="Times New Roman"/>
                <w:sz w:val="24"/>
                <w:szCs w:val="24"/>
              </w:rPr>
            </w:pPr>
            <w:r w:rsidRPr="004309EB">
              <w:rPr>
                <w:rFonts w:ascii="Times New Roman" w:hAnsi="Times New Roman" w:cs="Times New Roman"/>
                <w:noProof/>
                <w:kern w:val="28"/>
                <w:sz w:val="24"/>
                <w:szCs w:val="24"/>
              </w:rPr>
              <w:pict>
                <v:shape id="_x0000_s1238" type="#_x0000_t202" style="position:absolute;left:0;text-align:left;margin-left:-34.9pt;margin-top:1.75pt;width:27pt;height:30pt;z-index:251683328;mso-position-horizontal-relative:text;mso-position-vertical-relative:text" stroked="f">
                  <v:textbox style="layout-flow:vertical;mso-next-textbox:#_x0000_s1238">
                    <w:txbxContent>
                      <w:p w:rsidR="001837C6" w:rsidRDefault="001837C6" w:rsidP="001837C6">
                        <w:r>
                          <w:t>74</w:t>
                        </w:r>
                      </w:p>
                    </w:txbxContent>
                  </v:textbox>
                </v:shape>
              </w:pict>
            </w:r>
            <w:r w:rsidR="001837C6" w:rsidRPr="00B14E3C">
              <w:rPr>
                <w:rFonts w:ascii="Times New Roman" w:hAnsi="Times New Roman" w:cs="Times New Roman"/>
                <w:sz w:val="24"/>
                <w:szCs w:val="24"/>
              </w:rPr>
              <w:t>Документы по расчетам с поставщиками</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Бухгалтерия</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Книга балансов</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Финансовый отдел</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 раз в месяц</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proofErr w:type="spellStart"/>
            <w:r w:rsidRPr="00B14E3C">
              <w:rPr>
                <w:rFonts w:ascii="Times New Roman" w:hAnsi="Times New Roman" w:cs="Times New Roman"/>
                <w:sz w:val="24"/>
                <w:szCs w:val="24"/>
              </w:rPr>
              <w:t>Подетальные</w:t>
            </w:r>
            <w:proofErr w:type="spellEnd"/>
            <w:r w:rsidRPr="00B14E3C">
              <w:rPr>
                <w:rFonts w:ascii="Times New Roman" w:hAnsi="Times New Roman" w:cs="Times New Roman"/>
                <w:sz w:val="24"/>
                <w:szCs w:val="24"/>
              </w:rPr>
              <w:t xml:space="preserve"> нормы расхода </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Отдел главного технолога</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Книга лимитов</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Все подразделения </w:t>
            </w:r>
          </w:p>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запросу</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 раз в месяц</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База данных поставщиков, код, адреса, реквизиты</w:t>
            </w:r>
          </w:p>
        </w:tc>
        <w:tc>
          <w:tcPr>
            <w:tcW w:w="986"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Бюро информатики</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Картотека поставщиков</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Все подразделения </w:t>
            </w:r>
          </w:p>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запросу</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постоянно</w:t>
            </w:r>
          </w:p>
        </w:tc>
      </w:tr>
      <w:tr w:rsidR="001837C6" w:rsidRPr="00B14E3C" w:rsidTr="008D6630">
        <w:tc>
          <w:tcPr>
            <w:tcW w:w="1105"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Карточки учета материалов</w:t>
            </w:r>
          </w:p>
          <w:p w:rsidR="001837C6" w:rsidRPr="00B14E3C" w:rsidRDefault="001837C6" w:rsidP="001837C6">
            <w:pPr>
              <w:spacing w:after="0" w:line="240" w:lineRule="auto"/>
              <w:jc w:val="both"/>
              <w:rPr>
                <w:rFonts w:ascii="Times New Roman" w:hAnsi="Times New Roman" w:cs="Times New Roman"/>
                <w:sz w:val="24"/>
                <w:szCs w:val="24"/>
              </w:rPr>
            </w:pPr>
          </w:p>
          <w:p w:rsidR="001837C6" w:rsidRPr="00B14E3C" w:rsidRDefault="001837C6" w:rsidP="001837C6">
            <w:pPr>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Данные об остатках материалов в цехах</w:t>
            </w:r>
          </w:p>
        </w:tc>
        <w:tc>
          <w:tcPr>
            <w:tcW w:w="986" w:type="pc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Складское хозяйство</w:t>
            </w:r>
          </w:p>
          <w:p w:rsidR="001837C6" w:rsidRPr="00B14E3C" w:rsidRDefault="001837C6" w:rsidP="001837C6">
            <w:pPr>
              <w:spacing w:after="0" w:line="240" w:lineRule="auto"/>
              <w:rPr>
                <w:rFonts w:ascii="Times New Roman" w:hAnsi="Times New Roman" w:cs="Times New Roman"/>
                <w:sz w:val="24"/>
                <w:szCs w:val="24"/>
              </w:rPr>
            </w:pPr>
          </w:p>
          <w:p w:rsidR="001837C6" w:rsidRPr="00B14E3C" w:rsidRDefault="001837C6" w:rsidP="001837C6">
            <w:pPr>
              <w:spacing w:after="0" w:line="240" w:lineRule="auto"/>
              <w:rPr>
                <w:rFonts w:ascii="Times New Roman" w:hAnsi="Times New Roman" w:cs="Times New Roman"/>
                <w:sz w:val="24"/>
                <w:szCs w:val="24"/>
              </w:rPr>
            </w:pPr>
          </w:p>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Бюро информатики</w:t>
            </w:r>
          </w:p>
        </w:tc>
        <w:tc>
          <w:tcPr>
            <w:tcW w:w="1197"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Статистический отчет</w:t>
            </w:r>
          </w:p>
        </w:tc>
        <w:tc>
          <w:tcPr>
            <w:tcW w:w="874"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Руководство</w:t>
            </w:r>
          </w:p>
        </w:tc>
        <w:tc>
          <w:tcPr>
            <w:tcW w:w="838" w:type="pct"/>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по требованию</w:t>
            </w:r>
          </w:p>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руководства</w:t>
            </w:r>
          </w:p>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 раз в месяц)</w:t>
            </w:r>
          </w:p>
        </w:tc>
      </w:tr>
    </w:tbl>
    <w:p w:rsidR="001837C6" w:rsidRPr="00B14E3C" w:rsidRDefault="001837C6" w:rsidP="001837C6">
      <w:pPr>
        <w:pStyle w:val="a5"/>
        <w:tabs>
          <w:tab w:val="left" w:pos="993"/>
        </w:tabs>
        <w:spacing w:after="0" w:line="240" w:lineRule="auto"/>
        <w:ind w:firstLine="709"/>
        <w:jc w:val="both"/>
        <w:rPr>
          <w:rFonts w:ascii="Times New Roman" w:hAnsi="Times New Roman" w:cs="Times New Roman"/>
          <w:b/>
          <w:bCs/>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r w:rsidRPr="00B14E3C">
        <w:rPr>
          <w:rFonts w:ascii="Times New Roman" w:hAnsi="Times New Roman" w:cs="Times New Roman"/>
          <w:b/>
          <w:bCs/>
          <w:sz w:val="24"/>
          <w:szCs w:val="24"/>
        </w:rPr>
        <w:t>.</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b/>
          <w:bCs/>
          <w:sz w:val="24"/>
          <w:szCs w:val="24"/>
        </w:rPr>
        <w:sectPr w:rsidR="001837C6" w:rsidRPr="00B14E3C" w:rsidSect="00C13CAC">
          <w:pgSz w:w="16840" w:h="11907" w:orient="landscape" w:code="9"/>
          <w:pgMar w:top="1418" w:right="1531" w:bottom="1418" w:left="1588" w:header="709" w:footer="964" w:gutter="0"/>
          <w:cols w:space="60"/>
          <w:noEndnote/>
        </w:sectPr>
      </w:pPr>
    </w:p>
    <w:p w:rsidR="001837C6" w:rsidRPr="00B14E3C" w:rsidRDefault="001837C6" w:rsidP="001837C6">
      <w:pPr>
        <w:pStyle w:val="afb"/>
        <w:spacing w:line="240" w:lineRule="auto"/>
        <w:ind w:firstLine="720"/>
        <w:rPr>
          <w:rFonts w:ascii="Times New Roman" w:hAnsi="Times New Roman" w:cs="Times New Roman"/>
        </w:rPr>
      </w:pPr>
      <w:r w:rsidRPr="00B14E3C">
        <w:rPr>
          <w:rFonts w:ascii="Times New Roman" w:hAnsi="Times New Roman" w:cs="Times New Roman"/>
        </w:rPr>
        <w:lastRenderedPageBreak/>
        <w:t xml:space="preserve">Таблица </w:t>
      </w:r>
      <w:r w:rsidR="00423758">
        <w:rPr>
          <w:rFonts w:ascii="Times New Roman" w:hAnsi="Times New Roman" w:cs="Times New Roman"/>
        </w:rPr>
        <w:t>2.37</w:t>
      </w:r>
      <w:r w:rsidRPr="00B14E3C">
        <w:rPr>
          <w:rFonts w:ascii="Times New Roman" w:hAnsi="Times New Roman" w:cs="Times New Roman"/>
        </w:rPr>
        <w:t xml:space="preserve"> – Техническая оснащенность предприятия</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8"/>
        <w:gridCol w:w="1499"/>
      </w:tblGrid>
      <w:tr w:rsidR="001837C6" w:rsidRPr="00B14E3C" w:rsidTr="008D6630">
        <w:trPr>
          <w:trHeight w:val="70"/>
          <w:jc w:val="center"/>
        </w:trPr>
        <w:tc>
          <w:tcPr>
            <w:tcW w:w="7538"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tabs>
                <w:tab w:val="left" w:pos="1575"/>
              </w:tabs>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Вид оргтехники</w:t>
            </w:r>
          </w:p>
        </w:tc>
        <w:tc>
          <w:tcPr>
            <w:tcW w:w="1499"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tabs>
                <w:tab w:val="left" w:pos="1575"/>
              </w:tabs>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 xml:space="preserve">Количество, </w:t>
            </w:r>
            <w:proofErr w:type="spellStart"/>
            <w:proofErr w:type="gramStart"/>
            <w:r w:rsidRPr="00B14E3C">
              <w:rPr>
                <w:rFonts w:ascii="Times New Roman" w:hAnsi="Times New Roman" w:cs="Times New Roman"/>
                <w:bCs/>
                <w:sz w:val="24"/>
                <w:szCs w:val="24"/>
              </w:rPr>
              <w:t>шт</w:t>
            </w:r>
            <w:proofErr w:type="spellEnd"/>
            <w:proofErr w:type="gramEnd"/>
          </w:p>
        </w:tc>
      </w:tr>
      <w:tr w:rsidR="001837C6" w:rsidRPr="00B14E3C" w:rsidTr="008D6630">
        <w:trPr>
          <w:trHeight w:val="70"/>
          <w:jc w:val="center"/>
        </w:trPr>
        <w:tc>
          <w:tcPr>
            <w:tcW w:w="7538"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tabs>
                <w:tab w:val="left" w:pos="1575"/>
              </w:tabs>
              <w:spacing w:after="0" w:line="240" w:lineRule="auto"/>
              <w:jc w:val="center"/>
              <w:rPr>
                <w:rFonts w:ascii="Times New Roman" w:hAnsi="Times New Roman" w:cs="Times New Roman"/>
                <w:bCs/>
                <w:i/>
                <w:sz w:val="24"/>
                <w:szCs w:val="24"/>
              </w:rPr>
            </w:pPr>
            <w:r w:rsidRPr="00B14E3C">
              <w:rPr>
                <w:rFonts w:ascii="Times New Roman" w:hAnsi="Times New Roman" w:cs="Times New Roman"/>
                <w:bCs/>
                <w:i/>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tabs>
                <w:tab w:val="left" w:pos="1575"/>
              </w:tabs>
              <w:spacing w:after="0" w:line="240" w:lineRule="auto"/>
              <w:jc w:val="center"/>
              <w:rPr>
                <w:rFonts w:ascii="Times New Roman" w:hAnsi="Times New Roman" w:cs="Times New Roman"/>
                <w:bCs/>
                <w:i/>
                <w:sz w:val="24"/>
                <w:szCs w:val="24"/>
              </w:rPr>
            </w:pPr>
            <w:r w:rsidRPr="00B14E3C">
              <w:rPr>
                <w:rFonts w:ascii="Times New Roman" w:hAnsi="Times New Roman" w:cs="Times New Roman"/>
                <w:bCs/>
                <w:i/>
                <w:sz w:val="24"/>
                <w:szCs w:val="24"/>
              </w:rPr>
              <w:t>2</w:t>
            </w:r>
          </w:p>
        </w:tc>
      </w:tr>
      <w:tr w:rsidR="001837C6" w:rsidRPr="00B14E3C" w:rsidTr="008D6630">
        <w:trPr>
          <w:jc w:val="center"/>
        </w:trPr>
        <w:tc>
          <w:tcPr>
            <w:tcW w:w="7538" w:type="dxa"/>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pStyle w:val="af0"/>
              <w:spacing w:before="0" w:beforeAutospacing="0" w:after="0" w:afterAutospacing="0"/>
              <w:jc w:val="both"/>
              <w:rPr>
                <w:rFonts w:eastAsia="Arial Unicode MS"/>
              </w:rPr>
            </w:pPr>
            <w:r w:rsidRPr="00B14E3C">
              <w:t>Компьютерная техника</w:t>
            </w:r>
          </w:p>
        </w:tc>
        <w:tc>
          <w:tcPr>
            <w:tcW w:w="1499"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af0"/>
              <w:spacing w:before="0" w:beforeAutospacing="0" w:after="0" w:afterAutospacing="0"/>
              <w:jc w:val="center"/>
            </w:pPr>
            <w:r w:rsidRPr="00B14E3C">
              <w:t>20</w:t>
            </w:r>
          </w:p>
        </w:tc>
      </w:tr>
      <w:tr w:rsidR="001837C6" w:rsidRPr="00B14E3C" w:rsidTr="008D6630">
        <w:trPr>
          <w:jc w:val="center"/>
        </w:trPr>
        <w:tc>
          <w:tcPr>
            <w:tcW w:w="7538"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af0"/>
              <w:spacing w:before="0" w:beforeAutospacing="0" w:after="0" w:afterAutospacing="0"/>
            </w:pPr>
            <w:r w:rsidRPr="00B14E3C">
              <w:t>Печатающие устройства (плоттер, принтер, ксерокс)</w:t>
            </w:r>
          </w:p>
        </w:tc>
        <w:tc>
          <w:tcPr>
            <w:tcW w:w="1499"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af0"/>
              <w:spacing w:before="0" w:beforeAutospacing="0" w:after="0" w:afterAutospacing="0"/>
              <w:jc w:val="center"/>
            </w:pPr>
            <w:r w:rsidRPr="00B14E3C">
              <w:t>19</w:t>
            </w:r>
          </w:p>
        </w:tc>
      </w:tr>
      <w:tr w:rsidR="001837C6" w:rsidRPr="00B14E3C" w:rsidTr="008D6630">
        <w:trPr>
          <w:jc w:val="center"/>
        </w:trPr>
        <w:tc>
          <w:tcPr>
            <w:tcW w:w="7538"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header1"/>
              <w:spacing w:before="0" w:beforeAutospacing="0" w:after="0" w:afterAutospacing="0"/>
              <w:rPr>
                <w:rFonts w:ascii="Times New Roman" w:hAnsi="Times New Roman" w:cs="Times New Roman"/>
              </w:rPr>
            </w:pPr>
            <w:r w:rsidRPr="00B14E3C">
              <w:rPr>
                <w:rFonts w:ascii="Times New Roman" w:hAnsi="Times New Roman" w:cs="Times New Roman"/>
              </w:rPr>
              <w:t>Оргтехника (цифровой проводной телефон, факс, калькулятор и т.п.)</w:t>
            </w:r>
          </w:p>
        </w:tc>
        <w:tc>
          <w:tcPr>
            <w:tcW w:w="1499"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af0"/>
              <w:spacing w:before="0" w:beforeAutospacing="0" w:after="0" w:afterAutospacing="0"/>
              <w:jc w:val="center"/>
            </w:pPr>
            <w:r w:rsidRPr="00B14E3C">
              <w:t>39</w:t>
            </w:r>
          </w:p>
        </w:tc>
      </w:tr>
      <w:tr w:rsidR="001837C6" w:rsidRPr="00B14E3C" w:rsidTr="008D6630">
        <w:trPr>
          <w:jc w:val="center"/>
        </w:trPr>
        <w:tc>
          <w:tcPr>
            <w:tcW w:w="7538"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header1"/>
              <w:spacing w:before="0" w:beforeAutospacing="0" w:after="0" w:afterAutospacing="0"/>
              <w:rPr>
                <w:rFonts w:ascii="Times New Roman" w:hAnsi="Times New Roman" w:cs="Times New Roman"/>
              </w:rPr>
            </w:pPr>
            <w:r w:rsidRPr="00B14E3C">
              <w:rPr>
                <w:rFonts w:ascii="Times New Roman" w:hAnsi="Times New Roman" w:cs="Times New Roman"/>
              </w:rPr>
              <w:t>Другие</w:t>
            </w:r>
          </w:p>
        </w:tc>
        <w:tc>
          <w:tcPr>
            <w:tcW w:w="1499" w:type="dxa"/>
            <w:tcBorders>
              <w:top w:val="single" w:sz="4" w:space="0" w:color="auto"/>
              <w:left w:val="single" w:sz="4" w:space="0" w:color="auto"/>
              <w:bottom w:val="single" w:sz="4" w:space="0" w:color="auto"/>
              <w:right w:val="single" w:sz="4" w:space="0" w:color="auto"/>
            </w:tcBorders>
          </w:tcPr>
          <w:p w:rsidR="001837C6" w:rsidRPr="00B14E3C" w:rsidRDefault="001837C6" w:rsidP="001837C6">
            <w:pPr>
              <w:pStyle w:val="af0"/>
              <w:spacing w:before="0" w:beforeAutospacing="0" w:after="0" w:afterAutospacing="0"/>
              <w:jc w:val="center"/>
            </w:pPr>
          </w:p>
        </w:tc>
      </w:tr>
    </w:tbl>
    <w:p w:rsidR="001837C6" w:rsidRPr="00B14E3C" w:rsidRDefault="001837C6" w:rsidP="001837C6">
      <w:pPr>
        <w:spacing w:after="0" w:line="240" w:lineRule="auto"/>
        <w:ind w:firstLine="720"/>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pStyle w:val="a5"/>
        <w:tabs>
          <w:tab w:val="left" w:pos="993"/>
        </w:tabs>
        <w:spacing w:after="0" w:line="240" w:lineRule="auto"/>
        <w:jc w:val="both"/>
        <w:rPr>
          <w:rFonts w:ascii="Times New Roman" w:hAnsi="Times New Roman" w:cs="Times New Roman"/>
          <w:sz w:val="24"/>
          <w:szCs w:val="24"/>
        </w:rPr>
      </w:pPr>
    </w:p>
    <w:p w:rsidR="001837C6" w:rsidRPr="00B14E3C" w:rsidRDefault="001837C6" w:rsidP="001837C6">
      <w:pPr>
        <w:pStyle w:val="afb"/>
        <w:spacing w:line="240" w:lineRule="auto"/>
        <w:ind w:firstLine="720"/>
        <w:rPr>
          <w:rFonts w:ascii="Times New Roman" w:hAnsi="Times New Roman" w:cs="Times New Roman"/>
        </w:rPr>
      </w:pPr>
      <w:r w:rsidRPr="00B14E3C">
        <w:rPr>
          <w:rFonts w:ascii="Times New Roman" w:hAnsi="Times New Roman" w:cs="Times New Roman"/>
        </w:rPr>
        <w:t xml:space="preserve">Таблица </w:t>
      </w:r>
      <w:r w:rsidR="00423758">
        <w:rPr>
          <w:rFonts w:ascii="Times New Roman" w:hAnsi="Times New Roman" w:cs="Times New Roman"/>
        </w:rPr>
        <w:t>2.38</w:t>
      </w:r>
      <w:r w:rsidRPr="00B14E3C">
        <w:rPr>
          <w:rFonts w:ascii="Times New Roman" w:hAnsi="Times New Roman" w:cs="Times New Roman"/>
        </w:rPr>
        <w:t xml:space="preserve"> – Программная оснащенность предприятия</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38"/>
        <w:gridCol w:w="4612"/>
        <w:gridCol w:w="1563"/>
      </w:tblGrid>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Вид программного обеспечения</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bCs/>
                <w:sz w:val="24"/>
                <w:szCs w:val="24"/>
              </w:rPr>
            </w:pPr>
            <w:r w:rsidRPr="00B14E3C">
              <w:rPr>
                <w:rFonts w:ascii="Times New Roman" w:hAnsi="Times New Roman" w:cs="Times New Roman"/>
                <w:bCs/>
                <w:sz w:val="24"/>
                <w:szCs w:val="24"/>
              </w:rPr>
              <w:t>Количество, шт.</w:t>
            </w:r>
          </w:p>
        </w:tc>
      </w:tr>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jc w:val="center"/>
              <w:rPr>
                <w:rFonts w:ascii="Times New Roman" w:hAnsi="Times New Roman" w:cs="Times New Roman"/>
                <w:bCs/>
                <w:i/>
                <w:sz w:val="24"/>
                <w:szCs w:val="24"/>
              </w:rPr>
            </w:pPr>
            <w:r w:rsidRPr="00B14E3C">
              <w:rPr>
                <w:rFonts w:ascii="Times New Roman" w:hAnsi="Times New Roman" w:cs="Times New Roman"/>
                <w:bCs/>
                <w:i/>
                <w:sz w:val="24"/>
                <w:szCs w:val="24"/>
              </w:rPr>
              <w:t>1</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bCs/>
                <w:i/>
                <w:sz w:val="24"/>
                <w:szCs w:val="24"/>
              </w:rPr>
            </w:pPr>
            <w:r w:rsidRPr="00B14E3C">
              <w:rPr>
                <w:rFonts w:ascii="Times New Roman" w:hAnsi="Times New Roman" w:cs="Times New Roman"/>
                <w:bCs/>
                <w:i/>
                <w:sz w:val="24"/>
                <w:szCs w:val="24"/>
              </w:rPr>
              <w:t>2</w:t>
            </w:r>
          </w:p>
        </w:tc>
      </w:tr>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1. Системное программное обеспечение</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w:t>
            </w:r>
          </w:p>
        </w:tc>
      </w:tr>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Операционная система </w:t>
            </w:r>
            <w:proofErr w:type="spellStart"/>
            <w:r w:rsidRPr="00B14E3C">
              <w:rPr>
                <w:rFonts w:ascii="Times New Roman" w:hAnsi="Times New Roman" w:cs="Times New Roman"/>
                <w:sz w:val="24"/>
                <w:szCs w:val="24"/>
              </w:rPr>
              <w:t>Windows</w:t>
            </w:r>
            <w:proofErr w:type="spellEnd"/>
            <w:r w:rsidRPr="00B14E3C">
              <w:rPr>
                <w:rFonts w:ascii="Times New Roman" w:hAnsi="Times New Roman" w:cs="Times New Roman"/>
                <w:sz w:val="24"/>
                <w:szCs w:val="24"/>
              </w:rPr>
              <w:t xml:space="preserve"> 2000 NT</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r>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Антивирусный пакет </w:t>
            </w:r>
            <w:proofErr w:type="spellStart"/>
            <w:r w:rsidRPr="00B14E3C">
              <w:rPr>
                <w:rFonts w:ascii="Times New Roman" w:hAnsi="Times New Roman" w:cs="Times New Roman"/>
                <w:sz w:val="24"/>
                <w:szCs w:val="24"/>
              </w:rPr>
              <w:t>DrWeb</w:t>
            </w:r>
            <w:proofErr w:type="spellEnd"/>
            <w:r w:rsidRPr="00B14E3C">
              <w:rPr>
                <w:rFonts w:ascii="Times New Roman" w:hAnsi="Times New Roman" w:cs="Times New Roman"/>
                <w:sz w:val="24"/>
                <w:szCs w:val="24"/>
              </w:rPr>
              <w:t xml:space="preserve"> 4.32 </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r>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Архиватор </w:t>
            </w:r>
            <w:proofErr w:type="spellStart"/>
            <w:r w:rsidRPr="00B14E3C">
              <w:rPr>
                <w:rFonts w:ascii="Times New Roman" w:hAnsi="Times New Roman" w:cs="Times New Roman"/>
                <w:sz w:val="24"/>
                <w:szCs w:val="24"/>
              </w:rPr>
              <w:t>WinRAR</w:t>
            </w:r>
            <w:proofErr w:type="spellEnd"/>
            <w:r w:rsidRPr="00B14E3C">
              <w:rPr>
                <w:rFonts w:ascii="Times New Roman" w:hAnsi="Times New Roman" w:cs="Times New Roman"/>
                <w:sz w:val="24"/>
                <w:szCs w:val="24"/>
              </w:rPr>
              <w:t xml:space="preserve"> 2.90</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r>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2. Прикладное программное обеспечение</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i/>
                <w:iCs/>
                <w:sz w:val="24"/>
                <w:szCs w:val="24"/>
              </w:rPr>
              <w:t> </w:t>
            </w:r>
          </w:p>
        </w:tc>
      </w:tr>
      <w:tr w:rsidR="001837C6" w:rsidRPr="00B14E3C" w:rsidTr="008D6630">
        <w:trPr>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2.1.  Программные средства управления общими бизнес-процессами</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p>
        </w:tc>
      </w:tr>
      <w:tr w:rsidR="001837C6" w:rsidRPr="00B14E3C" w:rsidTr="008D6630">
        <w:trPr>
          <w:cantSplit/>
          <w:jc w:val="center"/>
        </w:trPr>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rPr>
                <w:rFonts w:ascii="Times New Roman" w:hAnsi="Times New Roman" w:cs="Times New Roman"/>
                <w:sz w:val="24"/>
                <w:szCs w:val="24"/>
              </w:rPr>
            </w:pPr>
            <w:proofErr w:type="spellStart"/>
            <w:r w:rsidRPr="00B14E3C">
              <w:rPr>
                <w:rFonts w:ascii="Times New Roman" w:hAnsi="Times New Roman" w:cs="Times New Roman"/>
                <w:sz w:val="24"/>
                <w:szCs w:val="24"/>
              </w:rPr>
              <w:t>MSWord</w:t>
            </w:r>
            <w:proofErr w:type="spellEnd"/>
            <w:r w:rsidRPr="00B14E3C">
              <w:rPr>
                <w:rFonts w:ascii="Times New Roman" w:hAnsi="Times New Roman" w:cs="Times New Roman"/>
                <w:sz w:val="24"/>
                <w:szCs w:val="24"/>
              </w:rPr>
              <w:t xml:space="preserve"> 2000</w:t>
            </w:r>
          </w:p>
        </w:tc>
        <w:tc>
          <w:tcPr>
            <w:tcW w:w="461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both"/>
              <w:rPr>
                <w:rFonts w:ascii="Times New Roman" w:hAnsi="Times New Roman" w:cs="Times New Roman"/>
                <w:sz w:val="24"/>
                <w:szCs w:val="24"/>
                <w:lang w:val="en-US"/>
              </w:rPr>
            </w:pPr>
            <w:r w:rsidRPr="00B14E3C">
              <w:rPr>
                <w:rFonts w:ascii="Times New Roman" w:hAnsi="Times New Roman" w:cs="Times New Roman"/>
                <w:sz w:val="24"/>
                <w:szCs w:val="24"/>
              </w:rPr>
              <w:t>В</w:t>
            </w:r>
            <w:r w:rsidRPr="00B14E3C">
              <w:rPr>
                <w:rFonts w:ascii="Times New Roman" w:hAnsi="Times New Roman" w:cs="Times New Roman"/>
                <w:sz w:val="24"/>
                <w:szCs w:val="24"/>
                <w:lang w:val="en-US"/>
              </w:rPr>
              <w:t xml:space="preserve"> </w:t>
            </w:r>
            <w:r w:rsidRPr="00B14E3C">
              <w:rPr>
                <w:rFonts w:ascii="Times New Roman" w:hAnsi="Times New Roman" w:cs="Times New Roman"/>
                <w:sz w:val="24"/>
                <w:szCs w:val="24"/>
              </w:rPr>
              <w:t>комплекте</w:t>
            </w:r>
          </w:p>
          <w:p w:rsidR="001837C6" w:rsidRPr="00B14E3C" w:rsidRDefault="001837C6" w:rsidP="001837C6">
            <w:pPr>
              <w:spacing w:after="0" w:line="240" w:lineRule="auto"/>
              <w:jc w:val="both"/>
              <w:rPr>
                <w:rFonts w:ascii="Times New Roman" w:hAnsi="Times New Roman" w:cs="Times New Roman"/>
                <w:sz w:val="24"/>
                <w:szCs w:val="24"/>
                <w:lang w:val="en-US"/>
              </w:rPr>
            </w:pPr>
            <w:r w:rsidRPr="00B14E3C">
              <w:rPr>
                <w:rFonts w:ascii="Times New Roman" w:hAnsi="Times New Roman" w:cs="Times New Roman"/>
                <w:sz w:val="24"/>
                <w:szCs w:val="24"/>
                <w:lang w:val="en-US"/>
              </w:rPr>
              <w:t>MS Office 2000 Pro</w:t>
            </w:r>
          </w:p>
        </w:tc>
        <w:tc>
          <w:tcPr>
            <w:tcW w:w="156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r>
      <w:tr w:rsidR="001837C6" w:rsidRPr="00B14E3C" w:rsidTr="008D6630">
        <w:trPr>
          <w:cantSplit/>
          <w:trHeight w:val="310"/>
          <w:jc w:val="center"/>
        </w:trPr>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MS </w:t>
            </w:r>
            <w:proofErr w:type="spellStart"/>
            <w:r w:rsidRPr="00B14E3C">
              <w:rPr>
                <w:rFonts w:ascii="Times New Roman" w:hAnsi="Times New Roman" w:cs="Times New Roman"/>
                <w:sz w:val="24"/>
                <w:szCs w:val="24"/>
              </w:rPr>
              <w:t>Excel</w:t>
            </w:r>
            <w:proofErr w:type="spellEnd"/>
            <w:r w:rsidRPr="00B14E3C">
              <w:rPr>
                <w:rFonts w:ascii="Times New Roman" w:hAnsi="Times New Roman" w:cs="Times New Roman"/>
                <w:sz w:val="24"/>
                <w:szCs w:val="24"/>
              </w:rPr>
              <w:t xml:space="preserve"> 2000</w:t>
            </w:r>
          </w:p>
        </w:tc>
        <w:tc>
          <w:tcPr>
            <w:tcW w:w="4612" w:type="dxa"/>
            <w:vMerge/>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p>
        </w:tc>
      </w:tr>
      <w:tr w:rsidR="001837C6" w:rsidRPr="00B14E3C" w:rsidTr="008D6630">
        <w:trPr>
          <w:cantSplit/>
          <w:trHeight w:val="310"/>
          <w:jc w:val="center"/>
        </w:trPr>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MS </w:t>
            </w:r>
            <w:proofErr w:type="spellStart"/>
            <w:r w:rsidRPr="00B14E3C">
              <w:rPr>
                <w:rFonts w:ascii="Times New Roman" w:hAnsi="Times New Roman" w:cs="Times New Roman"/>
                <w:sz w:val="24"/>
                <w:szCs w:val="24"/>
              </w:rPr>
              <w:t>Access</w:t>
            </w:r>
            <w:proofErr w:type="spellEnd"/>
            <w:r w:rsidRPr="00B14E3C">
              <w:rPr>
                <w:rFonts w:ascii="Times New Roman" w:hAnsi="Times New Roman" w:cs="Times New Roman"/>
                <w:sz w:val="24"/>
                <w:szCs w:val="24"/>
              </w:rPr>
              <w:t xml:space="preserve"> 2000</w:t>
            </w:r>
          </w:p>
        </w:tc>
        <w:tc>
          <w:tcPr>
            <w:tcW w:w="4612" w:type="dxa"/>
            <w:vMerge/>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p>
        </w:tc>
      </w:tr>
      <w:tr w:rsidR="001837C6" w:rsidRPr="00B14E3C" w:rsidTr="008D6630">
        <w:trPr>
          <w:cantSplit/>
          <w:trHeight w:val="310"/>
          <w:jc w:val="center"/>
        </w:trPr>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MS </w:t>
            </w:r>
            <w:proofErr w:type="spellStart"/>
            <w:r w:rsidRPr="00B14E3C">
              <w:rPr>
                <w:rFonts w:ascii="Times New Roman" w:hAnsi="Times New Roman" w:cs="Times New Roman"/>
                <w:sz w:val="24"/>
                <w:szCs w:val="24"/>
              </w:rPr>
              <w:t>PowerPoint</w:t>
            </w:r>
            <w:proofErr w:type="spellEnd"/>
            <w:r w:rsidRPr="00B14E3C">
              <w:rPr>
                <w:rFonts w:ascii="Times New Roman" w:hAnsi="Times New Roman" w:cs="Times New Roman"/>
                <w:sz w:val="24"/>
                <w:szCs w:val="24"/>
              </w:rPr>
              <w:t xml:space="preserve"> 2000</w:t>
            </w:r>
          </w:p>
        </w:tc>
        <w:tc>
          <w:tcPr>
            <w:tcW w:w="4612" w:type="dxa"/>
            <w:vMerge/>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p>
        </w:tc>
      </w:tr>
      <w:tr w:rsidR="001837C6" w:rsidRPr="00B14E3C" w:rsidTr="008D6630">
        <w:trPr>
          <w:trHeight w:val="310"/>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ABBYY </w:t>
            </w:r>
            <w:proofErr w:type="spellStart"/>
            <w:r w:rsidRPr="00B14E3C">
              <w:rPr>
                <w:rFonts w:ascii="Times New Roman" w:hAnsi="Times New Roman" w:cs="Times New Roman"/>
                <w:sz w:val="24"/>
                <w:szCs w:val="24"/>
              </w:rPr>
              <w:t>Fine</w:t>
            </w:r>
            <w:proofErr w:type="spellEnd"/>
            <w:r w:rsidRPr="00B14E3C">
              <w:rPr>
                <w:rFonts w:ascii="Times New Roman" w:hAnsi="Times New Roman" w:cs="Times New Roman"/>
                <w:sz w:val="24"/>
                <w:szCs w:val="24"/>
              </w:rPr>
              <w:t xml:space="preserve"> </w:t>
            </w:r>
            <w:proofErr w:type="spellStart"/>
            <w:r w:rsidRPr="00B14E3C">
              <w:rPr>
                <w:rFonts w:ascii="Times New Roman" w:hAnsi="Times New Roman" w:cs="Times New Roman"/>
                <w:sz w:val="24"/>
                <w:szCs w:val="24"/>
              </w:rPr>
              <w:t>Reader</w:t>
            </w:r>
            <w:proofErr w:type="spellEnd"/>
            <w:r w:rsidRPr="00B14E3C">
              <w:rPr>
                <w:rFonts w:ascii="Times New Roman" w:hAnsi="Times New Roman" w:cs="Times New Roman"/>
                <w:sz w:val="24"/>
                <w:szCs w:val="24"/>
              </w:rPr>
              <w:t xml:space="preserve"> 7.0 </w:t>
            </w:r>
            <w:proofErr w:type="spellStart"/>
            <w:r w:rsidRPr="00B14E3C">
              <w:rPr>
                <w:rFonts w:ascii="Times New Roman" w:hAnsi="Times New Roman" w:cs="Times New Roman"/>
                <w:sz w:val="24"/>
                <w:szCs w:val="24"/>
              </w:rPr>
              <w:t>Pro</w:t>
            </w:r>
            <w:proofErr w:type="spellEnd"/>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w:t>
            </w:r>
          </w:p>
        </w:tc>
      </w:tr>
      <w:tr w:rsidR="001837C6" w:rsidRPr="00B14E3C" w:rsidTr="008D6630">
        <w:trPr>
          <w:trHeight w:val="310"/>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2.2.  Профессионально-ориентированное программное обеспечение</w:t>
            </w:r>
          </w:p>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 xml:space="preserve">«1С: Предприятие» </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p>
        </w:tc>
      </w:tr>
      <w:tr w:rsidR="001837C6" w:rsidRPr="00B14E3C" w:rsidTr="008D6630">
        <w:trPr>
          <w:trHeight w:val="310"/>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Конфигурация «1С: Бухгалтерия»</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r>
      <w:tr w:rsidR="001837C6" w:rsidRPr="00B14E3C" w:rsidTr="008D6630">
        <w:trPr>
          <w:trHeight w:val="310"/>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Конфигурация «1С: Торговля и Склад»</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r>
      <w:tr w:rsidR="001837C6" w:rsidRPr="00B14E3C" w:rsidTr="008D6630">
        <w:trPr>
          <w:trHeight w:val="310"/>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Конфигурация «1С: Управление Торговлей»</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r>
      <w:tr w:rsidR="001837C6" w:rsidRPr="00B14E3C" w:rsidTr="008D6630">
        <w:trPr>
          <w:trHeight w:val="310"/>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Конфигурация «1С: Зарплата и управление персоналом»</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w:t>
            </w:r>
          </w:p>
        </w:tc>
      </w:tr>
      <w:tr w:rsidR="001837C6" w:rsidRPr="00B14E3C" w:rsidTr="008D6630">
        <w:trPr>
          <w:trHeight w:val="310"/>
          <w:jc w:val="center"/>
        </w:trPr>
        <w:tc>
          <w:tcPr>
            <w:tcW w:w="7450" w:type="dxa"/>
            <w:gridSpan w:val="2"/>
            <w:tcBorders>
              <w:top w:val="single" w:sz="4" w:space="0" w:color="auto"/>
              <w:left w:val="single" w:sz="4" w:space="0" w:color="auto"/>
              <w:bottom w:val="single" w:sz="4" w:space="0" w:color="auto"/>
              <w:right w:val="single" w:sz="4" w:space="0" w:color="auto"/>
            </w:tcBorders>
            <w:vAlign w:val="center"/>
          </w:tcPr>
          <w:p w:rsidR="001837C6" w:rsidRPr="00B14E3C" w:rsidRDefault="001837C6" w:rsidP="001837C6">
            <w:pPr>
              <w:spacing w:after="0" w:line="240" w:lineRule="auto"/>
              <w:rPr>
                <w:rFonts w:ascii="Times New Roman" w:hAnsi="Times New Roman" w:cs="Times New Roman"/>
                <w:sz w:val="24"/>
                <w:szCs w:val="24"/>
              </w:rPr>
            </w:pPr>
            <w:r w:rsidRPr="00B14E3C">
              <w:rPr>
                <w:rFonts w:ascii="Times New Roman" w:hAnsi="Times New Roman" w:cs="Times New Roman"/>
                <w:sz w:val="24"/>
                <w:szCs w:val="24"/>
              </w:rPr>
              <w:t>Другие</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7C6" w:rsidRPr="00B14E3C" w:rsidRDefault="001837C6" w:rsidP="001837C6">
            <w:pPr>
              <w:spacing w:after="0" w:line="240" w:lineRule="auto"/>
              <w:jc w:val="center"/>
              <w:rPr>
                <w:rFonts w:ascii="Times New Roman" w:hAnsi="Times New Roman" w:cs="Times New Roman"/>
                <w:sz w:val="24"/>
                <w:szCs w:val="24"/>
              </w:rPr>
            </w:pPr>
          </w:p>
        </w:tc>
      </w:tr>
    </w:tbl>
    <w:p w:rsidR="001837C6" w:rsidRPr="00B14E3C" w:rsidRDefault="001837C6" w:rsidP="001837C6">
      <w:pPr>
        <w:pStyle w:val="a5"/>
        <w:tabs>
          <w:tab w:val="left" w:pos="993"/>
        </w:tabs>
        <w:spacing w:after="0" w:line="240" w:lineRule="auto"/>
        <w:ind w:firstLine="720"/>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b/>
          <w:bCs/>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ж</w:t>
      </w:r>
      <w:r w:rsidR="001837C6" w:rsidRPr="00B14E3C">
        <w:rPr>
          <w:rFonts w:ascii="Times New Roman" w:hAnsi="Times New Roman" w:cs="Times New Roman"/>
          <w:b/>
          <w:bCs/>
          <w:sz w:val="24"/>
          <w:szCs w:val="24"/>
        </w:rPr>
        <w:t>) анализ кадрового обеспечения действующей логистической системы предприятия.</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При проведении анализа кадрового обеспечения упор должен делаться на тщательное изучение общей организационной структуры управления предприятием и его отдельными структурными подразделениями логистической направленности. В результате проведения данного анализа должны выявляться численность и квалификационный состав персонала с учетом таких критериев, как пол, возраст, уровень образования и т.п.</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lastRenderedPageBreak/>
        <w:t>Источниками информации для анализа кадрового обеспечения служат штатное расписание предприятия и его отдельных структурных подразделений логистической направленности, а также материалы из отдела кадров о численности работников.</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Результаты анализа кадрового обеспечения действующей логистической системы предприятия необходимо представить в виде рисунка, отражающего общую организационную структуру отделов логистической направленности, а также составить табл. </w:t>
      </w:r>
      <w:r w:rsidR="00423758">
        <w:rPr>
          <w:rFonts w:ascii="Times New Roman" w:hAnsi="Times New Roman" w:cs="Times New Roman"/>
          <w:sz w:val="24"/>
          <w:szCs w:val="24"/>
        </w:rPr>
        <w:t>2.39</w:t>
      </w:r>
      <w:r w:rsidRPr="00B14E3C">
        <w:rPr>
          <w:rFonts w:ascii="Times New Roman" w:hAnsi="Times New Roman" w:cs="Times New Roman"/>
          <w:sz w:val="24"/>
          <w:szCs w:val="24"/>
        </w:rPr>
        <w:t xml:space="preserve"> для каждого конкретного ее отдела (службы).</w:t>
      </w:r>
    </w:p>
    <w:p w:rsidR="001837C6" w:rsidRPr="00B14E3C" w:rsidRDefault="001837C6" w:rsidP="001837C6">
      <w:pPr>
        <w:pStyle w:val="a5"/>
        <w:spacing w:after="0" w:line="240" w:lineRule="auto"/>
        <w:jc w:val="both"/>
        <w:rPr>
          <w:rFonts w:ascii="Times New Roman" w:hAnsi="Times New Roman" w:cs="Times New Roman"/>
          <w:sz w:val="24"/>
          <w:szCs w:val="24"/>
        </w:rPr>
      </w:pPr>
    </w:p>
    <w:p w:rsidR="001837C6" w:rsidRPr="00B14E3C" w:rsidRDefault="001837C6" w:rsidP="001837C6">
      <w:pPr>
        <w:pStyle w:val="afb"/>
        <w:spacing w:line="240" w:lineRule="auto"/>
        <w:ind w:firstLine="720"/>
        <w:rPr>
          <w:rFonts w:ascii="Times New Roman" w:hAnsi="Times New Roman" w:cs="Times New Roman"/>
        </w:rPr>
      </w:pPr>
      <w:r w:rsidRPr="00B14E3C">
        <w:rPr>
          <w:rFonts w:ascii="Times New Roman" w:hAnsi="Times New Roman" w:cs="Times New Roman"/>
        </w:rPr>
        <w:t xml:space="preserve">Таблица </w:t>
      </w:r>
      <w:r w:rsidR="00423758">
        <w:rPr>
          <w:rFonts w:ascii="Times New Roman" w:hAnsi="Times New Roman" w:cs="Times New Roman"/>
        </w:rPr>
        <w:t>2.39</w:t>
      </w:r>
      <w:r w:rsidRPr="00B14E3C">
        <w:rPr>
          <w:rFonts w:ascii="Times New Roman" w:hAnsi="Times New Roman" w:cs="Times New Roman"/>
        </w:rPr>
        <w:t xml:space="preserve"> – Кадровый состав отдела </w:t>
      </w:r>
      <w:r w:rsidRPr="00B14E3C">
        <w:rPr>
          <w:rFonts w:ascii="Times New Roman" w:hAnsi="Times New Roman" w:cs="Times New Roman"/>
          <w:i/>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2"/>
        <w:gridCol w:w="3897"/>
        <w:gridCol w:w="2322"/>
        <w:gridCol w:w="2435"/>
      </w:tblGrid>
      <w:tr w:rsidR="001837C6" w:rsidRPr="00B14E3C" w:rsidTr="008D6630">
        <w:tc>
          <w:tcPr>
            <w:tcW w:w="452"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napToGrid w:val="0"/>
                <w:sz w:val="24"/>
                <w:szCs w:val="24"/>
              </w:rPr>
            </w:pPr>
            <w:r w:rsidRPr="00B14E3C">
              <w:rPr>
                <w:rFonts w:ascii="Times New Roman" w:hAnsi="Times New Roman" w:cs="Times New Roman"/>
                <w:bCs/>
                <w:snapToGrid w:val="0"/>
                <w:sz w:val="24"/>
                <w:szCs w:val="24"/>
              </w:rPr>
              <w:t xml:space="preserve">№ </w:t>
            </w:r>
          </w:p>
        </w:tc>
        <w:tc>
          <w:tcPr>
            <w:tcW w:w="3897"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napToGrid w:val="0"/>
                <w:sz w:val="24"/>
                <w:szCs w:val="24"/>
              </w:rPr>
            </w:pPr>
            <w:r w:rsidRPr="00B14E3C">
              <w:rPr>
                <w:rFonts w:ascii="Times New Roman" w:hAnsi="Times New Roman" w:cs="Times New Roman"/>
                <w:bCs/>
                <w:snapToGrid w:val="0"/>
                <w:sz w:val="24"/>
                <w:szCs w:val="24"/>
              </w:rPr>
              <w:t>Категория</w:t>
            </w:r>
          </w:p>
        </w:tc>
        <w:tc>
          <w:tcPr>
            <w:tcW w:w="2322"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napToGrid w:val="0"/>
                <w:sz w:val="24"/>
                <w:szCs w:val="24"/>
              </w:rPr>
            </w:pPr>
            <w:r w:rsidRPr="00B14E3C">
              <w:rPr>
                <w:rFonts w:ascii="Times New Roman" w:hAnsi="Times New Roman" w:cs="Times New Roman"/>
                <w:bCs/>
                <w:snapToGrid w:val="0"/>
                <w:sz w:val="24"/>
                <w:szCs w:val="24"/>
              </w:rPr>
              <w:t>Численность, чел.</w:t>
            </w:r>
          </w:p>
        </w:tc>
        <w:tc>
          <w:tcPr>
            <w:tcW w:w="2435"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snapToGrid w:val="0"/>
                <w:sz w:val="24"/>
                <w:szCs w:val="24"/>
              </w:rPr>
            </w:pPr>
            <w:r w:rsidRPr="00B14E3C">
              <w:rPr>
                <w:rFonts w:ascii="Times New Roman" w:hAnsi="Times New Roman" w:cs="Times New Roman"/>
                <w:bCs/>
                <w:snapToGrid w:val="0"/>
                <w:sz w:val="24"/>
                <w:szCs w:val="24"/>
              </w:rPr>
              <w:t>Удельный вес, %</w:t>
            </w:r>
          </w:p>
        </w:tc>
      </w:tr>
      <w:tr w:rsidR="001837C6" w:rsidRPr="00B14E3C" w:rsidTr="008D6630">
        <w:tc>
          <w:tcPr>
            <w:tcW w:w="452"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i/>
                <w:snapToGrid w:val="0"/>
                <w:sz w:val="24"/>
                <w:szCs w:val="24"/>
              </w:rPr>
            </w:pPr>
            <w:r w:rsidRPr="00B14E3C">
              <w:rPr>
                <w:rFonts w:ascii="Times New Roman" w:hAnsi="Times New Roman" w:cs="Times New Roman"/>
                <w:bCs/>
                <w:i/>
                <w:snapToGrid w:val="0"/>
                <w:sz w:val="24"/>
                <w:szCs w:val="24"/>
              </w:rPr>
              <w:t>1</w:t>
            </w:r>
          </w:p>
        </w:tc>
        <w:tc>
          <w:tcPr>
            <w:tcW w:w="3897"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i/>
                <w:snapToGrid w:val="0"/>
                <w:sz w:val="24"/>
                <w:szCs w:val="24"/>
              </w:rPr>
            </w:pPr>
            <w:r w:rsidRPr="00B14E3C">
              <w:rPr>
                <w:rFonts w:ascii="Times New Roman" w:hAnsi="Times New Roman" w:cs="Times New Roman"/>
                <w:bCs/>
                <w:i/>
                <w:snapToGrid w:val="0"/>
                <w:sz w:val="24"/>
                <w:szCs w:val="24"/>
              </w:rPr>
              <w:t>2</w:t>
            </w:r>
          </w:p>
        </w:tc>
        <w:tc>
          <w:tcPr>
            <w:tcW w:w="2322"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i/>
                <w:snapToGrid w:val="0"/>
                <w:sz w:val="24"/>
                <w:szCs w:val="24"/>
              </w:rPr>
            </w:pPr>
            <w:r w:rsidRPr="00B14E3C">
              <w:rPr>
                <w:rFonts w:ascii="Times New Roman" w:hAnsi="Times New Roman" w:cs="Times New Roman"/>
                <w:bCs/>
                <w:i/>
                <w:snapToGrid w:val="0"/>
                <w:sz w:val="24"/>
                <w:szCs w:val="24"/>
              </w:rPr>
              <w:t>3</w:t>
            </w:r>
          </w:p>
        </w:tc>
        <w:tc>
          <w:tcPr>
            <w:tcW w:w="2435" w:type="dxa"/>
            <w:tcBorders>
              <w:top w:val="single" w:sz="4" w:space="0" w:color="000000"/>
              <w:left w:val="single" w:sz="4" w:space="0" w:color="000000"/>
              <w:bottom w:val="single" w:sz="4" w:space="0" w:color="000000"/>
              <w:right w:val="single" w:sz="4" w:space="0" w:color="000000"/>
            </w:tcBorders>
            <w:vAlign w:val="center"/>
          </w:tcPr>
          <w:p w:rsidR="001837C6" w:rsidRPr="00B14E3C" w:rsidRDefault="001837C6" w:rsidP="001837C6">
            <w:pPr>
              <w:spacing w:after="0" w:line="240" w:lineRule="auto"/>
              <w:jc w:val="center"/>
              <w:rPr>
                <w:rFonts w:ascii="Times New Roman" w:hAnsi="Times New Roman" w:cs="Times New Roman"/>
                <w:bCs/>
                <w:i/>
                <w:snapToGrid w:val="0"/>
                <w:sz w:val="24"/>
                <w:szCs w:val="24"/>
              </w:rPr>
            </w:pPr>
            <w:r w:rsidRPr="00B14E3C">
              <w:rPr>
                <w:rFonts w:ascii="Times New Roman" w:hAnsi="Times New Roman" w:cs="Times New Roman"/>
                <w:bCs/>
                <w:i/>
                <w:snapToGrid w:val="0"/>
                <w:sz w:val="24"/>
                <w:szCs w:val="24"/>
              </w:rPr>
              <w:t>4</w:t>
            </w:r>
          </w:p>
        </w:tc>
      </w:tr>
      <w:tr w:rsidR="001837C6" w:rsidRPr="00B14E3C" w:rsidTr="008D6630">
        <w:tc>
          <w:tcPr>
            <w:tcW w:w="452" w:type="dxa"/>
            <w:vMerge w:val="restar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w:t>
            </w: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Руководители</w:t>
            </w:r>
          </w:p>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в т.ч.:</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7</w:t>
            </w:r>
          </w:p>
        </w:tc>
      </w:tr>
      <w:tr w:rsidR="001837C6" w:rsidRPr="00B14E3C" w:rsidTr="008D6630">
        <w:tc>
          <w:tcPr>
            <w:tcW w:w="452" w:type="dxa"/>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both"/>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Начальник отдела</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r>
      <w:tr w:rsidR="001837C6" w:rsidRPr="00B14E3C" w:rsidTr="008D6630">
        <w:tc>
          <w:tcPr>
            <w:tcW w:w="452" w:type="dxa"/>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both"/>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Заместители начальника отдела</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5</w:t>
            </w:r>
          </w:p>
        </w:tc>
      </w:tr>
      <w:tr w:rsidR="001837C6" w:rsidRPr="00B14E3C" w:rsidTr="008D6630">
        <w:tc>
          <w:tcPr>
            <w:tcW w:w="452" w:type="dxa"/>
            <w:vMerge w:val="restart"/>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both"/>
              <w:rPr>
                <w:rFonts w:ascii="Times New Roman" w:hAnsi="Times New Roman" w:cs="Times New Roman"/>
                <w:snapToGrid w:val="0"/>
                <w:sz w:val="24"/>
                <w:szCs w:val="24"/>
              </w:rPr>
            </w:pPr>
            <w:r w:rsidRPr="00B14E3C">
              <w:rPr>
                <w:rFonts w:ascii="Times New Roman" w:hAnsi="Times New Roman" w:cs="Times New Roman"/>
                <w:snapToGrid w:val="0"/>
                <w:sz w:val="24"/>
                <w:szCs w:val="24"/>
              </w:rPr>
              <w:t>Специалисты</w:t>
            </w:r>
          </w:p>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в т.ч.:</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37</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88</w:t>
            </w:r>
          </w:p>
        </w:tc>
      </w:tr>
      <w:tr w:rsidR="001837C6" w:rsidRPr="00B14E3C" w:rsidTr="008D6630">
        <w:tc>
          <w:tcPr>
            <w:tcW w:w="452" w:type="dxa"/>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both"/>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Начальники бюро</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6</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14</w:t>
            </w:r>
          </w:p>
        </w:tc>
      </w:tr>
      <w:tr w:rsidR="001837C6" w:rsidRPr="00B14E3C" w:rsidTr="008D6630">
        <w:tc>
          <w:tcPr>
            <w:tcW w:w="452" w:type="dxa"/>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both"/>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Специалисты-логистики</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10</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24</w:t>
            </w:r>
          </w:p>
        </w:tc>
      </w:tr>
      <w:tr w:rsidR="001837C6" w:rsidRPr="00B14E3C" w:rsidTr="008D6630">
        <w:tc>
          <w:tcPr>
            <w:tcW w:w="452" w:type="dxa"/>
            <w:vMerge/>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both"/>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Инженеры</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21</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50</w:t>
            </w:r>
          </w:p>
        </w:tc>
      </w:tr>
      <w:tr w:rsidR="001837C6" w:rsidRPr="00B14E3C" w:rsidTr="008D6630">
        <w:tc>
          <w:tcPr>
            <w:tcW w:w="452" w:type="dxa"/>
            <w:vMerge w:val="restart"/>
            <w:tcBorders>
              <w:top w:val="single" w:sz="4" w:space="0" w:color="000000"/>
              <w:left w:val="single" w:sz="4" w:space="0" w:color="000000"/>
              <w:bottom w:val="single" w:sz="4" w:space="0" w:color="000000"/>
              <w:right w:val="single" w:sz="4" w:space="0" w:color="auto"/>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3</w:t>
            </w:r>
          </w:p>
        </w:tc>
        <w:tc>
          <w:tcPr>
            <w:tcW w:w="3897" w:type="dxa"/>
            <w:tcBorders>
              <w:top w:val="single" w:sz="4" w:space="0" w:color="000000"/>
              <w:left w:val="single" w:sz="4" w:space="0" w:color="auto"/>
              <w:bottom w:val="single" w:sz="4" w:space="0" w:color="000000"/>
              <w:right w:val="single" w:sz="4" w:space="0" w:color="000000"/>
            </w:tcBorders>
          </w:tcPr>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Технические работники</w:t>
            </w:r>
          </w:p>
          <w:p w:rsidR="001837C6" w:rsidRPr="00B14E3C" w:rsidRDefault="001837C6" w:rsidP="001837C6">
            <w:pPr>
              <w:spacing w:after="0" w:line="240" w:lineRule="auto"/>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в т.ч.:</w:t>
            </w:r>
          </w:p>
        </w:tc>
        <w:tc>
          <w:tcPr>
            <w:tcW w:w="2322" w:type="dxa"/>
            <w:tcBorders>
              <w:top w:val="single" w:sz="4" w:space="0" w:color="000000"/>
              <w:left w:val="single" w:sz="4" w:space="0" w:color="000000"/>
              <w:bottom w:val="single" w:sz="4" w:space="0" w:color="000000"/>
              <w:right w:val="single" w:sz="4" w:space="0" w:color="auto"/>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c>
          <w:tcPr>
            <w:tcW w:w="2435" w:type="dxa"/>
            <w:tcBorders>
              <w:top w:val="single" w:sz="4" w:space="0" w:color="000000"/>
              <w:left w:val="single" w:sz="4" w:space="0" w:color="auto"/>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5</w:t>
            </w:r>
          </w:p>
        </w:tc>
      </w:tr>
      <w:tr w:rsidR="001837C6" w:rsidRPr="00B14E3C" w:rsidTr="008D6630">
        <w:tc>
          <w:tcPr>
            <w:tcW w:w="452" w:type="dxa"/>
            <w:vMerge/>
            <w:tcBorders>
              <w:top w:val="single" w:sz="4" w:space="0" w:color="000000"/>
              <w:left w:val="single" w:sz="4" w:space="0" w:color="000000"/>
              <w:bottom w:val="single" w:sz="4" w:space="0" w:color="000000"/>
              <w:right w:val="single" w:sz="4" w:space="0" w:color="auto"/>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3897" w:type="dxa"/>
            <w:tcBorders>
              <w:top w:val="single" w:sz="4" w:space="0" w:color="000000"/>
              <w:left w:val="single" w:sz="4" w:space="0" w:color="auto"/>
              <w:bottom w:val="single" w:sz="4" w:space="0" w:color="000000"/>
              <w:right w:val="single" w:sz="4" w:space="0" w:color="000000"/>
            </w:tcBorders>
          </w:tcPr>
          <w:p w:rsidR="001837C6" w:rsidRPr="00B14E3C" w:rsidRDefault="001837C6" w:rsidP="001837C6">
            <w:pPr>
              <w:spacing w:after="0" w:line="240" w:lineRule="auto"/>
              <w:jc w:val="both"/>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Секретари-машинистки</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2</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5</w:t>
            </w:r>
          </w:p>
        </w:tc>
      </w:tr>
      <w:tr w:rsidR="001837C6" w:rsidRPr="00B14E3C" w:rsidTr="008D6630">
        <w:tc>
          <w:tcPr>
            <w:tcW w:w="45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p>
        </w:tc>
        <w:tc>
          <w:tcPr>
            <w:tcW w:w="3897"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right"/>
              <w:rPr>
                <w:rFonts w:ascii="Times New Roman" w:hAnsi="Times New Roman" w:cs="Times New Roman"/>
                <w:snapToGrid w:val="0"/>
                <w:sz w:val="24"/>
                <w:szCs w:val="24"/>
              </w:rPr>
            </w:pPr>
            <w:r w:rsidRPr="00B14E3C">
              <w:rPr>
                <w:rFonts w:ascii="Times New Roman" w:hAnsi="Times New Roman" w:cs="Times New Roman"/>
                <w:snapToGrid w:val="0"/>
                <w:sz w:val="24"/>
                <w:szCs w:val="24"/>
              </w:rPr>
              <w:t xml:space="preserve">      Итого</w:t>
            </w:r>
          </w:p>
        </w:tc>
        <w:tc>
          <w:tcPr>
            <w:tcW w:w="2322"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42</w:t>
            </w:r>
          </w:p>
        </w:tc>
        <w:tc>
          <w:tcPr>
            <w:tcW w:w="2435" w:type="dxa"/>
            <w:tcBorders>
              <w:top w:val="single" w:sz="4" w:space="0" w:color="000000"/>
              <w:left w:val="single" w:sz="4" w:space="0" w:color="000000"/>
              <w:bottom w:val="single" w:sz="4" w:space="0" w:color="000000"/>
              <w:right w:val="single" w:sz="4" w:space="0" w:color="000000"/>
            </w:tcBorders>
          </w:tcPr>
          <w:p w:rsidR="001837C6" w:rsidRPr="00B14E3C" w:rsidRDefault="001837C6" w:rsidP="001837C6">
            <w:pPr>
              <w:spacing w:after="0" w:line="240" w:lineRule="auto"/>
              <w:jc w:val="center"/>
              <w:rPr>
                <w:rFonts w:ascii="Times New Roman" w:hAnsi="Times New Roman" w:cs="Times New Roman"/>
                <w:snapToGrid w:val="0"/>
                <w:sz w:val="24"/>
                <w:szCs w:val="24"/>
              </w:rPr>
            </w:pPr>
            <w:r w:rsidRPr="00B14E3C">
              <w:rPr>
                <w:rFonts w:ascii="Times New Roman" w:hAnsi="Times New Roman" w:cs="Times New Roman"/>
                <w:snapToGrid w:val="0"/>
                <w:sz w:val="24"/>
                <w:szCs w:val="24"/>
              </w:rPr>
              <w:t>100</w:t>
            </w:r>
          </w:p>
        </w:tc>
      </w:tr>
    </w:tbl>
    <w:p w:rsidR="001837C6" w:rsidRPr="00B14E3C" w:rsidRDefault="001837C6" w:rsidP="001837C6">
      <w:pPr>
        <w:spacing w:after="0" w:line="240" w:lineRule="auto"/>
        <w:ind w:firstLine="720"/>
        <w:jc w:val="both"/>
        <w:rPr>
          <w:rFonts w:ascii="Times New Roman" w:hAnsi="Times New Roman" w:cs="Times New Roman"/>
          <w:snapToGrid w:val="0"/>
          <w:sz w:val="24"/>
          <w:szCs w:val="24"/>
        </w:rPr>
      </w:pPr>
      <w:r w:rsidRPr="00B14E3C">
        <w:rPr>
          <w:rFonts w:ascii="Times New Roman" w:hAnsi="Times New Roman" w:cs="Times New Roman"/>
          <w:kern w:val="28"/>
          <w:sz w:val="24"/>
          <w:szCs w:val="24"/>
        </w:rPr>
        <w:t>Примечание: собственная разработка на основании изучения документации исследуемой организации</w:t>
      </w:r>
      <w:r w:rsidRPr="00B14E3C">
        <w:rPr>
          <w:rFonts w:ascii="Times New Roman" w:hAnsi="Times New Roman" w:cs="Times New Roman"/>
          <w:snapToGrid w:val="0"/>
          <w:sz w:val="24"/>
          <w:szCs w:val="24"/>
        </w:rPr>
        <w:t>.</w:t>
      </w:r>
    </w:p>
    <w:p w:rsidR="001837C6" w:rsidRPr="00B14E3C" w:rsidRDefault="001837C6" w:rsidP="001837C6">
      <w:pPr>
        <w:pStyle w:val="a5"/>
        <w:tabs>
          <w:tab w:val="left" w:pos="993"/>
        </w:tabs>
        <w:spacing w:after="0" w:line="240" w:lineRule="auto"/>
        <w:jc w:val="both"/>
        <w:rPr>
          <w:rFonts w:ascii="Times New Roman" w:hAnsi="Times New Roman" w:cs="Times New Roman"/>
          <w:b/>
          <w:bCs/>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proofErr w:type="spellStart"/>
      <w:r>
        <w:rPr>
          <w:rFonts w:ascii="Times New Roman" w:hAnsi="Times New Roman" w:cs="Times New Roman"/>
          <w:b/>
          <w:bCs/>
          <w:sz w:val="24"/>
          <w:szCs w:val="24"/>
        </w:rPr>
        <w:t>з</w:t>
      </w:r>
      <w:proofErr w:type="spellEnd"/>
      <w:r w:rsidR="001837C6" w:rsidRPr="00B14E3C">
        <w:rPr>
          <w:rFonts w:ascii="Times New Roman" w:hAnsi="Times New Roman" w:cs="Times New Roman"/>
          <w:b/>
          <w:bCs/>
          <w:sz w:val="24"/>
          <w:szCs w:val="24"/>
        </w:rPr>
        <w:t>) анализ методического обеспечения действующей логистической системы предприятия.</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При данном анализе проводятся исследования по выявлению уровня обеспеченности управленческого персонала предприятия организационной и методической документацией для качественного выполнения своих должностных обязанностей.</w:t>
      </w:r>
    </w:p>
    <w:p w:rsidR="001837C6" w:rsidRPr="00B14E3C" w:rsidRDefault="001837C6"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Источниками получения информации для проведения анализа методического обеспечения предприятия служат организационная и методическая документация (регламенты, должностные инструкции, положения об отделах и т.п.) и другие материалы из отдела кадров, а также материалы интервьюирования, после чего делаются соответствующие выводы.</w:t>
      </w:r>
    </w:p>
    <w:p w:rsidR="00B14E3C" w:rsidRDefault="00B14E3C" w:rsidP="001837C6">
      <w:pPr>
        <w:pStyle w:val="a5"/>
        <w:tabs>
          <w:tab w:val="left" w:pos="993"/>
        </w:tabs>
        <w:spacing w:after="0" w:line="240" w:lineRule="auto"/>
        <w:ind w:firstLine="709"/>
        <w:jc w:val="both"/>
        <w:rPr>
          <w:rFonts w:ascii="Times New Roman" w:hAnsi="Times New Roman" w:cs="Times New Roman"/>
          <w:b/>
          <w:bCs/>
          <w:sz w:val="24"/>
          <w:szCs w:val="24"/>
        </w:rPr>
      </w:pPr>
    </w:p>
    <w:p w:rsidR="001837C6" w:rsidRPr="00B14E3C" w:rsidRDefault="00B14E3C" w:rsidP="001837C6">
      <w:pPr>
        <w:pStyle w:val="a5"/>
        <w:tabs>
          <w:tab w:val="left" w:pos="993"/>
        </w:tabs>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и</w:t>
      </w:r>
      <w:r w:rsidR="001837C6" w:rsidRPr="00B14E3C">
        <w:rPr>
          <w:rFonts w:ascii="Times New Roman" w:hAnsi="Times New Roman" w:cs="Times New Roman"/>
          <w:b/>
          <w:bCs/>
          <w:sz w:val="24"/>
          <w:szCs w:val="24"/>
        </w:rPr>
        <w:t xml:space="preserve">) анализ </w:t>
      </w:r>
      <w:r w:rsidR="001837C6" w:rsidRPr="00B14E3C">
        <w:rPr>
          <w:rFonts w:ascii="Times New Roman" w:hAnsi="Times New Roman" w:cs="Times New Roman"/>
          <w:b/>
          <w:sz w:val="24"/>
          <w:szCs w:val="24"/>
        </w:rPr>
        <w:t xml:space="preserve">предмета исследования в составе </w:t>
      </w:r>
      <w:r w:rsidR="00423758">
        <w:rPr>
          <w:rFonts w:ascii="Times New Roman" w:hAnsi="Times New Roman" w:cs="Times New Roman"/>
          <w:b/>
          <w:sz w:val="24"/>
          <w:szCs w:val="24"/>
        </w:rPr>
        <w:t>отчета преддипломной практики</w:t>
      </w:r>
      <w:r w:rsidR="001837C6" w:rsidRPr="00B14E3C">
        <w:rPr>
          <w:rFonts w:ascii="Times New Roman" w:hAnsi="Times New Roman" w:cs="Times New Roman"/>
          <w:b/>
          <w:sz w:val="24"/>
          <w:szCs w:val="24"/>
        </w:rPr>
        <w:t>.</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Предмет исследования должен соответствовать теме </w:t>
      </w:r>
      <w:r w:rsidR="00423758">
        <w:rPr>
          <w:rFonts w:ascii="Times New Roman" w:hAnsi="Times New Roman" w:cs="Times New Roman"/>
          <w:sz w:val="24"/>
          <w:szCs w:val="24"/>
        </w:rPr>
        <w:t>индивидуального задания преддипломной практики</w:t>
      </w:r>
      <w:r w:rsidRPr="00B14E3C">
        <w:rPr>
          <w:rFonts w:ascii="Times New Roman" w:hAnsi="Times New Roman" w:cs="Times New Roman"/>
          <w:sz w:val="24"/>
          <w:szCs w:val="24"/>
        </w:rPr>
        <w:t xml:space="preserve"> студента.</w:t>
      </w:r>
    </w:p>
    <w:p w:rsidR="001837C6" w:rsidRPr="00B14E3C" w:rsidRDefault="001837C6"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Предметом исследования в соответствии с темой </w:t>
      </w:r>
      <w:r w:rsidR="00423758">
        <w:rPr>
          <w:rFonts w:ascii="Times New Roman" w:hAnsi="Times New Roman" w:cs="Times New Roman"/>
          <w:sz w:val="24"/>
          <w:szCs w:val="24"/>
        </w:rPr>
        <w:t>индивидуального задания</w:t>
      </w:r>
      <w:r w:rsidRPr="00B14E3C">
        <w:rPr>
          <w:rFonts w:ascii="Times New Roman" w:hAnsi="Times New Roman" w:cs="Times New Roman"/>
          <w:sz w:val="24"/>
          <w:szCs w:val="24"/>
        </w:rPr>
        <w:t xml:space="preserve"> может быть:</w:t>
      </w:r>
    </w:p>
    <w:p w:rsidR="001837C6" w:rsidRPr="00B14E3C" w:rsidRDefault="001837C6" w:rsidP="001837C6">
      <w:pPr>
        <w:pStyle w:val="a5"/>
        <w:numPr>
          <w:ilvl w:val="0"/>
          <w:numId w:val="37"/>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вся система управления предприятием, если контуры этой системы совпадают с контурами его логистической системы;</w:t>
      </w:r>
    </w:p>
    <w:p w:rsidR="001837C6" w:rsidRPr="00B14E3C" w:rsidRDefault="001837C6" w:rsidP="001837C6">
      <w:pPr>
        <w:pStyle w:val="a5"/>
        <w:numPr>
          <w:ilvl w:val="0"/>
          <w:numId w:val="37"/>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lastRenderedPageBreak/>
        <w:t xml:space="preserve">обособленная </w:t>
      </w:r>
      <w:proofErr w:type="spellStart"/>
      <w:r w:rsidRPr="00B14E3C">
        <w:rPr>
          <w:rFonts w:ascii="Times New Roman" w:hAnsi="Times New Roman" w:cs="Times New Roman"/>
          <w:sz w:val="24"/>
          <w:szCs w:val="24"/>
        </w:rPr>
        <w:t>логистическая</w:t>
      </w:r>
      <w:proofErr w:type="spellEnd"/>
      <w:r w:rsidRPr="00B14E3C">
        <w:rPr>
          <w:rFonts w:ascii="Times New Roman" w:hAnsi="Times New Roman" w:cs="Times New Roman"/>
          <w:sz w:val="24"/>
          <w:szCs w:val="24"/>
        </w:rPr>
        <w:t xml:space="preserve"> система предприятия в целом (в случае ее обозримости);</w:t>
      </w:r>
    </w:p>
    <w:p w:rsidR="001837C6" w:rsidRPr="00B14E3C" w:rsidRDefault="001837C6" w:rsidP="001837C6">
      <w:pPr>
        <w:pStyle w:val="a5"/>
        <w:numPr>
          <w:ilvl w:val="0"/>
          <w:numId w:val="37"/>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отдельное звено логистической системы предприятия (в случае затруднений с описанием всей логистической системы в целом в силу обстоятельств);</w:t>
      </w:r>
    </w:p>
    <w:p w:rsidR="001837C6" w:rsidRPr="00B14E3C" w:rsidRDefault="001837C6" w:rsidP="001837C6">
      <w:pPr>
        <w:pStyle w:val="a5"/>
        <w:numPr>
          <w:ilvl w:val="0"/>
          <w:numId w:val="37"/>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отдельные </w:t>
      </w:r>
      <w:proofErr w:type="spellStart"/>
      <w:r w:rsidRPr="00B14E3C">
        <w:rPr>
          <w:rFonts w:ascii="Times New Roman" w:hAnsi="Times New Roman" w:cs="Times New Roman"/>
          <w:sz w:val="24"/>
          <w:szCs w:val="24"/>
        </w:rPr>
        <w:t>логистические</w:t>
      </w:r>
      <w:proofErr w:type="spellEnd"/>
      <w:r w:rsidRPr="00B14E3C">
        <w:rPr>
          <w:rFonts w:ascii="Times New Roman" w:hAnsi="Times New Roman" w:cs="Times New Roman"/>
          <w:sz w:val="24"/>
          <w:szCs w:val="24"/>
        </w:rPr>
        <w:t xml:space="preserve"> цепи (цепи поставок) предприятия, например, закупочная деятельность, складское хозяйство, распределение готовой продукции;</w:t>
      </w:r>
    </w:p>
    <w:p w:rsidR="001837C6" w:rsidRPr="00B14E3C" w:rsidRDefault="001837C6" w:rsidP="001837C6">
      <w:pPr>
        <w:pStyle w:val="a5"/>
        <w:numPr>
          <w:ilvl w:val="0"/>
          <w:numId w:val="37"/>
        </w:numPr>
        <w:tabs>
          <w:tab w:val="clear" w:pos="2157"/>
          <w:tab w:val="left" w:pos="1134"/>
        </w:tabs>
        <w:spacing w:after="0" w:line="240" w:lineRule="auto"/>
        <w:ind w:left="0"/>
        <w:jc w:val="both"/>
        <w:rPr>
          <w:rFonts w:ascii="Times New Roman" w:hAnsi="Times New Roman" w:cs="Times New Roman"/>
          <w:sz w:val="24"/>
          <w:szCs w:val="24"/>
        </w:rPr>
      </w:pPr>
      <w:r w:rsidRPr="00B14E3C">
        <w:rPr>
          <w:rFonts w:ascii="Times New Roman" w:hAnsi="Times New Roman" w:cs="Times New Roman"/>
          <w:sz w:val="24"/>
          <w:szCs w:val="24"/>
        </w:rPr>
        <w:t xml:space="preserve">отдельные </w:t>
      </w:r>
      <w:proofErr w:type="spellStart"/>
      <w:r w:rsidRPr="00B14E3C">
        <w:rPr>
          <w:rFonts w:ascii="Times New Roman" w:hAnsi="Times New Roman" w:cs="Times New Roman"/>
          <w:sz w:val="24"/>
          <w:szCs w:val="24"/>
        </w:rPr>
        <w:t>логистические</w:t>
      </w:r>
      <w:proofErr w:type="spellEnd"/>
      <w:r w:rsidRPr="00B14E3C">
        <w:rPr>
          <w:rFonts w:ascii="Times New Roman" w:hAnsi="Times New Roman" w:cs="Times New Roman"/>
          <w:sz w:val="24"/>
          <w:szCs w:val="24"/>
        </w:rPr>
        <w:t xml:space="preserve"> бизнес-процессы предприятия и др. </w:t>
      </w:r>
    </w:p>
    <w:p w:rsidR="001837C6" w:rsidRPr="00B14E3C" w:rsidRDefault="001837C6" w:rsidP="001837C6">
      <w:pPr>
        <w:pStyle w:val="a3"/>
        <w:jc w:val="both"/>
        <w:rPr>
          <w:rFonts w:ascii="Times New Roman" w:hAnsi="Times New Roman"/>
          <w:spacing w:val="-4"/>
          <w:sz w:val="24"/>
          <w:szCs w:val="24"/>
        </w:rPr>
      </w:pPr>
      <w:r w:rsidRPr="00B14E3C">
        <w:rPr>
          <w:rFonts w:ascii="Times New Roman" w:hAnsi="Times New Roman"/>
          <w:spacing w:val="-4"/>
          <w:sz w:val="24"/>
          <w:szCs w:val="24"/>
        </w:rPr>
        <w:t>Для более углубленного изучения предмета исследования в составе логистической системы предприятия студен</w:t>
      </w:r>
      <w:r w:rsidR="00423758">
        <w:rPr>
          <w:rFonts w:ascii="Times New Roman" w:hAnsi="Times New Roman"/>
          <w:spacing w:val="-4"/>
          <w:sz w:val="24"/>
          <w:szCs w:val="24"/>
        </w:rPr>
        <w:t>т</w:t>
      </w:r>
      <w:r w:rsidRPr="00B14E3C">
        <w:rPr>
          <w:rFonts w:ascii="Times New Roman" w:hAnsi="Times New Roman"/>
          <w:spacing w:val="-4"/>
          <w:sz w:val="24"/>
          <w:szCs w:val="24"/>
        </w:rPr>
        <w:t xml:space="preserve"> должен всесторонне анализировать ситуацию таким образом, чтобы иметь достоверную и достаточно хорошо обоснованную информацию, позволяющую сделать соответствующие выводы. Данные выводы должны носить критический характер, что является предпосылкой для дальнейшей разработки мероприятий по улучшению данного направления логистической деятельности в целях обеспечения эффективности работы предприятия, его конкурентоспособности и, следовательно, для разработки стратегии его развития. </w:t>
      </w:r>
    </w:p>
    <w:p w:rsidR="001837C6" w:rsidRPr="00B14E3C" w:rsidRDefault="001837C6" w:rsidP="001837C6">
      <w:pPr>
        <w:autoSpaceDE w:val="0"/>
        <w:autoSpaceDN w:val="0"/>
        <w:adjustRightInd w:val="0"/>
        <w:spacing w:after="0" w:line="240" w:lineRule="auto"/>
        <w:ind w:firstLine="709"/>
        <w:jc w:val="center"/>
        <w:rPr>
          <w:rFonts w:ascii="Times New Roman" w:hAnsi="Times New Roman" w:cs="Times New Roman"/>
          <w:b/>
          <w:bCs/>
          <w:sz w:val="24"/>
          <w:szCs w:val="24"/>
        </w:rPr>
      </w:pPr>
    </w:p>
    <w:p w:rsidR="0019327D" w:rsidRPr="00B14E3C" w:rsidRDefault="0019327D" w:rsidP="001837C6">
      <w:pPr>
        <w:autoSpaceDE w:val="0"/>
        <w:autoSpaceDN w:val="0"/>
        <w:adjustRightInd w:val="0"/>
        <w:spacing w:after="0" w:line="240" w:lineRule="auto"/>
        <w:ind w:firstLine="709"/>
        <w:jc w:val="center"/>
        <w:rPr>
          <w:rFonts w:ascii="Times New Roman" w:hAnsi="Times New Roman" w:cs="Times New Roman"/>
          <w:b/>
          <w:bCs/>
          <w:sz w:val="24"/>
          <w:szCs w:val="24"/>
        </w:rPr>
      </w:pPr>
      <w:r w:rsidRPr="00B14E3C">
        <w:rPr>
          <w:rFonts w:ascii="Times New Roman" w:hAnsi="Times New Roman" w:cs="Times New Roman"/>
          <w:b/>
          <w:bCs/>
          <w:sz w:val="24"/>
          <w:szCs w:val="24"/>
        </w:rPr>
        <w:t xml:space="preserve">2. 3. Индивидуальное задание </w:t>
      </w:r>
    </w:p>
    <w:p w:rsidR="0019327D" w:rsidRPr="00B14E3C" w:rsidRDefault="0019327D" w:rsidP="001837C6">
      <w:pPr>
        <w:pStyle w:val="a5"/>
        <w:spacing w:after="0" w:line="240" w:lineRule="auto"/>
        <w:ind w:firstLine="709"/>
        <w:jc w:val="both"/>
        <w:rPr>
          <w:rFonts w:ascii="Times New Roman" w:hAnsi="Times New Roman" w:cs="Times New Roman"/>
          <w:sz w:val="24"/>
          <w:szCs w:val="24"/>
        </w:rPr>
      </w:pPr>
    </w:p>
    <w:p w:rsidR="0019327D" w:rsidRPr="00B14E3C" w:rsidRDefault="0019327D"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За время преддипломной практики студенту необходимо выполнить индивидуальное задание по более углубленному изучению отдельных функций конкретного направления логистической деятельности исследуемой организации в рамках службы логистики или отдельных структурных подразделений логистической направленности, с дальнейшим решением в дипломной работе конкретных задач </w:t>
      </w:r>
      <w:proofErr w:type="spellStart"/>
      <w:r w:rsidRPr="00B14E3C">
        <w:rPr>
          <w:rFonts w:ascii="Times New Roman" w:hAnsi="Times New Roman" w:cs="Times New Roman"/>
          <w:sz w:val="24"/>
          <w:szCs w:val="24"/>
        </w:rPr>
        <w:t>логистического</w:t>
      </w:r>
      <w:proofErr w:type="spellEnd"/>
      <w:r w:rsidRPr="00B14E3C">
        <w:rPr>
          <w:rFonts w:ascii="Times New Roman" w:hAnsi="Times New Roman" w:cs="Times New Roman"/>
          <w:sz w:val="24"/>
          <w:szCs w:val="24"/>
        </w:rPr>
        <w:t xml:space="preserve"> управления в интересах организации базы преддипломной практики и университета. </w:t>
      </w:r>
    </w:p>
    <w:p w:rsidR="0019327D" w:rsidRPr="00B14E3C" w:rsidRDefault="0019327D"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Следовательно, индивидуальное задание к преддипломной практике направлено на закрепление полученных во время учебного процесса знаний, а также на сбор и изучение необходимых материалов для последующего написания дипломной работы. </w:t>
      </w:r>
    </w:p>
    <w:p w:rsidR="0019327D" w:rsidRPr="00B14E3C" w:rsidRDefault="0019327D"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Индивидуальное задание непосредственно является предметом исследования во время прохождения преддипломной практики. Оно необходимо для того, чтобы подготовить исходный материал для будущей дипломной работы.</w:t>
      </w:r>
    </w:p>
    <w:p w:rsidR="0019327D" w:rsidRPr="00B14E3C" w:rsidRDefault="0019327D"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Индивидуальное задание к преддипломной практике выдается непосредственно руководителем практики от выпускающей кафедры по согласованию с руководителем практики от принимающей организации, исходя из конкретных научных интересов, интересов организации – базы практики и выбранной темы дипломной работы студента.</w:t>
      </w:r>
    </w:p>
    <w:p w:rsidR="0019327D" w:rsidRPr="00B14E3C" w:rsidRDefault="0019327D" w:rsidP="001837C6">
      <w:pPr>
        <w:pStyle w:val="a5"/>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Примерный перечень тем индивидуальных заданий к преддипломной практике по специальности 1- 26 02 05 «Логистика» приведен в приложении  Б.</w:t>
      </w:r>
    </w:p>
    <w:p w:rsidR="0019327D" w:rsidRPr="00B14E3C" w:rsidRDefault="0019327D" w:rsidP="001837C6">
      <w:pPr>
        <w:spacing w:after="0" w:line="240" w:lineRule="auto"/>
        <w:ind w:firstLine="709"/>
        <w:jc w:val="center"/>
        <w:rPr>
          <w:rFonts w:ascii="Times New Roman" w:hAnsi="Times New Roman" w:cs="Times New Roman"/>
          <w:b/>
          <w:bCs/>
          <w:sz w:val="24"/>
          <w:szCs w:val="24"/>
        </w:rPr>
      </w:pPr>
    </w:p>
    <w:p w:rsidR="0019327D" w:rsidRPr="00B14E3C" w:rsidRDefault="0019327D" w:rsidP="001837C6">
      <w:pPr>
        <w:spacing w:after="0" w:line="240" w:lineRule="auto"/>
        <w:ind w:firstLine="709"/>
        <w:jc w:val="center"/>
        <w:rPr>
          <w:rFonts w:ascii="Times New Roman" w:hAnsi="Times New Roman" w:cs="Times New Roman"/>
          <w:b/>
          <w:bCs/>
          <w:sz w:val="24"/>
          <w:szCs w:val="24"/>
        </w:rPr>
      </w:pPr>
    </w:p>
    <w:p w:rsidR="0019327D" w:rsidRPr="00B14E3C" w:rsidRDefault="0019327D" w:rsidP="001837C6">
      <w:pPr>
        <w:spacing w:after="0" w:line="240" w:lineRule="auto"/>
        <w:ind w:firstLine="709"/>
        <w:jc w:val="center"/>
        <w:rPr>
          <w:rFonts w:ascii="Times New Roman" w:hAnsi="Times New Roman" w:cs="Times New Roman"/>
          <w:b/>
          <w:bCs/>
          <w:sz w:val="24"/>
          <w:szCs w:val="24"/>
        </w:rPr>
      </w:pPr>
      <w:r w:rsidRPr="00B14E3C">
        <w:rPr>
          <w:rFonts w:ascii="Times New Roman" w:hAnsi="Times New Roman" w:cs="Times New Roman"/>
          <w:b/>
          <w:bCs/>
          <w:sz w:val="24"/>
          <w:szCs w:val="24"/>
        </w:rPr>
        <w:t>3.ОФОРМЛЕНИЕ ПИСЬМЕННОГО ОТЧЕТА</w:t>
      </w:r>
    </w:p>
    <w:p w:rsidR="0019327D" w:rsidRPr="00B14E3C" w:rsidRDefault="0019327D" w:rsidP="001837C6">
      <w:pPr>
        <w:spacing w:after="0" w:line="240" w:lineRule="auto"/>
        <w:ind w:firstLine="709"/>
        <w:jc w:val="center"/>
        <w:rPr>
          <w:rFonts w:ascii="Times New Roman" w:hAnsi="Times New Roman" w:cs="Times New Roman"/>
          <w:b/>
          <w:bCs/>
          <w:sz w:val="24"/>
          <w:szCs w:val="24"/>
        </w:rPr>
      </w:pP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На протяжении всего периода прохождения преддипломной практики в организации, студент должен в соответствии с заданием собирать и обрабатывать необходимый материал, а затем представлять его в виде оформленного отчета по преддипломной практике своим руководителям (от принимаемой организации и от выпускающей кафедры).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Отчет является  завершающим  этапом прохождения преддипломной практики и составляется по фактическому материалу принимающей организации. В отчете </w:t>
      </w:r>
      <w:r w:rsidRPr="00423758">
        <w:rPr>
          <w:rFonts w:ascii="Times New Roman" w:hAnsi="Times New Roman"/>
          <w:sz w:val="24"/>
          <w:szCs w:val="24"/>
        </w:rPr>
        <w:lastRenderedPageBreak/>
        <w:t xml:space="preserve">студентом должны быть изложены все вопросы, предусмотренные программой прохождения преддипломной практики.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Отчет по преддипломной практике должен включать текстовый материал, необходимые таблицы, формы плановых заданий, расчеты, графики, схемы и т.п.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Рекомендуются следующие структура и порядок и размещения материала в отчете по преддипломной практике: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титульный лист</w:t>
      </w:r>
      <w:r w:rsidR="00B53100">
        <w:rPr>
          <w:rFonts w:ascii="Times New Roman" w:hAnsi="Times New Roman"/>
          <w:sz w:val="24"/>
          <w:szCs w:val="24"/>
        </w:rPr>
        <w:t xml:space="preserve"> </w:t>
      </w:r>
      <w:r w:rsidRPr="00423758">
        <w:rPr>
          <w:rFonts w:ascii="Times New Roman" w:hAnsi="Times New Roman"/>
          <w:sz w:val="24"/>
          <w:szCs w:val="24"/>
        </w:rPr>
        <w:t>(приложение</w:t>
      </w:r>
      <w:r w:rsidR="00B53100">
        <w:rPr>
          <w:rFonts w:ascii="Times New Roman" w:hAnsi="Times New Roman"/>
          <w:sz w:val="24"/>
          <w:szCs w:val="24"/>
        </w:rPr>
        <w:t xml:space="preserve"> </w:t>
      </w:r>
      <w:r w:rsidRPr="00423758">
        <w:rPr>
          <w:rFonts w:ascii="Times New Roman" w:hAnsi="Times New Roman"/>
          <w:sz w:val="24"/>
          <w:szCs w:val="24"/>
        </w:rPr>
        <w:t xml:space="preserve">В);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оглавление (приложение Г);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введение;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основная часть, которая разбивается на разделы в соответствии с программой преддипломной практики и индивидуальным заданием;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заключение;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список использованных источников (</w:t>
      </w:r>
      <w:r w:rsidR="00B53100" w:rsidRPr="00423758">
        <w:rPr>
          <w:rFonts w:ascii="Times New Roman" w:hAnsi="Times New Roman"/>
          <w:sz w:val="24"/>
          <w:szCs w:val="24"/>
        </w:rPr>
        <w:t xml:space="preserve">приложение </w:t>
      </w:r>
      <w:r w:rsidRPr="00423758">
        <w:rPr>
          <w:rFonts w:ascii="Times New Roman" w:hAnsi="Times New Roman"/>
          <w:sz w:val="24"/>
          <w:szCs w:val="24"/>
        </w:rPr>
        <w:t xml:space="preserve">Д);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приложения  (стандарты, инструкции, приказы, распоряжения, отчеты, балансы).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w:t>
      </w:r>
    </w:p>
    <w:p w:rsidR="00423758" w:rsidRPr="00423758" w:rsidRDefault="00423758" w:rsidP="00423758">
      <w:pPr>
        <w:pStyle w:val="a3"/>
        <w:jc w:val="both"/>
        <w:rPr>
          <w:rFonts w:ascii="Times New Roman" w:hAnsi="Times New Roman"/>
          <w:sz w:val="24"/>
          <w:szCs w:val="24"/>
        </w:rPr>
      </w:pPr>
      <w:r w:rsidRPr="00B53100">
        <w:rPr>
          <w:rFonts w:ascii="Times New Roman" w:hAnsi="Times New Roman"/>
          <w:b/>
          <w:i/>
          <w:sz w:val="24"/>
          <w:szCs w:val="24"/>
        </w:rPr>
        <w:t xml:space="preserve">Титульный лист  </w:t>
      </w:r>
      <w:r w:rsidRPr="00423758">
        <w:rPr>
          <w:rFonts w:ascii="Times New Roman" w:hAnsi="Times New Roman"/>
          <w:sz w:val="24"/>
          <w:szCs w:val="24"/>
        </w:rPr>
        <w:t xml:space="preserve">является первой страницей отчета по преддипломной практике и </w:t>
      </w:r>
      <w:proofErr w:type="gramStart"/>
      <w:r w:rsidRPr="00423758">
        <w:rPr>
          <w:rFonts w:ascii="Times New Roman" w:hAnsi="Times New Roman"/>
          <w:sz w:val="24"/>
          <w:szCs w:val="24"/>
        </w:rPr>
        <w:t xml:space="preserve">оформляется в соответствии с приложением В. </w:t>
      </w:r>
      <w:r w:rsidR="0002204C" w:rsidRPr="00423758">
        <w:rPr>
          <w:rFonts w:ascii="Times New Roman" w:hAnsi="Times New Roman"/>
          <w:sz w:val="24"/>
          <w:szCs w:val="24"/>
        </w:rPr>
        <w:t>Номер страницы на титульном листе не проставляют</w:t>
      </w:r>
      <w:proofErr w:type="gramEnd"/>
      <w:r w:rsidR="0002204C">
        <w:rPr>
          <w:rFonts w:ascii="Times New Roman" w:hAnsi="Times New Roman"/>
          <w:sz w:val="24"/>
          <w:szCs w:val="24"/>
        </w:rPr>
        <w:t xml:space="preserve">, но </w:t>
      </w:r>
      <w:r w:rsidRPr="00423758">
        <w:rPr>
          <w:rFonts w:ascii="Times New Roman" w:hAnsi="Times New Roman"/>
          <w:sz w:val="24"/>
          <w:szCs w:val="24"/>
        </w:rPr>
        <w:t xml:space="preserve">включают в общую нумерацию страниц отчета. </w:t>
      </w:r>
    </w:p>
    <w:p w:rsidR="00423758" w:rsidRPr="00423758" w:rsidRDefault="00423758" w:rsidP="00423758">
      <w:pPr>
        <w:pStyle w:val="a3"/>
        <w:jc w:val="both"/>
        <w:rPr>
          <w:rFonts w:ascii="Times New Roman" w:hAnsi="Times New Roman"/>
          <w:sz w:val="24"/>
          <w:szCs w:val="24"/>
        </w:rPr>
      </w:pPr>
      <w:r w:rsidRPr="007305AB">
        <w:rPr>
          <w:rFonts w:ascii="Times New Roman" w:hAnsi="Times New Roman"/>
          <w:b/>
          <w:i/>
          <w:sz w:val="24"/>
          <w:szCs w:val="24"/>
        </w:rPr>
        <w:t>Направление на преддипломную практику</w:t>
      </w:r>
      <w:r w:rsidR="00B53100">
        <w:rPr>
          <w:rFonts w:ascii="Times New Roman" w:hAnsi="Times New Roman"/>
          <w:sz w:val="24"/>
          <w:szCs w:val="24"/>
        </w:rPr>
        <w:t xml:space="preserve"> </w:t>
      </w:r>
      <w:r w:rsidRPr="00423758">
        <w:rPr>
          <w:rFonts w:ascii="Times New Roman" w:hAnsi="Times New Roman"/>
          <w:sz w:val="24"/>
          <w:szCs w:val="24"/>
        </w:rPr>
        <w:t xml:space="preserve">в составе отчета по преддипломной практике должно быть полностью заполнено со всеми подписями и печатями.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За направлением должно быть </w:t>
      </w:r>
      <w:r w:rsidRPr="007305AB">
        <w:rPr>
          <w:rFonts w:ascii="Times New Roman" w:hAnsi="Times New Roman"/>
          <w:b/>
          <w:i/>
          <w:sz w:val="24"/>
          <w:szCs w:val="24"/>
        </w:rPr>
        <w:t>оглавление отчета</w:t>
      </w:r>
      <w:r w:rsidRPr="00423758">
        <w:rPr>
          <w:rFonts w:ascii="Times New Roman" w:hAnsi="Times New Roman"/>
          <w:sz w:val="24"/>
          <w:szCs w:val="24"/>
        </w:rPr>
        <w:t xml:space="preserve">  (приложение Г) с перечнем всех глав, разделов, параграфов,</w:t>
      </w:r>
      <w:r w:rsidR="00B53100">
        <w:rPr>
          <w:rFonts w:ascii="Times New Roman" w:hAnsi="Times New Roman"/>
          <w:sz w:val="24"/>
          <w:szCs w:val="24"/>
        </w:rPr>
        <w:t xml:space="preserve"> </w:t>
      </w:r>
      <w:r w:rsidRPr="00423758">
        <w:rPr>
          <w:rFonts w:ascii="Times New Roman" w:hAnsi="Times New Roman"/>
          <w:sz w:val="24"/>
          <w:szCs w:val="24"/>
        </w:rPr>
        <w:t xml:space="preserve">заключения, списка использованных источников и приложений с указанием страниц, на которых помещен каждый заголовок. </w:t>
      </w:r>
    </w:p>
    <w:p w:rsidR="00423758" w:rsidRPr="00423758" w:rsidRDefault="00423758" w:rsidP="00423758">
      <w:pPr>
        <w:pStyle w:val="a3"/>
        <w:jc w:val="both"/>
        <w:rPr>
          <w:rFonts w:ascii="Times New Roman" w:hAnsi="Times New Roman"/>
          <w:sz w:val="24"/>
          <w:szCs w:val="24"/>
        </w:rPr>
      </w:pPr>
      <w:r w:rsidRPr="00B53100">
        <w:rPr>
          <w:rFonts w:ascii="Times New Roman" w:hAnsi="Times New Roman"/>
          <w:b/>
          <w:i/>
          <w:sz w:val="24"/>
          <w:szCs w:val="24"/>
        </w:rPr>
        <w:t>Введение</w:t>
      </w:r>
      <w:r w:rsidRPr="00423758">
        <w:rPr>
          <w:rFonts w:ascii="Times New Roman" w:hAnsi="Times New Roman"/>
          <w:sz w:val="24"/>
          <w:szCs w:val="24"/>
        </w:rPr>
        <w:t xml:space="preserve">– </w:t>
      </w:r>
      <w:proofErr w:type="gramStart"/>
      <w:r w:rsidRPr="00423758">
        <w:rPr>
          <w:rFonts w:ascii="Times New Roman" w:hAnsi="Times New Roman"/>
          <w:sz w:val="24"/>
          <w:szCs w:val="24"/>
        </w:rPr>
        <w:t>вс</w:t>
      </w:r>
      <w:proofErr w:type="gramEnd"/>
      <w:r w:rsidRPr="00423758">
        <w:rPr>
          <w:rFonts w:ascii="Times New Roman" w:hAnsi="Times New Roman"/>
          <w:sz w:val="24"/>
          <w:szCs w:val="24"/>
        </w:rPr>
        <w:t xml:space="preserve">тупительная, начальная часть отчета. Введение, как правило, пишется студентом после полного выполнения отчета.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Введение представляет собой краткое изложение всего отчета, его особенностей таким образом, чтобы читающий его имел возможность за короткое время осуществить экскурс по всему отчету,  оценить его содержание, взаимосвязь разделов, специфику изложения материала в отдельных разделах и отчете в целом. </w:t>
      </w:r>
    </w:p>
    <w:p w:rsidR="00423758" w:rsidRPr="00423758" w:rsidRDefault="00423758" w:rsidP="00423758">
      <w:pPr>
        <w:pStyle w:val="a3"/>
        <w:jc w:val="both"/>
        <w:rPr>
          <w:rFonts w:ascii="Times New Roman" w:hAnsi="Times New Roman"/>
          <w:sz w:val="24"/>
          <w:szCs w:val="24"/>
        </w:rPr>
      </w:pPr>
      <w:proofErr w:type="gramStart"/>
      <w:r w:rsidRPr="00423758">
        <w:rPr>
          <w:rFonts w:ascii="Times New Roman" w:hAnsi="Times New Roman"/>
          <w:sz w:val="24"/>
          <w:szCs w:val="24"/>
        </w:rPr>
        <w:t>Во</w:t>
      </w:r>
      <w:proofErr w:type="gramEnd"/>
      <w:r w:rsidRPr="00423758">
        <w:rPr>
          <w:rFonts w:ascii="Times New Roman" w:hAnsi="Times New Roman"/>
          <w:sz w:val="24"/>
          <w:szCs w:val="24"/>
        </w:rPr>
        <w:t xml:space="preserve"> ведении последовательно описываются следующие аспекты: Характеристика объекта и предмета преддипломной практики.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Например: объектом выступает  ОАО «</w:t>
      </w:r>
      <w:proofErr w:type="spellStart"/>
      <w:r w:rsidRPr="00423758">
        <w:rPr>
          <w:rFonts w:ascii="Times New Roman" w:hAnsi="Times New Roman"/>
          <w:sz w:val="24"/>
          <w:szCs w:val="24"/>
        </w:rPr>
        <w:t>Нафтан</w:t>
      </w:r>
      <w:proofErr w:type="spellEnd"/>
      <w:r w:rsidRPr="00423758">
        <w:rPr>
          <w:rFonts w:ascii="Times New Roman" w:hAnsi="Times New Roman"/>
          <w:sz w:val="24"/>
          <w:szCs w:val="24"/>
        </w:rPr>
        <w:t xml:space="preserve">»,  предмет  –  экономико-производственная деятельность предприятия (по индивидуальному заданию).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Постановка целей и конкретных задач отчета.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Обычно формулируется одна цель работы и несколько задач, которые необходимо решить для достижения поставленной цели.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Например,  цель</w:t>
      </w:r>
      <w:r w:rsidR="00B53100">
        <w:rPr>
          <w:rFonts w:ascii="Times New Roman" w:hAnsi="Times New Roman"/>
          <w:sz w:val="24"/>
          <w:szCs w:val="24"/>
        </w:rPr>
        <w:t xml:space="preserve"> </w:t>
      </w:r>
      <w:r w:rsidRPr="00423758">
        <w:rPr>
          <w:rFonts w:ascii="Times New Roman" w:hAnsi="Times New Roman"/>
          <w:sz w:val="24"/>
          <w:szCs w:val="24"/>
        </w:rPr>
        <w:t>преддипломной практик</w:t>
      </w:r>
      <w:proofErr w:type="gramStart"/>
      <w:r w:rsidRPr="00423758">
        <w:rPr>
          <w:rFonts w:ascii="Times New Roman" w:hAnsi="Times New Roman"/>
          <w:sz w:val="24"/>
          <w:szCs w:val="24"/>
        </w:rPr>
        <w:t>и-</w:t>
      </w:r>
      <w:proofErr w:type="gramEnd"/>
      <w:r w:rsidRPr="00423758">
        <w:rPr>
          <w:rFonts w:ascii="Times New Roman" w:hAnsi="Times New Roman"/>
          <w:sz w:val="24"/>
          <w:szCs w:val="24"/>
        </w:rPr>
        <w:t xml:space="preserve">  использование, закрепление, расширение и углубление теоретических знаний и умений, полученных студентами в период обучения в университете, и практических навыков, приобретенных  за  время прохождения предыдущих видов практик, предметное знакомство с работой по специальности, овладение навыками анализа и самостоятельного принятия решения конкретных задач, повышение уровня подготовленности к будущей профессиональной деятельности, воспитание любви к избранной профессии и чувства ответственности за порученное дело, умение строить правильные взаимоотношения с руководителями, партнерами по совместной деятельности и коллегами по работе, сбор и обобщение всех необходимых материалов и документов  для  решения  конкретных  задач  в  процессе подготовки и написания дипломной работы  в соответствии с выбранной темой.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Задачами</w:t>
      </w:r>
      <w:r w:rsidR="00B53100">
        <w:rPr>
          <w:rFonts w:ascii="Times New Roman" w:hAnsi="Times New Roman"/>
          <w:sz w:val="24"/>
          <w:szCs w:val="24"/>
        </w:rPr>
        <w:t xml:space="preserve"> </w:t>
      </w:r>
      <w:r w:rsidRPr="00423758">
        <w:rPr>
          <w:rFonts w:ascii="Times New Roman" w:hAnsi="Times New Roman"/>
          <w:sz w:val="24"/>
          <w:szCs w:val="24"/>
        </w:rPr>
        <w:t xml:space="preserve">преддипломной практики являются: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lastRenderedPageBreak/>
        <w:t xml:space="preserve">• получение представления о характере и особенностях работы по избранной специальности;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освоение  и закрепление знаний и умений студентов, полученных по всему курсу обучения;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проверка возможностей будущего специалиста в условиях конкретного производства;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сбор, систематизация, обобщение и анализ материалов (в том числе и по индивидуальному заданию), необходимых для написания дипломной работы.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Кроме выше</w:t>
      </w:r>
      <w:r w:rsidR="00B53100">
        <w:rPr>
          <w:rFonts w:ascii="Times New Roman" w:hAnsi="Times New Roman"/>
          <w:sz w:val="24"/>
          <w:szCs w:val="24"/>
        </w:rPr>
        <w:t xml:space="preserve"> </w:t>
      </w:r>
      <w:r w:rsidRPr="00423758">
        <w:rPr>
          <w:rFonts w:ascii="Times New Roman" w:hAnsi="Times New Roman"/>
          <w:sz w:val="24"/>
          <w:szCs w:val="24"/>
        </w:rPr>
        <w:t xml:space="preserve">названного во введении приводятся основные источники информационного обеспечения, раскрывается последовательность разработки, дается краткое содержание отчета. Общий объем введения не должен превышать 2-3  страницы машинописного текста. </w:t>
      </w:r>
    </w:p>
    <w:p w:rsidR="00423758" w:rsidRPr="00423758" w:rsidRDefault="00423758" w:rsidP="00423758">
      <w:pPr>
        <w:pStyle w:val="a3"/>
        <w:jc w:val="both"/>
        <w:rPr>
          <w:rFonts w:ascii="Times New Roman" w:hAnsi="Times New Roman"/>
          <w:sz w:val="24"/>
          <w:szCs w:val="24"/>
        </w:rPr>
      </w:pPr>
      <w:r w:rsidRPr="00B53100">
        <w:rPr>
          <w:rFonts w:ascii="Times New Roman" w:hAnsi="Times New Roman"/>
          <w:b/>
          <w:i/>
          <w:sz w:val="24"/>
          <w:szCs w:val="24"/>
        </w:rPr>
        <w:t>Основная часть</w:t>
      </w:r>
      <w:r w:rsidRPr="00423758">
        <w:rPr>
          <w:rFonts w:ascii="Times New Roman" w:hAnsi="Times New Roman"/>
          <w:sz w:val="24"/>
          <w:szCs w:val="24"/>
        </w:rPr>
        <w:t xml:space="preserve">  состоит  из  3  разделов:  общей  производственно-экономической  характеристики организации, характеристики действующей логистической системы организации  и  выполнения  индивидуального задания (по функциональным областям логистики).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Каждый из разделов представляет собой результат обобщения собранного материала по организации в соответствии с индивидуальным заданием.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Содержание основной части отчета о прохождении практики представлено в разделе 2.1, 2.2.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В  </w:t>
      </w:r>
      <w:r w:rsidRPr="00B53100">
        <w:rPr>
          <w:rFonts w:ascii="Times New Roman" w:hAnsi="Times New Roman"/>
          <w:b/>
          <w:i/>
          <w:sz w:val="24"/>
          <w:szCs w:val="24"/>
        </w:rPr>
        <w:t>заключении</w:t>
      </w:r>
      <w:r w:rsidRPr="00423758">
        <w:rPr>
          <w:rFonts w:ascii="Times New Roman" w:hAnsi="Times New Roman"/>
          <w:sz w:val="24"/>
          <w:szCs w:val="24"/>
        </w:rPr>
        <w:t xml:space="preserve">  логически последовательно излагаются теоретические и практические выводы, которые сделал студент в ходе  преддипломной  практики.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Выводы должны быть краткими и четкими, дающими полное представление о содержании и значимости приведенного в отчете материала.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Приводится обобщенная характеристика особенностей деятельности изученной организации: организационная, управленческая, производственная, </w:t>
      </w:r>
      <w:proofErr w:type="spellStart"/>
      <w:r w:rsidRPr="00423758">
        <w:rPr>
          <w:rFonts w:ascii="Times New Roman" w:hAnsi="Times New Roman"/>
          <w:sz w:val="24"/>
          <w:szCs w:val="24"/>
        </w:rPr>
        <w:t>логистическая</w:t>
      </w:r>
      <w:proofErr w:type="spellEnd"/>
      <w:r w:rsidRPr="00423758">
        <w:rPr>
          <w:rFonts w:ascii="Times New Roman" w:hAnsi="Times New Roman"/>
          <w:sz w:val="24"/>
          <w:szCs w:val="24"/>
        </w:rPr>
        <w:t>, финансовая и т.д. Делаются обоснованные рекомендации по улучшению их работы.</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Заключение излагается в виде обычного текста либо по пунктам. </w:t>
      </w:r>
    </w:p>
    <w:p w:rsidR="00423758" w:rsidRPr="00423758" w:rsidRDefault="00423758" w:rsidP="00423758">
      <w:pPr>
        <w:pStyle w:val="a3"/>
        <w:jc w:val="both"/>
        <w:rPr>
          <w:rFonts w:ascii="Times New Roman" w:hAnsi="Times New Roman"/>
          <w:sz w:val="24"/>
          <w:szCs w:val="24"/>
        </w:rPr>
      </w:pPr>
      <w:r w:rsidRPr="00B53100">
        <w:rPr>
          <w:rFonts w:ascii="Times New Roman" w:hAnsi="Times New Roman"/>
          <w:b/>
          <w:i/>
          <w:sz w:val="24"/>
          <w:szCs w:val="24"/>
        </w:rPr>
        <w:t>Список использованных источников</w:t>
      </w:r>
      <w:r w:rsidRPr="00423758">
        <w:rPr>
          <w:rFonts w:ascii="Times New Roman" w:hAnsi="Times New Roman"/>
          <w:sz w:val="24"/>
          <w:szCs w:val="24"/>
        </w:rPr>
        <w:t xml:space="preserve">  должен  содержать  перечень  источников информации, на которые в отчете приводятся ссылки. В список следует включать все изученные источники. Источники следует располагать в порядке появления ссылок в тексте отчета. </w:t>
      </w:r>
    </w:p>
    <w:p w:rsidR="00423758" w:rsidRPr="00423758" w:rsidRDefault="00423758" w:rsidP="00423758">
      <w:pPr>
        <w:pStyle w:val="a3"/>
        <w:jc w:val="both"/>
        <w:rPr>
          <w:rFonts w:ascii="Times New Roman" w:hAnsi="Times New Roman"/>
          <w:sz w:val="24"/>
          <w:szCs w:val="24"/>
        </w:rPr>
      </w:pPr>
      <w:r w:rsidRPr="007305AB">
        <w:rPr>
          <w:rFonts w:ascii="Times New Roman" w:hAnsi="Times New Roman"/>
          <w:b/>
          <w:i/>
          <w:sz w:val="24"/>
          <w:szCs w:val="24"/>
        </w:rPr>
        <w:t>Приложения</w:t>
      </w:r>
      <w:r w:rsidRPr="00423758">
        <w:rPr>
          <w:rFonts w:ascii="Times New Roman" w:hAnsi="Times New Roman"/>
          <w:sz w:val="24"/>
          <w:szCs w:val="24"/>
        </w:rPr>
        <w:t xml:space="preserve">  к  отчету  (комплект  заполненных форм-документов)  располагают после списка использованных источников.  В приложения следует относить вспомогательный материал, необходимый для полноты восприятия отчета, оценки его научной и практической значимости. К обязательным приложениям относятся бухгалтерские и статистические сведения о деятельности предприятия.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Помимо этого в приложении могут быть </w:t>
      </w:r>
      <w:proofErr w:type="gramStart"/>
      <w:r w:rsidRPr="00423758">
        <w:rPr>
          <w:rFonts w:ascii="Times New Roman" w:hAnsi="Times New Roman"/>
          <w:sz w:val="24"/>
          <w:szCs w:val="24"/>
        </w:rPr>
        <w:t>представлены</w:t>
      </w:r>
      <w:proofErr w:type="gramEnd"/>
      <w:r w:rsidRPr="00423758">
        <w:rPr>
          <w:rFonts w:ascii="Times New Roman" w:hAnsi="Times New Roman"/>
          <w:sz w:val="24"/>
          <w:szCs w:val="24"/>
        </w:rPr>
        <w:t xml:space="preserve">: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тексты различных нормативно-правовых актов и служебных документов;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xml:space="preserve">- таблицы вспомогательных цифровых данных; </w:t>
      </w:r>
    </w:p>
    <w:p w:rsidR="00423758" w:rsidRPr="00423758" w:rsidRDefault="00423758" w:rsidP="00423758">
      <w:pPr>
        <w:pStyle w:val="a3"/>
        <w:jc w:val="both"/>
        <w:rPr>
          <w:rFonts w:ascii="Times New Roman" w:hAnsi="Times New Roman"/>
          <w:sz w:val="24"/>
          <w:szCs w:val="24"/>
        </w:rPr>
      </w:pPr>
      <w:r w:rsidRPr="00423758">
        <w:rPr>
          <w:rFonts w:ascii="Times New Roman" w:hAnsi="Times New Roman"/>
          <w:sz w:val="24"/>
          <w:szCs w:val="24"/>
        </w:rPr>
        <w:t>- иллюстрации вспомогательного характера.</w:t>
      </w:r>
    </w:p>
    <w:p w:rsidR="0019327D" w:rsidRPr="00B14E3C" w:rsidRDefault="00423758" w:rsidP="00423758">
      <w:pPr>
        <w:pStyle w:val="a3"/>
        <w:jc w:val="both"/>
        <w:rPr>
          <w:rFonts w:ascii="Times New Roman" w:hAnsi="Times New Roman"/>
          <w:sz w:val="24"/>
          <w:szCs w:val="24"/>
        </w:rPr>
      </w:pPr>
      <w:r w:rsidRPr="00423758">
        <w:rPr>
          <w:rFonts w:ascii="Times New Roman" w:hAnsi="Times New Roman"/>
          <w:b/>
          <w:sz w:val="24"/>
          <w:szCs w:val="24"/>
        </w:rPr>
        <w:t>Текст отчета</w:t>
      </w:r>
      <w:r>
        <w:rPr>
          <w:rFonts w:ascii="Times New Roman" w:hAnsi="Times New Roman"/>
          <w:sz w:val="24"/>
          <w:szCs w:val="24"/>
        </w:rPr>
        <w:t xml:space="preserve"> </w:t>
      </w:r>
      <w:r w:rsidR="0019327D" w:rsidRPr="00B14E3C">
        <w:rPr>
          <w:rFonts w:ascii="Times New Roman" w:hAnsi="Times New Roman"/>
          <w:sz w:val="24"/>
          <w:szCs w:val="24"/>
        </w:rPr>
        <w:t>по преддипломной практике должен быть выполнен на стандартной белой бумаге формата А</w:t>
      </w:r>
      <w:proofErr w:type="gramStart"/>
      <w:r w:rsidR="0019327D" w:rsidRPr="00B14E3C">
        <w:rPr>
          <w:rFonts w:ascii="Times New Roman" w:hAnsi="Times New Roman"/>
          <w:sz w:val="24"/>
          <w:szCs w:val="24"/>
        </w:rPr>
        <w:t>4</w:t>
      </w:r>
      <w:proofErr w:type="gramEnd"/>
      <w:r w:rsidR="0019327D" w:rsidRPr="00B14E3C">
        <w:rPr>
          <w:rFonts w:ascii="Times New Roman" w:hAnsi="Times New Roman"/>
          <w:sz w:val="24"/>
          <w:szCs w:val="24"/>
        </w:rPr>
        <w:t xml:space="preserve"> с одной стороны листа.</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При выполнении отчета должны быть установлены стандартные поля:</w:t>
      </w:r>
    </w:p>
    <w:p w:rsidR="0019327D" w:rsidRPr="00B14E3C" w:rsidRDefault="0019327D" w:rsidP="001837C6">
      <w:pPr>
        <w:pStyle w:val="a3"/>
        <w:jc w:val="both"/>
        <w:rPr>
          <w:rFonts w:ascii="Times New Roman" w:hAnsi="Times New Roman"/>
          <w:sz w:val="24"/>
          <w:szCs w:val="24"/>
        </w:rPr>
      </w:pPr>
      <w:proofErr w:type="gramStart"/>
      <w:r w:rsidRPr="00B14E3C">
        <w:rPr>
          <w:rFonts w:ascii="Times New Roman" w:hAnsi="Times New Roman"/>
          <w:sz w:val="24"/>
          <w:szCs w:val="24"/>
        </w:rPr>
        <w:t>левое</w:t>
      </w:r>
      <w:proofErr w:type="gramEnd"/>
      <w:r w:rsidRPr="00B14E3C">
        <w:rPr>
          <w:rFonts w:ascii="Times New Roman" w:hAnsi="Times New Roman"/>
          <w:sz w:val="24"/>
          <w:szCs w:val="24"/>
        </w:rPr>
        <w:t xml:space="preserve"> – 30 мм;</w:t>
      </w:r>
    </w:p>
    <w:p w:rsidR="0019327D" w:rsidRPr="00B14E3C" w:rsidRDefault="0019327D" w:rsidP="001837C6">
      <w:pPr>
        <w:pStyle w:val="a3"/>
        <w:jc w:val="both"/>
        <w:rPr>
          <w:rFonts w:ascii="Times New Roman" w:hAnsi="Times New Roman"/>
          <w:sz w:val="24"/>
          <w:szCs w:val="24"/>
        </w:rPr>
      </w:pPr>
      <w:proofErr w:type="gramStart"/>
      <w:r w:rsidRPr="00B14E3C">
        <w:rPr>
          <w:rFonts w:ascii="Times New Roman" w:hAnsi="Times New Roman"/>
          <w:sz w:val="24"/>
          <w:szCs w:val="24"/>
        </w:rPr>
        <w:t>правое</w:t>
      </w:r>
      <w:proofErr w:type="gramEnd"/>
      <w:r w:rsidRPr="00B14E3C">
        <w:rPr>
          <w:rFonts w:ascii="Times New Roman" w:hAnsi="Times New Roman"/>
          <w:sz w:val="24"/>
          <w:szCs w:val="24"/>
        </w:rPr>
        <w:t xml:space="preserve"> – 10 мм;</w:t>
      </w:r>
    </w:p>
    <w:p w:rsidR="0019327D" w:rsidRPr="00B14E3C" w:rsidRDefault="0019327D" w:rsidP="001837C6">
      <w:pPr>
        <w:pStyle w:val="a3"/>
        <w:jc w:val="both"/>
        <w:rPr>
          <w:rFonts w:ascii="Times New Roman" w:hAnsi="Times New Roman"/>
          <w:sz w:val="24"/>
          <w:szCs w:val="24"/>
        </w:rPr>
      </w:pPr>
      <w:proofErr w:type="gramStart"/>
      <w:r w:rsidRPr="00B14E3C">
        <w:rPr>
          <w:rFonts w:ascii="Times New Roman" w:hAnsi="Times New Roman"/>
          <w:sz w:val="24"/>
          <w:szCs w:val="24"/>
        </w:rPr>
        <w:t>верхнее</w:t>
      </w:r>
      <w:proofErr w:type="gramEnd"/>
      <w:r w:rsidRPr="00B14E3C">
        <w:rPr>
          <w:rFonts w:ascii="Times New Roman" w:hAnsi="Times New Roman"/>
          <w:sz w:val="24"/>
          <w:szCs w:val="24"/>
        </w:rPr>
        <w:t xml:space="preserve"> и нижнее – 20 мм.</w:t>
      </w:r>
    </w:p>
    <w:p w:rsidR="0019327D" w:rsidRPr="00B14E3C" w:rsidRDefault="0019327D" w:rsidP="001837C6">
      <w:pPr>
        <w:pStyle w:val="a3"/>
        <w:tabs>
          <w:tab w:val="num" w:pos="1134"/>
        </w:tabs>
        <w:jc w:val="both"/>
        <w:rPr>
          <w:rFonts w:ascii="Times New Roman" w:hAnsi="Times New Roman"/>
          <w:sz w:val="24"/>
          <w:szCs w:val="24"/>
        </w:rPr>
      </w:pPr>
      <w:r w:rsidRPr="00B14E3C">
        <w:rPr>
          <w:rFonts w:ascii="Times New Roman" w:hAnsi="Times New Roman"/>
          <w:sz w:val="24"/>
          <w:szCs w:val="24"/>
        </w:rPr>
        <w:t xml:space="preserve">Отчет по преддипломной практике должен быть выполнен с применением печатающих и графических устройств вывода ЭВМ шрифтом </w:t>
      </w:r>
      <w:proofErr w:type="spellStart"/>
      <w:r w:rsidRPr="00B14E3C">
        <w:rPr>
          <w:rFonts w:ascii="Times New Roman" w:hAnsi="Times New Roman"/>
          <w:sz w:val="24"/>
          <w:szCs w:val="24"/>
        </w:rPr>
        <w:t>Тimes</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New</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Roman</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Сyr</w:t>
      </w:r>
      <w:proofErr w:type="spellEnd"/>
      <w:r w:rsidRPr="00B14E3C">
        <w:rPr>
          <w:rFonts w:ascii="Times New Roman" w:hAnsi="Times New Roman"/>
          <w:sz w:val="24"/>
          <w:szCs w:val="24"/>
        </w:rPr>
        <w:t xml:space="preserve"> </w:t>
      </w:r>
      <w:r w:rsidRPr="00B14E3C">
        <w:rPr>
          <w:rFonts w:ascii="Times New Roman" w:hAnsi="Times New Roman"/>
          <w:sz w:val="24"/>
          <w:szCs w:val="24"/>
        </w:rPr>
        <w:lastRenderedPageBreak/>
        <w:t xml:space="preserve">черного цвета с высотой 14 </w:t>
      </w:r>
      <w:proofErr w:type="spellStart"/>
      <w:proofErr w:type="gramStart"/>
      <w:r w:rsidRPr="00B14E3C">
        <w:rPr>
          <w:rFonts w:ascii="Times New Roman" w:hAnsi="Times New Roman"/>
          <w:sz w:val="24"/>
          <w:szCs w:val="24"/>
        </w:rPr>
        <w:t>пт</w:t>
      </w:r>
      <w:proofErr w:type="spellEnd"/>
      <w:proofErr w:type="gramEnd"/>
      <w:r w:rsidRPr="00B14E3C">
        <w:rPr>
          <w:rFonts w:ascii="Times New Roman" w:hAnsi="Times New Roman"/>
          <w:sz w:val="24"/>
          <w:szCs w:val="24"/>
        </w:rPr>
        <w:t xml:space="preserve"> через интервал с множителем 1,1 (Меню Формат / Абзац / междустрочный интервал / множитель 1,1).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Абзацы в тексте начинают отступом 15 мм, одинаковым по всему тексту.</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При использовании стандартного текстового редактора формулы могут быть оформлены с помощью средств этого редактора.</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Опечатки и описки допускается исправлять подчисткой или закрашиванием белой краской и нанесением на том же месте исправлений машинным или рукописным способом черными чернилами (пастой, тушью). Повреждения листов, помарки и следы прежнего текста не допускаются.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Текст основной части разделяют на главы, пункты и подпункты. Дальнейшее деление нецелесообразно.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Главы нумеруются арабскими цифрами без точки в пределах все</w:t>
      </w:r>
      <w:r w:rsidR="00C606C0">
        <w:rPr>
          <w:rFonts w:ascii="Times New Roman" w:hAnsi="Times New Roman"/>
          <w:sz w:val="24"/>
          <w:szCs w:val="24"/>
        </w:rPr>
        <w:t>го отчета по преддипломной практике</w:t>
      </w:r>
      <w:r w:rsidRPr="00B14E3C">
        <w:rPr>
          <w:rFonts w:ascii="Times New Roman" w:hAnsi="Times New Roman"/>
          <w:sz w:val="24"/>
          <w:szCs w:val="24"/>
        </w:rPr>
        <w:t>. В конце номера главы точка не ставится.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Пункты должны иметь нумерацию в пределах каждой главы. Номер пункта состоит из номеров главы и пункта, разделенных точкой (например: 1.1). В конце номера пункта точка не ставится.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Подпункты нумеруются в пределах пункта. Номер подпункта состоит из номеров главы, пункта и подпункта, разделенных точкой (например: 1.1.1).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Главы, пункты и подпункты должны иметь заголовки. Заголовки должны четко и кратко отражать содержание глав, пунктов и подпунктов.</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Переносы слов в заголовках не допускаются. Если заголовок состоит из двух предложений, их разделяют точкой.</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Заголовки глав следует писать прописными буквами с абзацного отступа. Заголовки пунктов и подпунктов следует писать, начиная с прописной буквы строчными буквами с абзацного отступа. Точка в конце заголовка главы, пункта и подпункта не ставится, название не подчеркивается.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Расстояние между названием главы и пункта должно иметь интервал 12 пт. Интервал устанавливается:</w:t>
      </w:r>
    </w:p>
    <w:p w:rsidR="0019327D" w:rsidRPr="00B14E3C" w:rsidRDefault="0019327D" w:rsidP="001837C6">
      <w:pPr>
        <w:pStyle w:val="a3"/>
        <w:numPr>
          <w:ilvl w:val="0"/>
          <w:numId w:val="7"/>
        </w:numPr>
        <w:tabs>
          <w:tab w:val="clear" w:pos="1069"/>
          <w:tab w:val="num" w:pos="1134"/>
        </w:tabs>
        <w:ind w:left="0" w:firstLine="709"/>
        <w:jc w:val="both"/>
        <w:rPr>
          <w:rFonts w:ascii="Times New Roman" w:hAnsi="Times New Roman"/>
          <w:sz w:val="24"/>
          <w:szCs w:val="24"/>
        </w:rPr>
      </w:pPr>
      <w:r w:rsidRPr="00B14E3C">
        <w:rPr>
          <w:rFonts w:ascii="Times New Roman" w:hAnsi="Times New Roman"/>
          <w:sz w:val="24"/>
          <w:szCs w:val="24"/>
        </w:rPr>
        <w:t>встать на заголовок;</w:t>
      </w:r>
    </w:p>
    <w:p w:rsidR="0019327D" w:rsidRPr="00B14E3C" w:rsidRDefault="0019327D" w:rsidP="001837C6">
      <w:pPr>
        <w:pStyle w:val="a3"/>
        <w:numPr>
          <w:ilvl w:val="0"/>
          <w:numId w:val="7"/>
        </w:numPr>
        <w:tabs>
          <w:tab w:val="clear" w:pos="1069"/>
          <w:tab w:val="num" w:pos="1134"/>
        </w:tabs>
        <w:ind w:left="0" w:firstLine="709"/>
        <w:jc w:val="both"/>
        <w:rPr>
          <w:rFonts w:ascii="Times New Roman" w:hAnsi="Times New Roman"/>
          <w:sz w:val="24"/>
          <w:szCs w:val="24"/>
        </w:rPr>
      </w:pPr>
      <w:r w:rsidRPr="00B14E3C">
        <w:rPr>
          <w:rFonts w:ascii="Times New Roman" w:hAnsi="Times New Roman"/>
          <w:sz w:val="24"/>
          <w:szCs w:val="24"/>
        </w:rPr>
        <w:t>Меню Формат / Абзац / интервал / после / 12 пт.</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Расстояние между названием пункта (подпункта) и текстом должно иметь интервал 24 пт. Интервал устанавливается:</w:t>
      </w:r>
    </w:p>
    <w:p w:rsidR="0019327D" w:rsidRPr="00B14E3C" w:rsidRDefault="0019327D" w:rsidP="001837C6">
      <w:pPr>
        <w:pStyle w:val="a3"/>
        <w:numPr>
          <w:ilvl w:val="0"/>
          <w:numId w:val="7"/>
        </w:numPr>
        <w:tabs>
          <w:tab w:val="clear" w:pos="1069"/>
          <w:tab w:val="num" w:pos="1134"/>
        </w:tabs>
        <w:ind w:left="0" w:firstLine="709"/>
        <w:jc w:val="both"/>
        <w:rPr>
          <w:rFonts w:ascii="Times New Roman" w:hAnsi="Times New Roman"/>
          <w:sz w:val="24"/>
          <w:szCs w:val="24"/>
        </w:rPr>
      </w:pPr>
      <w:r w:rsidRPr="00B14E3C">
        <w:rPr>
          <w:rFonts w:ascii="Times New Roman" w:hAnsi="Times New Roman"/>
          <w:sz w:val="24"/>
          <w:szCs w:val="24"/>
        </w:rPr>
        <w:t>встать на заголовок;</w:t>
      </w:r>
    </w:p>
    <w:p w:rsidR="0019327D" w:rsidRPr="00B14E3C" w:rsidRDefault="0019327D" w:rsidP="001837C6">
      <w:pPr>
        <w:pStyle w:val="a3"/>
        <w:numPr>
          <w:ilvl w:val="0"/>
          <w:numId w:val="7"/>
        </w:numPr>
        <w:tabs>
          <w:tab w:val="clear" w:pos="1069"/>
          <w:tab w:val="num" w:pos="1134"/>
        </w:tabs>
        <w:ind w:left="0" w:firstLine="709"/>
        <w:jc w:val="both"/>
        <w:rPr>
          <w:rFonts w:ascii="Times New Roman" w:hAnsi="Times New Roman"/>
          <w:sz w:val="24"/>
          <w:szCs w:val="24"/>
        </w:rPr>
      </w:pPr>
      <w:r w:rsidRPr="00B14E3C">
        <w:rPr>
          <w:rFonts w:ascii="Times New Roman" w:hAnsi="Times New Roman"/>
          <w:sz w:val="24"/>
          <w:szCs w:val="24"/>
        </w:rPr>
        <w:t>Меню Формат / Абзац / интервал / после /24 пт.</w:t>
      </w:r>
    </w:p>
    <w:p w:rsidR="0019327D" w:rsidRPr="00B14E3C" w:rsidRDefault="0019327D" w:rsidP="001837C6">
      <w:pPr>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Расстояние между текстом и подзаголовком (когда текст заканчивается и начинается новый пункт (подпункт)) должно иметь интервал 12 пт. Интервал устанавливается:</w:t>
      </w:r>
    </w:p>
    <w:p w:rsidR="0019327D" w:rsidRPr="00B14E3C" w:rsidRDefault="0019327D" w:rsidP="001837C6">
      <w:pPr>
        <w:numPr>
          <w:ilvl w:val="0"/>
          <w:numId w:val="7"/>
        </w:numPr>
        <w:tabs>
          <w:tab w:val="num" w:pos="1134"/>
        </w:tabs>
        <w:spacing w:after="0" w:line="240" w:lineRule="auto"/>
        <w:ind w:left="0"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встать на заголовок;</w:t>
      </w:r>
    </w:p>
    <w:p w:rsidR="0019327D" w:rsidRPr="00B14E3C" w:rsidRDefault="0019327D" w:rsidP="001837C6">
      <w:pPr>
        <w:numPr>
          <w:ilvl w:val="0"/>
          <w:numId w:val="7"/>
        </w:numPr>
        <w:tabs>
          <w:tab w:val="num" w:pos="1134"/>
        </w:tabs>
        <w:spacing w:after="0" w:line="240" w:lineRule="auto"/>
        <w:ind w:left="0"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Меню Формат / Абзац / интервал / после / 12 пт.</w:t>
      </w:r>
    </w:p>
    <w:p w:rsidR="0019327D" w:rsidRPr="00B14E3C" w:rsidRDefault="0019327D" w:rsidP="001837C6">
      <w:pPr>
        <w:pStyle w:val="a5"/>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Каждый раздел отчета рекомендуется начинать с нового листа (перечень использованных условных обозначений (при необходимости), введение, главы, заключение, список использованных источников, приложения). Заголовки разделов, а именно: введение, главы, заключение, список использованных источников – следует писать прописными буквами с абзацного отступа. Точка в конце заголовка не ставится, название не подчеркивается.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b/>
          <w:sz w:val="24"/>
          <w:szCs w:val="24"/>
        </w:rPr>
        <w:t>Нумерация страниц</w:t>
      </w:r>
      <w:r w:rsidRPr="00B14E3C">
        <w:rPr>
          <w:rFonts w:ascii="Times New Roman" w:hAnsi="Times New Roman"/>
          <w:sz w:val="24"/>
          <w:szCs w:val="24"/>
        </w:rPr>
        <w:t xml:space="preserve"> отчета и приложений, входящих в его состав, должна быть сквозная. Страницы приложений не нумеруются.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Страницы нумеруются арабскими цифрами, проставляемыми в правом верхнем углу страницы.</w:t>
      </w:r>
    </w:p>
    <w:p w:rsidR="0019327D" w:rsidRPr="00B14E3C" w:rsidRDefault="00600F39" w:rsidP="001837C6">
      <w:pPr>
        <w:pStyle w:val="a3"/>
        <w:jc w:val="both"/>
        <w:rPr>
          <w:rFonts w:ascii="Times New Roman" w:hAnsi="Times New Roman"/>
          <w:sz w:val="24"/>
          <w:szCs w:val="24"/>
        </w:rPr>
      </w:pPr>
      <w:r w:rsidRPr="00B14E3C">
        <w:rPr>
          <w:rFonts w:ascii="Times New Roman" w:hAnsi="Times New Roman"/>
          <w:sz w:val="24"/>
          <w:szCs w:val="24"/>
        </w:rPr>
        <w:lastRenderedPageBreak/>
        <w:t xml:space="preserve">Отчет </w:t>
      </w:r>
      <w:r w:rsidR="0019327D" w:rsidRPr="00B14E3C">
        <w:rPr>
          <w:rFonts w:ascii="Times New Roman" w:hAnsi="Times New Roman"/>
          <w:sz w:val="24"/>
          <w:szCs w:val="24"/>
        </w:rPr>
        <w:t>п</w:t>
      </w:r>
      <w:r w:rsidR="0002204C">
        <w:rPr>
          <w:rFonts w:ascii="Times New Roman" w:hAnsi="Times New Roman"/>
          <w:sz w:val="24"/>
          <w:szCs w:val="24"/>
        </w:rPr>
        <w:t xml:space="preserve">ринято писать от третьего лица </w:t>
      </w:r>
      <w:r w:rsidR="0019327D" w:rsidRPr="00B14E3C">
        <w:rPr>
          <w:rFonts w:ascii="Times New Roman" w:hAnsi="Times New Roman"/>
          <w:sz w:val="24"/>
          <w:szCs w:val="24"/>
        </w:rPr>
        <w:t>(например, по мнению автора, в данной главе будет рассмотрено …; и т.п.).</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В </w:t>
      </w:r>
      <w:r w:rsidRPr="00B14E3C">
        <w:rPr>
          <w:rFonts w:ascii="Times New Roman" w:hAnsi="Times New Roman"/>
          <w:b/>
          <w:sz w:val="24"/>
          <w:szCs w:val="24"/>
        </w:rPr>
        <w:t>формулах</w:t>
      </w:r>
      <w:r w:rsidRPr="00B14E3C">
        <w:rPr>
          <w:rFonts w:ascii="Times New Roman" w:hAnsi="Times New Roman"/>
          <w:sz w:val="24"/>
          <w:szCs w:val="24"/>
        </w:rPr>
        <w:t xml:space="preserve">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Формулы, следующие одна за другой и не разделенные текстом, разделяют запятой.</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Формулы должны нумероваться в пределах главы арабскими цифрами, которые записывают на уровне формулы справа в круглых скобках. Номер формулы состоит из номера главы и порядкового номера формулы, </w:t>
      </w:r>
      <w:proofErr w:type="gramStart"/>
      <w:r w:rsidRPr="00B14E3C">
        <w:rPr>
          <w:rFonts w:ascii="Times New Roman" w:hAnsi="Times New Roman"/>
          <w:sz w:val="24"/>
          <w:szCs w:val="24"/>
        </w:rPr>
        <w:t>разделенных</w:t>
      </w:r>
      <w:proofErr w:type="gramEnd"/>
      <w:r w:rsidRPr="00B14E3C">
        <w:rPr>
          <w:rFonts w:ascii="Times New Roman" w:hAnsi="Times New Roman"/>
          <w:sz w:val="24"/>
          <w:szCs w:val="24"/>
        </w:rPr>
        <w:t xml:space="preserve"> точкой, например, (3.2).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Формулы в приложениях нумеруются в пределах каждого приложения с добавлением обозначения приложения – (В.1).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Ссылки в тексте на порядковые номера формул дают в скобках.</w:t>
      </w:r>
      <w:r w:rsidR="00600F39" w:rsidRPr="00B14E3C">
        <w:rPr>
          <w:rFonts w:ascii="Times New Roman" w:hAnsi="Times New Roman"/>
          <w:sz w:val="24"/>
          <w:szCs w:val="24"/>
        </w:rPr>
        <w:t xml:space="preserve"> </w:t>
      </w:r>
      <w:r w:rsidRPr="00B14E3C">
        <w:rPr>
          <w:rFonts w:ascii="Times New Roman" w:hAnsi="Times New Roman"/>
          <w:sz w:val="24"/>
          <w:szCs w:val="24"/>
        </w:rPr>
        <w:t>Например:</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Коэффициент текущей ликвидности рассчитывается по формуле (3.2).</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Для пояснения текста могут быть приведены </w:t>
      </w:r>
      <w:r w:rsidRPr="00B14E3C">
        <w:rPr>
          <w:rFonts w:ascii="Times New Roman" w:hAnsi="Times New Roman"/>
          <w:b/>
          <w:sz w:val="24"/>
          <w:szCs w:val="24"/>
        </w:rPr>
        <w:t>иллюстрации</w:t>
      </w:r>
      <w:r w:rsidRPr="00B14E3C">
        <w:rPr>
          <w:rFonts w:ascii="Times New Roman" w:hAnsi="Times New Roman"/>
          <w:sz w:val="24"/>
          <w:szCs w:val="24"/>
        </w:rPr>
        <w:t xml:space="preserve">, которые следует </w:t>
      </w:r>
      <w:proofErr w:type="gramStart"/>
      <w:r w:rsidRPr="00B14E3C">
        <w:rPr>
          <w:rFonts w:ascii="Times New Roman" w:hAnsi="Times New Roman"/>
          <w:sz w:val="24"/>
          <w:szCs w:val="24"/>
        </w:rPr>
        <w:t>располагать</w:t>
      </w:r>
      <w:proofErr w:type="gramEnd"/>
      <w:r w:rsidRPr="00B14E3C">
        <w:rPr>
          <w:rFonts w:ascii="Times New Roman" w:hAnsi="Times New Roman"/>
          <w:sz w:val="24"/>
          <w:szCs w:val="24"/>
        </w:rPr>
        <w:t xml:space="preserve"> возможно ближе к соответствующим частям текста.</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Иллюстрации следует нумеровать в пределах главы арабскими цифрами. Номер рисунка состоит из номера главы и порядкового номера рисунка, </w:t>
      </w:r>
      <w:proofErr w:type="gramStart"/>
      <w:r w:rsidRPr="00B14E3C">
        <w:rPr>
          <w:rFonts w:ascii="Times New Roman" w:hAnsi="Times New Roman"/>
          <w:sz w:val="24"/>
          <w:szCs w:val="24"/>
        </w:rPr>
        <w:t>разделенных</w:t>
      </w:r>
      <w:proofErr w:type="gramEnd"/>
      <w:r w:rsidRPr="00B14E3C">
        <w:rPr>
          <w:rFonts w:ascii="Times New Roman" w:hAnsi="Times New Roman"/>
          <w:sz w:val="24"/>
          <w:szCs w:val="24"/>
        </w:rPr>
        <w:t xml:space="preserve"> точкой. Например: Рисунок 1.1.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При ссылках на иллюстрации следует писать «... в соответствии с рисунком 1.1» без сокращений.</w:t>
      </w:r>
      <w:r w:rsidR="00600F39" w:rsidRPr="00B14E3C">
        <w:rPr>
          <w:rFonts w:ascii="Times New Roman" w:hAnsi="Times New Roman"/>
          <w:sz w:val="24"/>
          <w:szCs w:val="24"/>
        </w:rPr>
        <w:t xml:space="preserve"> </w:t>
      </w:r>
      <w:r w:rsidRPr="00B14E3C">
        <w:rPr>
          <w:rFonts w:ascii="Times New Roman" w:hAnsi="Times New Roman"/>
          <w:sz w:val="24"/>
          <w:szCs w:val="24"/>
        </w:rPr>
        <w:t>Иллюстрации должны иметь наименование и пояснительные данные (подрисуночный текст).</w:t>
      </w:r>
    </w:p>
    <w:p w:rsidR="0019327D" w:rsidRPr="00B14E3C" w:rsidRDefault="0019327D" w:rsidP="001837C6">
      <w:pPr>
        <w:pStyle w:val="a3"/>
        <w:jc w:val="both"/>
        <w:rPr>
          <w:rFonts w:ascii="Times New Roman" w:hAnsi="Times New Roman"/>
          <w:b/>
          <w:bCs/>
          <w:sz w:val="24"/>
          <w:szCs w:val="24"/>
        </w:rPr>
      </w:pPr>
      <w:r w:rsidRPr="00B14E3C">
        <w:rPr>
          <w:rFonts w:ascii="Times New Roman" w:hAnsi="Times New Roman"/>
          <w:sz w:val="24"/>
          <w:szCs w:val="24"/>
        </w:rPr>
        <w:t xml:space="preserve">Слово «Рисунок», номер и наименование помещают после рисунка с абзацного отступа и применяют шрифт </w:t>
      </w:r>
      <w:proofErr w:type="spellStart"/>
      <w:proofErr w:type="gramStart"/>
      <w:r w:rsidRPr="00B14E3C">
        <w:rPr>
          <w:rFonts w:ascii="Times New Roman" w:hAnsi="Times New Roman"/>
          <w:sz w:val="24"/>
          <w:szCs w:val="24"/>
        </w:rPr>
        <w:t>Т</w:t>
      </w:r>
      <w:proofErr w:type="gramEnd"/>
      <w:r w:rsidRPr="00B14E3C">
        <w:rPr>
          <w:rFonts w:ascii="Times New Roman" w:hAnsi="Times New Roman"/>
          <w:sz w:val="24"/>
          <w:szCs w:val="24"/>
        </w:rPr>
        <w:t>imes</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New</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Roman</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Сyr</w:t>
      </w:r>
      <w:proofErr w:type="spellEnd"/>
      <w:r w:rsidRPr="00B14E3C">
        <w:rPr>
          <w:rFonts w:ascii="Times New Roman" w:hAnsi="Times New Roman"/>
          <w:sz w:val="24"/>
          <w:szCs w:val="24"/>
        </w:rPr>
        <w:t xml:space="preserve"> черного цвета с высотой 14, через интервал с множителем 1.1. Далее размещаются пояснительные данные (примечание) также с абзацного отступа и без интервала между названием рисунка и примечанием. Примечание пишется шрифтом </w:t>
      </w:r>
      <w:proofErr w:type="spellStart"/>
      <w:r w:rsidRPr="00B14E3C">
        <w:rPr>
          <w:rFonts w:ascii="Times New Roman" w:hAnsi="Times New Roman"/>
          <w:sz w:val="24"/>
          <w:szCs w:val="24"/>
        </w:rPr>
        <w:t>Тimes</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New</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Roman</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Сyr</w:t>
      </w:r>
      <w:proofErr w:type="spellEnd"/>
      <w:r w:rsidRPr="00B14E3C">
        <w:rPr>
          <w:rFonts w:ascii="Times New Roman" w:hAnsi="Times New Roman"/>
          <w:sz w:val="24"/>
          <w:szCs w:val="24"/>
        </w:rPr>
        <w:t xml:space="preserve"> черного цвета с высотой 12 </w:t>
      </w:r>
      <w:proofErr w:type="spellStart"/>
      <w:proofErr w:type="gramStart"/>
      <w:r w:rsidRPr="00B14E3C">
        <w:rPr>
          <w:rFonts w:ascii="Times New Roman" w:hAnsi="Times New Roman"/>
          <w:sz w:val="24"/>
          <w:szCs w:val="24"/>
        </w:rPr>
        <w:t>пт</w:t>
      </w:r>
      <w:proofErr w:type="spellEnd"/>
      <w:proofErr w:type="gramEnd"/>
      <w:r w:rsidRPr="00B14E3C">
        <w:rPr>
          <w:rFonts w:ascii="Times New Roman" w:hAnsi="Times New Roman"/>
          <w:sz w:val="24"/>
          <w:szCs w:val="24"/>
        </w:rPr>
        <w:t>, через интервал с множителем 1.</w:t>
      </w:r>
      <w:r w:rsidR="00600F39" w:rsidRPr="00B14E3C">
        <w:rPr>
          <w:rFonts w:ascii="Times New Roman" w:hAnsi="Times New Roman"/>
          <w:sz w:val="24"/>
          <w:szCs w:val="24"/>
        </w:rPr>
        <w:t xml:space="preserve"> </w:t>
      </w:r>
      <w:r w:rsidRPr="00B14E3C">
        <w:rPr>
          <w:rFonts w:ascii="Times New Roman" w:hAnsi="Times New Roman"/>
          <w:sz w:val="24"/>
          <w:szCs w:val="24"/>
        </w:rPr>
        <w:t xml:space="preserve">Пример оформления рисунка: </w:t>
      </w:r>
    </w:p>
    <w:p w:rsidR="0019327D" w:rsidRPr="00B14E3C" w:rsidRDefault="004309EB" w:rsidP="001837C6">
      <w:pPr>
        <w:pStyle w:val="a3"/>
        <w:rPr>
          <w:rFonts w:ascii="Times New Roman" w:hAnsi="Times New Roman"/>
          <w:sz w:val="24"/>
          <w:szCs w:val="24"/>
        </w:rPr>
      </w:pPr>
      <w:r>
        <w:rPr>
          <w:rFonts w:ascii="Times New Roman" w:hAnsi="Times New Roman"/>
          <w:noProof/>
          <w:sz w:val="24"/>
          <w:szCs w:val="24"/>
        </w:rPr>
        <w:pict>
          <v:group id="_x0000_s1040" style="position:absolute;left:0;text-align:left;margin-left:22.6pt;margin-top:7.3pt;width:386.2pt;height:115.1pt;z-index:251664896" coordorigin="1470,6368" coordsize="8850,2586">
            <v:rect id="_x0000_s1041" style="position:absolute;left:4215;top:6368;width:3495;height:443">
              <v:textbox style="mso-next-textbox:#_x0000_s1041">
                <w:txbxContent>
                  <w:p w:rsidR="00600F39" w:rsidRPr="00600F39" w:rsidRDefault="00600F39" w:rsidP="00800401">
                    <w:pPr>
                      <w:ind w:left="-142" w:right="-181"/>
                      <w:jc w:val="center"/>
                      <w:rPr>
                        <w:rFonts w:ascii="Times New Roman" w:hAnsi="Times New Roman" w:cs="Times New Roman"/>
                        <w:b/>
                        <w:bCs/>
                      </w:rPr>
                    </w:pPr>
                    <w:r w:rsidRPr="00600F39">
                      <w:rPr>
                        <w:rFonts w:ascii="Times New Roman" w:hAnsi="Times New Roman" w:cs="Times New Roman"/>
                        <w:b/>
                        <w:bCs/>
                      </w:rPr>
                      <w:t>Служба логистики</w:t>
                    </w:r>
                  </w:p>
                </w:txbxContent>
              </v:textbox>
            </v:rect>
            <v:rect id="_x0000_s1042" style="position:absolute;left:1470;top:7664;width:2010;height:1290">
              <v:textbox style="mso-next-textbox:#_x0000_s1042">
                <w:txbxContent>
                  <w:p w:rsidR="00600F39" w:rsidRPr="00600F39" w:rsidRDefault="00600F39" w:rsidP="00800401">
                    <w:pPr>
                      <w:ind w:left="-142" w:right="-179"/>
                      <w:jc w:val="center"/>
                      <w:rPr>
                        <w:rFonts w:ascii="Times New Roman" w:hAnsi="Times New Roman" w:cs="Times New Roman"/>
                      </w:rPr>
                    </w:pPr>
                    <w:r w:rsidRPr="00600F39">
                      <w:rPr>
                        <w:rFonts w:ascii="Times New Roman" w:hAnsi="Times New Roman" w:cs="Times New Roman"/>
                      </w:rPr>
                      <w:t xml:space="preserve">Управление </w:t>
                    </w:r>
                    <w:proofErr w:type="spellStart"/>
                    <w:r w:rsidRPr="00600F39">
                      <w:rPr>
                        <w:rFonts w:ascii="Times New Roman" w:hAnsi="Times New Roman" w:cs="Times New Roman"/>
                      </w:rPr>
                      <w:t>контроллингом</w:t>
                    </w:r>
                    <w:proofErr w:type="spellEnd"/>
                  </w:p>
                </w:txbxContent>
              </v:textbox>
            </v:rect>
            <v:rect id="_x0000_s1043" style="position:absolute;left:6126;top:7664;width:2072;height:1290">
              <v:textbox style="mso-next-textbox:#_x0000_s1043">
                <w:txbxContent>
                  <w:p w:rsidR="00600F39" w:rsidRPr="00600F39" w:rsidRDefault="00600F39" w:rsidP="00800401">
                    <w:pPr>
                      <w:ind w:left="-142" w:right="-179"/>
                      <w:jc w:val="center"/>
                      <w:rPr>
                        <w:rFonts w:ascii="Times New Roman" w:hAnsi="Times New Roman" w:cs="Times New Roman"/>
                      </w:rPr>
                    </w:pPr>
                    <w:r w:rsidRPr="00600F39">
                      <w:rPr>
                        <w:rFonts w:ascii="Times New Roman" w:hAnsi="Times New Roman" w:cs="Times New Roman"/>
                      </w:rPr>
                      <w:t>Управление закупками</w:t>
                    </w:r>
                  </w:p>
                  <w:p w:rsidR="00600F39" w:rsidRDefault="00600F39" w:rsidP="00800401">
                    <w:pPr>
                      <w:ind w:left="-142" w:right="-179"/>
                      <w:jc w:val="center"/>
                    </w:pPr>
                  </w:p>
                </w:txbxContent>
              </v:textbox>
            </v:rect>
            <v:rect id="_x0000_s1044" style="position:absolute;left:8385;top:7664;width:1935;height:1290">
              <v:textbox style="mso-next-textbox:#_x0000_s1044">
                <w:txbxContent>
                  <w:p w:rsidR="00600F39" w:rsidRPr="00600F39" w:rsidRDefault="00600F39" w:rsidP="00600F39">
                    <w:pPr>
                      <w:spacing w:after="0"/>
                      <w:jc w:val="center"/>
                      <w:rPr>
                        <w:rFonts w:ascii="Times New Roman" w:hAnsi="Times New Roman" w:cs="Times New Roman"/>
                      </w:rPr>
                    </w:pPr>
                    <w:r w:rsidRPr="00600F39">
                      <w:rPr>
                        <w:rFonts w:ascii="Times New Roman" w:hAnsi="Times New Roman" w:cs="Times New Roman"/>
                      </w:rPr>
                      <w:t xml:space="preserve">Управление организацией </w:t>
                    </w:r>
                  </w:p>
                  <w:p w:rsidR="00600F39" w:rsidRPr="00600F39" w:rsidRDefault="00600F39" w:rsidP="00600F39">
                    <w:pPr>
                      <w:spacing w:after="0"/>
                      <w:jc w:val="center"/>
                      <w:rPr>
                        <w:rFonts w:ascii="Times New Roman" w:hAnsi="Times New Roman" w:cs="Times New Roman"/>
                      </w:rPr>
                    </w:pPr>
                    <w:r w:rsidRPr="00600F39">
                      <w:rPr>
                        <w:rFonts w:ascii="Times New Roman" w:hAnsi="Times New Roman" w:cs="Times New Roman"/>
                      </w:rPr>
                      <w:t>и развитием</w:t>
                    </w:r>
                    <w:r>
                      <w:t xml:space="preserve"> </w:t>
                    </w:r>
                    <w:proofErr w:type="spellStart"/>
                    <w:r w:rsidRPr="00600F39">
                      <w:rPr>
                        <w:rFonts w:ascii="Times New Roman" w:hAnsi="Times New Roman" w:cs="Times New Roman"/>
                      </w:rPr>
                      <w:t>дистрибьюции</w:t>
                    </w:r>
                    <w:proofErr w:type="spellEnd"/>
                  </w:p>
                  <w:p w:rsidR="00600F39" w:rsidRDefault="00600F39" w:rsidP="00800401">
                    <w:pPr>
                      <w:ind w:left="-142" w:right="-179"/>
                      <w:jc w:val="center"/>
                    </w:pPr>
                  </w:p>
                </w:txbxContent>
              </v:textbox>
            </v:rect>
            <v:rect id="_x0000_s1045" style="position:absolute;left:3750;top:7664;width:2085;height:1290">
              <v:textbox style="mso-next-textbox:#_x0000_s1045">
                <w:txbxContent>
                  <w:p w:rsidR="00600F39" w:rsidRPr="00600F39" w:rsidRDefault="00600F39" w:rsidP="00600F39">
                    <w:pPr>
                      <w:spacing w:after="0"/>
                      <w:jc w:val="center"/>
                      <w:rPr>
                        <w:rFonts w:ascii="Times New Roman" w:hAnsi="Times New Roman" w:cs="Times New Roman"/>
                      </w:rPr>
                    </w:pPr>
                    <w:r w:rsidRPr="00600F39">
                      <w:rPr>
                        <w:rFonts w:ascii="Times New Roman" w:hAnsi="Times New Roman" w:cs="Times New Roman"/>
                      </w:rPr>
                      <w:t xml:space="preserve">Управление </w:t>
                    </w:r>
                  </w:p>
                  <w:p w:rsidR="00600F39" w:rsidRPr="00600F39" w:rsidRDefault="00600F39" w:rsidP="00600F39">
                    <w:pPr>
                      <w:spacing w:after="0"/>
                      <w:jc w:val="center"/>
                      <w:rPr>
                        <w:rFonts w:ascii="Times New Roman" w:hAnsi="Times New Roman" w:cs="Times New Roman"/>
                      </w:rPr>
                    </w:pPr>
                    <w:r w:rsidRPr="00600F39">
                      <w:rPr>
                        <w:rFonts w:ascii="Times New Roman" w:hAnsi="Times New Roman" w:cs="Times New Roman"/>
                      </w:rPr>
                      <w:t>продажами</w:t>
                    </w:r>
                  </w:p>
                  <w:p w:rsidR="00600F39" w:rsidRPr="00600F39" w:rsidRDefault="00600F39" w:rsidP="00800401">
                    <w:pPr>
                      <w:ind w:left="-142" w:right="-179"/>
                      <w:jc w:val="center"/>
                      <w:rPr>
                        <w:rFonts w:ascii="Times New Roman" w:hAnsi="Times New Roman" w:cs="Times New Roman"/>
                      </w:rPr>
                    </w:pPr>
                  </w:p>
                </w:txbxContent>
              </v:textbox>
            </v:rect>
            <v:shape id="_x0000_s1046" type="#_x0000_t32" style="position:absolute;left:2498;top:7212;width:6922;height:0" o:connectortype="straight"/>
            <v:shape id="_x0000_s1047" type="#_x0000_t32" style="position:absolute;left:6045;top:6789;width:0;height:377" o:connectortype="straight"/>
            <v:shape id="_x0000_s1048" type="#_x0000_t32" style="position:absolute;left:2498;top:7212;width:0;height:405" o:connectortype="straight">
              <v:stroke endarrow="open"/>
            </v:shape>
            <v:shape id="_x0000_s1049" type="#_x0000_t32" style="position:absolute;left:9420;top:7212;width:0;height:405" o:connectortype="straight">
              <v:stroke endarrow="open"/>
            </v:shape>
            <v:shape id="_x0000_s1050" type="#_x0000_t32" style="position:absolute;left:4770;top:7212;width:0;height:406" o:connectortype="straight">
              <v:stroke endarrow="open"/>
            </v:shape>
            <v:shape id="_x0000_s1051" type="#_x0000_t32" style="position:absolute;left:7200;top:7212;width:0;height:406" o:connectortype="straight">
              <v:stroke endarrow="open"/>
            </v:shape>
          </v:group>
        </w:pict>
      </w:r>
    </w:p>
    <w:p w:rsidR="0019327D" w:rsidRPr="00B14E3C" w:rsidRDefault="0019327D" w:rsidP="001837C6">
      <w:pPr>
        <w:pStyle w:val="a3"/>
        <w:rPr>
          <w:rFonts w:ascii="Times New Roman" w:hAnsi="Times New Roman"/>
          <w:sz w:val="24"/>
          <w:szCs w:val="24"/>
        </w:rPr>
      </w:pPr>
    </w:p>
    <w:p w:rsidR="0019327D" w:rsidRPr="00B14E3C" w:rsidRDefault="0019327D" w:rsidP="001837C6">
      <w:pPr>
        <w:pStyle w:val="a3"/>
        <w:rPr>
          <w:rFonts w:ascii="Times New Roman" w:hAnsi="Times New Roman"/>
          <w:sz w:val="24"/>
          <w:szCs w:val="24"/>
        </w:rPr>
      </w:pPr>
    </w:p>
    <w:p w:rsidR="0019327D" w:rsidRPr="00B14E3C" w:rsidRDefault="0019327D" w:rsidP="001837C6">
      <w:pPr>
        <w:pStyle w:val="a3"/>
        <w:rPr>
          <w:rFonts w:ascii="Times New Roman" w:hAnsi="Times New Roman"/>
          <w:sz w:val="24"/>
          <w:szCs w:val="24"/>
        </w:rPr>
      </w:pPr>
    </w:p>
    <w:p w:rsidR="0019327D" w:rsidRPr="00B14E3C" w:rsidRDefault="0019327D" w:rsidP="001837C6">
      <w:pPr>
        <w:pStyle w:val="a3"/>
        <w:rPr>
          <w:rFonts w:ascii="Times New Roman" w:hAnsi="Times New Roman"/>
          <w:sz w:val="24"/>
          <w:szCs w:val="24"/>
        </w:rPr>
      </w:pPr>
    </w:p>
    <w:p w:rsidR="0019327D" w:rsidRPr="00B14E3C" w:rsidRDefault="0019327D" w:rsidP="001837C6">
      <w:pPr>
        <w:pStyle w:val="a3"/>
        <w:rPr>
          <w:rFonts w:ascii="Times New Roman" w:hAnsi="Times New Roman"/>
          <w:sz w:val="24"/>
          <w:szCs w:val="24"/>
        </w:rPr>
      </w:pPr>
    </w:p>
    <w:p w:rsidR="0019327D" w:rsidRPr="00B14E3C" w:rsidRDefault="0019327D" w:rsidP="001837C6">
      <w:pPr>
        <w:pStyle w:val="a3"/>
        <w:rPr>
          <w:rFonts w:ascii="Times New Roman" w:hAnsi="Times New Roman"/>
          <w:sz w:val="24"/>
          <w:szCs w:val="24"/>
        </w:rPr>
      </w:pPr>
    </w:p>
    <w:p w:rsidR="0019327D" w:rsidRPr="00B14E3C" w:rsidRDefault="0019327D" w:rsidP="001837C6">
      <w:pPr>
        <w:pStyle w:val="a3"/>
        <w:rPr>
          <w:rFonts w:ascii="Times New Roman" w:hAnsi="Times New Roman"/>
          <w:sz w:val="24"/>
          <w:szCs w:val="24"/>
        </w:rPr>
      </w:pPr>
    </w:p>
    <w:p w:rsidR="00423758" w:rsidRDefault="00423758" w:rsidP="001837C6">
      <w:pPr>
        <w:spacing w:after="0" w:line="240" w:lineRule="auto"/>
        <w:ind w:firstLine="709"/>
        <w:jc w:val="both"/>
        <w:rPr>
          <w:rFonts w:ascii="Times New Roman" w:hAnsi="Times New Roman" w:cs="Times New Roman"/>
          <w:sz w:val="24"/>
          <w:szCs w:val="24"/>
        </w:rPr>
      </w:pPr>
    </w:p>
    <w:p w:rsidR="001C3AA5" w:rsidRDefault="001C3AA5"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Рисунок 3.1 – Организационная структура управления службой логистики </w:t>
      </w:r>
    </w:p>
    <w:p w:rsidR="0019327D" w:rsidRPr="00B14E3C" w:rsidRDefault="0019327D" w:rsidP="001837C6">
      <w:pPr>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 xml:space="preserve">Примечание: источник [7, с. 31, рисунок 5] </w:t>
      </w:r>
      <w:r w:rsidRPr="00B14E3C">
        <w:rPr>
          <w:rFonts w:ascii="Times New Roman" w:hAnsi="Times New Roman" w:cs="Times New Roman"/>
          <w:i/>
          <w:iCs/>
          <w:kern w:val="28"/>
          <w:sz w:val="24"/>
          <w:szCs w:val="24"/>
        </w:rPr>
        <w:t>или</w:t>
      </w:r>
      <w:r w:rsidRPr="00B14E3C">
        <w:rPr>
          <w:rFonts w:ascii="Times New Roman" w:hAnsi="Times New Roman" w:cs="Times New Roman"/>
          <w:kern w:val="28"/>
          <w:sz w:val="24"/>
          <w:szCs w:val="24"/>
        </w:rPr>
        <w:t xml:space="preserve"> </w:t>
      </w:r>
    </w:p>
    <w:p w:rsidR="0019327D" w:rsidRPr="00B14E3C" w:rsidRDefault="0019327D" w:rsidP="001837C6">
      <w:pPr>
        <w:spacing w:after="0" w:line="240" w:lineRule="auto"/>
        <w:ind w:firstLine="709"/>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изученной экономической литературы</w:t>
      </w:r>
    </w:p>
    <w:p w:rsidR="00423758" w:rsidRDefault="00423758" w:rsidP="001837C6">
      <w:pPr>
        <w:pStyle w:val="a3"/>
        <w:jc w:val="both"/>
        <w:rPr>
          <w:rFonts w:ascii="Times New Roman" w:hAnsi="Times New Roman"/>
          <w:sz w:val="24"/>
          <w:szCs w:val="24"/>
        </w:rPr>
      </w:pP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Типичной ошибкой при оформлении рисунков является неправильное построение графиков, т.е. нарушение закона «золотого сечения» осей абсцисс и ординат (ось </w:t>
      </w:r>
      <w:r w:rsidRPr="00B14E3C">
        <w:rPr>
          <w:rFonts w:ascii="Times New Roman" w:hAnsi="Times New Roman"/>
          <w:i/>
          <w:iCs/>
          <w:sz w:val="24"/>
          <w:szCs w:val="24"/>
        </w:rPr>
        <w:t>Х</w:t>
      </w:r>
      <w:r w:rsidRPr="00B14E3C">
        <w:rPr>
          <w:rFonts w:ascii="Times New Roman" w:hAnsi="Times New Roman"/>
          <w:sz w:val="24"/>
          <w:szCs w:val="24"/>
        </w:rPr>
        <w:t xml:space="preserve"> обычно соответствует независимой переменной (например, время); на вертикальной оси</w:t>
      </w:r>
      <w:proofErr w:type="gramStart"/>
      <w:r w:rsidRPr="00B14E3C">
        <w:rPr>
          <w:rFonts w:ascii="Times New Roman" w:hAnsi="Times New Roman"/>
          <w:sz w:val="24"/>
          <w:szCs w:val="24"/>
        </w:rPr>
        <w:t xml:space="preserve"> </w:t>
      </w:r>
      <w:r w:rsidRPr="00B14E3C">
        <w:rPr>
          <w:rFonts w:ascii="Times New Roman" w:hAnsi="Times New Roman"/>
          <w:i/>
          <w:iCs/>
          <w:sz w:val="24"/>
          <w:szCs w:val="24"/>
        </w:rPr>
        <w:t>У</w:t>
      </w:r>
      <w:proofErr w:type="gramEnd"/>
      <w:r w:rsidRPr="00B14E3C">
        <w:rPr>
          <w:rFonts w:ascii="Times New Roman" w:hAnsi="Times New Roman"/>
          <w:sz w:val="24"/>
          <w:szCs w:val="24"/>
        </w:rPr>
        <w:t xml:space="preserve"> откладываются значения зависимой переменной).</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Цифровой материал, как правило, оформляют в виде </w:t>
      </w:r>
      <w:r w:rsidRPr="00B14E3C">
        <w:rPr>
          <w:rFonts w:ascii="Times New Roman" w:hAnsi="Times New Roman"/>
          <w:b/>
          <w:sz w:val="24"/>
          <w:szCs w:val="24"/>
        </w:rPr>
        <w:t>таблиц</w:t>
      </w:r>
      <w:r w:rsidRPr="00B14E3C">
        <w:rPr>
          <w:rFonts w:ascii="Times New Roman" w:hAnsi="Times New Roman"/>
          <w:sz w:val="24"/>
          <w:szCs w:val="24"/>
        </w:rPr>
        <w:t xml:space="preserve">. Таблицы применяют для лучшей наглядности и удобства сравнения показателей. С целью наглядного изложения материала шрифт в таблице должен быть </w:t>
      </w:r>
      <w:proofErr w:type="spellStart"/>
      <w:r w:rsidRPr="00B14E3C">
        <w:rPr>
          <w:rFonts w:ascii="Times New Roman" w:hAnsi="Times New Roman"/>
          <w:sz w:val="24"/>
          <w:szCs w:val="24"/>
        </w:rPr>
        <w:t>Тimes</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New</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Roman</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Сyr</w:t>
      </w:r>
      <w:proofErr w:type="spellEnd"/>
      <w:r w:rsidRPr="00B14E3C">
        <w:rPr>
          <w:rFonts w:ascii="Times New Roman" w:hAnsi="Times New Roman"/>
          <w:sz w:val="24"/>
          <w:szCs w:val="24"/>
        </w:rPr>
        <w:t xml:space="preserve"> черного цвета с высотой 12 либо 10 </w:t>
      </w:r>
      <w:proofErr w:type="spellStart"/>
      <w:proofErr w:type="gramStart"/>
      <w:r w:rsidRPr="00B14E3C">
        <w:rPr>
          <w:rFonts w:ascii="Times New Roman" w:hAnsi="Times New Roman"/>
          <w:sz w:val="24"/>
          <w:szCs w:val="24"/>
        </w:rPr>
        <w:t>пт</w:t>
      </w:r>
      <w:proofErr w:type="spellEnd"/>
      <w:proofErr w:type="gramEnd"/>
      <w:r w:rsidRPr="00B14E3C">
        <w:rPr>
          <w:rFonts w:ascii="Times New Roman" w:hAnsi="Times New Roman"/>
          <w:sz w:val="24"/>
          <w:szCs w:val="24"/>
        </w:rPr>
        <w:t>, через интервал с множителем 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Таблицу в зависимости от ее размера помещают под текстом, в котором впервые дана ссылка на нее, или на следующей странице, а при необходимости – в приложении. Допускается помещать таблицу вдоль длинной стороны листа.</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Таблицы следует нумеровать в пределах главы арабскими цифрами. Номер таблицы состоит из номера главы и порядкового номера таблицы, </w:t>
      </w:r>
      <w:proofErr w:type="gramStart"/>
      <w:r w:rsidRPr="00B14E3C">
        <w:rPr>
          <w:rFonts w:ascii="Times New Roman" w:hAnsi="Times New Roman"/>
          <w:sz w:val="24"/>
          <w:szCs w:val="24"/>
        </w:rPr>
        <w:t>разделенных</w:t>
      </w:r>
      <w:proofErr w:type="gramEnd"/>
      <w:r w:rsidRPr="00B14E3C">
        <w:rPr>
          <w:rFonts w:ascii="Times New Roman" w:hAnsi="Times New Roman"/>
          <w:sz w:val="24"/>
          <w:szCs w:val="24"/>
        </w:rPr>
        <w:t xml:space="preserve"> точкой. Например: Таблица 1.1.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Название таблицы должно отражать содержание, быть точным и кратким. Название следует помещать с абзацного отступа над таблицей сразу после номера таблицы и применять шрифт </w:t>
      </w:r>
      <w:proofErr w:type="spellStart"/>
      <w:proofErr w:type="gramStart"/>
      <w:r w:rsidRPr="00B14E3C">
        <w:rPr>
          <w:rFonts w:ascii="Times New Roman" w:hAnsi="Times New Roman"/>
          <w:sz w:val="24"/>
          <w:szCs w:val="24"/>
        </w:rPr>
        <w:t>Т</w:t>
      </w:r>
      <w:proofErr w:type="gramEnd"/>
      <w:r w:rsidRPr="00B14E3C">
        <w:rPr>
          <w:rFonts w:ascii="Times New Roman" w:hAnsi="Times New Roman"/>
          <w:sz w:val="24"/>
          <w:szCs w:val="24"/>
        </w:rPr>
        <w:t>imes</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New</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Roman</w:t>
      </w:r>
      <w:proofErr w:type="spellEnd"/>
      <w:r w:rsidRPr="00B14E3C">
        <w:rPr>
          <w:rFonts w:ascii="Times New Roman" w:hAnsi="Times New Roman"/>
          <w:sz w:val="24"/>
          <w:szCs w:val="24"/>
        </w:rPr>
        <w:t xml:space="preserve"> </w:t>
      </w:r>
      <w:proofErr w:type="spellStart"/>
      <w:r w:rsidRPr="00B14E3C">
        <w:rPr>
          <w:rFonts w:ascii="Times New Roman" w:hAnsi="Times New Roman"/>
          <w:sz w:val="24"/>
          <w:szCs w:val="24"/>
        </w:rPr>
        <w:t>Сyr</w:t>
      </w:r>
      <w:proofErr w:type="spellEnd"/>
      <w:r w:rsidRPr="00B14E3C">
        <w:rPr>
          <w:rFonts w:ascii="Times New Roman" w:hAnsi="Times New Roman"/>
          <w:sz w:val="24"/>
          <w:szCs w:val="24"/>
        </w:rPr>
        <w:t xml:space="preserve"> черного цвета с высотой 14, через интервал с множителем 1.1.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Слово «Таблица» с номером указывают один раз слева над первой частью таблицы с абзацным отступом. Между текстом и названием таблицы должен быть интервал 12 пт.</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Таблицы каждого приложения обозначают отдельной нумерацией арабскими цифрами с добавлением перед цифрой обозначения приложения. Например: Таблица А.1.</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На все таблицы </w:t>
      </w:r>
      <w:r w:rsidR="00600F39" w:rsidRPr="00B14E3C">
        <w:rPr>
          <w:rFonts w:ascii="Times New Roman" w:hAnsi="Times New Roman"/>
          <w:sz w:val="24"/>
          <w:szCs w:val="24"/>
        </w:rPr>
        <w:t xml:space="preserve">отчета по преддипломной </w:t>
      </w:r>
      <w:proofErr w:type="spellStart"/>
      <w:r w:rsidR="00600F39" w:rsidRPr="00B14E3C">
        <w:rPr>
          <w:rFonts w:ascii="Times New Roman" w:hAnsi="Times New Roman"/>
          <w:sz w:val="24"/>
          <w:szCs w:val="24"/>
        </w:rPr>
        <w:t>пратике</w:t>
      </w:r>
      <w:proofErr w:type="spellEnd"/>
      <w:r w:rsidRPr="00B14E3C">
        <w:rPr>
          <w:rFonts w:ascii="Times New Roman" w:hAnsi="Times New Roman"/>
          <w:sz w:val="24"/>
          <w:szCs w:val="24"/>
        </w:rPr>
        <w:t xml:space="preserve"> должны быть сделаны ссылки в тексте.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При переносе части таблицы на другую страницу над другими частями слева без абзацного отступа пишут слова «Продолжение таблицы» с указанием номера таблицы. Над последней частью таблицы слева пишут слова «Окончание таблицы» с указанием номера таблицы. «Продолжение таблицы» и «Окончание таблицы» выполняют таким же шрифтом, что и текст таблицы.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При переносе части таблицы на другую страницу допускается нумеровать арабскими цифрами графы таблицы, не повторяя их наименования.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При переносе части таблицы на другую страницу название помещают только над первой частью таблицы.</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Таблицы слева, справа и снизу, как правило, ограничивают линиями. Головка таблицы должна быть отделена линией от остальной части таблицы. 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Разделять заголовки и подзаголовки боковика и граф диагональными линиями не допускается.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w:t>
      </w:r>
    </w:p>
    <w:p w:rsidR="0019327D" w:rsidRPr="00B14E3C" w:rsidRDefault="0019327D" w:rsidP="001837C6">
      <w:pPr>
        <w:pStyle w:val="a3"/>
        <w:jc w:val="both"/>
        <w:rPr>
          <w:rFonts w:ascii="Times New Roman" w:hAnsi="Times New Roman"/>
          <w:spacing w:val="4"/>
          <w:sz w:val="24"/>
          <w:szCs w:val="24"/>
        </w:rPr>
      </w:pPr>
      <w:r w:rsidRPr="00B14E3C">
        <w:rPr>
          <w:rFonts w:ascii="Times New Roman" w:hAnsi="Times New Roman"/>
          <w:spacing w:val="4"/>
          <w:sz w:val="24"/>
          <w:szCs w:val="24"/>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В конце заголовков и подзаголовков таблиц точки не ставят. Заголовки и подзаголовки граф указывают в единственном числе.</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lastRenderedPageBreak/>
        <w:t>Заголовки и подзаголовки граф, как правило, записывают параллельно строкам таблицы. При необходимости допускается перпендикулярное расположение граф заголовков.</w:t>
      </w:r>
    </w:p>
    <w:p w:rsidR="0019327D" w:rsidRPr="00B14E3C" w:rsidRDefault="0019327D" w:rsidP="001837C6">
      <w:pPr>
        <w:pStyle w:val="a3"/>
        <w:rPr>
          <w:rFonts w:ascii="Times New Roman" w:hAnsi="Times New Roman"/>
          <w:sz w:val="24"/>
          <w:szCs w:val="24"/>
        </w:rPr>
      </w:pPr>
    </w:p>
    <w:p w:rsidR="0019327D" w:rsidRPr="00B14E3C" w:rsidRDefault="0019327D" w:rsidP="001837C6">
      <w:pPr>
        <w:shd w:val="clear" w:color="auto" w:fill="FFFFFF"/>
        <w:spacing w:after="0" w:line="240" w:lineRule="auto"/>
        <w:ind w:firstLine="720"/>
        <w:jc w:val="both"/>
        <w:rPr>
          <w:rFonts w:ascii="Times New Roman" w:hAnsi="Times New Roman" w:cs="Times New Roman"/>
          <w:sz w:val="24"/>
          <w:szCs w:val="24"/>
        </w:rPr>
      </w:pPr>
      <w:r w:rsidRPr="00B14E3C">
        <w:rPr>
          <w:rFonts w:ascii="Times New Roman" w:hAnsi="Times New Roman" w:cs="Times New Roman"/>
          <w:sz w:val="24"/>
          <w:szCs w:val="24"/>
        </w:rPr>
        <w:t>Таблица 2.2 – Реализация продукции, товаров, работ и услуг по отраслям  за 20__ г. и 20__г.</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
        <w:gridCol w:w="6306"/>
        <w:gridCol w:w="1559"/>
        <w:gridCol w:w="1559"/>
      </w:tblGrid>
      <w:tr w:rsidR="0019327D" w:rsidRPr="00B14E3C" w:rsidTr="00600F39">
        <w:trPr>
          <w:trHeight w:val="517"/>
          <w:jc w:val="center"/>
        </w:trPr>
        <w:tc>
          <w:tcPr>
            <w:tcW w:w="6318" w:type="dxa"/>
            <w:gridSpan w:val="2"/>
            <w:vMerge w:val="restart"/>
            <w:shd w:val="clear" w:color="auto" w:fill="FFFFFF"/>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Отрасль</w:t>
            </w:r>
          </w:p>
        </w:tc>
        <w:tc>
          <w:tcPr>
            <w:tcW w:w="1559" w:type="dxa"/>
            <w:vMerge w:val="restart"/>
            <w:shd w:val="clear" w:color="auto" w:fill="FFFFFF"/>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20__ г., </w:t>
            </w:r>
          </w:p>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proofErr w:type="spellStart"/>
            <w:proofErr w:type="gramStart"/>
            <w:r w:rsidRPr="00B14E3C">
              <w:rPr>
                <w:rFonts w:ascii="Times New Roman" w:hAnsi="Times New Roman" w:cs="Times New Roman"/>
                <w:sz w:val="24"/>
                <w:szCs w:val="24"/>
              </w:rPr>
              <w:t>млрд</w:t>
            </w:r>
            <w:proofErr w:type="spellEnd"/>
            <w:proofErr w:type="gramEnd"/>
            <w:r w:rsidRPr="00B14E3C">
              <w:rPr>
                <w:rFonts w:ascii="Times New Roman" w:hAnsi="Times New Roman" w:cs="Times New Roman"/>
                <w:sz w:val="24"/>
                <w:szCs w:val="24"/>
              </w:rPr>
              <w:t xml:space="preserve"> руб.</w:t>
            </w:r>
          </w:p>
        </w:tc>
        <w:tc>
          <w:tcPr>
            <w:tcW w:w="1559" w:type="dxa"/>
            <w:vMerge w:val="restart"/>
            <w:shd w:val="clear" w:color="auto" w:fill="FFFFFF"/>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 xml:space="preserve">  20__ г.  к 20__ г., %</w:t>
            </w:r>
          </w:p>
        </w:tc>
      </w:tr>
      <w:tr w:rsidR="0019327D" w:rsidRPr="00B14E3C" w:rsidTr="00E15C9A">
        <w:trPr>
          <w:trHeight w:val="317"/>
          <w:jc w:val="center"/>
        </w:trPr>
        <w:tc>
          <w:tcPr>
            <w:tcW w:w="6318" w:type="dxa"/>
            <w:gridSpan w:val="2"/>
            <w:vMerge/>
            <w:shd w:val="clear" w:color="auto" w:fill="FFFFFF"/>
          </w:tcPr>
          <w:p w:rsidR="0019327D" w:rsidRPr="00B14E3C" w:rsidRDefault="0019327D" w:rsidP="001837C6">
            <w:pPr>
              <w:spacing w:after="0" w:line="240" w:lineRule="auto"/>
              <w:rPr>
                <w:rFonts w:ascii="Times New Roman" w:hAnsi="Times New Roman" w:cs="Times New Roman"/>
                <w:sz w:val="24"/>
                <w:szCs w:val="24"/>
              </w:rPr>
            </w:pPr>
          </w:p>
        </w:tc>
        <w:tc>
          <w:tcPr>
            <w:tcW w:w="1559" w:type="dxa"/>
            <w:vMerge/>
            <w:shd w:val="clear" w:color="auto" w:fill="FFFFFF"/>
          </w:tcPr>
          <w:p w:rsidR="0019327D" w:rsidRPr="00B14E3C" w:rsidRDefault="0019327D" w:rsidP="001837C6">
            <w:pPr>
              <w:spacing w:after="0" w:line="240" w:lineRule="auto"/>
              <w:jc w:val="center"/>
              <w:rPr>
                <w:rFonts w:ascii="Times New Roman" w:hAnsi="Times New Roman" w:cs="Times New Roman"/>
                <w:sz w:val="24"/>
                <w:szCs w:val="24"/>
              </w:rPr>
            </w:pPr>
          </w:p>
        </w:tc>
        <w:tc>
          <w:tcPr>
            <w:tcW w:w="1559" w:type="dxa"/>
            <w:vMerge/>
            <w:shd w:val="clear" w:color="auto" w:fill="FFFFFF"/>
          </w:tcPr>
          <w:p w:rsidR="0019327D" w:rsidRPr="00B14E3C" w:rsidRDefault="0019327D" w:rsidP="001837C6">
            <w:pPr>
              <w:spacing w:after="0" w:line="240" w:lineRule="auto"/>
              <w:jc w:val="center"/>
              <w:rPr>
                <w:rFonts w:ascii="Times New Roman" w:hAnsi="Times New Roman" w:cs="Times New Roman"/>
                <w:sz w:val="24"/>
                <w:szCs w:val="24"/>
              </w:rPr>
            </w:pPr>
          </w:p>
        </w:tc>
      </w:tr>
      <w:tr w:rsidR="0019327D" w:rsidRPr="00B14E3C" w:rsidTr="00600F39">
        <w:trPr>
          <w:trHeight w:val="96"/>
          <w:jc w:val="center"/>
        </w:trPr>
        <w:tc>
          <w:tcPr>
            <w:tcW w:w="6318" w:type="dxa"/>
            <w:gridSpan w:val="2"/>
            <w:shd w:val="clear" w:color="auto" w:fill="FFFFFF"/>
          </w:tcPr>
          <w:p w:rsidR="0019327D" w:rsidRPr="00B14E3C" w:rsidRDefault="0019327D" w:rsidP="001837C6">
            <w:pPr>
              <w:shd w:val="clear" w:color="auto" w:fill="FFFFFF"/>
              <w:tabs>
                <w:tab w:val="left" w:pos="486"/>
                <w:tab w:val="center" w:pos="3119"/>
              </w:tabs>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1</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2</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i/>
                <w:iCs/>
                <w:sz w:val="24"/>
                <w:szCs w:val="24"/>
              </w:rPr>
            </w:pPr>
            <w:r w:rsidRPr="00B14E3C">
              <w:rPr>
                <w:rFonts w:ascii="Times New Roman" w:hAnsi="Times New Roman" w:cs="Times New Roman"/>
                <w:i/>
                <w:iCs/>
                <w:sz w:val="24"/>
                <w:szCs w:val="24"/>
              </w:rPr>
              <w:t>3</w:t>
            </w:r>
          </w:p>
        </w:tc>
      </w:tr>
      <w:tr w:rsidR="0019327D" w:rsidRPr="00B14E3C" w:rsidTr="00600F39">
        <w:trPr>
          <w:trHeight w:val="284"/>
          <w:jc w:val="center"/>
        </w:trPr>
        <w:tc>
          <w:tcPr>
            <w:tcW w:w="6318" w:type="dxa"/>
            <w:gridSpan w:val="2"/>
            <w:shd w:val="clear" w:color="auto" w:fill="FFFFFF"/>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По отраслям - всего</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20692,6</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104,3</w:t>
            </w:r>
          </w:p>
        </w:tc>
      </w:tr>
      <w:tr w:rsidR="0019327D" w:rsidRPr="00B14E3C" w:rsidTr="00600F39">
        <w:trPr>
          <w:trHeight w:val="85"/>
          <w:jc w:val="center"/>
        </w:trPr>
        <w:tc>
          <w:tcPr>
            <w:tcW w:w="6318" w:type="dxa"/>
            <w:gridSpan w:val="2"/>
            <w:shd w:val="clear" w:color="auto" w:fill="FFFFFF"/>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В том числе:</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p>
        </w:tc>
      </w:tr>
      <w:tr w:rsidR="0019327D" w:rsidRPr="00B14E3C" w:rsidTr="00600F39">
        <w:trPr>
          <w:trHeight w:val="284"/>
          <w:jc w:val="center"/>
        </w:trPr>
        <w:tc>
          <w:tcPr>
            <w:tcW w:w="6318" w:type="dxa"/>
            <w:gridSpan w:val="2"/>
            <w:shd w:val="clear" w:color="auto" w:fill="FFFFFF"/>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электроэнергетика</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1688,4</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103,7</w:t>
            </w:r>
          </w:p>
        </w:tc>
      </w:tr>
      <w:tr w:rsidR="0019327D" w:rsidRPr="00B14E3C" w:rsidTr="00600F39">
        <w:trPr>
          <w:trHeight w:val="284"/>
          <w:jc w:val="center"/>
        </w:trPr>
        <w:tc>
          <w:tcPr>
            <w:tcW w:w="6318" w:type="dxa"/>
            <w:gridSpan w:val="2"/>
            <w:shd w:val="clear" w:color="auto" w:fill="FFFFFF"/>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топливная промышленность</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1632,3</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111,4</w:t>
            </w:r>
          </w:p>
        </w:tc>
      </w:tr>
      <w:tr w:rsidR="0019327D" w:rsidRPr="00B14E3C" w:rsidTr="00600F39">
        <w:trPr>
          <w:trHeight w:val="284"/>
          <w:jc w:val="center"/>
        </w:trPr>
        <w:tc>
          <w:tcPr>
            <w:tcW w:w="6318" w:type="dxa"/>
            <w:gridSpan w:val="2"/>
            <w:shd w:val="clear" w:color="auto" w:fill="FFFFFF"/>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черная металлургия</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730</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107,7</w:t>
            </w:r>
          </w:p>
        </w:tc>
      </w:tr>
      <w:tr w:rsidR="0019327D" w:rsidRPr="00B14E3C" w:rsidTr="00600F39">
        <w:trPr>
          <w:trHeight w:val="85"/>
          <w:jc w:val="center"/>
        </w:trPr>
        <w:tc>
          <w:tcPr>
            <w:tcW w:w="6318" w:type="dxa"/>
            <w:gridSpan w:val="2"/>
            <w:shd w:val="clear" w:color="auto" w:fill="FFFFFF"/>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химическая и нефтехимическая промышленность</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2626,6</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99,3</w:t>
            </w:r>
          </w:p>
        </w:tc>
      </w:tr>
      <w:tr w:rsidR="0019327D" w:rsidRPr="00B14E3C" w:rsidTr="00600F39">
        <w:trPr>
          <w:trHeight w:val="284"/>
          <w:jc w:val="center"/>
        </w:trPr>
        <w:tc>
          <w:tcPr>
            <w:tcW w:w="6318" w:type="dxa"/>
            <w:gridSpan w:val="2"/>
            <w:shd w:val="clear" w:color="auto" w:fill="FFFFFF"/>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машиностроение и металлообработка</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4760,1</w:t>
            </w:r>
          </w:p>
        </w:tc>
        <w:tc>
          <w:tcPr>
            <w:tcW w:w="1559" w:type="dxa"/>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105,3</w:t>
            </w:r>
          </w:p>
        </w:tc>
      </w:tr>
      <w:tr w:rsidR="0019327D" w:rsidRPr="00B14E3C" w:rsidTr="00600F39">
        <w:trPr>
          <w:gridBefore w:val="1"/>
          <w:wBefore w:w="12" w:type="dxa"/>
          <w:trHeight w:val="284"/>
          <w:jc w:val="center"/>
        </w:trPr>
        <w:tc>
          <w:tcPr>
            <w:tcW w:w="6306" w:type="dxa"/>
            <w:shd w:val="clear" w:color="auto" w:fill="FFFFFF"/>
            <w:tcMar>
              <w:left w:w="28" w:type="dxa"/>
              <w:right w:w="28" w:type="dxa"/>
            </w:tcMar>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лесная, деревообрабатывающая, целлюлозно-бумажная промышленность</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1001,2</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105,8</w:t>
            </w:r>
          </w:p>
        </w:tc>
      </w:tr>
      <w:tr w:rsidR="0019327D" w:rsidRPr="00B14E3C" w:rsidTr="00600F39">
        <w:trPr>
          <w:gridBefore w:val="1"/>
          <w:wBefore w:w="12" w:type="dxa"/>
          <w:trHeight w:val="284"/>
          <w:jc w:val="center"/>
        </w:trPr>
        <w:tc>
          <w:tcPr>
            <w:tcW w:w="6306" w:type="dxa"/>
            <w:shd w:val="clear" w:color="auto" w:fill="FFFFFF"/>
            <w:tcMar>
              <w:left w:w="28" w:type="dxa"/>
              <w:right w:w="28" w:type="dxa"/>
            </w:tcMar>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промышленность строительных материалов</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638,7</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108,8</w:t>
            </w:r>
          </w:p>
        </w:tc>
      </w:tr>
      <w:tr w:rsidR="0019327D" w:rsidRPr="00B14E3C" w:rsidTr="00600F39">
        <w:trPr>
          <w:gridBefore w:val="1"/>
          <w:wBefore w:w="12" w:type="dxa"/>
          <w:trHeight w:val="284"/>
          <w:jc w:val="center"/>
        </w:trPr>
        <w:tc>
          <w:tcPr>
            <w:tcW w:w="6306" w:type="dxa"/>
            <w:shd w:val="clear" w:color="auto" w:fill="FFFFFF"/>
            <w:tcMar>
              <w:left w:w="28" w:type="dxa"/>
              <w:right w:w="28" w:type="dxa"/>
            </w:tcMar>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легкая промышленность</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1265</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97,8</w:t>
            </w:r>
          </w:p>
        </w:tc>
      </w:tr>
      <w:tr w:rsidR="0019327D" w:rsidRPr="00B14E3C" w:rsidTr="00600F39">
        <w:trPr>
          <w:gridBefore w:val="1"/>
          <w:wBefore w:w="12" w:type="dxa"/>
          <w:trHeight w:val="284"/>
          <w:jc w:val="center"/>
        </w:trPr>
        <w:tc>
          <w:tcPr>
            <w:tcW w:w="6306" w:type="dxa"/>
            <w:shd w:val="clear" w:color="auto" w:fill="FFFFFF"/>
            <w:tcMar>
              <w:left w:w="28" w:type="dxa"/>
              <w:right w:w="28" w:type="dxa"/>
            </w:tcMar>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пищевая промышленность</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1256,3</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102,7</w:t>
            </w:r>
          </w:p>
        </w:tc>
      </w:tr>
      <w:tr w:rsidR="0019327D" w:rsidRPr="00B14E3C" w:rsidTr="00600F39">
        <w:trPr>
          <w:gridBefore w:val="1"/>
          <w:wBefore w:w="12" w:type="dxa"/>
          <w:trHeight w:val="284"/>
          <w:jc w:val="center"/>
        </w:trPr>
        <w:tc>
          <w:tcPr>
            <w:tcW w:w="6306" w:type="dxa"/>
            <w:shd w:val="clear" w:color="auto" w:fill="FFFFFF"/>
            <w:tcMar>
              <w:left w:w="28" w:type="dxa"/>
              <w:right w:w="28" w:type="dxa"/>
            </w:tcMar>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торговля</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3502,7</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104,3</w:t>
            </w:r>
          </w:p>
        </w:tc>
      </w:tr>
      <w:tr w:rsidR="0019327D" w:rsidRPr="00B14E3C" w:rsidTr="00600F39">
        <w:trPr>
          <w:gridBefore w:val="1"/>
          <w:wBefore w:w="12" w:type="dxa"/>
          <w:trHeight w:val="284"/>
          <w:jc w:val="center"/>
        </w:trPr>
        <w:tc>
          <w:tcPr>
            <w:tcW w:w="6306" w:type="dxa"/>
            <w:shd w:val="clear" w:color="auto" w:fill="FFFFFF"/>
            <w:tcMar>
              <w:left w:w="28" w:type="dxa"/>
              <w:right w:w="28" w:type="dxa"/>
            </w:tcMar>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строительство</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12356,3</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101,2</w:t>
            </w:r>
          </w:p>
        </w:tc>
      </w:tr>
      <w:tr w:rsidR="0019327D" w:rsidRPr="00B14E3C" w:rsidTr="00600F39">
        <w:trPr>
          <w:gridBefore w:val="1"/>
          <w:wBefore w:w="12" w:type="dxa"/>
          <w:trHeight w:val="284"/>
          <w:jc w:val="center"/>
        </w:trPr>
        <w:tc>
          <w:tcPr>
            <w:tcW w:w="6306" w:type="dxa"/>
            <w:shd w:val="clear" w:color="auto" w:fill="FFFFFF"/>
            <w:tcMar>
              <w:left w:w="28" w:type="dxa"/>
              <w:right w:w="28" w:type="dxa"/>
            </w:tcMar>
          </w:tcPr>
          <w:p w:rsidR="0019327D" w:rsidRPr="00B14E3C" w:rsidRDefault="0019327D" w:rsidP="001837C6">
            <w:pPr>
              <w:shd w:val="clear" w:color="auto" w:fill="FFFFFF"/>
              <w:spacing w:after="0" w:line="240" w:lineRule="auto"/>
              <w:rPr>
                <w:rFonts w:ascii="Times New Roman" w:hAnsi="Times New Roman" w:cs="Times New Roman"/>
                <w:sz w:val="24"/>
                <w:szCs w:val="24"/>
              </w:rPr>
            </w:pPr>
            <w:r w:rsidRPr="00B14E3C">
              <w:rPr>
                <w:rFonts w:ascii="Times New Roman" w:hAnsi="Times New Roman" w:cs="Times New Roman"/>
                <w:sz w:val="24"/>
                <w:szCs w:val="24"/>
              </w:rPr>
              <w:t>бытовое обслуживание</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852,3</w:t>
            </w:r>
          </w:p>
        </w:tc>
        <w:tc>
          <w:tcPr>
            <w:tcW w:w="1559" w:type="dxa"/>
            <w:shd w:val="clear" w:color="auto" w:fill="FFFFFF"/>
            <w:tcMar>
              <w:left w:w="28" w:type="dxa"/>
              <w:right w:w="28" w:type="dxa"/>
            </w:tcMar>
            <w:vAlign w:val="center"/>
          </w:tcPr>
          <w:p w:rsidR="0019327D" w:rsidRPr="00B14E3C" w:rsidRDefault="0019327D" w:rsidP="001837C6">
            <w:pPr>
              <w:shd w:val="clear" w:color="auto" w:fill="FFFFFF"/>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94,3</w:t>
            </w:r>
          </w:p>
        </w:tc>
      </w:tr>
    </w:tbl>
    <w:p w:rsidR="0019327D" w:rsidRPr="00B14E3C" w:rsidRDefault="0019327D" w:rsidP="001837C6">
      <w:pPr>
        <w:spacing w:after="0" w:line="240" w:lineRule="auto"/>
        <w:ind w:firstLine="720"/>
        <w:jc w:val="both"/>
        <w:rPr>
          <w:rFonts w:ascii="Times New Roman" w:hAnsi="Times New Roman" w:cs="Times New Roman"/>
          <w:kern w:val="28"/>
          <w:sz w:val="24"/>
          <w:szCs w:val="24"/>
        </w:rPr>
      </w:pPr>
      <w:r w:rsidRPr="00B14E3C">
        <w:rPr>
          <w:rFonts w:ascii="Times New Roman" w:hAnsi="Times New Roman" w:cs="Times New Roman"/>
          <w:kern w:val="28"/>
          <w:sz w:val="24"/>
          <w:szCs w:val="24"/>
        </w:rPr>
        <w:t xml:space="preserve">Примечание: источник [2, с. 37, таблица 2] </w:t>
      </w:r>
      <w:r w:rsidRPr="00B14E3C">
        <w:rPr>
          <w:rFonts w:ascii="Times New Roman" w:hAnsi="Times New Roman" w:cs="Times New Roman"/>
          <w:i/>
          <w:iCs/>
          <w:kern w:val="28"/>
          <w:sz w:val="24"/>
          <w:szCs w:val="24"/>
        </w:rPr>
        <w:t>или</w:t>
      </w:r>
      <w:r w:rsidRPr="00B14E3C">
        <w:rPr>
          <w:rFonts w:ascii="Times New Roman" w:hAnsi="Times New Roman" w:cs="Times New Roman"/>
          <w:kern w:val="28"/>
          <w:sz w:val="24"/>
          <w:szCs w:val="24"/>
        </w:rPr>
        <w:t xml:space="preserve"> </w:t>
      </w:r>
    </w:p>
    <w:p w:rsidR="0019327D" w:rsidRPr="00B14E3C" w:rsidRDefault="0019327D" w:rsidP="001837C6">
      <w:pPr>
        <w:spacing w:after="0" w:line="240" w:lineRule="auto"/>
        <w:ind w:firstLine="720"/>
        <w:jc w:val="both"/>
        <w:rPr>
          <w:rFonts w:ascii="Times New Roman" w:hAnsi="Times New Roman" w:cs="Times New Roman"/>
          <w:kern w:val="28"/>
          <w:sz w:val="24"/>
          <w:szCs w:val="24"/>
        </w:rPr>
      </w:pPr>
      <w:r w:rsidRPr="00B14E3C">
        <w:rPr>
          <w:rFonts w:ascii="Times New Roman" w:hAnsi="Times New Roman" w:cs="Times New Roman"/>
          <w:kern w:val="28"/>
          <w:sz w:val="24"/>
          <w:szCs w:val="24"/>
        </w:rPr>
        <w:t>Примечание: собственная разработка на основании изученной экономической литературы.</w:t>
      </w:r>
    </w:p>
    <w:p w:rsidR="0019327D" w:rsidRPr="00B14E3C" w:rsidRDefault="0019327D" w:rsidP="001837C6">
      <w:pPr>
        <w:pStyle w:val="a3"/>
        <w:jc w:val="both"/>
        <w:rPr>
          <w:rFonts w:ascii="Times New Roman" w:hAnsi="Times New Roman"/>
          <w:sz w:val="24"/>
          <w:szCs w:val="24"/>
        </w:rPr>
      </w:pP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Графу «номер по порядку» в таблицу включать не допускается. Нумерация граф таблицы арабскими цифрами допускается в тех случаях, когда на них имеются ссылки в тексте, при делении таблицы на части, а также при переносе таблицы на следующую страницу.</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При необходимости нумерации показателей, параметров или других данных порядковые номера следует указывать в первой графе (боковике) таблицы непосредственно перед их наименованием. Перед числовыми значениями величин и обозначением типов, марок и т.п. порядковые номера не проставляют.</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Примечания к таблице (</w:t>
      </w:r>
      <w:proofErr w:type="spellStart"/>
      <w:r w:rsidRPr="00B14E3C">
        <w:rPr>
          <w:rFonts w:ascii="Times New Roman" w:hAnsi="Times New Roman"/>
          <w:sz w:val="24"/>
          <w:szCs w:val="24"/>
        </w:rPr>
        <w:t>подтабличные</w:t>
      </w:r>
      <w:proofErr w:type="spellEnd"/>
      <w:r w:rsidRPr="00B14E3C">
        <w:rPr>
          <w:rFonts w:ascii="Times New Roman" w:hAnsi="Times New Roman"/>
          <w:sz w:val="24"/>
          <w:szCs w:val="24"/>
        </w:rPr>
        <w:t xml:space="preserve"> примечания) размещают непосредственно под таблицей с абзацного отступа, без интервала между таблицей и примечанием. Примечание пишется тем же шрифтом что и текст таблицы.</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Материал, дополняющий текст </w:t>
      </w:r>
      <w:r w:rsidR="00C606C0">
        <w:rPr>
          <w:rFonts w:ascii="Times New Roman" w:hAnsi="Times New Roman"/>
          <w:sz w:val="24"/>
          <w:szCs w:val="24"/>
        </w:rPr>
        <w:t>отчета</w:t>
      </w:r>
      <w:r w:rsidRPr="00B14E3C">
        <w:rPr>
          <w:rFonts w:ascii="Times New Roman" w:hAnsi="Times New Roman"/>
          <w:sz w:val="24"/>
          <w:szCs w:val="24"/>
        </w:rPr>
        <w:t xml:space="preserve">, допускается помещать в </w:t>
      </w:r>
      <w:r w:rsidRPr="00B14E3C">
        <w:rPr>
          <w:rFonts w:ascii="Times New Roman" w:hAnsi="Times New Roman"/>
          <w:b/>
          <w:sz w:val="24"/>
          <w:szCs w:val="24"/>
        </w:rPr>
        <w:t>приложениях</w:t>
      </w:r>
      <w:r w:rsidRPr="00B14E3C">
        <w:rPr>
          <w:rFonts w:ascii="Times New Roman" w:hAnsi="Times New Roman"/>
          <w:sz w:val="24"/>
          <w:szCs w:val="24"/>
        </w:rPr>
        <w:t xml:space="preserve">, которые оформляют как продолжение </w:t>
      </w:r>
      <w:r w:rsidR="00C606C0">
        <w:rPr>
          <w:rFonts w:ascii="Times New Roman" w:hAnsi="Times New Roman"/>
          <w:sz w:val="24"/>
          <w:szCs w:val="24"/>
        </w:rPr>
        <w:t>отчета по преддипломной практике</w:t>
      </w:r>
      <w:r w:rsidRPr="00B14E3C">
        <w:rPr>
          <w:rFonts w:ascii="Times New Roman" w:hAnsi="Times New Roman"/>
          <w:sz w:val="24"/>
          <w:szCs w:val="24"/>
        </w:rPr>
        <w:t>. Допускается оформлять приложение на листах формата А3.</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Раздел приложений начинается с чистого листа, посредине которого прописными буквами написано «ПРИЛОЖЕНИЯ». Этот лист входит в сквозную нумерацию, однако номер страницы на нем не проставляется. Страницы приложений не нумеруются.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lastRenderedPageBreak/>
        <w:t>Каждое приложение следует начинать с нового листа с указанием наверху посередине страницы слова «Приложение» и его обозначения.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Приложение должно иметь заголовок, который записывают симметрично тексту с прописной буквы отдельной строкой. </w:t>
      </w:r>
    </w:p>
    <w:p w:rsidR="0019327D" w:rsidRPr="00B14E3C" w:rsidRDefault="0019327D" w:rsidP="001837C6">
      <w:pPr>
        <w:tabs>
          <w:tab w:val="left" w:pos="993"/>
        </w:tabs>
        <w:spacing w:after="0" w:line="240" w:lineRule="auto"/>
        <w:ind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Если приложение имеет свое  четко выраженное название по документу (например, «Бухгалтерский баланс»), в таком случае заголовок приложения не пишется. </w:t>
      </w:r>
    </w:p>
    <w:p w:rsidR="0019327D" w:rsidRPr="00B14E3C" w:rsidRDefault="0019327D" w:rsidP="007305AB">
      <w:pPr>
        <w:pStyle w:val="a3"/>
        <w:jc w:val="both"/>
        <w:rPr>
          <w:rFonts w:ascii="Times New Roman" w:hAnsi="Times New Roman"/>
          <w:sz w:val="24"/>
          <w:szCs w:val="24"/>
        </w:rPr>
      </w:pPr>
      <w:r w:rsidRPr="00B14E3C">
        <w:rPr>
          <w:rFonts w:ascii="Times New Roman" w:hAnsi="Times New Roman"/>
          <w:sz w:val="24"/>
          <w:szCs w:val="24"/>
        </w:rPr>
        <w:t xml:space="preserve">Приложения обозначают заглавными буквами русского (белорусского) алфавита, начиная с А, за исключением букв Ё, 3, Й, О, Ч, Ь, </w:t>
      </w:r>
      <w:proofErr w:type="gramStart"/>
      <w:r w:rsidRPr="00B14E3C">
        <w:rPr>
          <w:rFonts w:ascii="Times New Roman" w:hAnsi="Times New Roman"/>
          <w:sz w:val="24"/>
          <w:szCs w:val="24"/>
        </w:rPr>
        <w:t>Ы</w:t>
      </w:r>
      <w:proofErr w:type="gramEnd"/>
      <w:r w:rsidRPr="00B14E3C">
        <w:rPr>
          <w:rFonts w:ascii="Times New Roman" w:hAnsi="Times New Roman"/>
          <w:sz w:val="24"/>
          <w:szCs w:val="24"/>
        </w:rPr>
        <w:t xml:space="preserve">, Ъ, или латинского алфавита за исключением букв I и О.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Если в </w:t>
      </w:r>
      <w:r w:rsidR="00600F39" w:rsidRPr="00B14E3C">
        <w:rPr>
          <w:rFonts w:ascii="Times New Roman" w:hAnsi="Times New Roman"/>
          <w:sz w:val="24"/>
          <w:szCs w:val="24"/>
        </w:rPr>
        <w:t>отчете</w:t>
      </w:r>
      <w:r w:rsidRPr="00B14E3C">
        <w:rPr>
          <w:rFonts w:ascii="Times New Roman" w:hAnsi="Times New Roman"/>
          <w:sz w:val="24"/>
          <w:szCs w:val="24"/>
        </w:rPr>
        <w:t xml:space="preserve"> одно приложение, оно обозначается «Приложение</w:t>
      </w:r>
      <w:proofErr w:type="gramStart"/>
      <w:r w:rsidRPr="00B14E3C">
        <w:rPr>
          <w:rFonts w:ascii="Times New Roman" w:hAnsi="Times New Roman"/>
          <w:sz w:val="24"/>
          <w:szCs w:val="24"/>
        </w:rPr>
        <w:t xml:space="preserve"> А</w:t>
      </w:r>
      <w:proofErr w:type="gramEnd"/>
      <w:r w:rsidRPr="00B14E3C">
        <w:rPr>
          <w:rFonts w:ascii="Times New Roman" w:hAnsi="Times New Roman"/>
          <w:sz w:val="24"/>
          <w:szCs w:val="24"/>
        </w:rPr>
        <w:t>».</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В тексте </w:t>
      </w:r>
      <w:r w:rsidR="00E15C9A" w:rsidRPr="00B14E3C">
        <w:rPr>
          <w:rFonts w:ascii="Times New Roman" w:hAnsi="Times New Roman"/>
          <w:sz w:val="24"/>
          <w:szCs w:val="24"/>
        </w:rPr>
        <w:t xml:space="preserve">отчета по преддипломной практике </w:t>
      </w:r>
      <w:r w:rsidRPr="00B14E3C">
        <w:rPr>
          <w:rFonts w:ascii="Times New Roman" w:hAnsi="Times New Roman"/>
          <w:sz w:val="24"/>
          <w:szCs w:val="24"/>
        </w:rPr>
        <w:t>на все приложения должны быть даны ссылки, например, «... в приложении</w:t>
      </w:r>
      <w:proofErr w:type="gramStart"/>
      <w:r w:rsidRPr="00B14E3C">
        <w:rPr>
          <w:rFonts w:ascii="Times New Roman" w:hAnsi="Times New Roman"/>
          <w:sz w:val="24"/>
          <w:szCs w:val="24"/>
        </w:rPr>
        <w:t xml:space="preserve"> А</w:t>
      </w:r>
      <w:proofErr w:type="gramEnd"/>
      <w:r w:rsidRPr="00B14E3C">
        <w:rPr>
          <w:rFonts w:ascii="Times New Roman" w:hAnsi="Times New Roman"/>
          <w:sz w:val="24"/>
          <w:szCs w:val="24"/>
        </w:rPr>
        <w:t>» без сокращения слова «приложения». Приложения располагают в порядке ссылок на них в тексте.</w:t>
      </w:r>
    </w:p>
    <w:p w:rsidR="0002204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Все приложения должны быть перечислены в содержании </w:t>
      </w:r>
      <w:r w:rsidR="00E15C9A" w:rsidRPr="00B14E3C">
        <w:rPr>
          <w:rFonts w:ascii="Times New Roman" w:hAnsi="Times New Roman"/>
          <w:sz w:val="24"/>
          <w:szCs w:val="24"/>
        </w:rPr>
        <w:t>отчета</w:t>
      </w:r>
      <w:r w:rsidRPr="00B14E3C">
        <w:rPr>
          <w:rFonts w:ascii="Times New Roman" w:hAnsi="Times New Roman"/>
          <w:sz w:val="24"/>
          <w:szCs w:val="24"/>
        </w:rPr>
        <w:t xml:space="preserve"> с номерами и краткими наименованиями. </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При написании </w:t>
      </w:r>
      <w:r w:rsidR="00E15C9A" w:rsidRPr="00B14E3C">
        <w:rPr>
          <w:rFonts w:ascii="Times New Roman" w:hAnsi="Times New Roman"/>
          <w:sz w:val="24"/>
          <w:szCs w:val="24"/>
        </w:rPr>
        <w:t>отчета по преддипломной практике</w:t>
      </w:r>
      <w:r w:rsidRPr="00B14E3C">
        <w:rPr>
          <w:rFonts w:ascii="Times New Roman" w:hAnsi="Times New Roman"/>
          <w:sz w:val="24"/>
          <w:szCs w:val="24"/>
        </w:rPr>
        <w:t xml:space="preserve"> студент обязан давать </w:t>
      </w:r>
      <w:r w:rsidRPr="00B14E3C">
        <w:rPr>
          <w:rFonts w:ascii="Times New Roman" w:hAnsi="Times New Roman"/>
          <w:b/>
          <w:sz w:val="24"/>
          <w:szCs w:val="24"/>
        </w:rPr>
        <w:t>ссылки на источники</w:t>
      </w:r>
      <w:r w:rsidRPr="00B14E3C">
        <w:rPr>
          <w:rFonts w:ascii="Times New Roman" w:hAnsi="Times New Roman"/>
          <w:sz w:val="24"/>
          <w:szCs w:val="24"/>
        </w:rPr>
        <w:t>, материалы или отдельные результаты, которые приводятся в работе. Такие ссылки дают возможность разыскать документы и проверить достоверность сведений о цитировании документа, дают необходимую информацию о нем, позволяют получить представление о его содержании. Если один и тот же материал переиздается неоднократно, то следует ссылаться на последние издания. На более ранние издания можно ссылаться лишь в тех случаях, когда в них есть нужный материал, не включенный в последние издания.</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Ссылки на использованные литературные источники должны нумероваться арабскими цифрами по порядку упоминания в тексте и помещаться в квадратные скобки.</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 xml:space="preserve">При использовании сведений, материалов из монографий, обзорных статей, других источников с большим количеством страниц в том месте </w:t>
      </w:r>
      <w:r w:rsidR="00E15C9A" w:rsidRPr="00B14E3C">
        <w:rPr>
          <w:rFonts w:ascii="Times New Roman" w:hAnsi="Times New Roman"/>
          <w:sz w:val="24"/>
          <w:szCs w:val="24"/>
        </w:rPr>
        <w:t>отчета</w:t>
      </w:r>
      <w:r w:rsidRPr="00B14E3C">
        <w:rPr>
          <w:rFonts w:ascii="Times New Roman" w:hAnsi="Times New Roman"/>
          <w:sz w:val="24"/>
          <w:szCs w:val="24"/>
        </w:rPr>
        <w:t xml:space="preserve">, где дается ссылка, необходимо указать номера страниц, иллюстраций, таблиц, формул, на которые дается ссылка в </w:t>
      </w:r>
      <w:r w:rsidR="00E15C9A" w:rsidRPr="00B14E3C">
        <w:rPr>
          <w:rFonts w:ascii="Times New Roman" w:hAnsi="Times New Roman"/>
          <w:sz w:val="24"/>
          <w:szCs w:val="24"/>
        </w:rPr>
        <w:t>отчете</w:t>
      </w:r>
      <w:r w:rsidRPr="00B14E3C">
        <w:rPr>
          <w:rFonts w:ascii="Times New Roman" w:hAnsi="Times New Roman"/>
          <w:sz w:val="24"/>
          <w:szCs w:val="24"/>
        </w:rPr>
        <w:t>.</w:t>
      </w:r>
    </w:p>
    <w:p w:rsidR="0019327D" w:rsidRPr="00B14E3C" w:rsidRDefault="0019327D" w:rsidP="001837C6">
      <w:pPr>
        <w:pStyle w:val="a3"/>
        <w:jc w:val="both"/>
        <w:rPr>
          <w:rFonts w:ascii="Times New Roman" w:hAnsi="Times New Roman"/>
          <w:sz w:val="24"/>
          <w:szCs w:val="24"/>
        </w:rPr>
      </w:pPr>
      <w:r w:rsidRPr="00B14E3C">
        <w:rPr>
          <w:rFonts w:ascii="Times New Roman" w:hAnsi="Times New Roman"/>
          <w:sz w:val="24"/>
          <w:szCs w:val="24"/>
        </w:rPr>
        <w:t>Например: [14, с. 26, табл. 2], здесь 14 – номер источника в списке, 26 – номер страницы, 2 – номер таблицы.</w:t>
      </w:r>
    </w:p>
    <w:p w:rsidR="0019327D" w:rsidRPr="00B14E3C" w:rsidRDefault="0019327D" w:rsidP="001837C6">
      <w:pPr>
        <w:pStyle w:val="a3"/>
        <w:tabs>
          <w:tab w:val="left" w:pos="851"/>
        </w:tabs>
        <w:ind w:firstLine="0"/>
        <w:jc w:val="center"/>
        <w:rPr>
          <w:rFonts w:ascii="Times New Roman" w:hAnsi="Times New Roman"/>
          <w:b/>
          <w:bCs/>
          <w:sz w:val="24"/>
          <w:szCs w:val="24"/>
        </w:rPr>
      </w:pPr>
      <w:r w:rsidRPr="00B14E3C">
        <w:rPr>
          <w:rFonts w:ascii="Times New Roman" w:hAnsi="Times New Roman"/>
          <w:sz w:val="24"/>
          <w:szCs w:val="24"/>
        </w:rPr>
        <w:br w:type="page"/>
      </w:r>
      <w:bookmarkStart w:id="1" w:name="_Toc200880272"/>
      <w:r w:rsidRPr="00B14E3C">
        <w:rPr>
          <w:rFonts w:ascii="Times New Roman" w:hAnsi="Times New Roman"/>
          <w:b/>
          <w:bCs/>
          <w:sz w:val="24"/>
          <w:szCs w:val="24"/>
        </w:rPr>
        <w:lastRenderedPageBreak/>
        <w:t>Литература</w:t>
      </w:r>
    </w:p>
    <w:p w:rsidR="0019327D" w:rsidRPr="00B14E3C" w:rsidRDefault="0019327D" w:rsidP="001837C6">
      <w:pPr>
        <w:spacing w:after="0" w:line="240" w:lineRule="auto"/>
        <w:ind w:firstLine="709"/>
        <w:jc w:val="both"/>
        <w:rPr>
          <w:rFonts w:ascii="Times New Roman" w:hAnsi="Times New Roman" w:cs="Times New Roman"/>
          <w:sz w:val="24"/>
          <w:szCs w:val="24"/>
        </w:rPr>
      </w:pPr>
    </w:p>
    <w:p w:rsidR="0019327D" w:rsidRPr="00B14E3C" w:rsidRDefault="0019327D" w:rsidP="001837C6">
      <w:pPr>
        <w:numPr>
          <w:ilvl w:val="0"/>
          <w:numId w:val="2"/>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Об образовании: Кодекс Республики Беларусь, 13 янв. 2011 г., № 243-З</w:t>
      </w:r>
      <w:r w:rsidRPr="00B14E3C">
        <w:rPr>
          <w:rFonts w:ascii="Times New Roman" w:hAnsi="Times New Roman" w:cs="Times New Roman"/>
          <w:sz w:val="24"/>
          <w:szCs w:val="24"/>
        </w:rPr>
        <w:br/>
        <w:t xml:space="preserve">(с </w:t>
      </w:r>
      <w:proofErr w:type="spellStart"/>
      <w:r w:rsidRPr="00B14E3C">
        <w:rPr>
          <w:rFonts w:ascii="Times New Roman" w:hAnsi="Times New Roman" w:cs="Times New Roman"/>
          <w:sz w:val="24"/>
          <w:szCs w:val="24"/>
        </w:rPr>
        <w:t>изм</w:t>
      </w:r>
      <w:proofErr w:type="spellEnd"/>
      <w:r w:rsidRPr="00B14E3C">
        <w:rPr>
          <w:rFonts w:ascii="Times New Roman" w:hAnsi="Times New Roman" w:cs="Times New Roman"/>
          <w:sz w:val="24"/>
          <w:szCs w:val="24"/>
        </w:rPr>
        <w:t xml:space="preserve">. и доп.) // </w:t>
      </w:r>
      <w:proofErr w:type="spellStart"/>
      <w:r w:rsidRPr="00B14E3C">
        <w:rPr>
          <w:rFonts w:ascii="Times New Roman" w:hAnsi="Times New Roman" w:cs="Times New Roman"/>
          <w:sz w:val="24"/>
          <w:szCs w:val="24"/>
        </w:rPr>
        <w:t>Нац</w:t>
      </w:r>
      <w:proofErr w:type="spellEnd"/>
      <w:r w:rsidRPr="00B14E3C">
        <w:rPr>
          <w:rFonts w:ascii="Times New Roman" w:hAnsi="Times New Roman" w:cs="Times New Roman"/>
          <w:sz w:val="24"/>
          <w:szCs w:val="24"/>
        </w:rPr>
        <w:t>. прав</w:t>
      </w:r>
      <w:proofErr w:type="gramStart"/>
      <w:r w:rsidRPr="00B14E3C">
        <w:rPr>
          <w:rFonts w:ascii="Times New Roman" w:hAnsi="Times New Roman" w:cs="Times New Roman"/>
          <w:sz w:val="24"/>
          <w:szCs w:val="24"/>
        </w:rPr>
        <w:t>.</w:t>
      </w:r>
      <w:proofErr w:type="gramEnd"/>
      <w:r w:rsidRPr="00B14E3C">
        <w:rPr>
          <w:rFonts w:ascii="Times New Roman" w:hAnsi="Times New Roman" w:cs="Times New Roman"/>
          <w:sz w:val="24"/>
          <w:szCs w:val="24"/>
        </w:rPr>
        <w:t xml:space="preserve"> </w:t>
      </w:r>
      <w:proofErr w:type="gramStart"/>
      <w:r w:rsidRPr="00B14E3C">
        <w:rPr>
          <w:rFonts w:ascii="Times New Roman" w:hAnsi="Times New Roman" w:cs="Times New Roman"/>
          <w:sz w:val="24"/>
          <w:szCs w:val="24"/>
        </w:rPr>
        <w:t>и</w:t>
      </w:r>
      <w:proofErr w:type="gramEnd"/>
      <w:r w:rsidRPr="00B14E3C">
        <w:rPr>
          <w:rFonts w:ascii="Times New Roman" w:hAnsi="Times New Roman" w:cs="Times New Roman"/>
          <w:sz w:val="24"/>
          <w:szCs w:val="24"/>
        </w:rPr>
        <w:t xml:space="preserve">нтернет-портал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xml:space="preserve">. Беларусь [Электронный ресурс]. – Минск, 2012. </w:t>
      </w:r>
    </w:p>
    <w:p w:rsidR="0019327D" w:rsidRPr="00B14E3C" w:rsidRDefault="0019327D" w:rsidP="001837C6">
      <w:pPr>
        <w:numPr>
          <w:ilvl w:val="0"/>
          <w:numId w:val="2"/>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Положение о практике студентов, курсантов, слушателей: постановление Совета Министров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xml:space="preserve">. Беларусь, 3 июня 2010 г., № 860 (с </w:t>
      </w:r>
      <w:proofErr w:type="spellStart"/>
      <w:r w:rsidRPr="00B14E3C">
        <w:rPr>
          <w:rFonts w:ascii="Times New Roman" w:hAnsi="Times New Roman" w:cs="Times New Roman"/>
          <w:sz w:val="24"/>
          <w:szCs w:val="24"/>
        </w:rPr>
        <w:t>изм</w:t>
      </w:r>
      <w:proofErr w:type="spellEnd"/>
      <w:r w:rsidRPr="00B14E3C">
        <w:rPr>
          <w:rFonts w:ascii="Times New Roman" w:hAnsi="Times New Roman" w:cs="Times New Roman"/>
          <w:sz w:val="24"/>
          <w:szCs w:val="24"/>
        </w:rPr>
        <w:t xml:space="preserve">. и доп.) // </w:t>
      </w:r>
      <w:proofErr w:type="spellStart"/>
      <w:r w:rsidRPr="00B14E3C">
        <w:rPr>
          <w:rFonts w:ascii="Times New Roman" w:hAnsi="Times New Roman" w:cs="Times New Roman"/>
          <w:sz w:val="24"/>
          <w:szCs w:val="24"/>
        </w:rPr>
        <w:t>Нац</w:t>
      </w:r>
      <w:proofErr w:type="spellEnd"/>
      <w:r w:rsidRPr="00B14E3C">
        <w:rPr>
          <w:rFonts w:ascii="Times New Roman" w:hAnsi="Times New Roman" w:cs="Times New Roman"/>
          <w:sz w:val="24"/>
          <w:szCs w:val="24"/>
        </w:rPr>
        <w:t>. прав</w:t>
      </w:r>
      <w:proofErr w:type="gramStart"/>
      <w:r w:rsidRPr="00B14E3C">
        <w:rPr>
          <w:rFonts w:ascii="Times New Roman" w:hAnsi="Times New Roman" w:cs="Times New Roman"/>
          <w:sz w:val="24"/>
          <w:szCs w:val="24"/>
        </w:rPr>
        <w:t>.</w:t>
      </w:r>
      <w:proofErr w:type="gramEnd"/>
      <w:r w:rsidRPr="00B14E3C">
        <w:rPr>
          <w:rFonts w:ascii="Times New Roman" w:hAnsi="Times New Roman" w:cs="Times New Roman"/>
          <w:sz w:val="24"/>
          <w:szCs w:val="24"/>
        </w:rPr>
        <w:t xml:space="preserve"> </w:t>
      </w:r>
      <w:proofErr w:type="gramStart"/>
      <w:r w:rsidRPr="00B14E3C">
        <w:rPr>
          <w:rFonts w:ascii="Times New Roman" w:hAnsi="Times New Roman" w:cs="Times New Roman"/>
          <w:sz w:val="24"/>
          <w:szCs w:val="24"/>
        </w:rPr>
        <w:t>и</w:t>
      </w:r>
      <w:proofErr w:type="gramEnd"/>
      <w:r w:rsidRPr="00B14E3C">
        <w:rPr>
          <w:rFonts w:ascii="Times New Roman" w:hAnsi="Times New Roman" w:cs="Times New Roman"/>
          <w:sz w:val="24"/>
          <w:szCs w:val="24"/>
        </w:rPr>
        <w:t xml:space="preserve">нтернет-портал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Беларусь [Электронный ресурс]. – Минск, 2012.</w:t>
      </w:r>
    </w:p>
    <w:p w:rsidR="0019327D" w:rsidRPr="00B14E3C" w:rsidRDefault="0019327D" w:rsidP="001837C6">
      <w:pPr>
        <w:numPr>
          <w:ilvl w:val="0"/>
          <w:numId w:val="2"/>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Образовательный стандарт Республики Беларусь ОСРБ 1-26 02 05-2008 по специальности 1-26 02 05 «Логистика» (первая ступень): постановление </w:t>
      </w:r>
      <w:proofErr w:type="spellStart"/>
      <w:r w:rsidRPr="00B14E3C">
        <w:rPr>
          <w:rFonts w:ascii="Times New Roman" w:hAnsi="Times New Roman" w:cs="Times New Roman"/>
          <w:sz w:val="24"/>
          <w:szCs w:val="24"/>
        </w:rPr>
        <w:t>Мин-ва</w:t>
      </w:r>
      <w:proofErr w:type="spellEnd"/>
      <w:r w:rsidRPr="00B14E3C">
        <w:rPr>
          <w:rFonts w:ascii="Times New Roman" w:hAnsi="Times New Roman" w:cs="Times New Roman"/>
          <w:sz w:val="24"/>
          <w:szCs w:val="24"/>
        </w:rPr>
        <w:t xml:space="preserve"> образования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Беларусь, 02.05.2008, № 40. – Минск, 2008.</w:t>
      </w:r>
    </w:p>
    <w:p w:rsidR="0019327D" w:rsidRPr="00B14E3C" w:rsidRDefault="0019327D" w:rsidP="001837C6">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ГОСТ 2.301-68. Единая система конструкторской документации (ЕСКД). Форматы. – Взамен ГОСТ 3450-60; </w:t>
      </w:r>
      <w:proofErr w:type="spellStart"/>
      <w:r w:rsidRPr="00B14E3C">
        <w:rPr>
          <w:rFonts w:ascii="Times New Roman" w:hAnsi="Times New Roman" w:cs="Times New Roman"/>
          <w:sz w:val="24"/>
          <w:szCs w:val="24"/>
        </w:rPr>
        <w:t>введ</w:t>
      </w:r>
      <w:proofErr w:type="spellEnd"/>
      <w:r w:rsidRPr="00B14E3C">
        <w:rPr>
          <w:rFonts w:ascii="Times New Roman" w:hAnsi="Times New Roman" w:cs="Times New Roman"/>
          <w:sz w:val="24"/>
          <w:szCs w:val="24"/>
        </w:rPr>
        <w:t xml:space="preserve">. 01.01.71. – М.: Межгосударственный стандарт, 1971. – 2 </w:t>
      </w:r>
      <w:proofErr w:type="gramStart"/>
      <w:r w:rsidRPr="00B14E3C">
        <w:rPr>
          <w:rFonts w:ascii="Times New Roman" w:hAnsi="Times New Roman" w:cs="Times New Roman"/>
          <w:sz w:val="24"/>
          <w:szCs w:val="24"/>
        </w:rPr>
        <w:t>с</w:t>
      </w:r>
      <w:proofErr w:type="gramEnd"/>
      <w:r w:rsidRPr="00B14E3C">
        <w:rPr>
          <w:rFonts w:ascii="Times New Roman" w:hAnsi="Times New Roman" w:cs="Times New Roman"/>
          <w:sz w:val="24"/>
          <w:szCs w:val="24"/>
        </w:rPr>
        <w:t>.</w:t>
      </w:r>
    </w:p>
    <w:p w:rsidR="0019327D" w:rsidRPr="00B14E3C" w:rsidRDefault="0019327D" w:rsidP="001837C6">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СТБ 6.38-2004. Система организационно-распорядительной документации. Требования к оформлению документов. – Взамен СТБ 6.38-95; </w:t>
      </w:r>
      <w:proofErr w:type="spellStart"/>
      <w:r w:rsidRPr="00B14E3C">
        <w:rPr>
          <w:rFonts w:ascii="Times New Roman" w:hAnsi="Times New Roman" w:cs="Times New Roman"/>
          <w:sz w:val="24"/>
          <w:szCs w:val="24"/>
        </w:rPr>
        <w:t>введ</w:t>
      </w:r>
      <w:proofErr w:type="spellEnd"/>
      <w:r w:rsidRPr="00B14E3C">
        <w:rPr>
          <w:rFonts w:ascii="Times New Roman" w:hAnsi="Times New Roman" w:cs="Times New Roman"/>
          <w:sz w:val="24"/>
          <w:szCs w:val="24"/>
        </w:rPr>
        <w:t xml:space="preserve">. 01.07.2005. – Минск: </w:t>
      </w:r>
      <w:proofErr w:type="spellStart"/>
      <w:proofErr w:type="gramStart"/>
      <w:r w:rsidRPr="00B14E3C">
        <w:rPr>
          <w:rFonts w:ascii="Times New Roman" w:hAnsi="Times New Roman" w:cs="Times New Roman"/>
          <w:sz w:val="24"/>
          <w:szCs w:val="24"/>
        </w:rPr>
        <w:t>Гос</w:t>
      </w:r>
      <w:proofErr w:type="spellEnd"/>
      <w:r w:rsidRPr="00B14E3C">
        <w:rPr>
          <w:rFonts w:ascii="Times New Roman" w:hAnsi="Times New Roman" w:cs="Times New Roman"/>
          <w:sz w:val="24"/>
          <w:szCs w:val="24"/>
        </w:rPr>
        <w:t>. стандарт</w:t>
      </w:r>
      <w:proofErr w:type="gramEnd"/>
      <w:r w:rsidRPr="00B14E3C">
        <w:rPr>
          <w:rFonts w:ascii="Times New Roman" w:hAnsi="Times New Roman" w:cs="Times New Roman"/>
          <w:sz w:val="24"/>
          <w:szCs w:val="24"/>
        </w:rPr>
        <w:t xml:space="preserve">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xml:space="preserve">. Беларусь, 2005. – 15 </w:t>
      </w:r>
      <w:proofErr w:type="gramStart"/>
      <w:r w:rsidRPr="00B14E3C">
        <w:rPr>
          <w:rFonts w:ascii="Times New Roman" w:hAnsi="Times New Roman" w:cs="Times New Roman"/>
          <w:sz w:val="24"/>
          <w:szCs w:val="24"/>
        </w:rPr>
        <w:t>с</w:t>
      </w:r>
      <w:proofErr w:type="gramEnd"/>
      <w:r w:rsidRPr="00B14E3C">
        <w:rPr>
          <w:rFonts w:ascii="Times New Roman" w:hAnsi="Times New Roman" w:cs="Times New Roman"/>
          <w:sz w:val="24"/>
          <w:szCs w:val="24"/>
        </w:rPr>
        <w:t>.</w:t>
      </w:r>
    </w:p>
    <w:p w:rsidR="0019327D" w:rsidRPr="00B14E3C" w:rsidRDefault="0019327D" w:rsidP="001837C6">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ГОСТ 2.105-95. Единая система конструкторской документации. Общие требования к текстовым документам. – Взамен ГОСТ 2.105-79, ГОСТ 2.906-71; </w:t>
      </w:r>
      <w:proofErr w:type="spellStart"/>
      <w:r w:rsidRPr="00B14E3C">
        <w:rPr>
          <w:rFonts w:ascii="Times New Roman" w:hAnsi="Times New Roman" w:cs="Times New Roman"/>
          <w:sz w:val="24"/>
          <w:szCs w:val="24"/>
        </w:rPr>
        <w:t>введ</w:t>
      </w:r>
      <w:proofErr w:type="spellEnd"/>
      <w:r w:rsidRPr="00B14E3C">
        <w:rPr>
          <w:rFonts w:ascii="Times New Roman" w:hAnsi="Times New Roman" w:cs="Times New Roman"/>
          <w:sz w:val="24"/>
          <w:szCs w:val="24"/>
        </w:rPr>
        <w:t xml:space="preserve">. 01.07.1996. – М.: </w:t>
      </w:r>
      <w:proofErr w:type="spellStart"/>
      <w:proofErr w:type="gramStart"/>
      <w:r w:rsidRPr="00B14E3C">
        <w:rPr>
          <w:rFonts w:ascii="Times New Roman" w:hAnsi="Times New Roman" w:cs="Times New Roman"/>
          <w:sz w:val="24"/>
          <w:szCs w:val="24"/>
        </w:rPr>
        <w:t>Гос</w:t>
      </w:r>
      <w:proofErr w:type="spellEnd"/>
      <w:r w:rsidRPr="00B14E3C">
        <w:rPr>
          <w:rFonts w:ascii="Times New Roman" w:hAnsi="Times New Roman" w:cs="Times New Roman"/>
          <w:sz w:val="24"/>
          <w:szCs w:val="24"/>
        </w:rPr>
        <w:t>. стандарт</w:t>
      </w:r>
      <w:proofErr w:type="gramEnd"/>
      <w:r w:rsidRPr="00B14E3C">
        <w:rPr>
          <w:rFonts w:ascii="Times New Roman" w:hAnsi="Times New Roman" w:cs="Times New Roman"/>
          <w:sz w:val="24"/>
          <w:szCs w:val="24"/>
        </w:rPr>
        <w:t>, 1996. – 25 с.</w:t>
      </w:r>
    </w:p>
    <w:p w:rsidR="0019327D" w:rsidRPr="00B14E3C" w:rsidRDefault="0019327D" w:rsidP="001837C6">
      <w:pPr>
        <w:numPr>
          <w:ilvl w:val="0"/>
          <w:numId w:val="2"/>
        </w:numPr>
        <w:tabs>
          <w:tab w:val="left" w:pos="1080"/>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Методические указания к дипломному проектированию для студентов специальности «Логистика и управление цепями поставок» – 080506 / сост. Т.А. </w:t>
      </w:r>
      <w:proofErr w:type="spellStart"/>
      <w:r w:rsidRPr="00B14E3C">
        <w:rPr>
          <w:rFonts w:ascii="Times New Roman" w:hAnsi="Times New Roman" w:cs="Times New Roman"/>
          <w:sz w:val="24"/>
          <w:szCs w:val="24"/>
        </w:rPr>
        <w:t>Родкина</w:t>
      </w:r>
      <w:proofErr w:type="spellEnd"/>
      <w:r w:rsidRPr="00B14E3C">
        <w:rPr>
          <w:rFonts w:ascii="Times New Roman" w:hAnsi="Times New Roman" w:cs="Times New Roman"/>
          <w:sz w:val="24"/>
          <w:szCs w:val="24"/>
        </w:rPr>
        <w:t xml:space="preserve"> </w:t>
      </w:r>
      <w:r w:rsidRPr="00B14E3C">
        <w:rPr>
          <w:rFonts w:ascii="Times New Roman" w:hAnsi="Times New Roman" w:cs="Times New Roman"/>
          <w:sz w:val="24"/>
          <w:szCs w:val="24"/>
        </w:rPr>
        <w:sym w:font="Symbol" w:char="F05B"/>
      </w:r>
      <w:r w:rsidRPr="00B14E3C">
        <w:rPr>
          <w:rFonts w:ascii="Times New Roman" w:hAnsi="Times New Roman" w:cs="Times New Roman"/>
          <w:sz w:val="24"/>
          <w:szCs w:val="24"/>
        </w:rPr>
        <w:t>и др.</w:t>
      </w:r>
      <w:r w:rsidRPr="00B14E3C">
        <w:rPr>
          <w:rFonts w:ascii="Times New Roman" w:hAnsi="Times New Roman" w:cs="Times New Roman"/>
          <w:sz w:val="24"/>
          <w:szCs w:val="24"/>
        </w:rPr>
        <w:sym w:font="Symbol" w:char="F05D"/>
      </w:r>
      <w:r w:rsidRPr="00B14E3C">
        <w:rPr>
          <w:rFonts w:ascii="Times New Roman" w:hAnsi="Times New Roman" w:cs="Times New Roman"/>
          <w:sz w:val="24"/>
          <w:szCs w:val="24"/>
        </w:rPr>
        <w:t xml:space="preserve">. – М.: ГУУ, 2007. – 107 </w:t>
      </w:r>
      <w:proofErr w:type="gramStart"/>
      <w:r w:rsidRPr="00B14E3C">
        <w:rPr>
          <w:rFonts w:ascii="Times New Roman" w:hAnsi="Times New Roman" w:cs="Times New Roman"/>
          <w:sz w:val="24"/>
          <w:szCs w:val="24"/>
        </w:rPr>
        <w:t>с</w:t>
      </w:r>
      <w:proofErr w:type="gramEnd"/>
      <w:r w:rsidRPr="00B14E3C">
        <w:rPr>
          <w:rFonts w:ascii="Times New Roman" w:hAnsi="Times New Roman" w:cs="Times New Roman"/>
          <w:sz w:val="24"/>
          <w:szCs w:val="24"/>
        </w:rPr>
        <w:t>.</w:t>
      </w:r>
    </w:p>
    <w:p w:rsidR="0019327D" w:rsidRPr="00B14E3C" w:rsidRDefault="0019327D" w:rsidP="001837C6">
      <w:pPr>
        <w:numPr>
          <w:ilvl w:val="0"/>
          <w:numId w:val="2"/>
        </w:numPr>
        <w:tabs>
          <w:tab w:val="left" w:pos="284"/>
          <w:tab w:val="left" w:pos="1080"/>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 постановление </w:t>
      </w:r>
      <w:proofErr w:type="spellStart"/>
      <w:r w:rsidRPr="00B14E3C">
        <w:rPr>
          <w:rFonts w:ascii="Times New Roman" w:hAnsi="Times New Roman" w:cs="Times New Roman"/>
          <w:sz w:val="24"/>
          <w:szCs w:val="24"/>
        </w:rPr>
        <w:t>Мин-ва</w:t>
      </w:r>
      <w:proofErr w:type="spellEnd"/>
      <w:r w:rsidRPr="00B14E3C">
        <w:rPr>
          <w:rFonts w:ascii="Times New Roman" w:hAnsi="Times New Roman" w:cs="Times New Roman"/>
          <w:sz w:val="24"/>
          <w:szCs w:val="24"/>
        </w:rPr>
        <w:t xml:space="preserve"> финансов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xml:space="preserve">. Беларусь и </w:t>
      </w:r>
      <w:proofErr w:type="spellStart"/>
      <w:r w:rsidRPr="00B14E3C">
        <w:rPr>
          <w:rFonts w:ascii="Times New Roman" w:hAnsi="Times New Roman" w:cs="Times New Roman"/>
          <w:sz w:val="24"/>
          <w:szCs w:val="24"/>
        </w:rPr>
        <w:t>Мин-ва</w:t>
      </w:r>
      <w:proofErr w:type="spellEnd"/>
      <w:r w:rsidRPr="00B14E3C">
        <w:rPr>
          <w:rFonts w:ascii="Times New Roman" w:hAnsi="Times New Roman" w:cs="Times New Roman"/>
          <w:sz w:val="24"/>
          <w:szCs w:val="24"/>
        </w:rPr>
        <w:t xml:space="preserve"> экономики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Беларусь, 27.12.2011, № 140/206.</w:t>
      </w:r>
    </w:p>
    <w:p w:rsidR="0019327D" w:rsidRPr="00B14E3C" w:rsidRDefault="0019327D" w:rsidP="001837C6">
      <w:pPr>
        <w:numPr>
          <w:ilvl w:val="0"/>
          <w:numId w:val="2"/>
        </w:numPr>
        <w:tabs>
          <w:tab w:val="left" w:pos="284"/>
          <w:tab w:val="left" w:pos="1080"/>
        </w:tabs>
        <w:spacing w:after="0" w:line="240" w:lineRule="auto"/>
        <w:ind w:left="0" w:firstLine="709"/>
        <w:jc w:val="both"/>
        <w:rPr>
          <w:rFonts w:ascii="Times New Roman" w:hAnsi="Times New Roman" w:cs="Times New Roman"/>
          <w:sz w:val="24"/>
          <w:szCs w:val="24"/>
        </w:rPr>
      </w:pPr>
      <w:r w:rsidRPr="00B14E3C">
        <w:rPr>
          <w:rFonts w:ascii="Times New Roman" w:hAnsi="Times New Roman" w:cs="Times New Roman"/>
          <w:sz w:val="24"/>
          <w:szCs w:val="24"/>
        </w:rPr>
        <w:t xml:space="preserve">Правила проведения аттестации студентов, курсантов, слушателей при освоении содержания образовательных программ высшего образования, утв. Постановлением </w:t>
      </w:r>
      <w:proofErr w:type="spellStart"/>
      <w:r w:rsidRPr="00B14E3C">
        <w:rPr>
          <w:rFonts w:ascii="Times New Roman" w:hAnsi="Times New Roman" w:cs="Times New Roman"/>
          <w:sz w:val="24"/>
          <w:szCs w:val="24"/>
        </w:rPr>
        <w:t>Мин-ва</w:t>
      </w:r>
      <w:proofErr w:type="spellEnd"/>
      <w:r w:rsidRPr="00B14E3C">
        <w:rPr>
          <w:rFonts w:ascii="Times New Roman" w:hAnsi="Times New Roman" w:cs="Times New Roman"/>
          <w:sz w:val="24"/>
          <w:szCs w:val="24"/>
        </w:rPr>
        <w:t xml:space="preserve"> образования </w:t>
      </w:r>
      <w:proofErr w:type="spellStart"/>
      <w:r w:rsidRPr="00B14E3C">
        <w:rPr>
          <w:rFonts w:ascii="Times New Roman" w:hAnsi="Times New Roman" w:cs="Times New Roman"/>
          <w:sz w:val="24"/>
          <w:szCs w:val="24"/>
        </w:rPr>
        <w:t>Респ</w:t>
      </w:r>
      <w:proofErr w:type="spellEnd"/>
      <w:r w:rsidRPr="00B14E3C">
        <w:rPr>
          <w:rFonts w:ascii="Times New Roman" w:hAnsi="Times New Roman" w:cs="Times New Roman"/>
          <w:sz w:val="24"/>
          <w:szCs w:val="24"/>
        </w:rPr>
        <w:t>. Беларусь, 29.05.2012, № 53.</w:t>
      </w:r>
    </w:p>
    <w:p w:rsidR="0019327D" w:rsidRPr="00B14E3C" w:rsidRDefault="0019327D" w:rsidP="001837C6">
      <w:pPr>
        <w:pStyle w:val="a3"/>
        <w:jc w:val="center"/>
        <w:rPr>
          <w:rFonts w:ascii="Times New Roman" w:hAnsi="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right"/>
        <w:rPr>
          <w:rFonts w:ascii="Times New Roman" w:hAnsi="Times New Roman" w:cs="Times New Roman"/>
          <w:b/>
          <w:bCs/>
          <w:sz w:val="24"/>
          <w:szCs w:val="24"/>
        </w:rPr>
      </w:pPr>
      <w:r w:rsidRPr="00B14E3C">
        <w:rPr>
          <w:rFonts w:ascii="Times New Roman" w:hAnsi="Times New Roman" w:cs="Times New Roman"/>
          <w:b/>
          <w:bCs/>
          <w:sz w:val="24"/>
          <w:szCs w:val="24"/>
        </w:rPr>
        <w:lastRenderedPageBreak/>
        <w:t>ПРИЛОЖЕНИЕ А</w:t>
      </w:r>
    </w:p>
    <w:p w:rsidR="0019327D" w:rsidRPr="00B14E3C" w:rsidRDefault="0019327D" w:rsidP="001837C6">
      <w:pPr>
        <w:autoSpaceDE w:val="0"/>
        <w:autoSpaceDN w:val="0"/>
        <w:adjustRightInd w:val="0"/>
        <w:spacing w:after="0" w:line="240" w:lineRule="auto"/>
        <w:jc w:val="right"/>
        <w:rPr>
          <w:rFonts w:ascii="Times New Roman" w:hAnsi="Times New Roman" w:cs="Times New Roman"/>
          <w:b/>
          <w:bCs/>
          <w:sz w:val="28"/>
          <w:szCs w:val="28"/>
        </w:rPr>
      </w:pPr>
    </w:p>
    <w:p w:rsidR="0019327D" w:rsidRPr="00B14E3C" w:rsidRDefault="0019327D" w:rsidP="001837C6">
      <w:pPr>
        <w:pStyle w:val="capu1"/>
        <w:shd w:val="clear" w:color="auto" w:fill="FFFFFF"/>
        <w:spacing w:before="0" w:beforeAutospacing="0" w:after="0" w:afterAutospacing="0"/>
        <w:ind w:firstLine="709"/>
        <w:jc w:val="right"/>
        <w:rPr>
          <w:color w:val="292929"/>
        </w:rPr>
      </w:pPr>
      <w:r w:rsidRPr="00B14E3C">
        <w:rPr>
          <w:color w:val="292929"/>
        </w:rPr>
        <w:t>УТВЕРЖДЕНО</w:t>
      </w:r>
    </w:p>
    <w:p w:rsidR="0019327D" w:rsidRPr="00B14E3C" w:rsidRDefault="0019327D" w:rsidP="001837C6">
      <w:pPr>
        <w:pStyle w:val="cap1"/>
        <w:shd w:val="clear" w:color="auto" w:fill="FFFFFF"/>
        <w:spacing w:before="0" w:beforeAutospacing="0" w:after="0" w:afterAutospacing="0"/>
        <w:ind w:firstLine="709"/>
        <w:jc w:val="right"/>
        <w:rPr>
          <w:color w:val="292929"/>
        </w:rPr>
      </w:pPr>
      <w:r w:rsidRPr="00B14E3C">
        <w:rPr>
          <w:color w:val="292929"/>
        </w:rPr>
        <w:t>Постановление</w:t>
      </w:r>
      <w:r w:rsidRPr="00B14E3C">
        <w:rPr>
          <w:color w:val="292929"/>
        </w:rPr>
        <w:br/>
        <w:t>Совета Министров</w:t>
      </w:r>
      <w:r w:rsidRPr="00B14E3C">
        <w:rPr>
          <w:color w:val="292929"/>
        </w:rPr>
        <w:br/>
        <w:t>Республики Беларусь</w:t>
      </w:r>
    </w:p>
    <w:p w:rsidR="0019327D" w:rsidRPr="00B14E3C" w:rsidRDefault="0019327D" w:rsidP="001837C6">
      <w:pPr>
        <w:pStyle w:val="cap1"/>
        <w:shd w:val="clear" w:color="auto" w:fill="FFFFFF"/>
        <w:spacing w:before="0" w:beforeAutospacing="0" w:after="0" w:afterAutospacing="0"/>
        <w:ind w:firstLine="709"/>
        <w:jc w:val="right"/>
        <w:rPr>
          <w:color w:val="292929"/>
        </w:rPr>
      </w:pPr>
      <w:r w:rsidRPr="00B14E3C">
        <w:rPr>
          <w:color w:val="292929"/>
        </w:rPr>
        <w:t>12.12.2011 № 1672</w:t>
      </w:r>
    </w:p>
    <w:p w:rsidR="0019327D" w:rsidRPr="00B14E3C" w:rsidRDefault="0019327D" w:rsidP="001837C6">
      <w:pPr>
        <w:pStyle w:val="cap1"/>
        <w:shd w:val="clear" w:color="auto" w:fill="FFFFFF"/>
        <w:spacing w:before="0" w:beforeAutospacing="0" w:after="0" w:afterAutospacing="0"/>
        <w:ind w:firstLine="709"/>
        <w:jc w:val="right"/>
        <w:rPr>
          <w:color w:val="292929"/>
        </w:rPr>
      </w:pPr>
    </w:p>
    <w:p w:rsidR="0019327D" w:rsidRPr="00B14E3C" w:rsidRDefault="0019327D" w:rsidP="001837C6">
      <w:pPr>
        <w:spacing w:after="0" w:line="240" w:lineRule="auto"/>
        <w:ind w:firstLine="709"/>
        <w:jc w:val="center"/>
        <w:rPr>
          <w:rFonts w:ascii="Times New Roman" w:hAnsi="Times New Roman" w:cs="Times New Roman"/>
          <w:b/>
          <w:bCs/>
          <w:color w:val="292929"/>
          <w:sz w:val="24"/>
          <w:szCs w:val="24"/>
          <w:shd w:val="clear" w:color="auto" w:fill="FFFFFF"/>
        </w:rPr>
      </w:pPr>
      <w:r w:rsidRPr="00B14E3C">
        <w:rPr>
          <w:rFonts w:ascii="Times New Roman" w:hAnsi="Times New Roman" w:cs="Times New Roman"/>
          <w:b/>
          <w:bCs/>
          <w:color w:val="292929"/>
          <w:sz w:val="24"/>
          <w:szCs w:val="24"/>
          <w:shd w:val="clear" w:color="auto" w:fill="FFFFFF"/>
        </w:rPr>
        <w:t>Нормативные значения коэффициентов платежеспособности, дифференцированные по видам экономической деятельности</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429"/>
        <w:gridCol w:w="1134"/>
        <w:gridCol w:w="1419"/>
        <w:gridCol w:w="1276"/>
        <w:gridCol w:w="1417"/>
        <w:gridCol w:w="1718"/>
      </w:tblGrid>
      <w:tr w:rsidR="0019327D" w:rsidRPr="00B14E3C">
        <w:trPr>
          <w:jc w:val="center"/>
        </w:trPr>
        <w:tc>
          <w:tcPr>
            <w:tcW w:w="242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Наименование секций</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Разделы</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Группы</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Коэффициент текущей ликвидности – норматив (К</w:t>
            </w:r>
            <w:proofErr w:type="gramStart"/>
            <w:r w:rsidRPr="00B14E3C">
              <w:rPr>
                <w:rFonts w:ascii="Times New Roman" w:hAnsi="Times New Roman" w:cs="Times New Roman"/>
                <w:color w:val="292929"/>
                <w:sz w:val="20"/>
                <w:szCs w:val="20"/>
                <w:lang w:eastAsia="ru-RU"/>
              </w:rPr>
              <w:t>1</w:t>
            </w:r>
            <w:proofErr w:type="gramEnd"/>
            <w:r w:rsidRPr="00B14E3C">
              <w:rPr>
                <w:rFonts w:ascii="Times New Roman" w:hAnsi="Times New Roman" w:cs="Times New Roman"/>
                <w:color w:val="292929"/>
                <w:sz w:val="20"/>
                <w:szCs w:val="20"/>
                <w:lang w:eastAsia="ru-RU"/>
              </w:rPr>
              <w:t>)</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Коэффициент обеспеченности собственными оборотными средствами – норматив (К</w:t>
            </w:r>
            <w:proofErr w:type="gramStart"/>
            <w:r w:rsidRPr="00B14E3C">
              <w:rPr>
                <w:rFonts w:ascii="Times New Roman" w:hAnsi="Times New Roman" w:cs="Times New Roman"/>
                <w:color w:val="292929"/>
                <w:sz w:val="20"/>
                <w:szCs w:val="20"/>
                <w:lang w:eastAsia="ru-RU"/>
              </w:rPr>
              <w:t>2</w:t>
            </w:r>
            <w:proofErr w:type="gramEnd"/>
            <w:r w:rsidRPr="00B14E3C">
              <w:rPr>
                <w:rFonts w:ascii="Times New Roman" w:hAnsi="Times New Roman" w:cs="Times New Roman"/>
                <w:color w:val="292929"/>
                <w:sz w:val="20"/>
                <w:szCs w:val="20"/>
                <w:lang w:eastAsia="ru-RU"/>
              </w:rPr>
              <w:t>)</w:t>
            </w:r>
          </w:p>
        </w:tc>
        <w:tc>
          <w:tcPr>
            <w:tcW w:w="1718"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Коэффициент обеспеченности финансовых обязательств активами – норматив (К3)</w:t>
            </w: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 А. Сельское хозяйство, охота и лесное хозяйство</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011–015</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1,5</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 xml:space="preserve">для всех видов экономической деятельности– </w:t>
            </w:r>
            <w:proofErr w:type="gramStart"/>
            <w:r w:rsidRPr="00B14E3C">
              <w:rPr>
                <w:rFonts w:ascii="Times New Roman" w:hAnsi="Times New Roman" w:cs="Times New Roman"/>
                <w:color w:val="292929"/>
                <w:sz w:val="20"/>
                <w:szCs w:val="20"/>
                <w:lang w:eastAsia="ru-RU"/>
              </w:rPr>
              <w:t>не</w:t>
            </w:r>
            <w:proofErr w:type="gramEnd"/>
            <w:r w:rsidRPr="00B14E3C">
              <w:rPr>
                <w:rFonts w:ascii="Times New Roman" w:hAnsi="Times New Roman" w:cs="Times New Roman"/>
                <w:color w:val="292929"/>
                <w:sz w:val="20"/>
                <w:szCs w:val="20"/>
                <w:lang w:eastAsia="ru-RU"/>
              </w:rPr>
              <w:t xml:space="preserve"> более 0,85</w:t>
            </w: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020</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1,5</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 В. Рыболовство, рыбоводство</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05</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050</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1,5</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3. С. Горнодобывающая промышленность</w:t>
            </w: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10–14</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101–141,</w:t>
            </w:r>
            <w:r w:rsidRPr="00B14E3C">
              <w:rPr>
                <w:rFonts w:ascii="Times New Roman" w:hAnsi="Times New Roman" w:cs="Times New Roman"/>
                <w:color w:val="292929"/>
                <w:sz w:val="20"/>
                <w:szCs w:val="20"/>
                <w:lang w:eastAsia="ru-RU"/>
              </w:rPr>
              <w:br/>
              <w:t>143–145</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1,7</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0,3</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142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1,2</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 D. Обрабатывающая промышленность</w:t>
            </w: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15–16</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151,</w:t>
            </w:r>
            <w:r w:rsidRPr="00B14E3C">
              <w:rPr>
                <w:rFonts w:ascii="Times New Roman" w:hAnsi="Times New Roman" w:cs="Times New Roman"/>
                <w:color w:val="292929"/>
                <w:sz w:val="20"/>
                <w:szCs w:val="20"/>
                <w:lang w:eastAsia="ru-RU"/>
              </w:rPr>
              <w:br/>
              <w:t>154–158</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152–153,</w:t>
            </w:r>
            <w:r w:rsidRPr="00B14E3C">
              <w:rPr>
                <w:rFonts w:ascii="Times New Roman" w:hAnsi="Times New Roman" w:cs="Times New Roman"/>
                <w:color w:val="292929"/>
                <w:sz w:val="20"/>
                <w:szCs w:val="20"/>
                <w:lang w:eastAsia="ru-RU"/>
              </w:rPr>
              <w:br/>
              <w:t>159–160</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1,7</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0,3</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17–19</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171–193</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20–21</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201–212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1,7</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0,3</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22</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221</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222–223</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1,7</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0,3</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23–25</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231–252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1,4</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26</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261–268</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1,2</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27</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271–275</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28</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281</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1,2</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282–287</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29</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291–292,</w:t>
            </w:r>
            <w:r w:rsidRPr="00B14E3C">
              <w:rPr>
                <w:rFonts w:ascii="Times New Roman" w:hAnsi="Times New Roman" w:cs="Times New Roman"/>
                <w:color w:val="292929"/>
                <w:sz w:val="20"/>
                <w:szCs w:val="20"/>
                <w:lang w:eastAsia="ru-RU"/>
              </w:rPr>
              <w:br/>
              <w:t>294–297</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293</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1,6</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30–35</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300–355</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36–37</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361–372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1,7</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0,3</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5. Е. Производство и распределение электроэнергии, газа и воды</w:t>
            </w: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40</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401</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402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0,3</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 </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403</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41</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410</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6. F. Строительство</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45</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451–455</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1,2</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 </w:t>
            </w:r>
          </w:p>
        </w:tc>
      </w:tr>
      <w:tr w:rsidR="0019327D" w:rsidRPr="00B14E3C">
        <w:trPr>
          <w:jc w:val="center"/>
        </w:trPr>
        <w:tc>
          <w:tcPr>
            <w:tcW w:w="242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 G. Торговля, ремонт автомобилей, бытовых изделий и предметов личного пользования</w:t>
            </w:r>
          </w:p>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50–52</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501–519,</w:t>
            </w:r>
            <w:r w:rsidRPr="00B14E3C">
              <w:rPr>
                <w:rFonts w:ascii="Times New Roman" w:hAnsi="Times New Roman" w:cs="Times New Roman"/>
                <w:color w:val="292929"/>
                <w:sz w:val="20"/>
                <w:szCs w:val="20"/>
                <w:lang w:eastAsia="ru-RU"/>
              </w:rPr>
              <w:br/>
              <w:t>521–527</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lastRenderedPageBreak/>
              <w:t>Наименование секций</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Разделы</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Группы</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Коэффициент текущей ликвидности – норматив (К</w:t>
            </w:r>
            <w:proofErr w:type="gramStart"/>
            <w:r w:rsidRPr="00B14E3C">
              <w:rPr>
                <w:rFonts w:ascii="Times New Roman" w:hAnsi="Times New Roman" w:cs="Times New Roman"/>
                <w:color w:val="292929"/>
                <w:sz w:val="20"/>
                <w:szCs w:val="20"/>
                <w:lang w:eastAsia="ru-RU"/>
              </w:rPr>
              <w:t>1</w:t>
            </w:r>
            <w:proofErr w:type="gramEnd"/>
            <w:r w:rsidRPr="00B14E3C">
              <w:rPr>
                <w:rFonts w:ascii="Times New Roman" w:hAnsi="Times New Roman" w:cs="Times New Roman"/>
                <w:color w:val="292929"/>
                <w:sz w:val="20"/>
                <w:szCs w:val="20"/>
                <w:lang w:eastAsia="ru-RU"/>
              </w:rPr>
              <w:t>)</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Коэффициент обеспеченности собственными оборотными средствами – норматив (К</w:t>
            </w:r>
            <w:proofErr w:type="gramStart"/>
            <w:r w:rsidRPr="00B14E3C">
              <w:rPr>
                <w:rFonts w:ascii="Times New Roman" w:hAnsi="Times New Roman" w:cs="Times New Roman"/>
                <w:color w:val="292929"/>
                <w:sz w:val="20"/>
                <w:szCs w:val="20"/>
                <w:lang w:eastAsia="ru-RU"/>
              </w:rPr>
              <w:t>2</w:t>
            </w:r>
            <w:proofErr w:type="gramEnd"/>
            <w:r w:rsidRPr="00B14E3C">
              <w:rPr>
                <w:rFonts w:ascii="Times New Roman" w:hAnsi="Times New Roman" w:cs="Times New Roman"/>
                <w:color w:val="292929"/>
                <w:sz w:val="20"/>
                <w:szCs w:val="20"/>
                <w:lang w:eastAsia="ru-RU"/>
              </w:rPr>
              <w:t>)</w:t>
            </w:r>
          </w:p>
        </w:tc>
        <w:tc>
          <w:tcPr>
            <w:tcW w:w="1718"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Коэффициент обеспеченности финансовых обязательств активами – норматив (К3)</w:t>
            </w: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8. H. Гостиницы и рестораны</w:t>
            </w: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55</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551–552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val="restart"/>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553–555</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9. I. Транспорт и связь</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60–63</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601–634</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1,15</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64</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641</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0,05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642</w:t>
            </w:r>
          </w:p>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 K. Операции с недвижимым имуществом, аренда и предоставление услуг потребителям</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70</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701–703</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val="restart"/>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71</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711–714</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72</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721–726</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73</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731–732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1,15</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74</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741–742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1,0</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0,05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743–748</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1,2</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0,15</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 O. Предоставление коммунальных, социальных и персональных услуг</w:t>
            </w:r>
          </w:p>
        </w:tc>
        <w:tc>
          <w:tcPr>
            <w:tcW w:w="1134" w:type="dxa"/>
            <w:vMerge w:val="restart"/>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90–93</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900,</w:t>
            </w:r>
            <w:r w:rsidRPr="00B14E3C">
              <w:rPr>
                <w:rFonts w:ascii="Times New Roman" w:hAnsi="Times New Roman" w:cs="Times New Roman"/>
                <w:color w:val="292929"/>
                <w:sz w:val="20"/>
                <w:szCs w:val="20"/>
                <w:lang w:eastAsia="ru-RU"/>
              </w:rPr>
              <w:br/>
              <w:t>911–921</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922</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1,3</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134"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923–927, 930</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1,1</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0,1</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r w:rsidR="0019327D" w:rsidRPr="00B14E3C">
        <w:trPr>
          <w:jc w:val="center"/>
        </w:trPr>
        <w:tc>
          <w:tcPr>
            <w:tcW w:w="242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12. Прочие виды экономической деятельности</w:t>
            </w:r>
          </w:p>
        </w:tc>
        <w:tc>
          <w:tcPr>
            <w:tcW w:w="1134"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 </w:t>
            </w:r>
          </w:p>
        </w:tc>
        <w:tc>
          <w:tcPr>
            <w:tcW w:w="1419"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 </w:t>
            </w:r>
          </w:p>
        </w:tc>
        <w:tc>
          <w:tcPr>
            <w:tcW w:w="1276"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1,5</w:t>
            </w:r>
          </w:p>
        </w:tc>
        <w:tc>
          <w:tcPr>
            <w:tcW w:w="1417" w:type="dxa"/>
            <w:tcMar>
              <w:top w:w="19" w:type="dxa"/>
              <w:left w:w="19" w:type="dxa"/>
              <w:bottom w:w="19" w:type="dxa"/>
              <w:right w:w="19" w:type="dxa"/>
            </w:tcMar>
          </w:tcPr>
          <w:p w:rsidR="0019327D" w:rsidRPr="00B14E3C" w:rsidRDefault="0019327D" w:rsidP="001837C6">
            <w:pPr>
              <w:spacing w:after="0" w:line="240" w:lineRule="auto"/>
              <w:rPr>
                <w:rFonts w:ascii="Times New Roman" w:hAnsi="Times New Roman" w:cs="Times New Roman"/>
                <w:color w:val="292929"/>
                <w:sz w:val="20"/>
                <w:szCs w:val="20"/>
                <w:lang w:eastAsia="ru-RU"/>
              </w:rPr>
            </w:pPr>
            <w:r w:rsidRPr="00B14E3C">
              <w:rPr>
                <w:rFonts w:ascii="Times New Roman" w:hAnsi="Times New Roman" w:cs="Times New Roman"/>
                <w:color w:val="292929"/>
                <w:sz w:val="20"/>
                <w:szCs w:val="20"/>
                <w:lang w:eastAsia="ru-RU"/>
              </w:rPr>
              <w:t>0,2</w:t>
            </w:r>
          </w:p>
        </w:tc>
        <w:tc>
          <w:tcPr>
            <w:tcW w:w="1718" w:type="dxa"/>
            <w:vMerge/>
            <w:shd w:val="clear" w:color="auto" w:fill="FFFFFF"/>
            <w:vAlign w:val="center"/>
          </w:tcPr>
          <w:p w:rsidR="0019327D" w:rsidRPr="00B14E3C" w:rsidRDefault="0019327D" w:rsidP="001837C6">
            <w:pPr>
              <w:spacing w:after="0" w:line="240" w:lineRule="auto"/>
              <w:rPr>
                <w:rFonts w:ascii="Times New Roman" w:hAnsi="Times New Roman" w:cs="Times New Roman"/>
                <w:color w:val="292929"/>
                <w:sz w:val="20"/>
                <w:szCs w:val="20"/>
                <w:lang w:eastAsia="ru-RU"/>
              </w:rPr>
            </w:pPr>
          </w:p>
        </w:tc>
      </w:tr>
    </w:tbl>
    <w:p w:rsidR="0019327D" w:rsidRPr="00B14E3C" w:rsidRDefault="0019327D" w:rsidP="001837C6">
      <w:pPr>
        <w:pStyle w:val="2"/>
        <w:spacing w:before="0" w:after="0" w:line="240" w:lineRule="auto"/>
        <w:jc w:val="right"/>
        <w:rPr>
          <w:rFonts w:ascii="Times New Roman" w:hAnsi="Times New Roman" w:cs="Times New Roman"/>
          <w:i w:val="0"/>
          <w:iCs w:val="0"/>
          <w:caps/>
        </w:rPr>
      </w:pPr>
    </w:p>
    <w:p w:rsidR="0019327D" w:rsidRPr="00B14E3C" w:rsidRDefault="0019327D" w:rsidP="001837C6">
      <w:pPr>
        <w:spacing w:line="240" w:lineRule="auto"/>
        <w:rPr>
          <w:rFonts w:ascii="Times New Roman" w:hAnsi="Times New Roman" w:cs="Times New Roman"/>
        </w:rPr>
      </w:pPr>
    </w:p>
    <w:p w:rsidR="0019327D" w:rsidRPr="00B14E3C" w:rsidRDefault="0019327D" w:rsidP="001837C6">
      <w:pPr>
        <w:pStyle w:val="2"/>
        <w:spacing w:before="0" w:after="0" w:line="240" w:lineRule="auto"/>
        <w:jc w:val="right"/>
        <w:rPr>
          <w:rFonts w:ascii="Times New Roman" w:hAnsi="Times New Roman" w:cs="Times New Roman"/>
          <w:i w:val="0"/>
          <w:iCs w:val="0"/>
          <w:caps/>
          <w:sz w:val="24"/>
          <w:szCs w:val="24"/>
        </w:rPr>
      </w:pPr>
      <w:r w:rsidRPr="00B14E3C">
        <w:rPr>
          <w:rFonts w:ascii="Times New Roman" w:hAnsi="Times New Roman" w:cs="Times New Roman"/>
          <w:i w:val="0"/>
          <w:iCs w:val="0"/>
          <w:caps/>
          <w:sz w:val="24"/>
          <w:szCs w:val="24"/>
        </w:rPr>
        <w:br w:type="page"/>
      </w:r>
      <w:r w:rsidRPr="00B14E3C">
        <w:rPr>
          <w:rFonts w:ascii="Times New Roman" w:hAnsi="Times New Roman" w:cs="Times New Roman"/>
          <w:i w:val="0"/>
          <w:iCs w:val="0"/>
          <w:caps/>
          <w:sz w:val="24"/>
          <w:szCs w:val="24"/>
        </w:rPr>
        <w:lastRenderedPageBreak/>
        <w:t xml:space="preserve">Приложение </w:t>
      </w:r>
      <w:bookmarkEnd w:id="1"/>
      <w:r w:rsidRPr="00B14E3C">
        <w:rPr>
          <w:rFonts w:ascii="Times New Roman" w:hAnsi="Times New Roman" w:cs="Times New Roman"/>
          <w:i w:val="0"/>
          <w:iCs w:val="0"/>
          <w:caps/>
          <w:sz w:val="24"/>
          <w:szCs w:val="24"/>
        </w:rPr>
        <w:t>Б</w:t>
      </w:r>
    </w:p>
    <w:p w:rsidR="0019327D" w:rsidRPr="00B14E3C" w:rsidRDefault="0019327D" w:rsidP="001837C6">
      <w:pPr>
        <w:pStyle w:val="2"/>
        <w:spacing w:before="0" w:after="0" w:line="240" w:lineRule="auto"/>
        <w:jc w:val="center"/>
        <w:rPr>
          <w:rStyle w:val="25"/>
          <w:rFonts w:ascii="Times New Roman" w:hAnsi="Times New Roman" w:cs="Times New Roman"/>
          <w:b/>
          <w:bCs/>
          <w:i w:val="0"/>
          <w:iCs w:val="0"/>
          <w:sz w:val="24"/>
          <w:szCs w:val="24"/>
          <w:u w:val="single"/>
        </w:rPr>
      </w:pPr>
      <w:bookmarkStart w:id="2" w:name="_Toc200880273"/>
    </w:p>
    <w:p w:rsidR="0019327D" w:rsidRPr="00B14E3C" w:rsidRDefault="0019327D" w:rsidP="001837C6">
      <w:pPr>
        <w:pStyle w:val="2"/>
        <w:spacing w:before="0" w:after="0" w:line="240" w:lineRule="auto"/>
        <w:jc w:val="center"/>
        <w:rPr>
          <w:rStyle w:val="25"/>
          <w:rFonts w:ascii="Times New Roman" w:hAnsi="Times New Roman" w:cs="Times New Roman"/>
          <w:b/>
          <w:bCs/>
          <w:i w:val="0"/>
          <w:iCs w:val="0"/>
          <w:caps/>
          <w:sz w:val="24"/>
          <w:szCs w:val="24"/>
        </w:rPr>
      </w:pPr>
      <w:r w:rsidRPr="00B14E3C">
        <w:rPr>
          <w:rStyle w:val="25"/>
          <w:rFonts w:ascii="Times New Roman" w:hAnsi="Times New Roman" w:cs="Times New Roman"/>
          <w:b/>
          <w:bCs/>
          <w:i w:val="0"/>
          <w:iCs w:val="0"/>
          <w:caps/>
          <w:sz w:val="24"/>
          <w:szCs w:val="24"/>
        </w:rPr>
        <w:t>Примерная тематика индивидуальных заданий</w:t>
      </w:r>
      <w:bookmarkEnd w:id="2"/>
    </w:p>
    <w:p w:rsidR="0019327D" w:rsidRPr="00B14E3C" w:rsidRDefault="0019327D" w:rsidP="001837C6">
      <w:pPr>
        <w:spacing w:after="0" w:line="240" w:lineRule="auto"/>
        <w:jc w:val="center"/>
        <w:rPr>
          <w:rFonts w:ascii="Times New Roman" w:hAnsi="Times New Roman" w:cs="Times New Roman"/>
          <w:b/>
          <w:bCs/>
          <w:sz w:val="24"/>
          <w:szCs w:val="24"/>
          <w:lang w:eastAsia="ru-RU"/>
        </w:rPr>
      </w:pPr>
      <w:r w:rsidRPr="00B14E3C">
        <w:rPr>
          <w:rFonts w:ascii="Times New Roman" w:hAnsi="Times New Roman" w:cs="Times New Roman"/>
          <w:b/>
          <w:bCs/>
          <w:sz w:val="24"/>
          <w:szCs w:val="24"/>
          <w:lang w:eastAsia="ru-RU"/>
        </w:rPr>
        <w:t>К ПРЕДДИПЛОМНОЙ ПРАКТИКЕ</w:t>
      </w:r>
    </w:p>
    <w:p w:rsidR="0019327D" w:rsidRPr="00B14E3C" w:rsidRDefault="0019327D" w:rsidP="001837C6">
      <w:pPr>
        <w:tabs>
          <w:tab w:val="left" w:pos="3402"/>
        </w:tabs>
        <w:spacing w:after="0" w:line="240" w:lineRule="auto"/>
        <w:jc w:val="center"/>
        <w:rPr>
          <w:rFonts w:ascii="Times New Roman" w:hAnsi="Times New Roman" w:cs="Times New Roman"/>
          <w:color w:val="000000"/>
          <w:spacing w:val="-5"/>
          <w:sz w:val="24"/>
          <w:szCs w:val="24"/>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6945"/>
      </w:tblGrid>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Закупочная логистика</w:t>
            </w:r>
          </w:p>
        </w:tc>
        <w:tc>
          <w:tcPr>
            <w:tcW w:w="6945"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Организация комплексного материально-технического обеспечения предприятия и ее экономическая эффективность;</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Планирование закупок материально-технических ресурсов на предприятии</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Применяемые на предприятии методы планирования закупок материально-технических ресурсов;</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Используемые на предприятии  методы  определения норм расхода материальных ресурсов (</w:t>
            </w:r>
            <w:r w:rsidRPr="00B14E3C">
              <w:rPr>
                <w:rFonts w:ascii="Times New Roman" w:hAnsi="Times New Roman" w:cs="Times New Roman"/>
                <w:lang w:val="en-US"/>
              </w:rPr>
              <w:t>ABC</w:t>
            </w:r>
            <w:r w:rsidRPr="00B14E3C">
              <w:rPr>
                <w:rFonts w:ascii="Times New Roman" w:hAnsi="Times New Roman" w:cs="Times New Roman"/>
              </w:rPr>
              <w:t xml:space="preserve">-, </w:t>
            </w:r>
            <w:r w:rsidRPr="00B14E3C">
              <w:rPr>
                <w:rFonts w:ascii="Times New Roman" w:hAnsi="Times New Roman" w:cs="Times New Roman"/>
                <w:lang w:val="en-US"/>
              </w:rPr>
              <w:t>XYZ</w:t>
            </w:r>
            <w:r w:rsidRPr="00B14E3C">
              <w:rPr>
                <w:rFonts w:ascii="Times New Roman" w:hAnsi="Times New Roman" w:cs="Times New Roman"/>
              </w:rPr>
              <w:t>-анализ, экономико-математические и др.);</w:t>
            </w:r>
          </w:p>
          <w:p w:rsidR="0019327D" w:rsidRPr="00B14E3C" w:rsidRDefault="0019327D" w:rsidP="001837C6">
            <w:pPr>
              <w:spacing w:after="0" w:line="240" w:lineRule="auto"/>
              <w:ind w:right="-108"/>
              <w:rPr>
                <w:rFonts w:ascii="Times New Roman" w:hAnsi="Times New Roman" w:cs="Times New Roman"/>
              </w:rPr>
            </w:pPr>
            <w:proofErr w:type="spellStart"/>
            <w:r w:rsidRPr="00B14E3C">
              <w:rPr>
                <w:rFonts w:ascii="Times New Roman" w:hAnsi="Times New Roman" w:cs="Times New Roman"/>
              </w:rPr>
              <w:t>Логистические</w:t>
            </w:r>
            <w:proofErr w:type="spellEnd"/>
            <w:r w:rsidRPr="00B14E3C">
              <w:rPr>
                <w:rFonts w:ascii="Times New Roman" w:hAnsi="Times New Roman" w:cs="Times New Roman"/>
              </w:rPr>
              <w:t xml:space="preserve"> подходы,  используемые на предприятии  для снижения издержек в процессе закупки материально-технических ресурсов.</w:t>
            </w:r>
          </w:p>
        </w:tc>
      </w:tr>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Информационная логистика</w:t>
            </w:r>
          </w:p>
        </w:tc>
        <w:tc>
          <w:tcPr>
            <w:tcW w:w="6945"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Информационные потоки в системе материально-технического обеспечения организации;</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Информационные потоки в управлении складированием и хранением  материально-технических ресурсов;</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Информационные потоки в планировании доставки готовой продукции:</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Информационные потоки в планировании величины запасов материально-технических ресурсов.</w:t>
            </w:r>
          </w:p>
        </w:tc>
      </w:tr>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Производственная логистика</w:t>
            </w:r>
          </w:p>
        </w:tc>
        <w:tc>
          <w:tcPr>
            <w:tcW w:w="6945" w:type="dxa"/>
          </w:tcPr>
          <w:p w:rsidR="0019327D" w:rsidRPr="00B14E3C" w:rsidRDefault="0019327D" w:rsidP="001837C6">
            <w:pPr>
              <w:spacing w:after="0" w:line="240" w:lineRule="auto"/>
              <w:rPr>
                <w:rFonts w:ascii="Times New Roman" w:hAnsi="Times New Roman" w:cs="Times New Roman"/>
                <w:lang w:eastAsia="ru-RU"/>
              </w:rPr>
            </w:pPr>
            <w:bookmarkStart w:id="3" w:name="_GoBack"/>
            <w:bookmarkEnd w:id="3"/>
            <w:r w:rsidRPr="00B14E3C">
              <w:rPr>
                <w:rFonts w:ascii="Times New Roman" w:hAnsi="Times New Roman" w:cs="Times New Roman"/>
                <w:lang w:eastAsia="ru-RU"/>
              </w:rPr>
              <w:t>Производственная структура предприятия.  Типы и методы организации производства предприятия. Управление производственной мощностью предприятия</w:t>
            </w:r>
          </w:p>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Управление производственным процессом предприятия и его организация во времени. Управление оперативно-производственной и ритмичной работой предприятия</w:t>
            </w:r>
          </w:p>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Управление подготовкой производства к выпуску новой продукции на предприятии</w:t>
            </w:r>
          </w:p>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Управление ремонтным хозяйством в обеспечении непрерывных материальных потоков предприятия</w:t>
            </w:r>
          </w:p>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Управление качеством на предприятии</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lang w:eastAsia="ru-RU"/>
              </w:rPr>
              <w:t>Управление запасами на производстве. Нормирование расхода материальных ресурсов предприятия</w:t>
            </w:r>
          </w:p>
        </w:tc>
      </w:tr>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Логистика сбыта и запасов</w:t>
            </w:r>
          </w:p>
        </w:tc>
        <w:tc>
          <w:tcPr>
            <w:tcW w:w="6945"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Управление сбытовой деятельностью предприятия;</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 xml:space="preserve">Организация </w:t>
            </w:r>
            <w:proofErr w:type="gramStart"/>
            <w:r w:rsidRPr="00B14E3C">
              <w:rPr>
                <w:rFonts w:ascii="Times New Roman" w:hAnsi="Times New Roman" w:cs="Times New Roman"/>
              </w:rPr>
              <w:t>контроля за</w:t>
            </w:r>
            <w:proofErr w:type="gramEnd"/>
            <w:r w:rsidRPr="00B14E3C">
              <w:rPr>
                <w:rFonts w:ascii="Times New Roman" w:hAnsi="Times New Roman" w:cs="Times New Roman"/>
              </w:rPr>
              <w:t xml:space="preserve"> сбытовым процессом на предприятии;</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Управления запасами готовой продукции на предприятии.</w:t>
            </w:r>
          </w:p>
        </w:tc>
      </w:tr>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Логистика складирования</w:t>
            </w:r>
          </w:p>
        </w:tc>
        <w:tc>
          <w:tcPr>
            <w:tcW w:w="6945"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Организация складского хозяйства на предприятии;</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Организация единого технологического процесса функционирования баз и складов;</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Оценка эффективности операций складирования и хранения материально-технических ресурсов;</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Значение и задачи комплексной механизации погрузочно-разгрузочных и складских работ;</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Организация технологического процесса работы баз и складов  в современных условиях;</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Методы определения экономической эффективности функционирования складского и тарного хозяйства.</w:t>
            </w:r>
          </w:p>
        </w:tc>
      </w:tr>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Транспортная логистика</w:t>
            </w:r>
          </w:p>
        </w:tc>
        <w:tc>
          <w:tcPr>
            <w:tcW w:w="6945"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Планирование процесса транспортировки грузов в транспортно-экспедиционных организациях;</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 xml:space="preserve">Расширение комплекса услуг транспортно-экспедиционных </w:t>
            </w:r>
            <w:r w:rsidRPr="00B14E3C">
              <w:rPr>
                <w:rFonts w:ascii="Times New Roman" w:hAnsi="Times New Roman" w:cs="Times New Roman"/>
              </w:rPr>
              <w:lastRenderedPageBreak/>
              <w:t>организаций;</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Управление транспортно-экспедиционными потоками;</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 xml:space="preserve">Организация </w:t>
            </w:r>
            <w:proofErr w:type="gramStart"/>
            <w:r w:rsidRPr="00B14E3C">
              <w:rPr>
                <w:rFonts w:ascii="Times New Roman" w:hAnsi="Times New Roman" w:cs="Times New Roman"/>
              </w:rPr>
              <w:t>контроля за</w:t>
            </w:r>
            <w:proofErr w:type="gramEnd"/>
            <w:r w:rsidRPr="00B14E3C">
              <w:rPr>
                <w:rFonts w:ascii="Times New Roman" w:hAnsi="Times New Roman" w:cs="Times New Roman"/>
              </w:rPr>
              <w:t xml:space="preserve"> транспортными операциями в транспортно-экспедиционных организациях;</w:t>
            </w:r>
          </w:p>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 xml:space="preserve">Принципы выбора видов транспорта потребителями транспортно-экспедиционных услуг. </w:t>
            </w:r>
          </w:p>
        </w:tc>
      </w:tr>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lastRenderedPageBreak/>
              <w:t>Таможенная логистика</w:t>
            </w:r>
          </w:p>
        </w:tc>
        <w:tc>
          <w:tcPr>
            <w:tcW w:w="6945" w:type="dxa"/>
          </w:tcPr>
          <w:p w:rsidR="0019327D" w:rsidRPr="00B14E3C" w:rsidRDefault="0019327D" w:rsidP="001837C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5387"/>
              </w:tabs>
              <w:ind w:right="-108"/>
              <w:rPr>
                <w:rFonts w:ascii="Times New Roman" w:hAnsi="Times New Roman" w:cs="Times New Roman"/>
                <w:sz w:val="22"/>
                <w:szCs w:val="22"/>
              </w:rPr>
            </w:pPr>
            <w:r w:rsidRPr="00B14E3C">
              <w:rPr>
                <w:rFonts w:ascii="Times New Roman" w:hAnsi="Times New Roman" w:cs="Times New Roman"/>
                <w:sz w:val="22"/>
                <w:szCs w:val="22"/>
              </w:rPr>
              <w:t xml:space="preserve">Процесс </w:t>
            </w:r>
            <w:proofErr w:type="gramStart"/>
            <w:r w:rsidRPr="00B14E3C">
              <w:rPr>
                <w:rFonts w:ascii="Times New Roman" w:hAnsi="Times New Roman" w:cs="Times New Roman"/>
                <w:sz w:val="22"/>
                <w:szCs w:val="22"/>
              </w:rPr>
              <w:t>проверки правильности определения классификационного кода товара</w:t>
            </w:r>
            <w:proofErr w:type="gramEnd"/>
            <w:r w:rsidRPr="00B14E3C">
              <w:rPr>
                <w:rFonts w:ascii="Times New Roman" w:hAnsi="Times New Roman" w:cs="Times New Roman"/>
                <w:sz w:val="22"/>
                <w:szCs w:val="22"/>
              </w:rPr>
              <w:t xml:space="preserve"> по товарной номенклатуре внешнеэкономической деятельности (ТН ВЭД) Республики Беларусь;</w:t>
            </w:r>
          </w:p>
          <w:p w:rsidR="0019327D" w:rsidRPr="00B14E3C" w:rsidRDefault="0019327D" w:rsidP="001837C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5387"/>
              </w:tabs>
              <w:ind w:right="-108"/>
              <w:rPr>
                <w:rFonts w:ascii="Times New Roman" w:hAnsi="Times New Roman" w:cs="Times New Roman"/>
                <w:sz w:val="22"/>
                <w:szCs w:val="22"/>
              </w:rPr>
            </w:pPr>
            <w:r w:rsidRPr="00B14E3C">
              <w:rPr>
                <w:rFonts w:ascii="Times New Roman" w:hAnsi="Times New Roman" w:cs="Times New Roman"/>
                <w:sz w:val="22"/>
                <w:szCs w:val="22"/>
              </w:rPr>
              <w:t>Система проверки наличия и правильности оформления разрешений, лицензий, сертификатов, предусмотренных законодательством Республики Беларусь по таможенному делу;</w:t>
            </w:r>
          </w:p>
          <w:p w:rsidR="0019327D" w:rsidRPr="00B14E3C" w:rsidRDefault="0019327D" w:rsidP="001837C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5387"/>
              </w:tabs>
              <w:ind w:right="-108"/>
              <w:rPr>
                <w:rFonts w:ascii="Times New Roman" w:hAnsi="Times New Roman" w:cs="Times New Roman"/>
                <w:sz w:val="22"/>
                <w:szCs w:val="22"/>
              </w:rPr>
            </w:pPr>
            <w:r w:rsidRPr="00B14E3C">
              <w:rPr>
                <w:rFonts w:ascii="Times New Roman" w:hAnsi="Times New Roman" w:cs="Times New Roman"/>
                <w:sz w:val="22"/>
                <w:szCs w:val="22"/>
              </w:rPr>
              <w:t xml:space="preserve">Контроль достоверности и полноты сведений, заявленных в таможенной декларации и документе, подтверждающем страну происхождения товаров; </w:t>
            </w:r>
          </w:p>
          <w:p w:rsidR="0019327D" w:rsidRPr="00B14E3C" w:rsidRDefault="0019327D" w:rsidP="001837C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5387"/>
              </w:tabs>
              <w:ind w:right="-108"/>
              <w:rPr>
                <w:rFonts w:ascii="Times New Roman" w:hAnsi="Times New Roman" w:cs="Times New Roman"/>
                <w:sz w:val="22"/>
                <w:szCs w:val="22"/>
              </w:rPr>
            </w:pPr>
            <w:r w:rsidRPr="00B14E3C">
              <w:rPr>
                <w:rFonts w:ascii="Times New Roman" w:hAnsi="Times New Roman" w:cs="Times New Roman"/>
                <w:sz w:val="22"/>
                <w:szCs w:val="22"/>
              </w:rPr>
              <w:t>Проверка соответствия сведений, заявленных в таможенной декларации  о наименовании товаров и их количественных данных (количество мест, вес и др.) со сведениями, содержащимися в документах, представленных таможенному посту для проверки декларации.</w:t>
            </w:r>
          </w:p>
        </w:tc>
      </w:tr>
      <w:tr w:rsidR="0019327D" w:rsidRPr="00B14E3C">
        <w:tc>
          <w:tcPr>
            <w:tcW w:w="2127" w:type="dxa"/>
          </w:tcPr>
          <w:p w:rsidR="0019327D" w:rsidRPr="00B14E3C" w:rsidRDefault="0019327D" w:rsidP="001837C6">
            <w:pPr>
              <w:spacing w:after="0" w:line="240" w:lineRule="auto"/>
              <w:ind w:right="-108"/>
              <w:rPr>
                <w:rFonts w:ascii="Times New Roman" w:hAnsi="Times New Roman" w:cs="Times New Roman"/>
              </w:rPr>
            </w:pPr>
            <w:r w:rsidRPr="00B14E3C">
              <w:rPr>
                <w:rFonts w:ascii="Times New Roman" w:hAnsi="Times New Roman" w:cs="Times New Roman"/>
              </w:rPr>
              <w:t>Распределительная логистика</w:t>
            </w:r>
          </w:p>
        </w:tc>
        <w:tc>
          <w:tcPr>
            <w:tcW w:w="6945" w:type="dxa"/>
          </w:tcPr>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 xml:space="preserve">Проектирование </w:t>
            </w:r>
            <w:proofErr w:type="spellStart"/>
            <w:r w:rsidRPr="00B14E3C">
              <w:rPr>
                <w:rFonts w:ascii="Times New Roman" w:hAnsi="Times New Roman" w:cs="Times New Roman"/>
                <w:lang w:eastAsia="ru-RU"/>
              </w:rPr>
              <w:t>логистических</w:t>
            </w:r>
            <w:proofErr w:type="spellEnd"/>
            <w:r w:rsidRPr="00B14E3C">
              <w:rPr>
                <w:rFonts w:ascii="Times New Roman" w:hAnsi="Times New Roman" w:cs="Times New Roman"/>
                <w:lang w:eastAsia="ru-RU"/>
              </w:rPr>
              <w:t xml:space="preserve"> каналов предприятия. Методика создания логистической цепи предприятия</w:t>
            </w:r>
          </w:p>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Управление заказами предприятия</w:t>
            </w:r>
          </w:p>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Управление поставками готовой продукции на предприятии</w:t>
            </w:r>
          </w:p>
          <w:p w:rsidR="0019327D" w:rsidRPr="00B14E3C" w:rsidRDefault="0019327D" w:rsidP="001837C6">
            <w:pPr>
              <w:spacing w:after="0" w:line="240" w:lineRule="auto"/>
              <w:rPr>
                <w:rFonts w:ascii="Times New Roman" w:hAnsi="Times New Roman" w:cs="Times New Roman"/>
                <w:lang w:eastAsia="ru-RU"/>
              </w:rPr>
            </w:pPr>
            <w:r w:rsidRPr="00B14E3C">
              <w:rPr>
                <w:rFonts w:ascii="Times New Roman" w:hAnsi="Times New Roman" w:cs="Times New Roman"/>
                <w:lang w:eastAsia="ru-RU"/>
              </w:rPr>
              <w:t xml:space="preserve">Управление конфликтами в каналах дистрибуции </w:t>
            </w:r>
          </w:p>
          <w:p w:rsidR="0019327D" w:rsidRPr="00B14E3C" w:rsidRDefault="0019327D" w:rsidP="001837C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5387"/>
              </w:tabs>
              <w:ind w:right="-108"/>
              <w:rPr>
                <w:rFonts w:ascii="Times New Roman" w:hAnsi="Times New Roman" w:cs="Times New Roman"/>
                <w:sz w:val="22"/>
                <w:szCs w:val="22"/>
              </w:rPr>
            </w:pPr>
            <w:r w:rsidRPr="00B14E3C">
              <w:rPr>
                <w:rFonts w:ascii="Times New Roman" w:hAnsi="Times New Roman" w:cs="Times New Roman"/>
                <w:sz w:val="22"/>
                <w:szCs w:val="22"/>
              </w:rPr>
              <w:t xml:space="preserve">Управление </w:t>
            </w:r>
            <w:proofErr w:type="spellStart"/>
            <w:r w:rsidRPr="00B14E3C">
              <w:rPr>
                <w:rFonts w:ascii="Times New Roman" w:hAnsi="Times New Roman" w:cs="Times New Roman"/>
                <w:sz w:val="22"/>
                <w:szCs w:val="22"/>
              </w:rPr>
              <w:t>логистическим</w:t>
            </w:r>
            <w:proofErr w:type="spellEnd"/>
            <w:r w:rsidRPr="00B14E3C">
              <w:rPr>
                <w:rFonts w:ascii="Times New Roman" w:hAnsi="Times New Roman" w:cs="Times New Roman"/>
                <w:sz w:val="22"/>
                <w:szCs w:val="22"/>
              </w:rPr>
              <w:t xml:space="preserve"> сервисом предприятия</w:t>
            </w:r>
          </w:p>
        </w:tc>
      </w:tr>
    </w:tbl>
    <w:p w:rsidR="0019327D" w:rsidRPr="00B14E3C" w:rsidRDefault="0019327D" w:rsidP="001837C6">
      <w:pPr>
        <w:spacing w:after="0" w:line="240" w:lineRule="auto"/>
        <w:ind w:firstLine="709"/>
        <w:jc w:val="both"/>
        <w:rPr>
          <w:rFonts w:ascii="Times New Roman" w:hAnsi="Times New Roman" w:cs="Times New Roman"/>
          <w:b/>
          <w:bCs/>
          <w:sz w:val="24"/>
          <w:szCs w:val="24"/>
        </w:rPr>
      </w:pPr>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8"/>
          <w:szCs w:val="28"/>
        </w:rPr>
      </w:pPr>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4"/>
          <w:szCs w:val="24"/>
        </w:rPr>
      </w:pPr>
      <w:r w:rsidRPr="00B14E3C">
        <w:rPr>
          <w:rFonts w:ascii="Times New Roman" w:hAnsi="Times New Roman" w:cs="Times New Roman"/>
          <w:b/>
          <w:bCs/>
          <w:sz w:val="28"/>
          <w:szCs w:val="28"/>
        </w:rPr>
        <w:br w:type="page"/>
      </w:r>
      <w:r w:rsidRPr="00B14E3C">
        <w:rPr>
          <w:rFonts w:ascii="Times New Roman" w:hAnsi="Times New Roman" w:cs="Times New Roman"/>
          <w:b/>
          <w:bCs/>
          <w:sz w:val="24"/>
          <w:szCs w:val="24"/>
        </w:rPr>
        <w:lastRenderedPageBreak/>
        <w:t xml:space="preserve">ПРИЛОЖЕНИЕ </w:t>
      </w:r>
      <w:proofErr w:type="gramStart"/>
      <w:r w:rsidRPr="00B14E3C">
        <w:rPr>
          <w:rFonts w:ascii="Times New Roman" w:hAnsi="Times New Roman" w:cs="Times New Roman"/>
          <w:b/>
          <w:bCs/>
          <w:sz w:val="24"/>
          <w:szCs w:val="24"/>
        </w:rPr>
        <w:t>В</w:t>
      </w:r>
      <w:proofErr w:type="gramEnd"/>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4"/>
          <w:szCs w:val="24"/>
        </w:rPr>
      </w:pPr>
    </w:p>
    <w:p w:rsidR="0019327D" w:rsidRPr="00B14E3C" w:rsidRDefault="0019327D" w:rsidP="001837C6">
      <w:pPr>
        <w:autoSpaceDE w:val="0"/>
        <w:autoSpaceDN w:val="0"/>
        <w:adjustRightInd w:val="0"/>
        <w:spacing w:after="0" w:line="240" w:lineRule="auto"/>
        <w:ind w:firstLine="567"/>
        <w:jc w:val="center"/>
        <w:rPr>
          <w:rFonts w:ascii="Times New Roman" w:hAnsi="Times New Roman" w:cs="Times New Roman"/>
          <w:b/>
          <w:bCs/>
          <w:sz w:val="24"/>
          <w:szCs w:val="24"/>
        </w:rPr>
      </w:pPr>
      <w:r w:rsidRPr="00B14E3C">
        <w:rPr>
          <w:rFonts w:ascii="Times New Roman" w:hAnsi="Times New Roman" w:cs="Times New Roman"/>
          <w:b/>
          <w:bCs/>
          <w:sz w:val="24"/>
          <w:szCs w:val="24"/>
        </w:rPr>
        <w:t xml:space="preserve">ТИТУЛЬНЫЙ ЛИСТ К ОТЧЕТУ </w:t>
      </w:r>
    </w:p>
    <w:p w:rsidR="0019327D" w:rsidRPr="00B14E3C" w:rsidRDefault="0019327D" w:rsidP="001837C6">
      <w:pPr>
        <w:autoSpaceDE w:val="0"/>
        <w:autoSpaceDN w:val="0"/>
        <w:adjustRightInd w:val="0"/>
        <w:spacing w:after="0" w:line="240" w:lineRule="auto"/>
        <w:ind w:firstLine="567"/>
        <w:jc w:val="both"/>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eastAsia="TimesNewRoman" w:hAnsi="Times New Roman" w:cs="Times New Roman"/>
          <w:b/>
          <w:bCs/>
          <w:sz w:val="24"/>
          <w:szCs w:val="24"/>
        </w:rPr>
        <w:t>МИНИСТЕРСТВО ОБРАЗОВАНИЯ РЕСПУБЛИКИ БЕЛАРУСЬ</w:t>
      </w:r>
    </w:p>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УЧРЕЖДЕНИЕ ОБРАЗОВАНИЯ</w:t>
      </w:r>
    </w:p>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«ПОЛОЦКИЙ ГОСУДАРСТВЕННЫЙ УНИВЕРСИТЕТ»</w:t>
      </w:r>
    </w:p>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Финансово-экономический факультет</w:t>
      </w:r>
    </w:p>
    <w:p w:rsidR="0019327D" w:rsidRPr="00B14E3C" w:rsidRDefault="0019327D" w:rsidP="001837C6">
      <w:pPr>
        <w:pStyle w:val="6"/>
        <w:spacing w:before="0" w:after="0"/>
        <w:jc w:val="center"/>
        <w:rPr>
          <w:rFonts w:ascii="Times New Roman" w:hAnsi="Times New Roman"/>
          <w:b w:val="0"/>
          <w:bCs w:val="0"/>
          <w:caps/>
          <w:sz w:val="24"/>
          <w:szCs w:val="24"/>
        </w:rPr>
      </w:pPr>
      <w:r w:rsidRPr="00B14E3C">
        <w:rPr>
          <w:rFonts w:ascii="Times New Roman" w:hAnsi="Times New Roman"/>
          <w:sz w:val="24"/>
          <w:szCs w:val="24"/>
        </w:rPr>
        <w:t>Кафедра логистики и менеджмента</w:t>
      </w:r>
    </w:p>
    <w:p w:rsidR="0019327D" w:rsidRPr="00B14E3C" w:rsidRDefault="0019327D" w:rsidP="001837C6">
      <w:pPr>
        <w:spacing w:after="0" w:line="240" w:lineRule="auto"/>
        <w:rPr>
          <w:rFonts w:ascii="Times New Roman" w:hAnsi="Times New Roman" w:cs="Times New Roman"/>
          <w:sz w:val="24"/>
          <w:szCs w:val="24"/>
        </w:rPr>
      </w:pPr>
    </w:p>
    <w:p w:rsidR="0019327D" w:rsidRPr="00B14E3C" w:rsidRDefault="0019327D" w:rsidP="001837C6">
      <w:pPr>
        <w:spacing w:after="0" w:line="240" w:lineRule="auto"/>
        <w:rPr>
          <w:rFonts w:ascii="Times New Roman" w:hAnsi="Times New Roman" w:cs="Times New Roman"/>
          <w:sz w:val="24"/>
          <w:szCs w:val="24"/>
        </w:rPr>
      </w:pPr>
    </w:p>
    <w:p w:rsidR="0019327D" w:rsidRPr="00B14E3C" w:rsidRDefault="0019327D" w:rsidP="001837C6">
      <w:pPr>
        <w:spacing w:after="0" w:line="240" w:lineRule="auto"/>
        <w:rPr>
          <w:rFonts w:ascii="Times New Roman" w:hAnsi="Times New Roman" w:cs="Times New Roman"/>
          <w:sz w:val="24"/>
          <w:szCs w:val="24"/>
        </w:rPr>
      </w:pPr>
    </w:p>
    <w:p w:rsidR="0019327D" w:rsidRPr="00B14E3C" w:rsidRDefault="0019327D" w:rsidP="001837C6">
      <w:pPr>
        <w:spacing w:after="0" w:line="240" w:lineRule="auto"/>
        <w:rPr>
          <w:rFonts w:ascii="Times New Roman" w:hAnsi="Times New Roman" w:cs="Times New Roman"/>
          <w:sz w:val="24"/>
          <w:szCs w:val="24"/>
        </w:rPr>
      </w:pPr>
    </w:p>
    <w:p w:rsidR="0019327D" w:rsidRPr="00B14E3C" w:rsidRDefault="0019327D" w:rsidP="001837C6">
      <w:pPr>
        <w:spacing w:after="0" w:line="240" w:lineRule="auto"/>
        <w:rPr>
          <w:rFonts w:ascii="Times New Roman" w:hAnsi="Times New Roman" w:cs="Times New Roman"/>
          <w:sz w:val="24"/>
          <w:szCs w:val="24"/>
        </w:rPr>
      </w:pPr>
    </w:p>
    <w:p w:rsidR="0019327D" w:rsidRPr="00B14E3C" w:rsidRDefault="0019327D" w:rsidP="001837C6">
      <w:pPr>
        <w:spacing w:after="0" w:line="240" w:lineRule="auto"/>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ОТЧЕТ</w:t>
      </w:r>
    </w:p>
    <w:p w:rsidR="0019327D" w:rsidRPr="00B14E3C" w:rsidRDefault="0019327D" w:rsidP="001837C6">
      <w:pPr>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О ПРОХОЖДЕНИИ ПРЕДДИПЛОМНОЙ ПРАКТИКИ</w:t>
      </w:r>
    </w:p>
    <w:p w:rsidR="0019327D" w:rsidRPr="00B14E3C" w:rsidRDefault="0019327D" w:rsidP="001837C6">
      <w:pPr>
        <w:pStyle w:val="a3"/>
        <w:ind w:firstLine="0"/>
        <w:jc w:val="center"/>
        <w:rPr>
          <w:rFonts w:ascii="Times New Roman" w:hAnsi="Times New Roman"/>
          <w:sz w:val="24"/>
          <w:szCs w:val="24"/>
        </w:rPr>
      </w:pPr>
    </w:p>
    <w:p w:rsidR="00C606C0" w:rsidRDefault="00C606C0" w:rsidP="001837C6">
      <w:pPr>
        <w:pStyle w:val="a3"/>
        <w:ind w:firstLine="0"/>
        <w:jc w:val="center"/>
        <w:rPr>
          <w:rFonts w:ascii="Times New Roman" w:hAnsi="Times New Roman"/>
          <w:sz w:val="24"/>
          <w:szCs w:val="24"/>
        </w:rPr>
      </w:pPr>
    </w:p>
    <w:p w:rsidR="0019327D" w:rsidRPr="00B14E3C" w:rsidRDefault="0019327D" w:rsidP="001837C6">
      <w:pPr>
        <w:pStyle w:val="a3"/>
        <w:ind w:firstLine="0"/>
        <w:jc w:val="center"/>
        <w:rPr>
          <w:rFonts w:ascii="Times New Roman" w:hAnsi="Times New Roman"/>
          <w:sz w:val="24"/>
          <w:szCs w:val="24"/>
        </w:rPr>
      </w:pPr>
      <w:r w:rsidRPr="00B14E3C">
        <w:rPr>
          <w:rFonts w:ascii="Times New Roman" w:hAnsi="Times New Roman"/>
          <w:sz w:val="24"/>
          <w:szCs w:val="24"/>
        </w:rPr>
        <w:t>на (в)________________________________________________</w:t>
      </w:r>
    </w:p>
    <w:p w:rsidR="0019327D" w:rsidRPr="00B14E3C" w:rsidRDefault="0019327D" w:rsidP="001837C6">
      <w:pPr>
        <w:spacing w:after="0" w:line="240" w:lineRule="auto"/>
        <w:jc w:val="center"/>
        <w:rPr>
          <w:rFonts w:ascii="Times New Roman" w:hAnsi="Times New Roman" w:cs="Times New Roman"/>
          <w:sz w:val="20"/>
          <w:szCs w:val="20"/>
        </w:rPr>
      </w:pPr>
      <w:r w:rsidRPr="00B14E3C">
        <w:rPr>
          <w:rFonts w:ascii="Times New Roman" w:hAnsi="Times New Roman" w:cs="Times New Roman"/>
          <w:sz w:val="24"/>
          <w:szCs w:val="24"/>
        </w:rPr>
        <w:tab/>
      </w:r>
      <w:r w:rsidRPr="00B14E3C">
        <w:rPr>
          <w:rFonts w:ascii="Times New Roman" w:hAnsi="Times New Roman" w:cs="Times New Roman"/>
          <w:sz w:val="20"/>
          <w:szCs w:val="20"/>
        </w:rPr>
        <w:t xml:space="preserve">    (название предприятия (организации))</w:t>
      </w:r>
    </w:p>
    <w:p w:rsidR="0019327D" w:rsidRPr="00B14E3C" w:rsidRDefault="0019327D" w:rsidP="001837C6">
      <w:pPr>
        <w:spacing w:after="0" w:line="240" w:lineRule="auto"/>
        <w:jc w:val="center"/>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в период с « ___ » ________ 20__г. по « ___ » ________ 20__г.</w:t>
      </w:r>
    </w:p>
    <w:p w:rsidR="0019327D" w:rsidRPr="00B14E3C" w:rsidRDefault="0019327D" w:rsidP="001837C6">
      <w:pPr>
        <w:pStyle w:val="a3"/>
        <w:ind w:firstLine="0"/>
        <w:rPr>
          <w:rFonts w:ascii="Times New Roman" w:hAnsi="Times New Roman"/>
          <w:sz w:val="24"/>
          <w:szCs w:val="24"/>
        </w:rPr>
      </w:pPr>
    </w:p>
    <w:p w:rsidR="0019327D" w:rsidRPr="00B14E3C" w:rsidRDefault="0019327D" w:rsidP="001837C6">
      <w:pPr>
        <w:pStyle w:val="a3"/>
        <w:ind w:firstLine="0"/>
        <w:rPr>
          <w:rFonts w:ascii="Times New Roman" w:hAnsi="Times New Roman"/>
          <w:sz w:val="24"/>
          <w:szCs w:val="24"/>
        </w:rPr>
      </w:pPr>
    </w:p>
    <w:p w:rsidR="00423758" w:rsidRDefault="00423758" w:rsidP="001837C6">
      <w:pPr>
        <w:shd w:val="clear" w:color="auto" w:fill="FFFFFF"/>
        <w:spacing w:after="0" w:line="240" w:lineRule="auto"/>
        <w:ind w:right="-2"/>
        <w:jc w:val="both"/>
        <w:rPr>
          <w:rFonts w:ascii="Times New Roman" w:hAnsi="Times New Roman" w:cs="Times New Roman"/>
          <w:sz w:val="24"/>
          <w:szCs w:val="24"/>
        </w:rPr>
      </w:pPr>
    </w:p>
    <w:p w:rsidR="00423758" w:rsidRDefault="00423758" w:rsidP="001837C6">
      <w:pPr>
        <w:shd w:val="clear" w:color="auto" w:fill="FFFFFF"/>
        <w:spacing w:after="0" w:line="240" w:lineRule="auto"/>
        <w:ind w:right="-2"/>
        <w:jc w:val="both"/>
        <w:rPr>
          <w:rFonts w:ascii="Times New Roman" w:hAnsi="Times New Roman" w:cs="Times New Roman"/>
          <w:sz w:val="24"/>
          <w:szCs w:val="24"/>
        </w:rPr>
      </w:pPr>
    </w:p>
    <w:p w:rsidR="00423758" w:rsidRDefault="00423758" w:rsidP="001837C6">
      <w:pPr>
        <w:shd w:val="clear" w:color="auto" w:fill="FFFFFF"/>
        <w:spacing w:after="0" w:line="240" w:lineRule="auto"/>
        <w:ind w:right="-2"/>
        <w:jc w:val="both"/>
        <w:rPr>
          <w:rFonts w:ascii="Times New Roman" w:hAnsi="Times New Roman" w:cs="Times New Roman"/>
          <w:sz w:val="24"/>
          <w:szCs w:val="24"/>
        </w:rPr>
      </w:pPr>
    </w:p>
    <w:p w:rsidR="0019327D" w:rsidRPr="00B14E3C" w:rsidRDefault="0019327D" w:rsidP="001837C6">
      <w:pPr>
        <w:shd w:val="clear" w:color="auto" w:fill="FFFFFF"/>
        <w:spacing w:after="0" w:line="240" w:lineRule="auto"/>
        <w:ind w:right="-2"/>
        <w:jc w:val="both"/>
        <w:rPr>
          <w:rFonts w:ascii="Times New Roman" w:hAnsi="Times New Roman" w:cs="Times New Roman"/>
          <w:color w:val="000000"/>
          <w:spacing w:val="-6"/>
          <w:sz w:val="24"/>
          <w:szCs w:val="24"/>
        </w:rPr>
      </w:pPr>
      <w:r w:rsidRPr="00B14E3C">
        <w:rPr>
          <w:rFonts w:ascii="Times New Roman" w:hAnsi="Times New Roman" w:cs="Times New Roman"/>
          <w:sz w:val="24"/>
          <w:szCs w:val="24"/>
        </w:rPr>
        <w:t>Выполни</w:t>
      </w:r>
      <w:proofErr w:type="gramStart"/>
      <w:r w:rsidRPr="00B14E3C">
        <w:rPr>
          <w:rFonts w:ascii="Times New Roman" w:hAnsi="Times New Roman" w:cs="Times New Roman"/>
          <w:sz w:val="24"/>
          <w:szCs w:val="24"/>
        </w:rPr>
        <w:t>л(</w:t>
      </w:r>
      <w:proofErr w:type="gramEnd"/>
      <w:r w:rsidRPr="00B14E3C">
        <w:rPr>
          <w:rFonts w:ascii="Times New Roman" w:hAnsi="Times New Roman" w:cs="Times New Roman"/>
          <w:sz w:val="24"/>
          <w:szCs w:val="24"/>
        </w:rPr>
        <w:t>а)</w:t>
      </w:r>
      <w:r w:rsidRPr="00B14E3C">
        <w:rPr>
          <w:rFonts w:ascii="Times New Roman" w:hAnsi="Times New Roman" w:cs="Times New Roman"/>
          <w:color w:val="000000"/>
          <w:spacing w:val="-6"/>
          <w:sz w:val="24"/>
          <w:szCs w:val="24"/>
        </w:rPr>
        <w:t xml:space="preserve">                                    студент(</w:t>
      </w:r>
      <w:proofErr w:type="spellStart"/>
      <w:r w:rsidRPr="00B14E3C">
        <w:rPr>
          <w:rFonts w:ascii="Times New Roman" w:hAnsi="Times New Roman" w:cs="Times New Roman"/>
          <w:color w:val="000000"/>
          <w:spacing w:val="-6"/>
          <w:sz w:val="24"/>
          <w:szCs w:val="24"/>
        </w:rPr>
        <w:t>ка</w:t>
      </w:r>
      <w:proofErr w:type="spellEnd"/>
      <w:r w:rsidRPr="00B14E3C">
        <w:rPr>
          <w:rFonts w:ascii="Times New Roman" w:hAnsi="Times New Roman" w:cs="Times New Roman"/>
          <w:color w:val="000000"/>
          <w:spacing w:val="-6"/>
          <w:sz w:val="24"/>
          <w:szCs w:val="24"/>
        </w:rPr>
        <w:t xml:space="preserve">) ___ </w:t>
      </w:r>
      <w:proofErr w:type="spellStart"/>
      <w:r w:rsidRPr="00B14E3C">
        <w:rPr>
          <w:rFonts w:ascii="Times New Roman" w:hAnsi="Times New Roman" w:cs="Times New Roman"/>
          <w:color w:val="000000"/>
          <w:spacing w:val="-6"/>
          <w:sz w:val="24"/>
          <w:szCs w:val="24"/>
        </w:rPr>
        <w:t>курса,группы</w:t>
      </w:r>
      <w:proofErr w:type="spellEnd"/>
      <w:r w:rsidRPr="00B14E3C">
        <w:rPr>
          <w:rFonts w:ascii="Times New Roman" w:hAnsi="Times New Roman" w:cs="Times New Roman"/>
          <w:color w:val="000000"/>
          <w:spacing w:val="-6"/>
          <w:sz w:val="24"/>
          <w:szCs w:val="24"/>
        </w:rPr>
        <w:t xml:space="preserve"> ____________, </w:t>
      </w:r>
    </w:p>
    <w:p w:rsidR="0019327D" w:rsidRPr="00B14E3C" w:rsidRDefault="0019327D" w:rsidP="001837C6">
      <w:pPr>
        <w:shd w:val="clear" w:color="auto" w:fill="FFFFFF"/>
        <w:spacing w:after="0" w:line="240" w:lineRule="auto"/>
        <w:ind w:right="-2"/>
        <w:jc w:val="both"/>
        <w:rPr>
          <w:rFonts w:ascii="Times New Roman" w:hAnsi="Times New Roman" w:cs="Times New Roman"/>
          <w:color w:val="000000"/>
          <w:spacing w:val="-6"/>
          <w:sz w:val="24"/>
          <w:szCs w:val="24"/>
        </w:rPr>
      </w:pPr>
      <w:r w:rsidRPr="00B14E3C">
        <w:rPr>
          <w:rFonts w:ascii="Times New Roman" w:hAnsi="Times New Roman" w:cs="Times New Roman"/>
          <w:color w:val="000000"/>
          <w:spacing w:val="-6"/>
          <w:sz w:val="24"/>
          <w:szCs w:val="24"/>
        </w:rPr>
        <w:t xml:space="preserve">                                                    специальности 1-26 02 05 «Логистика»</w:t>
      </w:r>
    </w:p>
    <w:p w:rsidR="0019327D" w:rsidRPr="00B14E3C" w:rsidRDefault="0019327D" w:rsidP="001837C6">
      <w:pPr>
        <w:shd w:val="clear" w:color="auto" w:fill="FFFFFF"/>
        <w:spacing w:after="0" w:line="240" w:lineRule="auto"/>
        <w:ind w:right="-2"/>
        <w:rPr>
          <w:rFonts w:ascii="Times New Roman" w:hAnsi="Times New Roman" w:cs="Times New Roman"/>
          <w:color w:val="000000"/>
          <w:spacing w:val="-6"/>
          <w:sz w:val="24"/>
          <w:szCs w:val="24"/>
        </w:rPr>
      </w:pPr>
      <w:r w:rsidRPr="00B14E3C">
        <w:rPr>
          <w:rFonts w:ascii="Times New Roman" w:hAnsi="Times New Roman" w:cs="Times New Roman"/>
          <w:color w:val="000000"/>
          <w:spacing w:val="-6"/>
          <w:sz w:val="24"/>
          <w:szCs w:val="24"/>
        </w:rPr>
        <w:t xml:space="preserve">                                                              _________      __________________________</w:t>
      </w:r>
    </w:p>
    <w:p w:rsidR="0019327D" w:rsidRPr="00B14E3C" w:rsidRDefault="0019327D" w:rsidP="001837C6">
      <w:pPr>
        <w:pStyle w:val="a5"/>
        <w:spacing w:after="0" w:line="240" w:lineRule="auto"/>
        <w:ind w:left="2124" w:firstLine="708"/>
        <w:rPr>
          <w:rFonts w:ascii="Times New Roman" w:hAnsi="Times New Roman" w:cs="Times New Roman"/>
        </w:rPr>
      </w:pPr>
      <w:r w:rsidRPr="00B14E3C">
        <w:rPr>
          <w:rFonts w:ascii="Times New Roman" w:hAnsi="Times New Roman" w:cs="Times New Roman"/>
        </w:rPr>
        <w:t xml:space="preserve">               (подпись)            (ФИО полностью)                </w:t>
      </w:r>
    </w:p>
    <w:p w:rsidR="0019327D" w:rsidRPr="00B14E3C" w:rsidRDefault="0019327D" w:rsidP="001837C6">
      <w:pPr>
        <w:pStyle w:val="a3"/>
        <w:ind w:firstLine="0"/>
        <w:rPr>
          <w:rFonts w:ascii="Times New Roman" w:hAnsi="Times New Roman"/>
          <w:sz w:val="24"/>
          <w:szCs w:val="24"/>
        </w:rPr>
      </w:pPr>
    </w:p>
    <w:p w:rsidR="00423758" w:rsidRDefault="00423758" w:rsidP="001837C6">
      <w:pPr>
        <w:pStyle w:val="a3"/>
        <w:ind w:firstLine="0"/>
        <w:rPr>
          <w:rFonts w:ascii="Times New Roman" w:hAnsi="Times New Roman"/>
          <w:sz w:val="24"/>
          <w:szCs w:val="24"/>
        </w:rPr>
      </w:pPr>
    </w:p>
    <w:p w:rsidR="0019327D" w:rsidRPr="00B14E3C" w:rsidRDefault="0019327D" w:rsidP="001837C6">
      <w:pPr>
        <w:pStyle w:val="a3"/>
        <w:ind w:firstLine="0"/>
        <w:rPr>
          <w:rFonts w:ascii="Times New Roman" w:hAnsi="Times New Roman"/>
          <w:sz w:val="24"/>
          <w:szCs w:val="24"/>
        </w:rPr>
      </w:pPr>
      <w:r w:rsidRPr="00B14E3C">
        <w:rPr>
          <w:rFonts w:ascii="Times New Roman" w:hAnsi="Times New Roman"/>
          <w:sz w:val="24"/>
          <w:szCs w:val="24"/>
        </w:rPr>
        <w:t>Руководитель практики                ____________________________________,</w:t>
      </w:r>
    </w:p>
    <w:p w:rsidR="0019327D" w:rsidRPr="00B14E3C" w:rsidRDefault="0019327D" w:rsidP="001837C6">
      <w:pPr>
        <w:pStyle w:val="a3"/>
        <w:ind w:firstLine="0"/>
        <w:jc w:val="both"/>
        <w:rPr>
          <w:rFonts w:ascii="Times New Roman" w:hAnsi="Times New Roman"/>
          <w:sz w:val="24"/>
          <w:szCs w:val="24"/>
        </w:rPr>
      </w:pPr>
      <w:r w:rsidRPr="00B14E3C">
        <w:rPr>
          <w:rFonts w:ascii="Times New Roman" w:hAnsi="Times New Roman"/>
          <w:sz w:val="24"/>
          <w:szCs w:val="24"/>
        </w:rPr>
        <w:t xml:space="preserve">от кафедры                                                    </w:t>
      </w:r>
      <w:r w:rsidRPr="00B14E3C">
        <w:rPr>
          <w:rFonts w:ascii="Times New Roman" w:hAnsi="Times New Roman"/>
          <w:sz w:val="20"/>
          <w:szCs w:val="20"/>
        </w:rPr>
        <w:t>(ученая степень, звание)</w:t>
      </w:r>
    </w:p>
    <w:p w:rsidR="0019327D" w:rsidRPr="00B14E3C" w:rsidRDefault="0019327D" w:rsidP="001837C6">
      <w:pPr>
        <w:pStyle w:val="a3"/>
        <w:ind w:firstLine="0"/>
        <w:jc w:val="both"/>
        <w:rPr>
          <w:rFonts w:ascii="Times New Roman" w:hAnsi="Times New Roman"/>
          <w:sz w:val="24"/>
          <w:szCs w:val="24"/>
        </w:rPr>
      </w:pPr>
      <w:r w:rsidRPr="00B14E3C">
        <w:rPr>
          <w:rFonts w:ascii="Times New Roman" w:hAnsi="Times New Roman"/>
          <w:sz w:val="24"/>
          <w:szCs w:val="24"/>
        </w:rPr>
        <w:t xml:space="preserve">                                                        _________      ________________________                                </w:t>
      </w:r>
    </w:p>
    <w:p w:rsidR="0019327D" w:rsidRPr="00B14E3C" w:rsidRDefault="0019327D" w:rsidP="001837C6">
      <w:pPr>
        <w:pStyle w:val="a3"/>
        <w:ind w:firstLine="0"/>
        <w:rPr>
          <w:rFonts w:ascii="Times New Roman" w:hAnsi="Times New Roman"/>
          <w:sz w:val="20"/>
          <w:szCs w:val="20"/>
        </w:rPr>
      </w:pPr>
      <w:r w:rsidRPr="00B14E3C">
        <w:rPr>
          <w:rFonts w:ascii="Times New Roman" w:hAnsi="Times New Roman"/>
          <w:sz w:val="24"/>
          <w:szCs w:val="24"/>
        </w:rPr>
        <w:tab/>
      </w:r>
      <w:r w:rsidRPr="00B14E3C">
        <w:rPr>
          <w:rFonts w:ascii="Times New Roman" w:hAnsi="Times New Roman"/>
          <w:sz w:val="24"/>
          <w:szCs w:val="24"/>
        </w:rPr>
        <w:tab/>
        <w:t xml:space="preserve">                                  </w:t>
      </w:r>
      <w:r w:rsidRPr="00B14E3C">
        <w:rPr>
          <w:rFonts w:ascii="Times New Roman" w:hAnsi="Times New Roman"/>
          <w:sz w:val="20"/>
          <w:szCs w:val="20"/>
        </w:rPr>
        <w:t xml:space="preserve">  (подпись)             (ФИО полностью)</w:t>
      </w:r>
    </w:p>
    <w:p w:rsidR="0019327D" w:rsidRPr="00B14E3C" w:rsidRDefault="0019327D" w:rsidP="001837C6">
      <w:pPr>
        <w:pStyle w:val="a3"/>
        <w:ind w:firstLine="0"/>
        <w:rPr>
          <w:rFonts w:ascii="Times New Roman" w:hAnsi="Times New Roman"/>
          <w:sz w:val="24"/>
          <w:szCs w:val="24"/>
        </w:rPr>
      </w:pPr>
    </w:p>
    <w:p w:rsidR="00423758" w:rsidRDefault="00423758" w:rsidP="001837C6">
      <w:pPr>
        <w:pStyle w:val="a3"/>
        <w:ind w:firstLine="0"/>
        <w:rPr>
          <w:rFonts w:ascii="Times New Roman" w:hAnsi="Times New Roman"/>
          <w:sz w:val="24"/>
          <w:szCs w:val="24"/>
        </w:rPr>
      </w:pPr>
    </w:p>
    <w:p w:rsidR="0019327D" w:rsidRPr="00B14E3C" w:rsidRDefault="0019327D" w:rsidP="001837C6">
      <w:pPr>
        <w:pStyle w:val="a3"/>
        <w:ind w:firstLine="0"/>
        <w:rPr>
          <w:rFonts w:ascii="Times New Roman" w:hAnsi="Times New Roman"/>
          <w:sz w:val="24"/>
          <w:szCs w:val="24"/>
        </w:rPr>
      </w:pPr>
      <w:r w:rsidRPr="00B14E3C">
        <w:rPr>
          <w:rFonts w:ascii="Times New Roman" w:hAnsi="Times New Roman"/>
          <w:sz w:val="24"/>
          <w:szCs w:val="24"/>
        </w:rPr>
        <w:t>Руководитель практики               ____________________________________,</w:t>
      </w:r>
    </w:p>
    <w:p w:rsidR="0019327D" w:rsidRPr="00B14E3C" w:rsidRDefault="0019327D" w:rsidP="001837C6">
      <w:pPr>
        <w:pStyle w:val="a3"/>
        <w:ind w:firstLine="0"/>
        <w:jc w:val="both"/>
        <w:rPr>
          <w:rFonts w:ascii="Times New Roman" w:hAnsi="Times New Roman"/>
          <w:sz w:val="24"/>
          <w:szCs w:val="24"/>
        </w:rPr>
      </w:pPr>
      <w:r w:rsidRPr="00B14E3C">
        <w:rPr>
          <w:rFonts w:ascii="Times New Roman" w:hAnsi="Times New Roman"/>
          <w:sz w:val="24"/>
          <w:szCs w:val="24"/>
        </w:rPr>
        <w:t xml:space="preserve">от организации                                                </w:t>
      </w:r>
      <w:r w:rsidRPr="00B14E3C">
        <w:rPr>
          <w:rFonts w:ascii="Times New Roman" w:hAnsi="Times New Roman"/>
          <w:sz w:val="20"/>
          <w:szCs w:val="20"/>
        </w:rPr>
        <w:t>(занимаемая должность)</w:t>
      </w:r>
    </w:p>
    <w:p w:rsidR="0019327D" w:rsidRPr="00B14E3C" w:rsidRDefault="0019327D" w:rsidP="001837C6">
      <w:pPr>
        <w:pStyle w:val="a3"/>
        <w:ind w:firstLine="0"/>
        <w:jc w:val="both"/>
        <w:rPr>
          <w:rFonts w:ascii="Times New Roman" w:hAnsi="Times New Roman"/>
          <w:sz w:val="24"/>
          <w:szCs w:val="24"/>
        </w:rPr>
      </w:pPr>
      <w:r w:rsidRPr="00B14E3C">
        <w:rPr>
          <w:rFonts w:ascii="Times New Roman" w:hAnsi="Times New Roman"/>
          <w:sz w:val="24"/>
          <w:szCs w:val="24"/>
        </w:rPr>
        <w:t xml:space="preserve">                                                       __________      _______________________         </w:t>
      </w:r>
    </w:p>
    <w:p w:rsidR="0019327D" w:rsidRPr="00B14E3C" w:rsidRDefault="0019327D" w:rsidP="001837C6">
      <w:pPr>
        <w:pStyle w:val="a5"/>
        <w:spacing w:after="0" w:line="240" w:lineRule="auto"/>
        <w:ind w:right="-2"/>
        <w:rPr>
          <w:rFonts w:ascii="Times New Roman" w:hAnsi="Times New Roman" w:cs="Times New Roman"/>
          <w:caps/>
        </w:rPr>
      </w:pPr>
      <w:r w:rsidRPr="00B14E3C">
        <w:rPr>
          <w:rFonts w:ascii="Times New Roman" w:hAnsi="Times New Roman" w:cs="Times New Roman"/>
          <w:sz w:val="24"/>
          <w:szCs w:val="24"/>
        </w:rPr>
        <w:tab/>
      </w:r>
      <w:r w:rsidRPr="00B14E3C">
        <w:rPr>
          <w:rFonts w:ascii="Times New Roman" w:hAnsi="Times New Roman" w:cs="Times New Roman"/>
          <w:sz w:val="24"/>
          <w:szCs w:val="24"/>
        </w:rPr>
        <w:tab/>
        <w:t xml:space="preserve">                                    </w:t>
      </w:r>
      <w:r w:rsidRPr="00B14E3C">
        <w:rPr>
          <w:rFonts w:ascii="Times New Roman" w:hAnsi="Times New Roman" w:cs="Times New Roman"/>
        </w:rPr>
        <w:t>(подпись)                (ФИО полностью)</w:t>
      </w:r>
    </w:p>
    <w:p w:rsidR="0019327D" w:rsidRPr="00B14E3C" w:rsidRDefault="0019327D" w:rsidP="001837C6">
      <w:pPr>
        <w:spacing w:after="0" w:line="240" w:lineRule="auto"/>
        <w:jc w:val="center"/>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sz w:val="24"/>
          <w:szCs w:val="24"/>
        </w:rPr>
      </w:pPr>
    </w:p>
    <w:p w:rsidR="00423758" w:rsidRDefault="00423758" w:rsidP="001837C6">
      <w:pPr>
        <w:spacing w:after="0" w:line="240" w:lineRule="auto"/>
        <w:jc w:val="center"/>
        <w:rPr>
          <w:rFonts w:ascii="Times New Roman" w:hAnsi="Times New Roman" w:cs="Times New Roman"/>
          <w:sz w:val="24"/>
          <w:szCs w:val="24"/>
        </w:rPr>
      </w:pPr>
    </w:p>
    <w:p w:rsidR="00423758" w:rsidRDefault="00423758" w:rsidP="001837C6">
      <w:pPr>
        <w:spacing w:after="0" w:line="240" w:lineRule="auto"/>
        <w:jc w:val="center"/>
        <w:rPr>
          <w:rFonts w:ascii="Times New Roman" w:hAnsi="Times New Roman" w:cs="Times New Roman"/>
          <w:sz w:val="24"/>
          <w:szCs w:val="24"/>
        </w:rPr>
      </w:pPr>
    </w:p>
    <w:p w:rsidR="00423758" w:rsidRDefault="00423758" w:rsidP="001837C6">
      <w:pPr>
        <w:spacing w:after="0" w:line="240" w:lineRule="auto"/>
        <w:jc w:val="center"/>
        <w:rPr>
          <w:rFonts w:ascii="Times New Roman" w:hAnsi="Times New Roman" w:cs="Times New Roman"/>
          <w:sz w:val="24"/>
          <w:szCs w:val="24"/>
        </w:rPr>
      </w:pPr>
    </w:p>
    <w:p w:rsidR="0019327D" w:rsidRPr="00B14E3C" w:rsidRDefault="0019327D" w:rsidP="001837C6">
      <w:pPr>
        <w:spacing w:after="0" w:line="240" w:lineRule="auto"/>
        <w:jc w:val="center"/>
        <w:rPr>
          <w:rFonts w:ascii="Times New Roman" w:hAnsi="Times New Roman" w:cs="Times New Roman"/>
          <w:sz w:val="24"/>
          <w:szCs w:val="24"/>
        </w:rPr>
      </w:pPr>
      <w:r w:rsidRPr="00B14E3C">
        <w:rPr>
          <w:rFonts w:ascii="Times New Roman" w:hAnsi="Times New Roman" w:cs="Times New Roman"/>
          <w:sz w:val="24"/>
          <w:szCs w:val="24"/>
        </w:rPr>
        <w:t>Новополоцк 20___</w:t>
      </w:r>
    </w:p>
    <w:p w:rsidR="0019327D" w:rsidRPr="00B14E3C" w:rsidRDefault="0019327D" w:rsidP="001837C6">
      <w:pPr>
        <w:autoSpaceDE w:val="0"/>
        <w:autoSpaceDN w:val="0"/>
        <w:adjustRightInd w:val="0"/>
        <w:spacing w:after="0" w:line="240" w:lineRule="auto"/>
        <w:ind w:firstLine="567"/>
        <w:jc w:val="right"/>
        <w:rPr>
          <w:rFonts w:ascii="Times New Roman" w:hAnsi="Times New Roman" w:cs="Times New Roman"/>
          <w:b/>
          <w:bCs/>
          <w:sz w:val="24"/>
          <w:szCs w:val="24"/>
        </w:rPr>
      </w:pPr>
      <w:r w:rsidRPr="00B14E3C">
        <w:rPr>
          <w:rFonts w:ascii="Times New Roman" w:hAnsi="Times New Roman" w:cs="Times New Roman"/>
          <w:b/>
          <w:bCs/>
          <w:sz w:val="24"/>
          <w:szCs w:val="24"/>
        </w:rPr>
        <w:lastRenderedPageBreak/>
        <w:t>ПРИЛОЖЕНИЕ Г</w:t>
      </w:r>
    </w:p>
    <w:p w:rsidR="0019327D" w:rsidRPr="00B14E3C" w:rsidRDefault="0019327D" w:rsidP="001837C6">
      <w:pPr>
        <w:autoSpaceDE w:val="0"/>
        <w:autoSpaceDN w:val="0"/>
        <w:adjustRightInd w:val="0"/>
        <w:spacing w:after="0" w:line="240" w:lineRule="auto"/>
        <w:ind w:firstLine="567"/>
        <w:jc w:val="center"/>
        <w:rPr>
          <w:rFonts w:ascii="Times New Roman" w:hAnsi="Times New Roman" w:cs="Times New Roman"/>
          <w:b/>
          <w:bCs/>
          <w:sz w:val="24"/>
          <w:szCs w:val="24"/>
        </w:rPr>
      </w:pPr>
    </w:p>
    <w:p w:rsidR="0019327D" w:rsidRPr="00B14E3C" w:rsidRDefault="0019327D" w:rsidP="001837C6">
      <w:pPr>
        <w:autoSpaceDE w:val="0"/>
        <w:autoSpaceDN w:val="0"/>
        <w:adjustRightInd w:val="0"/>
        <w:spacing w:after="0" w:line="240" w:lineRule="auto"/>
        <w:ind w:firstLine="567"/>
        <w:jc w:val="center"/>
        <w:rPr>
          <w:rFonts w:ascii="Times New Roman" w:hAnsi="Times New Roman" w:cs="Times New Roman"/>
          <w:b/>
          <w:bCs/>
          <w:sz w:val="24"/>
          <w:szCs w:val="24"/>
        </w:rPr>
      </w:pPr>
      <w:r w:rsidRPr="00B14E3C">
        <w:rPr>
          <w:rFonts w:ascii="Times New Roman" w:hAnsi="Times New Roman" w:cs="Times New Roman"/>
          <w:b/>
          <w:bCs/>
          <w:sz w:val="24"/>
          <w:szCs w:val="24"/>
        </w:rPr>
        <w:t xml:space="preserve">ПРИМЕРНОЕ СОДЕРЖАНИЕ ОТЧЕТА </w:t>
      </w:r>
    </w:p>
    <w:p w:rsidR="0019327D" w:rsidRPr="00B14E3C" w:rsidRDefault="0019327D" w:rsidP="001837C6">
      <w:pPr>
        <w:autoSpaceDE w:val="0"/>
        <w:autoSpaceDN w:val="0"/>
        <w:adjustRightInd w:val="0"/>
        <w:spacing w:after="0" w:line="240" w:lineRule="auto"/>
        <w:ind w:firstLine="567"/>
        <w:jc w:val="center"/>
        <w:rPr>
          <w:rFonts w:ascii="Times New Roman" w:hAnsi="Times New Roman" w:cs="Times New Roman"/>
          <w:sz w:val="24"/>
          <w:szCs w:val="24"/>
        </w:rPr>
      </w:pPr>
      <w:r w:rsidRPr="00B14E3C">
        <w:rPr>
          <w:rFonts w:ascii="Times New Roman" w:hAnsi="Times New Roman" w:cs="Times New Roman"/>
          <w:b/>
          <w:bCs/>
          <w:sz w:val="24"/>
          <w:szCs w:val="24"/>
        </w:rPr>
        <w:t>ПО ПРЕДДИПЛОМНОЙ ПРАКТИКЕ</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4"/>
          <w:szCs w:val="24"/>
        </w:rPr>
      </w:pPr>
      <w:r w:rsidRPr="00B14E3C">
        <w:rPr>
          <w:rFonts w:ascii="Times New Roman" w:hAnsi="Times New Roman" w:cs="Times New Roman"/>
          <w:b/>
          <w:bCs/>
          <w:sz w:val="24"/>
          <w:szCs w:val="24"/>
        </w:rPr>
        <w:t>ОГЛАВЛЕНИЕ</w:t>
      </w:r>
    </w:p>
    <w:p w:rsidR="0019327D" w:rsidRPr="00B14E3C" w:rsidRDefault="0019327D" w:rsidP="001837C6">
      <w:pPr>
        <w:autoSpaceDE w:val="0"/>
        <w:autoSpaceDN w:val="0"/>
        <w:adjustRightInd w:val="0"/>
        <w:spacing w:after="0" w:line="240" w:lineRule="auto"/>
        <w:jc w:val="center"/>
        <w:rPr>
          <w:rFonts w:ascii="Times New Roman" w:hAnsi="Times New Roman" w:cs="Times New Roman"/>
          <w:b/>
          <w:bCs/>
          <w:sz w:val="24"/>
          <w:szCs w:val="24"/>
        </w:rPr>
      </w:pPr>
    </w:p>
    <w:p w:rsidR="0019327D" w:rsidRPr="00B14E3C" w:rsidRDefault="0019327D" w:rsidP="001837C6">
      <w:pPr>
        <w:autoSpaceDE w:val="0"/>
        <w:autoSpaceDN w:val="0"/>
        <w:adjustRightInd w:val="0"/>
        <w:spacing w:after="0" w:line="240" w:lineRule="auto"/>
        <w:jc w:val="right"/>
        <w:rPr>
          <w:rFonts w:ascii="Times New Roman" w:hAnsi="Times New Roman" w:cs="Times New Roman"/>
          <w:sz w:val="24"/>
          <w:szCs w:val="24"/>
        </w:rPr>
      </w:pPr>
      <w:r w:rsidRPr="00B14E3C">
        <w:rPr>
          <w:rFonts w:ascii="Times New Roman" w:hAnsi="Times New Roman" w:cs="Times New Roman"/>
          <w:sz w:val="24"/>
          <w:szCs w:val="24"/>
        </w:rPr>
        <w:t>стр.</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ВВЕДЕНИЕ ..............................................................................................................................3</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caps/>
          <w:sz w:val="24"/>
          <w:szCs w:val="24"/>
        </w:rPr>
        <w:t xml:space="preserve">1 </w:t>
      </w:r>
      <w:r w:rsidRPr="00B14E3C">
        <w:rPr>
          <w:rFonts w:ascii="Times New Roman" w:hAnsi="Times New Roman" w:cs="Times New Roman"/>
          <w:sz w:val="24"/>
          <w:szCs w:val="24"/>
        </w:rPr>
        <w:t xml:space="preserve">ОБЩАЯ ПРОИЗВОДСТВЕННО-ЭКОНОМИЧЕСКАЯ </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ХАРАКТЕРИСТИКА ОРГАНИЗАЦИИ.................................................................................5</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1.1 Общие сведения об организации.......................................................................................5</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1.2 Ситуационный анализ организации………..………………………….…………….....12</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1.3 Анализ производственно-хозяйственной деятельности организации ………………22</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1.4 Анализ финансово-экономической деятельности организации</w:t>
      </w:r>
      <w:r w:rsidR="00423758">
        <w:rPr>
          <w:rFonts w:ascii="Times New Roman" w:hAnsi="Times New Roman" w:cs="Times New Roman"/>
          <w:sz w:val="24"/>
          <w:szCs w:val="24"/>
        </w:rPr>
        <w:t>..............</w:t>
      </w:r>
      <w:r w:rsidRPr="00B14E3C">
        <w:rPr>
          <w:rFonts w:ascii="Times New Roman" w:hAnsi="Times New Roman" w:cs="Times New Roman"/>
          <w:sz w:val="24"/>
          <w:szCs w:val="24"/>
        </w:rPr>
        <w:t>................27</w:t>
      </w:r>
    </w:p>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2. ХАРАКТЕРИСТИКА </w:t>
      </w:r>
      <w:proofErr w:type="gramStart"/>
      <w:r w:rsidRPr="00B14E3C">
        <w:rPr>
          <w:rFonts w:ascii="Times New Roman" w:hAnsi="Times New Roman" w:cs="Times New Roman"/>
          <w:sz w:val="24"/>
          <w:szCs w:val="24"/>
        </w:rPr>
        <w:t>ДЕЙСТВУЮЩЕЙ</w:t>
      </w:r>
      <w:proofErr w:type="gramEnd"/>
      <w:r w:rsidRPr="00B14E3C">
        <w:rPr>
          <w:rFonts w:ascii="Times New Roman" w:hAnsi="Times New Roman" w:cs="Times New Roman"/>
          <w:sz w:val="24"/>
          <w:szCs w:val="24"/>
        </w:rPr>
        <w:t xml:space="preserve"> ЛОГИСТИЧЕСКОЙ </w:t>
      </w:r>
    </w:p>
    <w:p w:rsidR="0019327D" w:rsidRPr="00B14E3C" w:rsidRDefault="0019327D" w:rsidP="001837C6">
      <w:pPr>
        <w:pStyle w:val="a5"/>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СИСТЕМЫ ОРГАНИЗАЦИИ……………………………….……………………….</w:t>
      </w:r>
      <w:r w:rsidR="00423758">
        <w:rPr>
          <w:rFonts w:ascii="Times New Roman" w:hAnsi="Times New Roman" w:cs="Times New Roman"/>
          <w:sz w:val="24"/>
          <w:szCs w:val="24"/>
        </w:rPr>
        <w:t>..</w:t>
      </w:r>
      <w:r w:rsidRPr="00B14E3C">
        <w:rPr>
          <w:rFonts w:ascii="Times New Roman" w:hAnsi="Times New Roman" w:cs="Times New Roman"/>
          <w:sz w:val="24"/>
          <w:szCs w:val="24"/>
        </w:rPr>
        <w:t>……33</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2.1) Идентификация и обзорный анализ </w:t>
      </w:r>
      <w:proofErr w:type="gramStart"/>
      <w:r w:rsidRPr="00B14E3C">
        <w:rPr>
          <w:rFonts w:ascii="Times New Roman" w:hAnsi="Times New Roman" w:cs="Times New Roman"/>
          <w:sz w:val="24"/>
          <w:szCs w:val="24"/>
        </w:rPr>
        <w:t>действующей</w:t>
      </w:r>
      <w:proofErr w:type="gramEnd"/>
      <w:r w:rsidRPr="00B14E3C">
        <w:rPr>
          <w:rFonts w:ascii="Times New Roman" w:hAnsi="Times New Roman" w:cs="Times New Roman"/>
          <w:sz w:val="24"/>
          <w:szCs w:val="24"/>
        </w:rPr>
        <w:t xml:space="preserve"> логистической </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системы организации………………………………………………………………………..33</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2.2) анализ системы целей объекта исследования и стратегий их достижения…………35</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2.3) анализ организационной структуры управления объектом исследования </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и его отдельными подразделениями логистической направленности…………………..36</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2.4) анализ функций и бизнес-процессов объекта исследования………………………..38</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2.5) анализ информационного и документационного обеспечения</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 xml:space="preserve"> объекта исследования………………………………………………………………………40</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2.6) анализ технического и программного обеспечения объекта исследования……</w:t>
      </w:r>
      <w:r w:rsidR="00423758">
        <w:rPr>
          <w:rFonts w:ascii="Times New Roman" w:hAnsi="Times New Roman" w:cs="Times New Roman"/>
          <w:sz w:val="24"/>
          <w:szCs w:val="24"/>
        </w:rPr>
        <w:t>.</w:t>
      </w:r>
      <w:r w:rsidRPr="00B14E3C">
        <w:rPr>
          <w:rFonts w:ascii="Times New Roman" w:hAnsi="Times New Roman" w:cs="Times New Roman"/>
          <w:sz w:val="24"/>
          <w:szCs w:val="24"/>
        </w:rPr>
        <w:t>….42</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2.7) анализ кадрового обеспечения объекта исследования…………………………</w:t>
      </w:r>
      <w:r w:rsidR="00423758">
        <w:rPr>
          <w:rFonts w:ascii="Times New Roman" w:hAnsi="Times New Roman" w:cs="Times New Roman"/>
          <w:sz w:val="24"/>
          <w:szCs w:val="24"/>
        </w:rPr>
        <w:t>.</w:t>
      </w:r>
      <w:r w:rsidRPr="00B14E3C">
        <w:rPr>
          <w:rFonts w:ascii="Times New Roman" w:hAnsi="Times New Roman" w:cs="Times New Roman"/>
          <w:sz w:val="24"/>
          <w:szCs w:val="24"/>
        </w:rPr>
        <w:t>……44</w:t>
      </w:r>
    </w:p>
    <w:p w:rsidR="0019327D" w:rsidRPr="00B14E3C" w:rsidRDefault="0019327D" w:rsidP="001837C6">
      <w:pPr>
        <w:pStyle w:val="a5"/>
        <w:tabs>
          <w:tab w:val="left" w:pos="993"/>
        </w:tabs>
        <w:spacing w:after="0" w:line="240" w:lineRule="auto"/>
        <w:jc w:val="both"/>
        <w:rPr>
          <w:rFonts w:ascii="Times New Roman" w:hAnsi="Times New Roman" w:cs="Times New Roman"/>
          <w:sz w:val="24"/>
          <w:szCs w:val="24"/>
        </w:rPr>
      </w:pPr>
      <w:r w:rsidRPr="00B14E3C">
        <w:rPr>
          <w:rFonts w:ascii="Times New Roman" w:hAnsi="Times New Roman" w:cs="Times New Roman"/>
          <w:sz w:val="24"/>
          <w:szCs w:val="24"/>
        </w:rPr>
        <w:t>2.8) анализ методического обеспечения объекта исследования………………..…</w:t>
      </w:r>
      <w:r w:rsidR="00423758">
        <w:rPr>
          <w:rFonts w:ascii="Times New Roman" w:hAnsi="Times New Roman" w:cs="Times New Roman"/>
          <w:sz w:val="24"/>
          <w:szCs w:val="24"/>
        </w:rPr>
        <w:t>.</w:t>
      </w:r>
      <w:r w:rsidRPr="00B14E3C">
        <w:rPr>
          <w:rFonts w:ascii="Times New Roman" w:hAnsi="Times New Roman" w:cs="Times New Roman"/>
          <w:sz w:val="24"/>
          <w:szCs w:val="24"/>
        </w:rPr>
        <w:t>……..46</w:t>
      </w:r>
    </w:p>
    <w:p w:rsidR="0019327D" w:rsidRPr="00B14E3C" w:rsidRDefault="0019327D" w:rsidP="001837C6">
      <w:pPr>
        <w:autoSpaceDE w:val="0"/>
        <w:autoSpaceDN w:val="0"/>
        <w:adjustRightInd w:val="0"/>
        <w:spacing w:after="0" w:line="240" w:lineRule="auto"/>
        <w:jc w:val="both"/>
        <w:rPr>
          <w:rFonts w:ascii="Times New Roman" w:hAnsi="Times New Roman" w:cs="Times New Roman"/>
          <w:caps/>
          <w:sz w:val="24"/>
          <w:szCs w:val="24"/>
        </w:rPr>
      </w:pPr>
      <w:r w:rsidRPr="00B14E3C">
        <w:rPr>
          <w:rFonts w:ascii="Times New Roman" w:hAnsi="Times New Roman" w:cs="Times New Roman"/>
          <w:caps/>
          <w:sz w:val="24"/>
          <w:szCs w:val="24"/>
        </w:rPr>
        <w:t xml:space="preserve">3 Индивидуальное задание: </w:t>
      </w:r>
    </w:p>
    <w:p w:rsidR="0019327D" w:rsidRPr="00B14E3C" w:rsidRDefault="0019327D" w:rsidP="001837C6">
      <w:pPr>
        <w:autoSpaceDE w:val="0"/>
        <w:autoSpaceDN w:val="0"/>
        <w:adjustRightInd w:val="0"/>
        <w:spacing w:after="0" w:line="240" w:lineRule="auto"/>
        <w:jc w:val="both"/>
        <w:rPr>
          <w:rFonts w:ascii="Times New Roman" w:hAnsi="Times New Roman" w:cs="Times New Roman"/>
          <w:caps/>
          <w:sz w:val="24"/>
          <w:szCs w:val="24"/>
        </w:rPr>
      </w:pPr>
      <w:r w:rsidRPr="00B14E3C">
        <w:rPr>
          <w:rFonts w:ascii="Times New Roman" w:hAnsi="Times New Roman" w:cs="Times New Roman"/>
          <w:caps/>
          <w:sz w:val="24"/>
          <w:szCs w:val="24"/>
        </w:rPr>
        <w:t xml:space="preserve">      название индивидуального задания ........................................................47</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caps/>
          <w:sz w:val="24"/>
          <w:szCs w:val="24"/>
        </w:rPr>
        <w:t>Заключение</w:t>
      </w:r>
      <w:r w:rsidRPr="00B14E3C">
        <w:rPr>
          <w:rFonts w:ascii="Times New Roman" w:hAnsi="Times New Roman" w:cs="Times New Roman"/>
          <w:sz w:val="24"/>
          <w:szCs w:val="24"/>
        </w:rPr>
        <w:t>.......................................................................................................................52</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caps/>
          <w:sz w:val="24"/>
          <w:szCs w:val="24"/>
        </w:rPr>
        <w:t>Список использованных источников</w:t>
      </w:r>
      <w:r w:rsidRPr="00B14E3C">
        <w:rPr>
          <w:rFonts w:ascii="Times New Roman" w:hAnsi="Times New Roman" w:cs="Times New Roman"/>
          <w:sz w:val="24"/>
          <w:szCs w:val="24"/>
        </w:rPr>
        <w:t>..............................................................55</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r w:rsidRPr="00B14E3C">
        <w:rPr>
          <w:rFonts w:ascii="Times New Roman" w:hAnsi="Times New Roman" w:cs="Times New Roman"/>
          <w:caps/>
          <w:sz w:val="24"/>
          <w:szCs w:val="24"/>
        </w:rPr>
        <w:t>Приложения</w:t>
      </w:r>
      <w:r w:rsidRPr="00B14E3C">
        <w:rPr>
          <w:rFonts w:ascii="Times New Roman" w:hAnsi="Times New Roman" w:cs="Times New Roman"/>
          <w:sz w:val="24"/>
          <w:szCs w:val="24"/>
        </w:rPr>
        <w:t>.......................................................................................................................56</w:t>
      </w: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4"/>
          <w:szCs w:val="24"/>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8"/>
          <w:szCs w:val="28"/>
        </w:rPr>
      </w:pPr>
    </w:p>
    <w:p w:rsidR="0019327D" w:rsidRDefault="0019327D" w:rsidP="001837C6">
      <w:pPr>
        <w:autoSpaceDE w:val="0"/>
        <w:autoSpaceDN w:val="0"/>
        <w:adjustRightInd w:val="0"/>
        <w:spacing w:after="0" w:line="240" w:lineRule="auto"/>
        <w:jc w:val="both"/>
        <w:rPr>
          <w:rFonts w:ascii="Times New Roman" w:hAnsi="Times New Roman" w:cs="Times New Roman"/>
          <w:sz w:val="28"/>
          <w:szCs w:val="28"/>
        </w:rPr>
      </w:pPr>
    </w:p>
    <w:p w:rsidR="00423758" w:rsidRDefault="00423758" w:rsidP="001837C6">
      <w:pPr>
        <w:autoSpaceDE w:val="0"/>
        <w:autoSpaceDN w:val="0"/>
        <w:adjustRightInd w:val="0"/>
        <w:spacing w:after="0" w:line="240" w:lineRule="auto"/>
        <w:jc w:val="both"/>
        <w:rPr>
          <w:rFonts w:ascii="Times New Roman" w:hAnsi="Times New Roman" w:cs="Times New Roman"/>
          <w:sz w:val="28"/>
          <w:szCs w:val="28"/>
        </w:rPr>
      </w:pPr>
    </w:p>
    <w:p w:rsidR="00423758" w:rsidRDefault="00423758" w:rsidP="001837C6">
      <w:pPr>
        <w:autoSpaceDE w:val="0"/>
        <w:autoSpaceDN w:val="0"/>
        <w:adjustRightInd w:val="0"/>
        <w:spacing w:after="0" w:line="240" w:lineRule="auto"/>
        <w:jc w:val="both"/>
        <w:rPr>
          <w:rFonts w:ascii="Times New Roman" w:hAnsi="Times New Roman" w:cs="Times New Roman"/>
          <w:sz w:val="28"/>
          <w:szCs w:val="28"/>
        </w:rPr>
      </w:pPr>
    </w:p>
    <w:p w:rsidR="00423758" w:rsidRDefault="00423758" w:rsidP="001837C6">
      <w:pPr>
        <w:autoSpaceDE w:val="0"/>
        <w:autoSpaceDN w:val="0"/>
        <w:adjustRightInd w:val="0"/>
        <w:spacing w:after="0" w:line="240" w:lineRule="auto"/>
        <w:jc w:val="both"/>
        <w:rPr>
          <w:rFonts w:ascii="Times New Roman" w:hAnsi="Times New Roman" w:cs="Times New Roman"/>
          <w:sz w:val="28"/>
          <w:szCs w:val="28"/>
        </w:rPr>
      </w:pPr>
    </w:p>
    <w:p w:rsidR="00423758" w:rsidRDefault="00423758" w:rsidP="001837C6">
      <w:pPr>
        <w:autoSpaceDE w:val="0"/>
        <w:autoSpaceDN w:val="0"/>
        <w:adjustRightInd w:val="0"/>
        <w:spacing w:after="0" w:line="240" w:lineRule="auto"/>
        <w:jc w:val="both"/>
        <w:rPr>
          <w:rFonts w:ascii="Times New Roman" w:hAnsi="Times New Roman" w:cs="Times New Roman"/>
          <w:sz w:val="28"/>
          <w:szCs w:val="28"/>
        </w:rPr>
      </w:pPr>
    </w:p>
    <w:p w:rsidR="00423758" w:rsidRPr="00B14E3C" w:rsidRDefault="00423758" w:rsidP="001837C6">
      <w:pPr>
        <w:autoSpaceDE w:val="0"/>
        <w:autoSpaceDN w:val="0"/>
        <w:adjustRightInd w:val="0"/>
        <w:spacing w:after="0" w:line="240" w:lineRule="auto"/>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jc w:val="both"/>
        <w:rPr>
          <w:rFonts w:ascii="Times New Roman" w:hAnsi="Times New Roman" w:cs="Times New Roman"/>
          <w:sz w:val="28"/>
          <w:szCs w:val="28"/>
        </w:rPr>
      </w:pPr>
    </w:p>
    <w:p w:rsidR="0019327D" w:rsidRPr="00B14E3C" w:rsidRDefault="0019327D" w:rsidP="001837C6">
      <w:pPr>
        <w:autoSpaceDE w:val="0"/>
        <w:autoSpaceDN w:val="0"/>
        <w:adjustRightInd w:val="0"/>
        <w:spacing w:after="0" w:line="240" w:lineRule="auto"/>
        <w:jc w:val="right"/>
        <w:rPr>
          <w:rFonts w:ascii="Times New Roman" w:hAnsi="Times New Roman" w:cs="Times New Roman"/>
          <w:b/>
          <w:bCs/>
          <w:sz w:val="24"/>
          <w:szCs w:val="24"/>
        </w:rPr>
      </w:pPr>
      <w:r w:rsidRPr="00B14E3C">
        <w:rPr>
          <w:rFonts w:ascii="Times New Roman" w:hAnsi="Times New Roman" w:cs="Times New Roman"/>
          <w:b/>
          <w:bCs/>
          <w:sz w:val="24"/>
          <w:szCs w:val="24"/>
        </w:rPr>
        <w:lastRenderedPageBreak/>
        <w:t>ПРИЛОЖЕНИЕ Д</w:t>
      </w:r>
    </w:p>
    <w:p w:rsidR="0019327D" w:rsidRPr="00B14E3C" w:rsidRDefault="0019327D" w:rsidP="001837C6">
      <w:pPr>
        <w:autoSpaceDE w:val="0"/>
        <w:autoSpaceDN w:val="0"/>
        <w:adjustRightInd w:val="0"/>
        <w:spacing w:after="0" w:line="240" w:lineRule="auto"/>
        <w:jc w:val="right"/>
        <w:rPr>
          <w:rFonts w:ascii="Times New Roman" w:hAnsi="Times New Roman" w:cs="Times New Roman"/>
          <w:sz w:val="24"/>
          <w:szCs w:val="24"/>
        </w:rPr>
      </w:pPr>
    </w:p>
    <w:p w:rsidR="0019327D" w:rsidRPr="00B14E3C" w:rsidRDefault="0019327D" w:rsidP="001837C6">
      <w:pPr>
        <w:pStyle w:val="a3"/>
        <w:ind w:firstLine="0"/>
        <w:jc w:val="center"/>
        <w:rPr>
          <w:rFonts w:ascii="Times New Roman" w:hAnsi="Times New Roman"/>
          <w:b/>
          <w:bCs/>
          <w:caps/>
          <w:sz w:val="24"/>
          <w:szCs w:val="24"/>
        </w:rPr>
      </w:pPr>
      <w:r w:rsidRPr="00B14E3C">
        <w:rPr>
          <w:rFonts w:ascii="Times New Roman" w:hAnsi="Times New Roman"/>
          <w:b/>
          <w:bCs/>
          <w:caps/>
          <w:sz w:val="24"/>
          <w:szCs w:val="24"/>
        </w:rPr>
        <w:t xml:space="preserve">Пример оформления списка </w:t>
      </w:r>
    </w:p>
    <w:p w:rsidR="0019327D" w:rsidRPr="00B14E3C" w:rsidRDefault="0019327D" w:rsidP="001837C6">
      <w:pPr>
        <w:pStyle w:val="a3"/>
        <w:ind w:firstLine="0"/>
        <w:jc w:val="center"/>
        <w:rPr>
          <w:rFonts w:ascii="Times New Roman" w:hAnsi="Times New Roman"/>
          <w:b/>
          <w:bCs/>
          <w:caps/>
          <w:sz w:val="24"/>
          <w:szCs w:val="24"/>
        </w:rPr>
      </w:pPr>
      <w:r w:rsidRPr="00B14E3C">
        <w:rPr>
          <w:rFonts w:ascii="Times New Roman" w:hAnsi="Times New Roman"/>
          <w:b/>
          <w:bCs/>
          <w:caps/>
          <w:sz w:val="24"/>
          <w:szCs w:val="24"/>
        </w:rPr>
        <w:t>использованных источников</w:t>
      </w:r>
    </w:p>
    <w:p w:rsidR="0019327D" w:rsidRPr="00B14E3C" w:rsidRDefault="0019327D" w:rsidP="001837C6">
      <w:pPr>
        <w:spacing w:after="0" w:line="240" w:lineRule="auto"/>
        <w:ind w:firstLine="709"/>
        <w:rPr>
          <w:rFonts w:ascii="Times New Roman" w:hAnsi="Times New Roman" w:cs="Times New Roman"/>
          <w:sz w:val="24"/>
          <w:szCs w:val="24"/>
        </w:rPr>
      </w:pPr>
    </w:p>
    <w:tbl>
      <w:tblPr>
        <w:tblW w:w="9072" w:type="dxa"/>
        <w:tblInd w:w="-38" w:type="dxa"/>
        <w:tblLayout w:type="fixed"/>
        <w:tblCellMar>
          <w:left w:w="40" w:type="dxa"/>
          <w:right w:w="40" w:type="dxa"/>
        </w:tblCellMar>
        <w:tblLook w:val="0000"/>
      </w:tblPr>
      <w:tblGrid>
        <w:gridCol w:w="1921"/>
        <w:gridCol w:w="7151"/>
      </w:tblGrid>
      <w:tr w:rsidR="0019327D" w:rsidRPr="00B14E3C">
        <w:trPr>
          <w:trHeight w:val="111"/>
        </w:trPr>
        <w:tc>
          <w:tcPr>
            <w:tcW w:w="1921" w:type="dxa"/>
            <w:tcBorders>
              <w:top w:val="single" w:sz="6" w:space="0" w:color="auto"/>
              <w:left w:val="single" w:sz="6" w:space="0" w:color="auto"/>
              <w:bottom w:val="single" w:sz="6" w:space="0" w:color="auto"/>
              <w:right w:val="single" w:sz="6" w:space="0" w:color="auto"/>
            </w:tcBorders>
            <w:shd w:val="clear" w:color="auto" w:fill="FFFFFF"/>
            <w:vAlign w:val="center"/>
          </w:tcPr>
          <w:p w:rsidR="0019327D" w:rsidRPr="00B14E3C" w:rsidRDefault="0019327D" w:rsidP="001837C6">
            <w:pPr>
              <w:shd w:val="clear" w:color="auto" w:fill="FFFFFF"/>
              <w:spacing w:after="0" w:line="240" w:lineRule="auto"/>
              <w:ind w:left="-40" w:right="-40"/>
              <w:jc w:val="center"/>
              <w:rPr>
                <w:rFonts w:ascii="Times New Roman" w:hAnsi="Times New Roman" w:cs="Times New Roman"/>
                <w:b/>
                <w:bCs/>
              </w:rPr>
            </w:pPr>
            <w:r w:rsidRPr="00B14E3C">
              <w:rPr>
                <w:rFonts w:ascii="Times New Roman" w:hAnsi="Times New Roman" w:cs="Times New Roman"/>
                <w:b/>
                <w:bCs/>
              </w:rPr>
              <w:t>Характеристика источника</w:t>
            </w:r>
          </w:p>
        </w:tc>
        <w:tc>
          <w:tcPr>
            <w:tcW w:w="7151" w:type="dxa"/>
            <w:tcBorders>
              <w:top w:val="single" w:sz="6" w:space="0" w:color="auto"/>
              <w:left w:val="single" w:sz="6" w:space="0" w:color="auto"/>
              <w:bottom w:val="single" w:sz="6" w:space="0" w:color="auto"/>
              <w:right w:val="single" w:sz="6" w:space="0" w:color="auto"/>
            </w:tcBorders>
            <w:shd w:val="clear" w:color="auto" w:fill="FFFFFF"/>
            <w:vAlign w:val="center"/>
          </w:tcPr>
          <w:p w:rsidR="0019327D" w:rsidRPr="00B14E3C" w:rsidRDefault="0019327D" w:rsidP="001837C6">
            <w:pPr>
              <w:shd w:val="clear" w:color="auto" w:fill="FFFFFF"/>
              <w:spacing w:after="0" w:line="240" w:lineRule="auto"/>
              <w:ind w:left="-40" w:right="-40"/>
              <w:jc w:val="center"/>
              <w:rPr>
                <w:rFonts w:ascii="Times New Roman" w:hAnsi="Times New Roman" w:cs="Times New Roman"/>
                <w:b/>
                <w:bCs/>
              </w:rPr>
            </w:pPr>
            <w:r w:rsidRPr="00B14E3C">
              <w:rPr>
                <w:rFonts w:ascii="Times New Roman" w:hAnsi="Times New Roman" w:cs="Times New Roman"/>
                <w:b/>
                <w:bCs/>
              </w:rPr>
              <w:t>Пример оформления</w:t>
            </w:r>
          </w:p>
        </w:tc>
      </w:tr>
      <w:tr w:rsidR="0019327D" w:rsidRPr="00B14E3C">
        <w:trPr>
          <w:trHeight w:val="65"/>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rPr>
            </w:pPr>
            <w:r w:rsidRPr="00B14E3C">
              <w:rPr>
                <w:rFonts w:ascii="Times New Roman" w:hAnsi="Times New Roman" w:cs="Times New Roman"/>
              </w:rPr>
              <w:t>1</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jc w:val="center"/>
              <w:rPr>
                <w:rFonts w:ascii="Times New Roman" w:hAnsi="Times New Roman" w:cs="Times New Roman"/>
              </w:rPr>
            </w:pPr>
            <w:r w:rsidRPr="00B14E3C">
              <w:rPr>
                <w:rFonts w:ascii="Times New Roman" w:hAnsi="Times New Roman" w:cs="Times New Roman"/>
              </w:rPr>
              <w:t>2</w:t>
            </w:r>
          </w:p>
        </w:tc>
      </w:tr>
      <w:tr w:rsidR="0019327D" w:rsidRPr="00B14E3C">
        <w:trPr>
          <w:trHeight w:val="1875"/>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Один, два или три автора</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Савицкая Г.В. Анализ эффективности деятельности предприятия: Методологические аспекты - М.: ООО "Новое знание", 2011. - 159 с: табл.</w:t>
            </w:r>
          </w:p>
          <w:p w:rsidR="0019327D" w:rsidRPr="00B14E3C" w:rsidRDefault="0019327D" w:rsidP="001837C6">
            <w:pPr>
              <w:shd w:val="clear" w:color="auto" w:fill="FFFFFF"/>
              <w:spacing w:after="0" w:line="240" w:lineRule="auto"/>
              <w:ind w:right="-40"/>
              <w:rPr>
                <w:rFonts w:ascii="Times New Roman" w:hAnsi="Times New Roman" w:cs="Times New Roman"/>
              </w:rPr>
            </w:pPr>
            <w:proofErr w:type="spellStart"/>
            <w:r w:rsidRPr="00B14E3C">
              <w:rPr>
                <w:rFonts w:ascii="Times New Roman" w:hAnsi="Times New Roman" w:cs="Times New Roman"/>
              </w:rPr>
              <w:t>Миклашевич</w:t>
            </w:r>
            <w:proofErr w:type="spellEnd"/>
            <w:r w:rsidRPr="00B14E3C">
              <w:rPr>
                <w:rFonts w:ascii="Times New Roman" w:hAnsi="Times New Roman" w:cs="Times New Roman"/>
              </w:rPr>
              <w:t xml:space="preserve"> И. А. Микромеханика разрушения в обобщенных пространствах. - Мн.: </w:t>
            </w:r>
            <w:proofErr w:type="spellStart"/>
            <w:r w:rsidRPr="00B14E3C">
              <w:rPr>
                <w:rFonts w:ascii="Times New Roman" w:hAnsi="Times New Roman" w:cs="Times New Roman"/>
              </w:rPr>
              <w:t>Логвинов</w:t>
            </w:r>
            <w:proofErr w:type="spellEnd"/>
            <w:r w:rsidRPr="00B14E3C">
              <w:rPr>
                <w:rFonts w:ascii="Times New Roman" w:hAnsi="Times New Roman" w:cs="Times New Roman"/>
              </w:rPr>
              <w:t>, 2003. - 197 с: ил.</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Белов Г.В., </w:t>
            </w:r>
            <w:proofErr w:type="spellStart"/>
            <w:r w:rsidRPr="00B14E3C">
              <w:rPr>
                <w:rFonts w:ascii="Times New Roman" w:hAnsi="Times New Roman" w:cs="Times New Roman"/>
              </w:rPr>
              <w:t>Быцкевич</w:t>
            </w:r>
            <w:proofErr w:type="spellEnd"/>
            <w:r w:rsidRPr="00B14E3C">
              <w:rPr>
                <w:rFonts w:ascii="Times New Roman" w:hAnsi="Times New Roman" w:cs="Times New Roman"/>
              </w:rPr>
              <w:t xml:space="preserve"> В.М. Технологии промышленного менеджмента. - М.: Металлургия, 2010. - 288 с: ил.</w:t>
            </w:r>
          </w:p>
          <w:p w:rsidR="0019327D" w:rsidRPr="00B14E3C" w:rsidRDefault="0019327D" w:rsidP="001837C6">
            <w:pPr>
              <w:shd w:val="clear" w:color="auto" w:fill="FFFFFF"/>
              <w:spacing w:after="0" w:line="240" w:lineRule="auto"/>
              <w:ind w:right="-40"/>
              <w:rPr>
                <w:rFonts w:ascii="Times New Roman" w:hAnsi="Times New Roman" w:cs="Times New Roman"/>
              </w:rPr>
            </w:pPr>
            <w:proofErr w:type="spellStart"/>
            <w:r w:rsidRPr="00B14E3C">
              <w:rPr>
                <w:rFonts w:ascii="Times New Roman" w:hAnsi="Times New Roman" w:cs="Times New Roman"/>
              </w:rPr>
              <w:t>Невзоров</w:t>
            </w:r>
            <w:proofErr w:type="spellEnd"/>
            <w:r w:rsidRPr="00B14E3C">
              <w:rPr>
                <w:rFonts w:ascii="Times New Roman" w:hAnsi="Times New Roman" w:cs="Times New Roman"/>
              </w:rPr>
              <w:t xml:space="preserve"> Л.А., Гудков Ю.И., </w:t>
            </w:r>
            <w:proofErr w:type="spellStart"/>
            <w:r w:rsidRPr="00B14E3C">
              <w:rPr>
                <w:rFonts w:ascii="Times New Roman" w:hAnsi="Times New Roman" w:cs="Times New Roman"/>
              </w:rPr>
              <w:t>Полосин</w:t>
            </w:r>
            <w:proofErr w:type="spellEnd"/>
            <w:r w:rsidRPr="00B14E3C">
              <w:rPr>
                <w:rFonts w:ascii="Times New Roman" w:hAnsi="Times New Roman" w:cs="Times New Roman"/>
              </w:rPr>
              <w:t xml:space="preserve"> М.Д. Устройство и эксплуатация грузоподъемных кранов: Учебник. - 2-е изд., стер. - М.: </w:t>
            </w:r>
            <w:proofErr w:type="spellStart"/>
            <w:r w:rsidRPr="00B14E3C">
              <w:rPr>
                <w:rFonts w:ascii="Times New Roman" w:hAnsi="Times New Roman" w:cs="Times New Roman"/>
              </w:rPr>
              <w:t>Асайеггаа</w:t>
            </w:r>
            <w:proofErr w:type="spellEnd"/>
            <w:r w:rsidRPr="00B14E3C">
              <w:rPr>
                <w:rFonts w:ascii="Times New Roman" w:hAnsi="Times New Roman" w:cs="Times New Roman"/>
              </w:rPr>
              <w:t>, 2002. - 443 с: ил.</w:t>
            </w:r>
          </w:p>
        </w:tc>
      </w:tr>
      <w:tr w:rsidR="0019327D" w:rsidRPr="00B14E3C">
        <w:trPr>
          <w:trHeight w:val="534"/>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Более трех авторов</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proofErr w:type="gramStart"/>
            <w:r w:rsidRPr="00B14E3C">
              <w:rPr>
                <w:rFonts w:ascii="Times New Roman" w:hAnsi="Times New Roman" w:cs="Times New Roman"/>
              </w:rPr>
              <w:t>Компьютерное</w:t>
            </w:r>
            <w:proofErr w:type="gramEnd"/>
            <w:r w:rsidRPr="00B14E3C">
              <w:rPr>
                <w:rFonts w:ascii="Times New Roman" w:hAnsi="Times New Roman" w:cs="Times New Roman"/>
              </w:rPr>
              <w:t xml:space="preserve"> </w:t>
            </w:r>
            <w:proofErr w:type="spellStart"/>
            <w:r w:rsidRPr="00B14E3C">
              <w:rPr>
                <w:rFonts w:ascii="Times New Roman" w:hAnsi="Times New Roman" w:cs="Times New Roman"/>
              </w:rPr>
              <w:t>проекгирование</w:t>
            </w:r>
            <w:proofErr w:type="spellEnd"/>
            <w:r w:rsidRPr="00B14E3C">
              <w:rPr>
                <w:rFonts w:ascii="Times New Roman" w:hAnsi="Times New Roman" w:cs="Times New Roman"/>
              </w:rPr>
              <w:t xml:space="preserve"> и подготовка производства сварных конструкций / С.А. Куркин. В.Ф. Лукьянов, А.В. Лыков, ЮГ</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и</w:t>
            </w:r>
            <w:proofErr w:type="gramEnd"/>
            <w:r w:rsidRPr="00B14E3C">
              <w:rPr>
                <w:rFonts w:ascii="Times New Roman" w:hAnsi="Times New Roman" w:cs="Times New Roman"/>
              </w:rPr>
              <w:t xml:space="preserve"> др.; Под ред. С.А. Куркина и В.М. </w:t>
            </w:r>
            <w:proofErr w:type="spellStart"/>
            <w:r w:rsidRPr="00B14E3C">
              <w:rPr>
                <w:rFonts w:ascii="Times New Roman" w:hAnsi="Times New Roman" w:cs="Times New Roman"/>
              </w:rPr>
              <w:t>Ховова</w:t>
            </w:r>
            <w:proofErr w:type="spellEnd"/>
            <w:r w:rsidRPr="00B14E3C">
              <w:rPr>
                <w:rFonts w:ascii="Times New Roman" w:hAnsi="Times New Roman" w:cs="Times New Roman"/>
              </w:rPr>
              <w:t>. - М.: Издательство МГТУ им. Н.Э.Баумана, 2012. - 463 с: ил.</w:t>
            </w:r>
          </w:p>
        </w:tc>
      </w:tr>
      <w:tr w:rsidR="0019327D" w:rsidRPr="00B14E3C">
        <w:trPr>
          <w:trHeight w:val="1875"/>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Учебник, учебное пособие, словарь, справочник</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Эксплуатация и техническое обслуживание дорожных машин, автомобилей и тракторов: Учебник / С.Ф. Головин. В.М. Коншин, А.В. </w:t>
            </w:r>
            <w:proofErr w:type="spellStart"/>
            <w:r w:rsidRPr="00B14E3C">
              <w:rPr>
                <w:rFonts w:ascii="Times New Roman" w:hAnsi="Times New Roman" w:cs="Times New Roman"/>
              </w:rPr>
              <w:t>Рубайлов</w:t>
            </w:r>
            <w:proofErr w:type="spellEnd"/>
            <w:r w:rsidRPr="00B14E3C">
              <w:rPr>
                <w:rFonts w:ascii="Times New Roman" w:hAnsi="Times New Roman" w:cs="Times New Roman"/>
              </w:rPr>
              <w:t xml:space="preserve"> и др.; Под ред. Е.С. Локшина. - М.: Мастерство, 2002. - 462 с: ил.</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Климович Л.К. Основы менеджмента: Учебное пособие для втузов по специ</w:t>
            </w:r>
            <w:r w:rsidRPr="00B14E3C">
              <w:rPr>
                <w:rFonts w:ascii="Times New Roman" w:hAnsi="Times New Roman" w:cs="Times New Roman"/>
              </w:rPr>
              <w:softHyphen/>
              <w:t xml:space="preserve">альности "Коммерческая деятельность". - Мн.: </w:t>
            </w:r>
            <w:proofErr w:type="spellStart"/>
            <w:r w:rsidRPr="00B14E3C">
              <w:rPr>
                <w:rFonts w:ascii="Times New Roman" w:hAnsi="Times New Roman" w:cs="Times New Roman"/>
              </w:rPr>
              <w:t>ДгоайнПРО</w:t>
            </w:r>
            <w:proofErr w:type="spellEnd"/>
            <w:r w:rsidRPr="00B14E3C">
              <w:rPr>
                <w:rFonts w:ascii="Times New Roman" w:hAnsi="Times New Roman" w:cs="Times New Roman"/>
              </w:rPr>
              <w:t>, 2003. - 159 с: ил.</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Иллюстрированный словарь по искусству и архитектуре</w:t>
            </w:r>
            <w:proofErr w:type="gramStart"/>
            <w:r w:rsidRPr="00B14E3C">
              <w:rPr>
                <w:rFonts w:ascii="Times New Roman" w:hAnsi="Times New Roman" w:cs="Times New Roman"/>
              </w:rPr>
              <w:t xml:space="preserve"> / С</w:t>
            </w:r>
            <w:proofErr w:type="gramEnd"/>
            <w:r w:rsidRPr="00B14E3C">
              <w:rPr>
                <w:rFonts w:ascii="Times New Roman" w:hAnsi="Times New Roman" w:cs="Times New Roman"/>
              </w:rPr>
              <w:t>ост. Р.П. Андреева. - СПб</w:t>
            </w:r>
            <w:proofErr w:type="gramStart"/>
            <w:r w:rsidRPr="00B14E3C">
              <w:rPr>
                <w:rFonts w:ascii="Times New Roman" w:hAnsi="Times New Roman" w:cs="Times New Roman"/>
              </w:rPr>
              <w:t xml:space="preserve">.: </w:t>
            </w:r>
            <w:proofErr w:type="gramEnd"/>
            <w:r w:rsidRPr="00B14E3C">
              <w:rPr>
                <w:rFonts w:ascii="Times New Roman" w:hAnsi="Times New Roman" w:cs="Times New Roman"/>
              </w:rPr>
              <w:t>Издательский Дом "Литера", 2003. - 447 с: ил.</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Колеса и шины: Краткий справочник</w:t>
            </w:r>
            <w:proofErr w:type="gramStart"/>
            <w:r w:rsidRPr="00B14E3C">
              <w:rPr>
                <w:rFonts w:ascii="Times New Roman" w:hAnsi="Times New Roman" w:cs="Times New Roman"/>
              </w:rPr>
              <w:t xml:space="preserve"> / С</w:t>
            </w:r>
            <w:proofErr w:type="gramEnd"/>
            <w:r w:rsidRPr="00B14E3C">
              <w:rPr>
                <w:rFonts w:ascii="Times New Roman" w:hAnsi="Times New Roman" w:cs="Times New Roman"/>
              </w:rPr>
              <w:t xml:space="preserve">ост. А.М. </w:t>
            </w:r>
            <w:proofErr w:type="spellStart"/>
            <w:r w:rsidRPr="00B14E3C">
              <w:rPr>
                <w:rFonts w:ascii="Times New Roman" w:hAnsi="Times New Roman" w:cs="Times New Roman"/>
              </w:rPr>
              <w:t>Ладыгин</w:t>
            </w:r>
            <w:proofErr w:type="spellEnd"/>
            <w:r w:rsidRPr="00B14E3C">
              <w:rPr>
                <w:rFonts w:ascii="Times New Roman" w:hAnsi="Times New Roman" w:cs="Times New Roman"/>
              </w:rPr>
              <w:t>. - М.: За рулем, 2002.- 122 с: ил.</w:t>
            </w:r>
          </w:p>
        </w:tc>
      </w:tr>
      <w:tr w:rsidR="0019327D" w:rsidRPr="00B14E3C">
        <w:trPr>
          <w:trHeight w:val="1453"/>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Законодательные и нормативные документы</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Методические указания по инвентаризации имущества и финансовых обязательств от 05.12.1995 г. № 54 // Бюллетень нормативно-правовой информации. – 1996.               - № 3.</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О ценообразовании: Закон </w:t>
            </w:r>
            <w:proofErr w:type="spellStart"/>
            <w:r w:rsidRPr="00B14E3C">
              <w:rPr>
                <w:rFonts w:ascii="Times New Roman" w:hAnsi="Times New Roman" w:cs="Times New Roman"/>
              </w:rPr>
              <w:t>Респ</w:t>
            </w:r>
            <w:proofErr w:type="spellEnd"/>
            <w:r w:rsidRPr="00B14E3C">
              <w:rPr>
                <w:rFonts w:ascii="Times New Roman" w:hAnsi="Times New Roman" w:cs="Times New Roman"/>
              </w:rPr>
              <w:t>. Беларусь, 10 мая 1999 г., № 255-3 // Консультант Плюс: Беларусь [Электрон</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р</w:t>
            </w:r>
            <w:proofErr w:type="gramEnd"/>
            <w:r w:rsidRPr="00B14E3C">
              <w:rPr>
                <w:rFonts w:ascii="Times New Roman" w:hAnsi="Times New Roman" w:cs="Times New Roman"/>
              </w:rPr>
              <w:t>есурс] / ООО «</w:t>
            </w:r>
            <w:proofErr w:type="spellStart"/>
            <w:r w:rsidRPr="00B14E3C">
              <w:rPr>
                <w:rFonts w:ascii="Times New Roman" w:hAnsi="Times New Roman" w:cs="Times New Roman"/>
              </w:rPr>
              <w:t>ЮрСпектр</w:t>
            </w:r>
            <w:proofErr w:type="spellEnd"/>
            <w:r w:rsidRPr="00B14E3C">
              <w:rPr>
                <w:rFonts w:ascii="Times New Roman" w:hAnsi="Times New Roman" w:cs="Times New Roman"/>
              </w:rPr>
              <w:t xml:space="preserve">», </w:t>
            </w:r>
            <w:proofErr w:type="spellStart"/>
            <w:r w:rsidRPr="00B14E3C">
              <w:rPr>
                <w:rFonts w:ascii="Times New Roman" w:hAnsi="Times New Roman" w:cs="Times New Roman"/>
              </w:rPr>
              <w:t>Нац</w:t>
            </w:r>
            <w:proofErr w:type="spellEnd"/>
            <w:r w:rsidRPr="00B14E3C">
              <w:rPr>
                <w:rFonts w:ascii="Times New Roman" w:hAnsi="Times New Roman" w:cs="Times New Roman"/>
              </w:rPr>
              <w:t xml:space="preserve">. центр правовой </w:t>
            </w:r>
            <w:proofErr w:type="spellStart"/>
            <w:r w:rsidRPr="00B14E3C">
              <w:rPr>
                <w:rFonts w:ascii="Times New Roman" w:hAnsi="Times New Roman" w:cs="Times New Roman"/>
              </w:rPr>
              <w:t>информ</w:t>
            </w:r>
            <w:proofErr w:type="spellEnd"/>
            <w:r w:rsidRPr="00B14E3C">
              <w:rPr>
                <w:rFonts w:ascii="Times New Roman" w:hAnsi="Times New Roman" w:cs="Times New Roman"/>
              </w:rPr>
              <w:t xml:space="preserve">. </w:t>
            </w:r>
            <w:proofErr w:type="spellStart"/>
            <w:r w:rsidRPr="00B14E3C">
              <w:rPr>
                <w:rFonts w:ascii="Times New Roman" w:hAnsi="Times New Roman" w:cs="Times New Roman"/>
              </w:rPr>
              <w:t>Респ</w:t>
            </w:r>
            <w:proofErr w:type="spellEnd"/>
            <w:r w:rsidRPr="00B14E3C">
              <w:rPr>
                <w:rFonts w:ascii="Times New Roman" w:hAnsi="Times New Roman" w:cs="Times New Roman"/>
              </w:rPr>
              <w:t xml:space="preserve">. Беларусь. – Минск, 2003. </w:t>
            </w:r>
          </w:p>
        </w:tc>
      </w:tr>
      <w:tr w:rsidR="0019327D" w:rsidRPr="00B14E3C">
        <w:trPr>
          <w:trHeight w:val="175"/>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Методические указания</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Методические указания к выполнению курсовой работы по дисциплине "Технология и оборудование восстановления деталей машин и приборов" для студентов специальности 1-36 01 04 "Оборудование и технологии высокоэффективных процессов обработки материалов" / Сост. Е.Н. Сташевская. </w:t>
            </w:r>
            <w:proofErr w:type="gramStart"/>
            <w:r w:rsidRPr="00B14E3C">
              <w:rPr>
                <w:rFonts w:ascii="Times New Roman" w:hAnsi="Times New Roman" w:cs="Times New Roman"/>
              </w:rPr>
              <w:t>-М</w:t>
            </w:r>
            <w:proofErr w:type="gramEnd"/>
            <w:r w:rsidRPr="00B14E3C">
              <w:rPr>
                <w:rFonts w:ascii="Times New Roman" w:hAnsi="Times New Roman" w:cs="Times New Roman"/>
              </w:rPr>
              <w:t>н.: ПГУ, 2003. - 20 с.</w:t>
            </w:r>
          </w:p>
        </w:tc>
      </w:tr>
      <w:tr w:rsidR="0019327D" w:rsidRPr="00B14E3C">
        <w:trPr>
          <w:trHeight w:val="65"/>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Многотомное издание</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Анурьев В.И. Справочник конструктора-машиностроителя. В 3 т. / Под ред. И.Н. </w:t>
            </w:r>
            <w:proofErr w:type="spellStart"/>
            <w:r w:rsidRPr="00B14E3C">
              <w:rPr>
                <w:rFonts w:ascii="Times New Roman" w:hAnsi="Times New Roman" w:cs="Times New Roman"/>
              </w:rPr>
              <w:t>Жестковой</w:t>
            </w:r>
            <w:proofErr w:type="spellEnd"/>
            <w:r w:rsidRPr="00B14E3C">
              <w:rPr>
                <w:rFonts w:ascii="Times New Roman" w:hAnsi="Times New Roman" w:cs="Times New Roman"/>
              </w:rPr>
              <w:t>. - 8-е изд</w:t>
            </w:r>
            <w:proofErr w:type="gramStart"/>
            <w:r w:rsidRPr="00B14E3C">
              <w:rPr>
                <w:rFonts w:ascii="Times New Roman" w:hAnsi="Times New Roman" w:cs="Times New Roman"/>
              </w:rPr>
              <w:t xml:space="preserve">.. </w:t>
            </w:r>
            <w:proofErr w:type="spellStart"/>
            <w:proofErr w:type="gramEnd"/>
            <w:r w:rsidRPr="00B14E3C">
              <w:rPr>
                <w:rFonts w:ascii="Times New Roman" w:hAnsi="Times New Roman" w:cs="Times New Roman"/>
              </w:rPr>
              <w:t>перераб</w:t>
            </w:r>
            <w:proofErr w:type="spellEnd"/>
            <w:r w:rsidRPr="00B14E3C">
              <w:rPr>
                <w:rFonts w:ascii="Times New Roman" w:hAnsi="Times New Roman" w:cs="Times New Roman"/>
              </w:rPr>
              <w:t>. и доп. - М.: Машиностроение, 2001.</w:t>
            </w:r>
          </w:p>
        </w:tc>
      </w:tr>
      <w:tr w:rsidR="0019327D" w:rsidRPr="00B14E3C">
        <w:trPr>
          <w:trHeight w:val="267"/>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Отдельный том </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в многотомном издании</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Иконников А.В. Архитектура </w:t>
            </w:r>
            <w:r w:rsidRPr="00B14E3C">
              <w:rPr>
                <w:rFonts w:ascii="Times New Roman" w:hAnsi="Times New Roman" w:cs="Times New Roman"/>
                <w:lang w:val="en-US"/>
              </w:rPr>
              <w:t>XX</w:t>
            </w:r>
            <w:r w:rsidRPr="00B14E3C">
              <w:rPr>
                <w:rFonts w:ascii="Times New Roman" w:hAnsi="Times New Roman" w:cs="Times New Roman"/>
              </w:rPr>
              <w:t xml:space="preserve"> века. Утопии и реальность. В 2 т. Т.1. - М.: Прогресс-Традиция, 2001. - 655 с: ил.</w:t>
            </w:r>
          </w:p>
        </w:tc>
      </w:tr>
      <w:tr w:rsidR="0019327D" w:rsidRPr="00B14E3C">
        <w:trPr>
          <w:trHeight w:val="279"/>
        </w:trPr>
        <w:tc>
          <w:tcPr>
            <w:tcW w:w="1921" w:type="dxa"/>
            <w:tcBorders>
              <w:top w:val="single" w:sz="6" w:space="0" w:color="auto"/>
              <w:left w:val="single" w:sz="6" w:space="0" w:color="auto"/>
              <w:bottom w:val="nil"/>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Сборник статей, трудов</w:t>
            </w:r>
          </w:p>
        </w:tc>
        <w:tc>
          <w:tcPr>
            <w:tcW w:w="7151" w:type="dxa"/>
            <w:tcBorders>
              <w:top w:val="single" w:sz="6" w:space="0" w:color="auto"/>
              <w:left w:val="single" w:sz="6" w:space="0" w:color="auto"/>
              <w:bottom w:val="nil"/>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Совершенствование методов гидравлических расчетов водопропускных и очистных сооружений: Межвузовский научный сборник / Саратовский госу</w:t>
            </w:r>
            <w:r w:rsidRPr="00B14E3C">
              <w:rPr>
                <w:rFonts w:ascii="Times New Roman" w:hAnsi="Times New Roman" w:cs="Times New Roman"/>
              </w:rPr>
              <w:softHyphen/>
              <w:t xml:space="preserve">дарственный технический университет; Отв. ред. Л.И. Высоцкий. - Саратов: СГТУ. 2002. - 98 с: </w:t>
            </w:r>
            <w:proofErr w:type="gramStart"/>
            <w:r w:rsidRPr="00B14E3C">
              <w:rPr>
                <w:rFonts w:ascii="Times New Roman" w:hAnsi="Times New Roman" w:cs="Times New Roman"/>
              </w:rPr>
              <w:t>т</w:t>
            </w:r>
            <w:proofErr w:type="gramEnd"/>
            <w:r w:rsidRPr="00B14E3C">
              <w:rPr>
                <w:rFonts w:ascii="Times New Roman" w:hAnsi="Times New Roman" w:cs="Times New Roman"/>
              </w:rPr>
              <w:t>.</w:t>
            </w:r>
          </w:p>
        </w:tc>
      </w:tr>
      <w:tr w:rsidR="0019327D" w:rsidRPr="00B14E3C">
        <w:trPr>
          <w:trHeight w:val="1828"/>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lastRenderedPageBreak/>
              <w:t>Стандарт</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СТБ 5.3.08-2003. Национальная система сертификации Республики Беларусь. Порядок проведения сертификации услуг химической чистки и крашения. </w:t>
            </w:r>
            <w:proofErr w:type="gramStart"/>
            <w:r w:rsidRPr="00B14E3C">
              <w:rPr>
                <w:rFonts w:ascii="Times New Roman" w:hAnsi="Times New Roman" w:cs="Times New Roman"/>
              </w:rPr>
              <w:t>-</w:t>
            </w:r>
            <w:proofErr w:type="spellStart"/>
            <w:r w:rsidRPr="00B14E3C">
              <w:rPr>
                <w:rFonts w:ascii="Times New Roman" w:hAnsi="Times New Roman" w:cs="Times New Roman"/>
              </w:rPr>
              <w:t>В</w:t>
            </w:r>
            <w:proofErr w:type="gramEnd"/>
            <w:r w:rsidRPr="00B14E3C">
              <w:rPr>
                <w:rFonts w:ascii="Times New Roman" w:hAnsi="Times New Roman" w:cs="Times New Roman"/>
              </w:rPr>
              <w:t>вед</w:t>
            </w:r>
            <w:proofErr w:type="spellEnd"/>
            <w:r w:rsidRPr="00B14E3C">
              <w:rPr>
                <w:rFonts w:ascii="Times New Roman" w:hAnsi="Times New Roman" w:cs="Times New Roman"/>
              </w:rPr>
              <w:t xml:space="preserve">. 01.11.03. - Мн.: </w:t>
            </w:r>
            <w:proofErr w:type="spellStart"/>
            <w:r w:rsidRPr="00B14E3C">
              <w:rPr>
                <w:rFonts w:ascii="Times New Roman" w:hAnsi="Times New Roman" w:cs="Times New Roman"/>
              </w:rPr>
              <w:t>БелГИСС</w:t>
            </w:r>
            <w:proofErr w:type="spellEnd"/>
            <w:r w:rsidRPr="00B14E3C">
              <w:rPr>
                <w:rFonts w:ascii="Times New Roman" w:hAnsi="Times New Roman" w:cs="Times New Roman"/>
              </w:rPr>
              <w:t xml:space="preserve">: Госстандарт Беларуси. 2003. - 20 </w:t>
            </w:r>
            <w:proofErr w:type="gramStart"/>
            <w:r w:rsidRPr="00B14E3C">
              <w:rPr>
                <w:rFonts w:ascii="Times New Roman" w:hAnsi="Times New Roman" w:cs="Times New Roman"/>
              </w:rPr>
              <w:t>с</w:t>
            </w:r>
            <w:proofErr w:type="gramEnd"/>
            <w:r w:rsidRPr="00B14E3C">
              <w:rPr>
                <w:rFonts w:ascii="Times New Roman" w:hAnsi="Times New Roman" w:cs="Times New Roman"/>
              </w:rPr>
              <w:t>.</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ГОСТ 8.420-2002. Государственная система обеспечения единства измерений. Государственная поверочная схема для средств измерений отклонений от прямолинейности и плоскостности. - Взамен ГОСТ 8.420-81; </w:t>
            </w:r>
            <w:proofErr w:type="spellStart"/>
            <w:r w:rsidRPr="00B14E3C">
              <w:rPr>
                <w:rFonts w:ascii="Times New Roman" w:hAnsi="Times New Roman" w:cs="Times New Roman"/>
              </w:rPr>
              <w:t>Введ</w:t>
            </w:r>
            <w:proofErr w:type="spellEnd"/>
            <w:r w:rsidRPr="00B14E3C">
              <w:rPr>
                <w:rFonts w:ascii="Times New Roman" w:hAnsi="Times New Roman" w:cs="Times New Roman"/>
              </w:rPr>
              <w:t xml:space="preserve">. 01.09.03; Республика Беларусь 01.09.03. - Минск: </w:t>
            </w:r>
            <w:proofErr w:type="spellStart"/>
            <w:r w:rsidRPr="00B14E3C">
              <w:rPr>
                <w:rFonts w:ascii="Times New Roman" w:hAnsi="Times New Roman" w:cs="Times New Roman"/>
              </w:rPr>
              <w:t>БелГИСС</w:t>
            </w:r>
            <w:proofErr w:type="spellEnd"/>
            <w:r w:rsidRPr="00B14E3C">
              <w:rPr>
                <w:rFonts w:ascii="Times New Roman" w:hAnsi="Times New Roman" w:cs="Times New Roman"/>
              </w:rPr>
              <w:t xml:space="preserve">; </w:t>
            </w:r>
            <w:proofErr w:type="spellStart"/>
            <w:r w:rsidRPr="00B14E3C">
              <w:rPr>
                <w:rFonts w:ascii="Times New Roman" w:hAnsi="Times New Roman" w:cs="Times New Roman"/>
              </w:rPr>
              <w:t>Межгос</w:t>
            </w:r>
            <w:proofErr w:type="spellEnd"/>
            <w:r w:rsidRPr="00B14E3C">
              <w:rPr>
                <w:rFonts w:ascii="Times New Roman" w:hAnsi="Times New Roman" w:cs="Times New Roman"/>
              </w:rPr>
              <w:t xml:space="preserve">. совет по стандартизации, метрологии и сертификации, 2003. - 6 </w:t>
            </w:r>
            <w:proofErr w:type="gramStart"/>
            <w:r w:rsidRPr="00B14E3C">
              <w:rPr>
                <w:rFonts w:ascii="Times New Roman" w:hAnsi="Times New Roman" w:cs="Times New Roman"/>
              </w:rPr>
              <w:t>с</w:t>
            </w:r>
            <w:proofErr w:type="gramEnd"/>
            <w:r w:rsidRPr="00B14E3C">
              <w:rPr>
                <w:rFonts w:ascii="Times New Roman" w:hAnsi="Times New Roman" w:cs="Times New Roman"/>
              </w:rPr>
              <w:t>.</w:t>
            </w:r>
          </w:p>
        </w:tc>
      </w:tr>
      <w:tr w:rsidR="0019327D" w:rsidRPr="00B14E3C">
        <w:trPr>
          <w:trHeight w:val="65"/>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Статья </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из журнала</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Кравец Ф.К., Левко Р.Р. Динамика системы подготовки сжатого воздуха </w:t>
            </w:r>
            <w:proofErr w:type="spellStart"/>
            <w:r w:rsidRPr="00B14E3C">
              <w:rPr>
                <w:rFonts w:ascii="Times New Roman" w:hAnsi="Times New Roman" w:cs="Times New Roman"/>
              </w:rPr>
              <w:t>пневмопривода</w:t>
            </w:r>
            <w:proofErr w:type="spellEnd"/>
            <w:r w:rsidRPr="00B14E3C">
              <w:rPr>
                <w:rFonts w:ascii="Times New Roman" w:hAnsi="Times New Roman" w:cs="Times New Roman"/>
              </w:rPr>
              <w:t xml:space="preserve"> технологических машин // Вестник Белорусского национального технического университета. - 2003. - №4. - С.44-49.</w:t>
            </w:r>
          </w:p>
        </w:tc>
      </w:tr>
      <w:tr w:rsidR="0019327D" w:rsidRPr="00B14E3C">
        <w:trPr>
          <w:trHeight w:val="65"/>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Статья из газеты</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Белый С. Электроэнергетика Беларуси: настоящее и будущее // </w:t>
            </w:r>
            <w:proofErr w:type="spellStart"/>
            <w:r w:rsidRPr="00B14E3C">
              <w:rPr>
                <w:rFonts w:ascii="Times New Roman" w:hAnsi="Times New Roman" w:cs="Times New Roman"/>
              </w:rPr>
              <w:t>Рэспублша</w:t>
            </w:r>
            <w:proofErr w:type="spellEnd"/>
            <w:r w:rsidRPr="00B14E3C">
              <w:rPr>
                <w:rFonts w:ascii="Times New Roman" w:hAnsi="Times New Roman" w:cs="Times New Roman"/>
              </w:rPr>
              <w:t xml:space="preserve">. -2003. -20снежня. </w:t>
            </w:r>
            <w:proofErr w:type="gramStart"/>
            <w:r w:rsidRPr="00B14E3C">
              <w:rPr>
                <w:rFonts w:ascii="Times New Roman" w:hAnsi="Times New Roman" w:cs="Times New Roman"/>
              </w:rPr>
              <w:t>-С</w:t>
            </w:r>
            <w:proofErr w:type="gramEnd"/>
            <w:r w:rsidRPr="00B14E3C">
              <w:rPr>
                <w:rFonts w:ascii="Times New Roman" w:hAnsi="Times New Roman" w:cs="Times New Roman"/>
              </w:rPr>
              <w:t>. 12.</w:t>
            </w:r>
          </w:p>
        </w:tc>
      </w:tr>
      <w:tr w:rsidR="0019327D" w:rsidRPr="00B14E3C">
        <w:trPr>
          <w:trHeight w:val="624"/>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Тезисы докладов и материалы конференций</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Современные методы проектирования машин. Расчет, конструирование и технология изготовления: Сборник трудов первой Международной конференции, Минск, 11-13 декабря2002 г. /Под общ</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р</w:t>
            </w:r>
            <w:proofErr w:type="gramEnd"/>
            <w:r w:rsidRPr="00B14E3C">
              <w:rPr>
                <w:rFonts w:ascii="Times New Roman" w:hAnsi="Times New Roman" w:cs="Times New Roman"/>
              </w:rPr>
              <w:t xml:space="preserve">ед. П.А. </w:t>
            </w:r>
            <w:proofErr w:type="spellStart"/>
            <w:r w:rsidRPr="00B14E3C">
              <w:rPr>
                <w:rFonts w:ascii="Times New Roman" w:hAnsi="Times New Roman" w:cs="Times New Roman"/>
              </w:rPr>
              <w:t>Витязя.-Мн</w:t>
            </w:r>
            <w:proofErr w:type="spellEnd"/>
            <w:r w:rsidRPr="00B14E3C">
              <w:rPr>
                <w:rFonts w:ascii="Times New Roman" w:hAnsi="Times New Roman" w:cs="Times New Roman"/>
              </w:rPr>
              <w:t xml:space="preserve">.: </w:t>
            </w:r>
            <w:proofErr w:type="spellStart"/>
            <w:r w:rsidRPr="00B14E3C">
              <w:rPr>
                <w:rFonts w:ascii="Times New Roman" w:hAnsi="Times New Roman" w:cs="Times New Roman"/>
              </w:rPr>
              <w:t>Технопринт</w:t>
            </w:r>
            <w:proofErr w:type="spellEnd"/>
            <w:r w:rsidRPr="00B14E3C">
              <w:rPr>
                <w:rFonts w:ascii="Times New Roman" w:hAnsi="Times New Roman" w:cs="Times New Roman"/>
              </w:rPr>
              <w:t xml:space="preserve">, 2002. - В </w:t>
            </w:r>
            <w:proofErr w:type="spellStart"/>
            <w:r w:rsidRPr="00B14E3C">
              <w:rPr>
                <w:rFonts w:ascii="Times New Roman" w:hAnsi="Times New Roman" w:cs="Times New Roman"/>
              </w:rPr>
              <w:t>Зт</w:t>
            </w:r>
            <w:proofErr w:type="spellEnd"/>
            <w:r w:rsidRPr="00B14E3C">
              <w:rPr>
                <w:rFonts w:ascii="Times New Roman" w:hAnsi="Times New Roman" w:cs="Times New Roman"/>
              </w:rPr>
              <w:t>.</w:t>
            </w:r>
          </w:p>
        </w:tc>
      </w:tr>
      <w:tr w:rsidR="0019327D" w:rsidRPr="00B14E3C">
        <w:trPr>
          <w:trHeight w:val="1261"/>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Электронные ресурсы локального доступа</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Цветков, Виктор Яковлевич. Компьютерная графика: рабочая программа [Электронный ресурс]: для студентов </w:t>
            </w:r>
            <w:proofErr w:type="spellStart"/>
            <w:r w:rsidRPr="00B14E3C">
              <w:rPr>
                <w:rFonts w:ascii="Times New Roman" w:hAnsi="Times New Roman" w:cs="Times New Roman"/>
              </w:rPr>
              <w:t>заоч</w:t>
            </w:r>
            <w:proofErr w:type="spellEnd"/>
            <w:r w:rsidRPr="00B14E3C">
              <w:rPr>
                <w:rFonts w:ascii="Times New Roman" w:hAnsi="Times New Roman" w:cs="Times New Roman"/>
              </w:rPr>
              <w:t xml:space="preserve">. формы обучения </w:t>
            </w:r>
            <w:proofErr w:type="spellStart"/>
            <w:r w:rsidRPr="00B14E3C">
              <w:rPr>
                <w:rFonts w:ascii="Times New Roman" w:hAnsi="Times New Roman" w:cs="Times New Roman"/>
              </w:rPr>
              <w:t>геодез</w:t>
            </w:r>
            <w:proofErr w:type="spellEnd"/>
            <w:r w:rsidRPr="00B14E3C">
              <w:rPr>
                <w:rFonts w:ascii="Times New Roman" w:hAnsi="Times New Roman" w:cs="Times New Roman"/>
              </w:rPr>
              <w:t>. и др. специальностей / В.Я. Цветков. - Электрон, дан</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и</w:t>
            </w:r>
            <w:proofErr w:type="gramEnd"/>
            <w:r w:rsidRPr="00B14E3C">
              <w:rPr>
                <w:rFonts w:ascii="Times New Roman" w:hAnsi="Times New Roman" w:cs="Times New Roman"/>
              </w:rPr>
              <w:t xml:space="preserve"> </w:t>
            </w:r>
            <w:proofErr w:type="spellStart"/>
            <w:r w:rsidRPr="00B14E3C">
              <w:rPr>
                <w:rFonts w:ascii="Times New Roman" w:hAnsi="Times New Roman" w:cs="Times New Roman"/>
              </w:rPr>
              <w:t>прогр</w:t>
            </w:r>
            <w:proofErr w:type="spellEnd"/>
            <w:r w:rsidRPr="00B14E3C">
              <w:rPr>
                <w:rFonts w:ascii="Times New Roman" w:hAnsi="Times New Roman" w:cs="Times New Roman"/>
              </w:rPr>
              <w:t xml:space="preserve">. - М.: </w:t>
            </w:r>
            <w:proofErr w:type="spellStart"/>
            <w:r w:rsidRPr="00B14E3C">
              <w:rPr>
                <w:rFonts w:ascii="Times New Roman" w:hAnsi="Times New Roman" w:cs="Times New Roman"/>
              </w:rPr>
              <w:t>МИИГАиК</w:t>
            </w:r>
            <w:proofErr w:type="spellEnd"/>
            <w:r w:rsidRPr="00B14E3C">
              <w:rPr>
                <w:rFonts w:ascii="Times New Roman" w:hAnsi="Times New Roman" w:cs="Times New Roman"/>
              </w:rPr>
              <w:t xml:space="preserve">, 1999. - 1 дискета. - Систем, требования: </w:t>
            </w:r>
            <w:r w:rsidRPr="00B14E3C">
              <w:rPr>
                <w:rFonts w:ascii="Times New Roman" w:hAnsi="Times New Roman" w:cs="Times New Roman"/>
                <w:lang w:val="en-US"/>
              </w:rPr>
              <w:t>I</w:t>
            </w:r>
            <w:r w:rsidRPr="00B14E3C">
              <w:rPr>
                <w:rFonts w:ascii="Times New Roman" w:hAnsi="Times New Roman" w:cs="Times New Roman"/>
              </w:rPr>
              <w:t xml:space="preserve">ВМ РС, </w:t>
            </w:r>
            <w:r w:rsidRPr="00B14E3C">
              <w:rPr>
                <w:rFonts w:ascii="Times New Roman" w:hAnsi="Times New Roman" w:cs="Times New Roman"/>
                <w:lang w:val="en-US"/>
              </w:rPr>
              <w:t>Windows</w:t>
            </w:r>
            <w:r w:rsidRPr="00B14E3C">
              <w:rPr>
                <w:rFonts w:ascii="Times New Roman" w:hAnsi="Times New Roman" w:cs="Times New Roman"/>
              </w:rPr>
              <w:t xml:space="preserve"> 95, </w:t>
            </w:r>
            <w:r w:rsidRPr="00B14E3C">
              <w:rPr>
                <w:rFonts w:ascii="Times New Roman" w:hAnsi="Times New Roman" w:cs="Times New Roman"/>
                <w:lang w:val="en-US"/>
              </w:rPr>
              <w:t>Word</w:t>
            </w:r>
            <w:r w:rsidRPr="00B14E3C">
              <w:rPr>
                <w:rFonts w:ascii="Times New Roman" w:hAnsi="Times New Roman" w:cs="Times New Roman"/>
              </w:rPr>
              <w:t xml:space="preserve"> 6.0. -</w:t>
            </w:r>
            <w:proofErr w:type="spellStart"/>
            <w:r w:rsidRPr="00B14E3C">
              <w:rPr>
                <w:rFonts w:ascii="Times New Roman" w:hAnsi="Times New Roman" w:cs="Times New Roman"/>
              </w:rPr>
              <w:t>Загл</w:t>
            </w:r>
            <w:proofErr w:type="spellEnd"/>
            <w:r w:rsidRPr="00B14E3C">
              <w:rPr>
                <w:rFonts w:ascii="Times New Roman" w:hAnsi="Times New Roman" w:cs="Times New Roman"/>
              </w:rPr>
              <w:t>. с экрана</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 № </w:t>
            </w:r>
            <w:proofErr w:type="spellStart"/>
            <w:proofErr w:type="gramStart"/>
            <w:r w:rsidRPr="00B14E3C">
              <w:rPr>
                <w:rFonts w:ascii="Times New Roman" w:hAnsi="Times New Roman" w:cs="Times New Roman"/>
              </w:rPr>
              <w:t>г</w:t>
            </w:r>
            <w:proofErr w:type="gramEnd"/>
            <w:r w:rsidRPr="00B14E3C">
              <w:rPr>
                <w:rFonts w:ascii="Times New Roman" w:hAnsi="Times New Roman" w:cs="Times New Roman"/>
              </w:rPr>
              <w:t>ос</w:t>
            </w:r>
            <w:proofErr w:type="spellEnd"/>
            <w:r w:rsidRPr="00B14E3C">
              <w:rPr>
                <w:rFonts w:ascii="Times New Roman" w:hAnsi="Times New Roman" w:cs="Times New Roman"/>
              </w:rPr>
              <w:t>. регистрации 0329900020.</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Российская академия наук. Отделение геологии, геофизики, геохимии и горных наук. Вестник ОГГГГН РАН [Электронный ресурс] / </w:t>
            </w:r>
            <w:proofErr w:type="spellStart"/>
            <w:r w:rsidRPr="00B14E3C">
              <w:rPr>
                <w:rFonts w:ascii="Times New Roman" w:hAnsi="Times New Roman" w:cs="Times New Roman"/>
              </w:rPr>
              <w:t>Объед</w:t>
            </w:r>
            <w:proofErr w:type="spellEnd"/>
            <w:r w:rsidRPr="00B14E3C">
              <w:rPr>
                <w:rFonts w:ascii="Times New Roman" w:hAnsi="Times New Roman" w:cs="Times New Roman"/>
              </w:rPr>
              <w:t xml:space="preserve">. </w:t>
            </w:r>
            <w:proofErr w:type="spellStart"/>
            <w:r w:rsidRPr="00B14E3C">
              <w:rPr>
                <w:rFonts w:ascii="Times New Roman" w:hAnsi="Times New Roman" w:cs="Times New Roman"/>
              </w:rPr>
              <w:t>ин-т</w:t>
            </w:r>
            <w:proofErr w:type="spellEnd"/>
            <w:r w:rsidRPr="00B14E3C">
              <w:rPr>
                <w:rFonts w:ascii="Times New Roman" w:hAnsi="Times New Roman" w:cs="Times New Roman"/>
              </w:rPr>
              <w:t xml:space="preserve"> физики Земли им. О.Ю. Шмидта Рос. Акад. наук. - Электрон, журн. - М.: ОГГГГН РАН, 1997. - 4 дискеты. - Систем, требования: от 386; </w:t>
            </w:r>
            <w:r w:rsidRPr="00B14E3C">
              <w:rPr>
                <w:rFonts w:ascii="Times New Roman" w:hAnsi="Times New Roman" w:cs="Times New Roman"/>
                <w:lang w:val="en-US"/>
              </w:rPr>
              <w:t>Windows</w:t>
            </w:r>
            <w:r w:rsidRPr="00B14E3C">
              <w:rPr>
                <w:rFonts w:ascii="Times New Roman" w:hAnsi="Times New Roman" w:cs="Times New Roman"/>
              </w:rPr>
              <w:t xml:space="preserve">; 1п1егпе1-браузер </w:t>
            </w:r>
            <w:proofErr w:type="spellStart"/>
            <w:r w:rsidRPr="00B14E3C">
              <w:rPr>
                <w:rFonts w:ascii="Times New Roman" w:hAnsi="Times New Roman" w:cs="Times New Roman"/>
              </w:rPr>
              <w:t>кл</w:t>
            </w:r>
            <w:proofErr w:type="spellEnd"/>
            <w:r w:rsidRPr="00B14E3C">
              <w:rPr>
                <w:rFonts w:ascii="Times New Roman" w:hAnsi="Times New Roman" w:cs="Times New Roman"/>
              </w:rPr>
              <w:t>. N</w:t>
            </w:r>
            <w:proofErr w:type="spellStart"/>
            <w:r w:rsidRPr="00B14E3C">
              <w:rPr>
                <w:rFonts w:ascii="Times New Roman" w:hAnsi="Times New Roman" w:cs="Times New Roman"/>
                <w:lang w:val="en-US"/>
              </w:rPr>
              <w:t>etscapeNavigator</w:t>
            </w:r>
            <w:proofErr w:type="spellEnd"/>
            <w:r w:rsidRPr="00B14E3C">
              <w:rPr>
                <w:rFonts w:ascii="Times New Roman" w:hAnsi="Times New Roman" w:cs="Times New Roman"/>
              </w:rPr>
              <w:t xml:space="preserve"> 3.0 и выше. - </w:t>
            </w:r>
            <w:proofErr w:type="spellStart"/>
            <w:r w:rsidRPr="00B14E3C">
              <w:rPr>
                <w:rFonts w:ascii="Times New Roman" w:hAnsi="Times New Roman" w:cs="Times New Roman"/>
              </w:rPr>
              <w:t>Загл</w:t>
            </w:r>
            <w:proofErr w:type="spellEnd"/>
            <w:r w:rsidRPr="00B14E3C">
              <w:rPr>
                <w:rFonts w:ascii="Times New Roman" w:hAnsi="Times New Roman" w:cs="Times New Roman"/>
              </w:rPr>
              <w:t>. с экрана. - Пе</w:t>
            </w:r>
            <w:r w:rsidRPr="00B14E3C">
              <w:rPr>
                <w:rFonts w:ascii="Times New Roman" w:hAnsi="Times New Roman" w:cs="Times New Roman"/>
              </w:rPr>
              <w:softHyphen/>
              <w:t>риодичность выхода 4 раза в год.</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lang w:val="en-US"/>
              </w:rPr>
              <w:t>Internet</w:t>
            </w:r>
            <w:r w:rsidRPr="00B14E3C">
              <w:rPr>
                <w:rFonts w:ascii="Times New Roman" w:hAnsi="Times New Roman" w:cs="Times New Roman"/>
              </w:rPr>
              <w:t xml:space="preserve"> шаг за шагом [Электронный ресурс]: [</w:t>
            </w:r>
            <w:proofErr w:type="spellStart"/>
            <w:r w:rsidRPr="00B14E3C">
              <w:rPr>
                <w:rFonts w:ascii="Times New Roman" w:hAnsi="Times New Roman" w:cs="Times New Roman"/>
              </w:rPr>
              <w:t>интерактив</w:t>
            </w:r>
            <w:proofErr w:type="spellEnd"/>
            <w:r w:rsidRPr="00B14E3C">
              <w:rPr>
                <w:rFonts w:ascii="Times New Roman" w:hAnsi="Times New Roman" w:cs="Times New Roman"/>
              </w:rPr>
              <w:t>, учеб.]. - Электрон, дан</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и</w:t>
            </w:r>
            <w:proofErr w:type="gramEnd"/>
            <w:r w:rsidRPr="00B14E3C">
              <w:rPr>
                <w:rFonts w:ascii="Times New Roman" w:hAnsi="Times New Roman" w:cs="Times New Roman"/>
              </w:rPr>
              <w:t xml:space="preserve"> </w:t>
            </w:r>
            <w:proofErr w:type="spellStart"/>
            <w:r w:rsidRPr="00B14E3C">
              <w:rPr>
                <w:rFonts w:ascii="Times New Roman" w:hAnsi="Times New Roman" w:cs="Times New Roman"/>
              </w:rPr>
              <w:t>прогр</w:t>
            </w:r>
            <w:proofErr w:type="spellEnd"/>
            <w:r w:rsidRPr="00B14E3C">
              <w:rPr>
                <w:rFonts w:ascii="Times New Roman" w:hAnsi="Times New Roman" w:cs="Times New Roman"/>
              </w:rPr>
              <w:t xml:space="preserve">. - СПб.: </w:t>
            </w:r>
            <w:proofErr w:type="spellStart"/>
            <w:r w:rsidRPr="00B14E3C">
              <w:rPr>
                <w:rFonts w:ascii="Times New Roman" w:hAnsi="Times New Roman" w:cs="Times New Roman"/>
              </w:rPr>
              <w:t>ПитерКом</w:t>
            </w:r>
            <w:proofErr w:type="spellEnd"/>
            <w:r w:rsidRPr="00B14E3C">
              <w:rPr>
                <w:rFonts w:ascii="Times New Roman" w:hAnsi="Times New Roman" w:cs="Times New Roman"/>
              </w:rPr>
              <w:t>, 1997. - 1 электрон, опт</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д</w:t>
            </w:r>
            <w:proofErr w:type="gramEnd"/>
            <w:r w:rsidRPr="00B14E3C">
              <w:rPr>
                <w:rFonts w:ascii="Times New Roman" w:hAnsi="Times New Roman" w:cs="Times New Roman"/>
              </w:rPr>
              <w:t>иск (СО</w:t>
            </w:r>
            <w:r w:rsidRPr="00B14E3C">
              <w:rPr>
                <w:rFonts w:ascii="Times New Roman" w:hAnsi="Times New Roman" w:cs="Times New Roman"/>
              </w:rPr>
              <w:softHyphen/>
              <w:t xml:space="preserve">КОМ) + прил. (127 с). - Систем, требования: ПК от 486 </w:t>
            </w:r>
            <w:r w:rsidRPr="00B14E3C">
              <w:rPr>
                <w:rFonts w:ascii="Times New Roman" w:hAnsi="Times New Roman" w:cs="Times New Roman"/>
                <w:lang w:val="en-US"/>
              </w:rPr>
              <w:t>DX</w:t>
            </w:r>
            <w:r w:rsidRPr="00B14E3C">
              <w:rPr>
                <w:rFonts w:ascii="Times New Roman" w:hAnsi="Times New Roman" w:cs="Times New Roman"/>
              </w:rPr>
              <w:t xml:space="preserve"> 66 МГц; </w:t>
            </w:r>
            <w:r w:rsidRPr="00B14E3C">
              <w:rPr>
                <w:rFonts w:ascii="Times New Roman" w:hAnsi="Times New Roman" w:cs="Times New Roman"/>
                <w:lang w:val="en-US"/>
              </w:rPr>
              <w:t>RAM</w:t>
            </w:r>
            <w:r w:rsidRPr="00B14E3C">
              <w:rPr>
                <w:rFonts w:ascii="Times New Roman" w:hAnsi="Times New Roman" w:cs="Times New Roman"/>
              </w:rPr>
              <w:t xml:space="preserve"> 16 Мб; </w:t>
            </w:r>
            <w:r w:rsidRPr="00B14E3C">
              <w:rPr>
                <w:rFonts w:ascii="Times New Roman" w:hAnsi="Times New Roman" w:cs="Times New Roman"/>
                <w:lang w:val="en-US"/>
              </w:rPr>
              <w:t>Windows</w:t>
            </w:r>
            <w:r w:rsidRPr="00B14E3C">
              <w:rPr>
                <w:rFonts w:ascii="Times New Roman" w:hAnsi="Times New Roman" w:cs="Times New Roman"/>
              </w:rPr>
              <w:t xml:space="preserve"> 95; </w:t>
            </w:r>
            <w:proofErr w:type="spellStart"/>
            <w:r w:rsidRPr="00B14E3C">
              <w:rPr>
                <w:rFonts w:ascii="Times New Roman" w:hAnsi="Times New Roman" w:cs="Times New Roman"/>
              </w:rPr>
              <w:t>зв</w:t>
            </w:r>
            <w:proofErr w:type="spellEnd"/>
            <w:r w:rsidRPr="00B14E3C">
              <w:rPr>
                <w:rFonts w:ascii="Times New Roman" w:hAnsi="Times New Roman" w:cs="Times New Roman"/>
              </w:rPr>
              <w:t xml:space="preserve">. плата; динамики или наушники. - </w:t>
            </w:r>
            <w:proofErr w:type="spellStart"/>
            <w:r w:rsidRPr="00B14E3C">
              <w:rPr>
                <w:rFonts w:ascii="Times New Roman" w:hAnsi="Times New Roman" w:cs="Times New Roman"/>
              </w:rPr>
              <w:t>Загл</w:t>
            </w:r>
            <w:proofErr w:type="spellEnd"/>
            <w:r w:rsidRPr="00B14E3C">
              <w:rPr>
                <w:rFonts w:ascii="Times New Roman" w:hAnsi="Times New Roman" w:cs="Times New Roman"/>
              </w:rPr>
              <w:t>. с экрана.</w:t>
            </w:r>
          </w:p>
          <w:p w:rsidR="0019327D" w:rsidRPr="00B14E3C" w:rsidRDefault="0019327D" w:rsidP="001837C6">
            <w:pPr>
              <w:shd w:val="clear" w:color="auto" w:fill="FFFFFF"/>
              <w:spacing w:after="0" w:line="240" w:lineRule="auto"/>
              <w:ind w:right="-40"/>
              <w:rPr>
                <w:rFonts w:ascii="Times New Roman" w:hAnsi="Times New Roman" w:cs="Times New Roman"/>
              </w:rPr>
            </w:pPr>
            <w:proofErr w:type="spellStart"/>
            <w:r w:rsidRPr="00B14E3C">
              <w:rPr>
                <w:rFonts w:ascii="Times New Roman" w:hAnsi="Times New Roman" w:cs="Times New Roman"/>
                <w:lang w:val="en-US"/>
              </w:rPr>
              <w:t>Oxfordinteractiveencyclopedia</w:t>
            </w:r>
            <w:proofErr w:type="spellEnd"/>
            <w:r w:rsidRPr="00B14E3C">
              <w:rPr>
                <w:rFonts w:ascii="Times New Roman" w:hAnsi="Times New Roman" w:cs="Times New Roman"/>
              </w:rPr>
              <w:t xml:space="preserve"> [Электронный ресурс]. - Электрон, дан</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и</w:t>
            </w:r>
            <w:proofErr w:type="gramEnd"/>
            <w:r w:rsidRPr="00B14E3C">
              <w:rPr>
                <w:rFonts w:ascii="Times New Roman" w:hAnsi="Times New Roman" w:cs="Times New Roman"/>
              </w:rPr>
              <w:t xml:space="preserve"> </w:t>
            </w:r>
            <w:proofErr w:type="spellStart"/>
            <w:r w:rsidRPr="00B14E3C">
              <w:rPr>
                <w:rFonts w:ascii="Times New Roman" w:hAnsi="Times New Roman" w:cs="Times New Roman"/>
              </w:rPr>
              <w:t>прогр</w:t>
            </w:r>
            <w:proofErr w:type="spellEnd"/>
            <w:r w:rsidRPr="00B14E3C">
              <w:rPr>
                <w:rFonts w:ascii="Times New Roman" w:hAnsi="Times New Roman" w:cs="Times New Roman"/>
              </w:rPr>
              <w:t xml:space="preserve">. - [Б. м.]: </w:t>
            </w:r>
            <w:proofErr w:type="spellStart"/>
            <w:r w:rsidRPr="00B14E3C">
              <w:rPr>
                <w:rFonts w:ascii="Times New Roman" w:hAnsi="Times New Roman" w:cs="Times New Roman"/>
                <w:lang w:val="en-US"/>
              </w:rPr>
              <w:t>TheLearningCompany</w:t>
            </w:r>
            <w:proofErr w:type="spellEnd"/>
            <w:r w:rsidRPr="00B14E3C">
              <w:rPr>
                <w:rFonts w:ascii="Times New Roman" w:hAnsi="Times New Roman" w:cs="Times New Roman"/>
              </w:rPr>
              <w:t>, 1997. - 1 электрон, опт. диск (СО</w:t>
            </w:r>
            <w:r w:rsidRPr="00B14E3C">
              <w:rPr>
                <w:rFonts w:ascii="Times New Roman" w:hAnsi="Times New Roman" w:cs="Times New Roman"/>
              </w:rPr>
              <w:softHyphen/>
            </w:r>
            <w:r w:rsidRPr="00B14E3C">
              <w:rPr>
                <w:rFonts w:ascii="Times New Roman" w:hAnsi="Times New Roman" w:cs="Times New Roman"/>
                <w:lang w:val="en-US"/>
              </w:rPr>
              <w:t>R</w:t>
            </w:r>
            <w:r w:rsidRPr="00B14E3C">
              <w:rPr>
                <w:rFonts w:ascii="Times New Roman" w:hAnsi="Times New Roman" w:cs="Times New Roman"/>
              </w:rPr>
              <w:t xml:space="preserve">ОМ): </w:t>
            </w:r>
            <w:proofErr w:type="spellStart"/>
            <w:r w:rsidRPr="00B14E3C">
              <w:rPr>
                <w:rFonts w:ascii="Times New Roman" w:hAnsi="Times New Roman" w:cs="Times New Roman"/>
              </w:rPr>
              <w:t>зв</w:t>
            </w:r>
            <w:proofErr w:type="spellEnd"/>
            <w:proofErr w:type="gramStart"/>
            <w:r w:rsidRPr="00B14E3C">
              <w:rPr>
                <w:rFonts w:ascii="Times New Roman" w:hAnsi="Times New Roman" w:cs="Times New Roman"/>
              </w:rPr>
              <w:t xml:space="preserve">.. </w:t>
            </w:r>
            <w:proofErr w:type="spellStart"/>
            <w:proofErr w:type="gramEnd"/>
            <w:r w:rsidRPr="00B14E3C">
              <w:rPr>
                <w:rFonts w:ascii="Times New Roman" w:hAnsi="Times New Roman" w:cs="Times New Roman"/>
              </w:rPr>
              <w:t>цв</w:t>
            </w:r>
            <w:proofErr w:type="spellEnd"/>
            <w:r w:rsidRPr="00B14E3C">
              <w:rPr>
                <w:rFonts w:ascii="Times New Roman" w:hAnsi="Times New Roman" w:cs="Times New Roman"/>
              </w:rPr>
              <w:t xml:space="preserve">.; 12 см. - Систем, требования: ПК с процессором 486 +; </w:t>
            </w:r>
            <w:r w:rsidRPr="00B14E3C">
              <w:rPr>
                <w:rFonts w:ascii="Times New Roman" w:hAnsi="Times New Roman" w:cs="Times New Roman"/>
                <w:lang w:val="en-US"/>
              </w:rPr>
              <w:t>Windows</w:t>
            </w:r>
            <w:r w:rsidRPr="00B14E3C">
              <w:rPr>
                <w:rFonts w:ascii="Times New Roman" w:hAnsi="Times New Roman" w:cs="Times New Roman"/>
              </w:rPr>
              <w:t xml:space="preserve"> 95 или </w:t>
            </w:r>
            <w:r w:rsidRPr="00B14E3C">
              <w:rPr>
                <w:rFonts w:ascii="Times New Roman" w:hAnsi="Times New Roman" w:cs="Times New Roman"/>
                <w:lang w:val="en-US"/>
              </w:rPr>
              <w:t>Windows</w:t>
            </w:r>
            <w:r w:rsidRPr="00B14E3C">
              <w:rPr>
                <w:rFonts w:ascii="Times New Roman" w:hAnsi="Times New Roman" w:cs="Times New Roman"/>
              </w:rPr>
              <w:t xml:space="preserve"> 3.1; дисковод </w:t>
            </w:r>
            <w:r w:rsidRPr="00B14E3C">
              <w:rPr>
                <w:rFonts w:ascii="Times New Roman" w:hAnsi="Times New Roman" w:cs="Times New Roman"/>
                <w:lang w:val="en-US"/>
              </w:rPr>
              <w:t>CD</w:t>
            </w:r>
            <w:r w:rsidRPr="00B14E3C">
              <w:rPr>
                <w:rFonts w:ascii="Times New Roman" w:hAnsi="Times New Roman" w:cs="Times New Roman"/>
              </w:rPr>
              <w:t>-</w:t>
            </w:r>
            <w:r w:rsidRPr="00B14E3C">
              <w:rPr>
                <w:rFonts w:ascii="Times New Roman" w:hAnsi="Times New Roman" w:cs="Times New Roman"/>
                <w:lang w:val="en-US"/>
              </w:rPr>
              <w:t>ROM</w:t>
            </w:r>
            <w:r w:rsidRPr="00B14E3C">
              <w:rPr>
                <w:rFonts w:ascii="Times New Roman" w:hAnsi="Times New Roman" w:cs="Times New Roman"/>
              </w:rPr>
              <w:t xml:space="preserve">: </w:t>
            </w:r>
            <w:proofErr w:type="spellStart"/>
            <w:r w:rsidRPr="00B14E3C">
              <w:rPr>
                <w:rFonts w:ascii="Times New Roman" w:hAnsi="Times New Roman" w:cs="Times New Roman"/>
              </w:rPr>
              <w:t>зв</w:t>
            </w:r>
            <w:proofErr w:type="spellEnd"/>
            <w:r w:rsidRPr="00B14E3C">
              <w:rPr>
                <w:rFonts w:ascii="Times New Roman" w:hAnsi="Times New Roman" w:cs="Times New Roman"/>
              </w:rPr>
              <w:t xml:space="preserve">. карта. - </w:t>
            </w:r>
            <w:proofErr w:type="spellStart"/>
            <w:r w:rsidRPr="00B14E3C">
              <w:rPr>
                <w:rFonts w:ascii="Times New Roman" w:hAnsi="Times New Roman" w:cs="Times New Roman"/>
              </w:rPr>
              <w:t>Загл</w:t>
            </w:r>
            <w:proofErr w:type="spellEnd"/>
            <w:r w:rsidRPr="00B14E3C">
              <w:rPr>
                <w:rFonts w:ascii="Times New Roman" w:hAnsi="Times New Roman" w:cs="Times New Roman"/>
              </w:rPr>
              <w:t>. с эти</w:t>
            </w:r>
            <w:r w:rsidRPr="00B14E3C">
              <w:rPr>
                <w:rFonts w:ascii="Times New Roman" w:hAnsi="Times New Roman" w:cs="Times New Roman"/>
              </w:rPr>
              <w:softHyphen/>
              <w:t>кетки диска.</w:t>
            </w:r>
          </w:p>
        </w:tc>
      </w:tr>
      <w:tr w:rsidR="0019327D" w:rsidRPr="00B14E3C">
        <w:trPr>
          <w:trHeight w:val="697"/>
        </w:trPr>
        <w:tc>
          <w:tcPr>
            <w:tcW w:w="192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Электронные ресурсы удаленного доступа</w:t>
            </w:r>
          </w:p>
        </w:tc>
        <w:tc>
          <w:tcPr>
            <w:tcW w:w="7151" w:type="dxa"/>
            <w:tcBorders>
              <w:top w:val="single" w:sz="6" w:space="0" w:color="auto"/>
              <w:left w:val="single" w:sz="6" w:space="0" w:color="auto"/>
              <w:bottom w:val="single" w:sz="6" w:space="0" w:color="auto"/>
              <w:right w:val="single" w:sz="6" w:space="0" w:color="auto"/>
            </w:tcBorders>
            <w:shd w:val="clear" w:color="auto" w:fill="FFFFFF"/>
          </w:tcPr>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Российская государственная библиотека [Электронный ресурс] / Центр </w:t>
            </w:r>
            <w:proofErr w:type="spellStart"/>
            <w:r w:rsidRPr="00B14E3C">
              <w:rPr>
                <w:rFonts w:ascii="Times New Roman" w:hAnsi="Times New Roman" w:cs="Times New Roman"/>
              </w:rPr>
              <w:t>информ</w:t>
            </w:r>
            <w:proofErr w:type="spellEnd"/>
            <w:r w:rsidRPr="00B14E3C">
              <w:rPr>
                <w:rFonts w:ascii="Times New Roman" w:hAnsi="Times New Roman" w:cs="Times New Roman"/>
              </w:rPr>
              <w:t xml:space="preserve">. технологий РГБ; ред. Власенко Т.В.; </w:t>
            </w:r>
            <w:r w:rsidRPr="00B14E3C">
              <w:rPr>
                <w:rFonts w:ascii="Times New Roman" w:hAnsi="Times New Roman" w:cs="Times New Roman"/>
                <w:lang w:val="en-US"/>
              </w:rPr>
              <w:t>Web</w:t>
            </w:r>
            <w:r w:rsidRPr="00B14E3C">
              <w:rPr>
                <w:rFonts w:ascii="Times New Roman" w:hAnsi="Times New Roman" w:cs="Times New Roman"/>
              </w:rPr>
              <w:t>-мастер Козлова Н.В. -Электрон, дан. - М.: Рос</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spellStart"/>
            <w:proofErr w:type="gramStart"/>
            <w:r w:rsidRPr="00B14E3C">
              <w:rPr>
                <w:rFonts w:ascii="Times New Roman" w:hAnsi="Times New Roman" w:cs="Times New Roman"/>
              </w:rPr>
              <w:t>г</w:t>
            </w:r>
            <w:proofErr w:type="gramEnd"/>
            <w:r w:rsidRPr="00B14E3C">
              <w:rPr>
                <w:rFonts w:ascii="Times New Roman" w:hAnsi="Times New Roman" w:cs="Times New Roman"/>
              </w:rPr>
              <w:t>ос</w:t>
            </w:r>
            <w:proofErr w:type="spellEnd"/>
            <w:r w:rsidRPr="00B14E3C">
              <w:rPr>
                <w:rFonts w:ascii="Times New Roman" w:hAnsi="Times New Roman" w:cs="Times New Roman"/>
              </w:rPr>
              <w:t xml:space="preserve">. б-ка, 1997 . - Режим доступа: </w:t>
            </w:r>
            <w:proofErr w:type="spellStart"/>
            <w:r w:rsidRPr="00B14E3C">
              <w:rPr>
                <w:rFonts w:ascii="Times New Roman" w:hAnsi="Times New Roman" w:cs="Times New Roman"/>
              </w:rPr>
              <w:t>шгр</w:t>
            </w:r>
            <w:proofErr w:type="spellEnd"/>
            <w:r w:rsidRPr="00B14E3C">
              <w:rPr>
                <w:rFonts w:ascii="Times New Roman" w:hAnsi="Times New Roman" w:cs="Times New Roman"/>
              </w:rPr>
              <w:t>: //</w:t>
            </w:r>
            <w:r w:rsidRPr="00B14E3C">
              <w:rPr>
                <w:rFonts w:ascii="Times New Roman" w:hAnsi="Times New Roman" w:cs="Times New Roman"/>
                <w:lang w:val="en-US"/>
              </w:rPr>
              <w:t>www</w:t>
            </w:r>
            <w:r w:rsidRPr="00B14E3C">
              <w:rPr>
                <w:rFonts w:ascii="Times New Roman" w:hAnsi="Times New Roman" w:cs="Times New Roman"/>
              </w:rPr>
              <w:t>.</w:t>
            </w:r>
            <w:proofErr w:type="spellStart"/>
            <w:r w:rsidRPr="00B14E3C">
              <w:rPr>
                <w:rFonts w:ascii="Times New Roman" w:hAnsi="Times New Roman" w:cs="Times New Roman"/>
                <w:lang w:val="en-US"/>
              </w:rPr>
              <w:t>rsl</w:t>
            </w:r>
            <w:proofErr w:type="spellEnd"/>
            <w:r w:rsidRPr="00B14E3C">
              <w:rPr>
                <w:rFonts w:ascii="Times New Roman" w:hAnsi="Times New Roman" w:cs="Times New Roman"/>
              </w:rPr>
              <w:t>.</w:t>
            </w:r>
            <w:proofErr w:type="spellStart"/>
            <w:r w:rsidRPr="00B14E3C">
              <w:rPr>
                <w:rFonts w:ascii="Times New Roman" w:hAnsi="Times New Roman" w:cs="Times New Roman"/>
                <w:lang w:val="en-US"/>
              </w:rPr>
              <w:t>ru</w:t>
            </w:r>
            <w:proofErr w:type="spellEnd"/>
            <w:r w:rsidRPr="00B14E3C">
              <w:rPr>
                <w:rFonts w:ascii="Times New Roman" w:hAnsi="Times New Roman" w:cs="Times New Roman"/>
              </w:rPr>
              <w:t xml:space="preserve">, свободный. - </w:t>
            </w:r>
            <w:proofErr w:type="spellStart"/>
            <w:r w:rsidRPr="00B14E3C">
              <w:rPr>
                <w:rFonts w:ascii="Times New Roman" w:hAnsi="Times New Roman" w:cs="Times New Roman"/>
              </w:rPr>
              <w:t>Загл</w:t>
            </w:r>
            <w:proofErr w:type="spellEnd"/>
            <w:r w:rsidRPr="00B14E3C">
              <w:rPr>
                <w:rFonts w:ascii="Times New Roman" w:hAnsi="Times New Roman" w:cs="Times New Roman"/>
              </w:rPr>
              <w:t>. с экрана. - Яз</w:t>
            </w:r>
            <w:proofErr w:type="gramStart"/>
            <w:r w:rsidRPr="00B14E3C">
              <w:rPr>
                <w:rFonts w:ascii="Times New Roman" w:hAnsi="Times New Roman" w:cs="Times New Roman"/>
              </w:rPr>
              <w:t>.</w:t>
            </w:r>
            <w:proofErr w:type="gramEnd"/>
            <w:r w:rsidRPr="00B14E3C">
              <w:rPr>
                <w:rFonts w:ascii="Times New Roman" w:hAnsi="Times New Roman" w:cs="Times New Roman"/>
              </w:rPr>
              <w:t xml:space="preserve"> </w:t>
            </w:r>
            <w:proofErr w:type="gramStart"/>
            <w:r w:rsidRPr="00B14E3C">
              <w:rPr>
                <w:rFonts w:ascii="Times New Roman" w:hAnsi="Times New Roman" w:cs="Times New Roman"/>
              </w:rPr>
              <w:t>р</w:t>
            </w:r>
            <w:proofErr w:type="gramEnd"/>
            <w:r w:rsidRPr="00B14E3C">
              <w:rPr>
                <w:rFonts w:ascii="Times New Roman" w:hAnsi="Times New Roman" w:cs="Times New Roman"/>
              </w:rPr>
              <w:t>ус, англ. (дата использования информации)</w:t>
            </w:r>
          </w:p>
          <w:p w:rsidR="0019327D" w:rsidRPr="00B14E3C" w:rsidRDefault="0019327D" w:rsidP="001837C6">
            <w:pPr>
              <w:shd w:val="clear" w:color="auto" w:fill="FFFFFF"/>
              <w:spacing w:after="0" w:line="240" w:lineRule="auto"/>
              <w:ind w:right="-40"/>
              <w:rPr>
                <w:rFonts w:ascii="Times New Roman" w:hAnsi="Times New Roman" w:cs="Times New Roman"/>
              </w:rPr>
            </w:pPr>
            <w:r w:rsidRPr="00B14E3C">
              <w:rPr>
                <w:rFonts w:ascii="Times New Roman" w:hAnsi="Times New Roman" w:cs="Times New Roman"/>
              </w:rPr>
              <w:t xml:space="preserve">Российский сводный каталог по НТЛ [Электронный ресурс]: база данных содержит сведения о </w:t>
            </w:r>
            <w:proofErr w:type="spellStart"/>
            <w:r w:rsidRPr="00B14E3C">
              <w:rPr>
                <w:rFonts w:ascii="Times New Roman" w:hAnsi="Times New Roman" w:cs="Times New Roman"/>
              </w:rPr>
              <w:t>зарубеж</w:t>
            </w:r>
            <w:proofErr w:type="spellEnd"/>
            <w:r w:rsidRPr="00B14E3C">
              <w:rPr>
                <w:rFonts w:ascii="Times New Roman" w:hAnsi="Times New Roman" w:cs="Times New Roman"/>
              </w:rPr>
              <w:t xml:space="preserve">. и отечеств, кн. и </w:t>
            </w:r>
            <w:proofErr w:type="spellStart"/>
            <w:r w:rsidRPr="00B14E3C">
              <w:rPr>
                <w:rFonts w:ascii="Times New Roman" w:hAnsi="Times New Roman" w:cs="Times New Roman"/>
              </w:rPr>
              <w:t>зарубеж</w:t>
            </w:r>
            <w:proofErr w:type="spellEnd"/>
            <w:r w:rsidRPr="00B14E3C">
              <w:rPr>
                <w:rFonts w:ascii="Times New Roman" w:hAnsi="Times New Roman" w:cs="Times New Roman"/>
              </w:rPr>
              <w:t xml:space="preserve">. период, изд. по </w:t>
            </w:r>
            <w:proofErr w:type="spellStart"/>
            <w:r w:rsidRPr="00B14E3C">
              <w:rPr>
                <w:rFonts w:ascii="Times New Roman" w:hAnsi="Times New Roman" w:cs="Times New Roman"/>
              </w:rPr>
              <w:t>естеств</w:t>
            </w:r>
            <w:proofErr w:type="spellEnd"/>
            <w:r w:rsidRPr="00B14E3C">
              <w:rPr>
                <w:rFonts w:ascii="Times New Roman" w:hAnsi="Times New Roman" w:cs="Times New Roman"/>
              </w:rPr>
              <w:t xml:space="preserve">. наукам, технике, сел. </w:t>
            </w:r>
            <w:proofErr w:type="spellStart"/>
            <w:r w:rsidRPr="00B14E3C">
              <w:rPr>
                <w:rFonts w:ascii="Times New Roman" w:hAnsi="Times New Roman" w:cs="Times New Roman"/>
              </w:rPr>
              <w:t>хоз-ву</w:t>
            </w:r>
            <w:proofErr w:type="spellEnd"/>
            <w:r w:rsidRPr="00B14E3C">
              <w:rPr>
                <w:rFonts w:ascii="Times New Roman" w:hAnsi="Times New Roman" w:cs="Times New Roman"/>
              </w:rPr>
              <w:t xml:space="preserve"> и медицине, поступившие в организации-участницы Автоматизированной системы Рос. свод. кат. по </w:t>
            </w:r>
            <w:proofErr w:type="spellStart"/>
            <w:r w:rsidRPr="00B14E3C">
              <w:rPr>
                <w:rFonts w:ascii="Times New Roman" w:hAnsi="Times New Roman" w:cs="Times New Roman"/>
              </w:rPr>
              <w:t>науч</w:t>
            </w:r>
            <w:proofErr w:type="gramStart"/>
            <w:r w:rsidRPr="00B14E3C">
              <w:rPr>
                <w:rFonts w:ascii="Times New Roman" w:hAnsi="Times New Roman" w:cs="Times New Roman"/>
              </w:rPr>
              <w:t>.-</w:t>
            </w:r>
            <w:proofErr w:type="gramEnd"/>
            <w:r w:rsidRPr="00B14E3C">
              <w:rPr>
                <w:rFonts w:ascii="Times New Roman" w:hAnsi="Times New Roman" w:cs="Times New Roman"/>
              </w:rPr>
              <w:t>техн</w:t>
            </w:r>
            <w:proofErr w:type="spellEnd"/>
            <w:r w:rsidRPr="00B14E3C">
              <w:rPr>
                <w:rFonts w:ascii="Times New Roman" w:hAnsi="Times New Roman" w:cs="Times New Roman"/>
              </w:rPr>
              <w:t xml:space="preserve">. </w:t>
            </w:r>
            <w:proofErr w:type="spellStart"/>
            <w:r w:rsidRPr="00B14E3C">
              <w:rPr>
                <w:rFonts w:ascii="Times New Roman" w:hAnsi="Times New Roman" w:cs="Times New Roman"/>
              </w:rPr>
              <w:t>лит.:ежегод</w:t>
            </w:r>
            <w:proofErr w:type="spellEnd"/>
            <w:r w:rsidRPr="00B14E3C">
              <w:rPr>
                <w:rFonts w:ascii="Times New Roman" w:hAnsi="Times New Roman" w:cs="Times New Roman"/>
              </w:rPr>
              <w:t xml:space="preserve">. пополнение </w:t>
            </w:r>
            <w:proofErr w:type="spellStart"/>
            <w:r w:rsidRPr="00B14E3C">
              <w:rPr>
                <w:rFonts w:ascii="Times New Roman" w:hAnsi="Times New Roman" w:cs="Times New Roman"/>
              </w:rPr>
              <w:t>ок</w:t>
            </w:r>
            <w:proofErr w:type="spellEnd"/>
            <w:r w:rsidRPr="00B14E3C">
              <w:rPr>
                <w:rFonts w:ascii="Times New Roman" w:hAnsi="Times New Roman" w:cs="Times New Roman"/>
              </w:rPr>
              <w:t>. 30 тыс. записей по всем видам изд. - Электрон, дан. (3файла). - М., [199_]. - Режим доступа</w:t>
            </w:r>
            <w:proofErr w:type="gramStart"/>
            <w:r w:rsidRPr="00B14E3C">
              <w:rPr>
                <w:rFonts w:ascii="Times New Roman" w:hAnsi="Times New Roman" w:cs="Times New Roman"/>
              </w:rPr>
              <w:t xml:space="preserve"> :</w:t>
            </w:r>
            <w:proofErr w:type="gramEnd"/>
            <w:r w:rsidRPr="00B14E3C">
              <w:rPr>
                <w:rFonts w:ascii="Times New Roman" w:hAnsi="Times New Roman" w:cs="Times New Roman"/>
              </w:rPr>
              <w:t xml:space="preserve"> </w:t>
            </w:r>
            <w:r w:rsidRPr="00B14E3C">
              <w:rPr>
                <w:rFonts w:ascii="Times New Roman" w:hAnsi="Times New Roman" w:cs="Times New Roman"/>
                <w:lang w:val="en-US"/>
              </w:rPr>
              <w:t>http</w:t>
            </w:r>
            <w:r w:rsidRPr="00B14E3C">
              <w:rPr>
                <w:rFonts w:ascii="Times New Roman" w:hAnsi="Times New Roman" w:cs="Times New Roman"/>
              </w:rPr>
              <w:t>:/</w:t>
            </w:r>
            <w:r w:rsidRPr="00B14E3C">
              <w:rPr>
                <w:rFonts w:ascii="Times New Roman" w:hAnsi="Times New Roman" w:cs="Times New Roman"/>
                <w:lang w:val="en-US"/>
              </w:rPr>
              <w:t>www</w:t>
            </w:r>
            <w:r w:rsidRPr="00B14E3C">
              <w:rPr>
                <w:rFonts w:ascii="Times New Roman" w:hAnsi="Times New Roman" w:cs="Times New Roman"/>
              </w:rPr>
              <w:t>.</w:t>
            </w:r>
            <w:proofErr w:type="spellStart"/>
            <w:r w:rsidRPr="00B14E3C">
              <w:rPr>
                <w:rFonts w:ascii="Times New Roman" w:hAnsi="Times New Roman" w:cs="Times New Roman"/>
                <w:lang w:val="en-US"/>
              </w:rPr>
              <w:t>gpntb</w:t>
            </w:r>
            <w:proofErr w:type="spellEnd"/>
            <w:r w:rsidRPr="00B14E3C">
              <w:rPr>
                <w:rFonts w:ascii="Times New Roman" w:hAnsi="Times New Roman" w:cs="Times New Roman"/>
              </w:rPr>
              <w:t>.</w:t>
            </w:r>
            <w:proofErr w:type="spellStart"/>
            <w:r w:rsidRPr="00B14E3C">
              <w:rPr>
                <w:rFonts w:ascii="Times New Roman" w:hAnsi="Times New Roman" w:cs="Times New Roman"/>
                <w:lang w:val="en-US"/>
              </w:rPr>
              <w:t>ru</w:t>
            </w:r>
            <w:proofErr w:type="spellEnd"/>
            <w:r w:rsidRPr="00B14E3C">
              <w:rPr>
                <w:rFonts w:ascii="Times New Roman" w:hAnsi="Times New Roman" w:cs="Times New Roman"/>
              </w:rPr>
              <w:t>/</w:t>
            </w:r>
            <w:r w:rsidRPr="00B14E3C">
              <w:rPr>
                <w:rFonts w:ascii="Times New Roman" w:hAnsi="Times New Roman" w:cs="Times New Roman"/>
                <w:lang w:val="en-US"/>
              </w:rPr>
              <w:t>win</w:t>
            </w:r>
            <w:r w:rsidRPr="00B14E3C">
              <w:rPr>
                <w:rFonts w:ascii="Times New Roman" w:hAnsi="Times New Roman" w:cs="Times New Roman"/>
              </w:rPr>
              <w:t>/</w:t>
            </w:r>
            <w:r w:rsidRPr="00B14E3C">
              <w:rPr>
                <w:rFonts w:ascii="Times New Roman" w:hAnsi="Times New Roman" w:cs="Times New Roman"/>
                <w:lang w:val="en-US"/>
              </w:rPr>
              <w:t>search</w:t>
            </w:r>
            <w:r w:rsidRPr="00B14E3C">
              <w:rPr>
                <w:rFonts w:ascii="Times New Roman" w:hAnsi="Times New Roman" w:cs="Times New Roman"/>
              </w:rPr>
              <w:t>/</w:t>
            </w:r>
            <w:r w:rsidRPr="00B14E3C">
              <w:rPr>
                <w:rFonts w:ascii="Times New Roman" w:hAnsi="Times New Roman" w:cs="Times New Roman"/>
                <w:lang w:val="en-US"/>
              </w:rPr>
              <w:t>help</w:t>
            </w:r>
            <w:r w:rsidRPr="00B14E3C">
              <w:rPr>
                <w:rFonts w:ascii="Times New Roman" w:hAnsi="Times New Roman" w:cs="Times New Roman"/>
              </w:rPr>
              <w:t>/</w:t>
            </w:r>
            <w:proofErr w:type="spellStart"/>
            <w:r w:rsidRPr="00B14E3C">
              <w:rPr>
                <w:rFonts w:ascii="Times New Roman" w:hAnsi="Times New Roman" w:cs="Times New Roman"/>
                <w:lang w:val="en-US"/>
              </w:rPr>
              <w:t>rsk</w:t>
            </w:r>
            <w:proofErr w:type="spellEnd"/>
            <w:r w:rsidRPr="00B14E3C">
              <w:rPr>
                <w:rFonts w:ascii="Times New Roman" w:hAnsi="Times New Roman" w:cs="Times New Roman"/>
              </w:rPr>
              <w:t>.</w:t>
            </w:r>
            <w:r w:rsidRPr="00B14E3C">
              <w:rPr>
                <w:rFonts w:ascii="Times New Roman" w:hAnsi="Times New Roman" w:cs="Times New Roman"/>
                <w:lang w:val="en-US"/>
              </w:rPr>
              <w:t>html</w:t>
            </w:r>
            <w:r w:rsidRPr="00B14E3C">
              <w:rPr>
                <w:rFonts w:ascii="Times New Roman" w:hAnsi="Times New Roman" w:cs="Times New Roman"/>
              </w:rPr>
              <w:t xml:space="preserve">. - </w:t>
            </w:r>
            <w:proofErr w:type="spellStart"/>
            <w:r w:rsidRPr="00B14E3C">
              <w:rPr>
                <w:rFonts w:ascii="Times New Roman" w:hAnsi="Times New Roman" w:cs="Times New Roman"/>
              </w:rPr>
              <w:t>Загл</w:t>
            </w:r>
            <w:proofErr w:type="spellEnd"/>
            <w:r w:rsidRPr="00B14E3C">
              <w:rPr>
                <w:rFonts w:ascii="Times New Roman" w:hAnsi="Times New Roman" w:cs="Times New Roman"/>
              </w:rPr>
              <w:t>. с экрана.</w:t>
            </w:r>
          </w:p>
        </w:tc>
      </w:tr>
    </w:tbl>
    <w:p w:rsidR="0019327D" w:rsidRPr="00B14E3C" w:rsidRDefault="0019327D" w:rsidP="001837C6">
      <w:pPr>
        <w:spacing w:after="0" w:line="240" w:lineRule="auto"/>
        <w:jc w:val="both"/>
        <w:rPr>
          <w:rFonts w:ascii="Times New Roman" w:hAnsi="Times New Roman" w:cs="Times New Roman"/>
          <w:sz w:val="24"/>
          <w:szCs w:val="24"/>
        </w:rPr>
      </w:pPr>
    </w:p>
    <w:sectPr w:rsidR="0019327D" w:rsidRPr="00B14E3C" w:rsidSect="00EC62A8">
      <w:footerReference w:type="default" r:id="rId35"/>
      <w:pgSz w:w="11906" w:h="16838"/>
      <w:pgMar w:top="1531" w:right="1418" w:bottom="158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F39" w:rsidRDefault="00600F39" w:rsidP="00ED6BF7">
      <w:pPr>
        <w:spacing w:after="0" w:line="240" w:lineRule="auto"/>
      </w:pPr>
      <w:r>
        <w:separator/>
      </w:r>
    </w:p>
  </w:endnote>
  <w:endnote w:type="continuationSeparator" w:id="1">
    <w:p w:rsidR="00600F39" w:rsidRDefault="00600F39" w:rsidP="00ED6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39" w:rsidRPr="004B769E" w:rsidRDefault="004309EB" w:rsidP="00A368FE">
    <w:pPr>
      <w:pStyle w:val="ae"/>
      <w:framePr w:wrap="auto" w:vAnchor="text" w:hAnchor="margin" w:xAlign="center" w:y="1"/>
      <w:rPr>
        <w:rStyle w:val="af9"/>
      </w:rPr>
    </w:pPr>
    <w:r w:rsidRPr="004B769E">
      <w:rPr>
        <w:rStyle w:val="af9"/>
      </w:rPr>
      <w:fldChar w:fldCharType="begin"/>
    </w:r>
    <w:r w:rsidR="00600F39" w:rsidRPr="004B769E">
      <w:rPr>
        <w:rStyle w:val="af9"/>
      </w:rPr>
      <w:instrText xml:space="preserve">PAGE  </w:instrText>
    </w:r>
    <w:r w:rsidRPr="004B769E">
      <w:rPr>
        <w:rStyle w:val="af9"/>
      </w:rPr>
      <w:fldChar w:fldCharType="separate"/>
    </w:r>
    <w:r w:rsidR="001C3AA5">
      <w:rPr>
        <w:rStyle w:val="af9"/>
        <w:noProof/>
      </w:rPr>
      <w:t>53</w:t>
    </w:r>
    <w:r w:rsidRPr="004B769E">
      <w:rPr>
        <w:rStyle w:val="af9"/>
      </w:rPr>
      <w:fldChar w:fldCharType="end"/>
    </w:r>
  </w:p>
  <w:p w:rsidR="00600F39" w:rsidRPr="004B769E" w:rsidRDefault="00600F39" w:rsidP="00A96F52">
    <w:pPr>
      <w:pStyle w:val="ae"/>
      <w:tabs>
        <w:tab w:val="clear" w:pos="4153"/>
        <w:tab w:val="clear" w:pos="8306"/>
        <w:tab w:val="center" w:pos="-15168"/>
      </w:tabs>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39" w:rsidRDefault="004309EB">
    <w:pPr>
      <w:pStyle w:val="ae"/>
      <w:jc w:val="center"/>
    </w:pPr>
    <w:fldSimple w:instr=" PAGE   \* MERGEFORMAT ">
      <w:r w:rsidR="001C3AA5">
        <w:rPr>
          <w:noProof/>
        </w:rPr>
        <w:t>65</w:t>
      </w:r>
    </w:fldSimple>
  </w:p>
  <w:p w:rsidR="00600F39" w:rsidRDefault="00600F3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F39" w:rsidRDefault="00600F39" w:rsidP="00ED6BF7">
      <w:pPr>
        <w:spacing w:after="0" w:line="240" w:lineRule="auto"/>
      </w:pPr>
      <w:r>
        <w:separator/>
      </w:r>
    </w:p>
  </w:footnote>
  <w:footnote w:type="continuationSeparator" w:id="1">
    <w:p w:rsidR="00600F39" w:rsidRDefault="00600F39" w:rsidP="00ED6B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59B"/>
    <w:multiLevelType w:val="singleLevel"/>
    <w:tmpl w:val="5D62F11A"/>
    <w:lvl w:ilvl="0">
      <w:start w:val="2"/>
      <w:numFmt w:val="decimal"/>
      <w:lvlText w:val="%1."/>
      <w:legacy w:legacy="1" w:legacySpace="0" w:legacyIndent="192"/>
      <w:lvlJc w:val="left"/>
      <w:rPr>
        <w:rFonts w:ascii="Times New Roman" w:hAnsi="Times New Roman" w:cs="Times New Roman" w:hint="default"/>
      </w:rPr>
    </w:lvl>
  </w:abstractNum>
  <w:abstractNum w:abstractNumId="1">
    <w:nsid w:val="08DF1018"/>
    <w:multiLevelType w:val="hybridMultilevel"/>
    <w:tmpl w:val="3F368632"/>
    <w:lvl w:ilvl="0" w:tplc="BFCEC034">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
    <w:nsid w:val="0A941384"/>
    <w:multiLevelType w:val="hybridMultilevel"/>
    <w:tmpl w:val="9C5018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5D1099"/>
    <w:multiLevelType w:val="hybridMultilevel"/>
    <w:tmpl w:val="D4D6A7A6"/>
    <w:lvl w:ilvl="0" w:tplc="C4BCF730">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0FDF1783"/>
    <w:multiLevelType w:val="hybridMultilevel"/>
    <w:tmpl w:val="7026F956"/>
    <w:lvl w:ilvl="0" w:tplc="6F4C231E">
      <w:start w:val="1"/>
      <w:numFmt w:val="bullet"/>
      <w:lvlText w:val=""/>
      <w:lvlJc w:val="left"/>
      <w:pPr>
        <w:tabs>
          <w:tab w:val="num" w:pos="2157"/>
        </w:tabs>
        <w:ind w:left="1080" w:firstLine="709"/>
      </w:pPr>
      <w:rPr>
        <w:rFonts w:ascii="Symbol" w:hAnsi="Symbol" w:cs="Symbol" w:hint="default"/>
        <w:color w:val="auto"/>
      </w:rPr>
    </w:lvl>
    <w:lvl w:ilvl="1" w:tplc="04190003">
      <w:start w:val="1"/>
      <w:numFmt w:val="bullet"/>
      <w:lvlText w:val="o"/>
      <w:lvlJc w:val="left"/>
      <w:pPr>
        <w:tabs>
          <w:tab w:val="num" w:pos="1811"/>
        </w:tabs>
        <w:ind w:left="1811" w:hanging="360"/>
      </w:pPr>
      <w:rPr>
        <w:rFonts w:ascii="Courier New" w:hAnsi="Courier New" w:cs="Courier New" w:hint="default"/>
      </w:rPr>
    </w:lvl>
    <w:lvl w:ilvl="2" w:tplc="04190005">
      <w:start w:val="1"/>
      <w:numFmt w:val="bullet"/>
      <w:lvlText w:val=""/>
      <w:lvlJc w:val="left"/>
      <w:pPr>
        <w:tabs>
          <w:tab w:val="num" w:pos="2531"/>
        </w:tabs>
        <w:ind w:left="2531" w:hanging="360"/>
      </w:pPr>
      <w:rPr>
        <w:rFonts w:ascii="Wingdings" w:hAnsi="Wingdings" w:cs="Wingdings" w:hint="default"/>
      </w:rPr>
    </w:lvl>
    <w:lvl w:ilvl="3" w:tplc="04190001">
      <w:start w:val="1"/>
      <w:numFmt w:val="bullet"/>
      <w:lvlText w:val=""/>
      <w:lvlJc w:val="left"/>
      <w:pPr>
        <w:tabs>
          <w:tab w:val="num" w:pos="3251"/>
        </w:tabs>
        <w:ind w:left="3251" w:hanging="360"/>
      </w:pPr>
      <w:rPr>
        <w:rFonts w:ascii="Symbol" w:hAnsi="Symbol" w:cs="Symbol" w:hint="default"/>
      </w:rPr>
    </w:lvl>
    <w:lvl w:ilvl="4" w:tplc="04190003">
      <w:start w:val="1"/>
      <w:numFmt w:val="bullet"/>
      <w:lvlText w:val="o"/>
      <w:lvlJc w:val="left"/>
      <w:pPr>
        <w:tabs>
          <w:tab w:val="num" w:pos="3971"/>
        </w:tabs>
        <w:ind w:left="3971" w:hanging="360"/>
      </w:pPr>
      <w:rPr>
        <w:rFonts w:ascii="Courier New" w:hAnsi="Courier New" w:cs="Courier New" w:hint="default"/>
      </w:rPr>
    </w:lvl>
    <w:lvl w:ilvl="5" w:tplc="04190005">
      <w:start w:val="1"/>
      <w:numFmt w:val="bullet"/>
      <w:lvlText w:val=""/>
      <w:lvlJc w:val="left"/>
      <w:pPr>
        <w:tabs>
          <w:tab w:val="num" w:pos="4691"/>
        </w:tabs>
        <w:ind w:left="4691" w:hanging="360"/>
      </w:pPr>
      <w:rPr>
        <w:rFonts w:ascii="Wingdings" w:hAnsi="Wingdings" w:cs="Wingdings" w:hint="default"/>
      </w:rPr>
    </w:lvl>
    <w:lvl w:ilvl="6" w:tplc="04190001">
      <w:start w:val="1"/>
      <w:numFmt w:val="bullet"/>
      <w:lvlText w:val=""/>
      <w:lvlJc w:val="left"/>
      <w:pPr>
        <w:tabs>
          <w:tab w:val="num" w:pos="5411"/>
        </w:tabs>
        <w:ind w:left="5411" w:hanging="360"/>
      </w:pPr>
      <w:rPr>
        <w:rFonts w:ascii="Symbol" w:hAnsi="Symbol" w:cs="Symbol" w:hint="default"/>
      </w:rPr>
    </w:lvl>
    <w:lvl w:ilvl="7" w:tplc="04190003">
      <w:start w:val="1"/>
      <w:numFmt w:val="bullet"/>
      <w:lvlText w:val="o"/>
      <w:lvlJc w:val="left"/>
      <w:pPr>
        <w:tabs>
          <w:tab w:val="num" w:pos="6131"/>
        </w:tabs>
        <w:ind w:left="6131" w:hanging="360"/>
      </w:pPr>
      <w:rPr>
        <w:rFonts w:ascii="Courier New" w:hAnsi="Courier New" w:cs="Courier New" w:hint="default"/>
      </w:rPr>
    </w:lvl>
    <w:lvl w:ilvl="8" w:tplc="04190005">
      <w:start w:val="1"/>
      <w:numFmt w:val="bullet"/>
      <w:lvlText w:val=""/>
      <w:lvlJc w:val="left"/>
      <w:pPr>
        <w:tabs>
          <w:tab w:val="num" w:pos="6851"/>
        </w:tabs>
        <w:ind w:left="6851" w:hanging="360"/>
      </w:pPr>
      <w:rPr>
        <w:rFonts w:ascii="Wingdings" w:hAnsi="Wingdings" w:cs="Wingdings" w:hint="default"/>
      </w:rPr>
    </w:lvl>
  </w:abstractNum>
  <w:abstractNum w:abstractNumId="5">
    <w:nsid w:val="109D11CA"/>
    <w:multiLevelType w:val="hybridMultilevel"/>
    <w:tmpl w:val="2CD07CD2"/>
    <w:lvl w:ilvl="0" w:tplc="E14CDA1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21B3A53"/>
    <w:multiLevelType w:val="hybridMultilevel"/>
    <w:tmpl w:val="18D4CAEE"/>
    <w:lvl w:ilvl="0" w:tplc="C4BCF730">
      <w:start w:val="1"/>
      <w:numFmt w:val="bullet"/>
      <w:lvlText w:val=""/>
      <w:lvlJc w:val="left"/>
      <w:pPr>
        <w:ind w:left="1260" w:hanging="360"/>
      </w:pPr>
      <w:rPr>
        <w:rFonts w:ascii="Symbol" w:hAnsi="Symbol" w:hint="default"/>
      </w:rPr>
    </w:lvl>
    <w:lvl w:ilvl="1" w:tplc="E14CDA16">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3769F9"/>
    <w:multiLevelType w:val="hybridMultilevel"/>
    <w:tmpl w:val="6ECCF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6216B3"/>
    <w:multiLevelType w:val="hybridMultilevel"/>
    <w:tmpl w:val="2EA83542"/>
    <w:lvl w:ilvl="0" w:tplc="6F4C231E">
      <w:start w:val="1"/>
      <w:numFmt w:val="bullet"/>
      <w:lvlText w:val=""/>
      <w:lvlJc w:val="left"/>
      <w:pPr>
        <w:tabs>
          <w:tab w:val="num" w:pos="2157"/>
        </w:tabs>
        <w:ind w:left="1080" w:firstLine="709"/>
      </w:pPr>
      <w:rPr>
        <w:rFonts w:ascii="Symbol" w:hAnsi="Symbol" w:cs="Symbol" w:hint="default"/>
        <w:color w:val="auto"/>
      </w:rPr>
    </w:lvl>
    <w:lvl w:ilvl="1" w:tplc="04190003">
      <w:start w:val="1"/>
      <w:numFmt w:val="bullet"/>
      <w:lvlText w:val="o"/>
      <w:lvlJc w:val="left"/>
      <w:pPr>
        <w:tabs>
          <w:tab w:val="num" w:pos="1811"/>
        </w:tabs>
        <w:ind w:left="1811" w:hanging="360"/>
      </w:pPr>
      <w:rPr>
        <w:rFonts w:ascii="Courier New" w:hAnsi="Courier New" w:cs="Courier New" w:hint="default"/>
      </w:rPr>
    </w:lvl>
    <w:lvl w:ilvl="2" w:tplc="04190005">
      <w:start w:val="1"/>
      <w:numFmt w:val="bullet"/>
      <w:lvlText w:val=""/>
      <w:lvlJc w:val="left"/>
      <w:pPr>
        <w:tabs>
          <w:tab w:val="num" w:pos="2531"/>
        </w:tabs>
        <w:ind w:left="2531" w:hanging="360"/>
      </w:pPr>
      <w:rPr>
        <w:rFonts w:ascii="Wingdings" w:hAnsi="Wingdings" w:cs="Wingdings" w:hint="default"/>
      </w:rPr>
    </w:lvl>
    <w:lvl w:ilvl="3" w:tplc="04190001">
      <w:start w:val="1"/>
      <w:numFmt w:val="bullet"/>
      <w:lvlText w:val=""/>
      <w:lvlJc w:val="left"/>
      <w:pPr>
        <w:tabs>
          <w:tab w:val="num" w:pos="3251"/>
        </w:tabs>
        <w:ind w:left="3251" w:hanging="360"/>
      </w:pPr>
      <w:rPr>
        <w:rFonts w:ascii="Symbol" w:hAnsi="Symbol" w:cs="Symbol" w:hint="default"/>
      </w:rPr>
    </w:lvl>
    <w:lvl w:ilvl="4" w:tplc="04190003">
      <w:start w:val="1"/>
      <w:numFmt w:val="bullet"/>
      <w:lvlText w:val="o"/>
      <w:lvlJc w:val="left"/>
      <w:pPr>
        <w:tabs>
          <w:tab w:val="num" w:pos="3971"/>
        </w:tabs>
        <w:ind w:left="3971" w:hanging="360"/>
      </w:pPr>
      <w:rPr>
        <w:rFonts w:ascii="Courier New" w:hAnsi="Courier New" w:cs="Courier New" w:hint="default"/>
      </w:rPr>
    </w:lvl>
    <w:lvl w:ilvl="5" w:tplc="04190005">
      <w:start w:val="1"/>
      <w:numFmt w:val="bullet"/>
      <w:lvlText w:val=""/>
      <w:lvlJc w:val="left"/>
      <w:pPr>
        <w:tabs>
          <w:tab w:val="num" w:pos="4691"/>
        </w:tabs>
        <w:ind w:left="4691" w:hanging="360"/>
      </w:pPr>
      <w:rPr>
        <w:rFonts w:ascii="Wingdings" w:hAnsi="Wingdings" w:cs="Wingdings" w:hint="default"/>
      </w:rPr>
    </w:lvl>
    <w:lvl w:ilvl="6" w:tplc="04190001">
      <w:start w:val="1"/>
      <w:numFmt w:val="bullet"/>
      <w:lvlText w:val=""/>
      <w:lvlJc w:val="left"/>
      <w:pPr>
        <w:tabs>
          <w:tab w:val="num" w:pos="5411"/>
        </w:tabs>
        <w:ind w:left="5411" w:hanging="360"/>
      </w:pPr>
      <w:rPr>
        <w:rFonts w:ascii="Symbol" w:hAnsi="Symbol" w:cs="Symbol" w:hint="default"/>
      </w:rPr>
    </w:lvl>
    <w:lvl w:ilvl="7" w:tplc="04190003">
      <w:start w:val="1"/>
      <w:numFmt w:val="bullet"/>
      <w:lvlText w:val="o"/>
      <w:lvlJc w:val="left"/>
      <w:pPr>
        <w:tabs>
          <w:tab w:val="num" w:pos="6131"/>
        </w:tabs>
        <w:ind w:left="6131" w:hanging="360"/>
      </w:pPr>
      <w:rPr>
        <w:rFonts w:ascii="Courier New" w:hAnsi="Courier New" w:cs="Courier New" w:hint="default"/>
      </w:rPr>
    </w:lvl>
    <w:lvl w:ilvl="8" w:tplc="04190005">
      <w:start w:val="1"/>
      <w:numFmt w:val="bullet"/>
      <w:lvlText w:val=""/>
      <w:lvlJc w:val="left"/>
      <w:pPr>
        <w:tabs>
          <w:tab w:val="num" w:pos="6851"/>
        </w:tabs>
        <w:ind w:left="6851" w:hanging="360"/>
      </w:pPr>
      <w:rPr>
        <w:rFonts w:ascii="Wingdings" w:hAnsi="Wingdings" w:cs="Wingdings" w:hint="default"/>
      </w:rPr>
    </w:lvl>
  </w:abstractNum>
  <w:abstractNum w:abstractNumId="9">
    <w:nsid w:val="17B94127"/>
    <w:multiLevelType w:val="hybridMultilevel"/>
    <w:tmpl w:val="87BE07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A6C66E5"/>
    <w:multiLevelType w:val="hybridMultilevel"/>
    <w:tmpl w:val="91805366"/>
    <w:lvl w:ilvl="0" w:tplc="C4BCF730">
      <w:start w:val="1"/>
      <w:numFmt w:val="bullet"/>
      <w:lvlText w:val=""/>
      <w:lvlJc w:val="left"/>
      <w:pPr>
        <w:tabs>
          <w:tab w:val="num" w:pos="928"/>
        </w:tabs>
        <w:ind w:left="928" w:hanging="360"/>
      </w:pPr>
      <w:rPr>
        <w:rFonts w:ascii="Symbol" w:hAnsi="Symbol" w:hint="default"/>
      </w:rPr>
    </w:lvl>
    <w:lvl w:ilvl="1" w:tplc="19ECDBDE">
      <w:start w:val="2"/>
      <w:numFmt w:val="decimal"/>
      <w:lvlText w:val="4.%2."/>
      <w:lvlJc w:val="left"/>
      <w:pPr>
        <w:tabs>
          <w:tab w:val="num" w:pos="1789"/>
        </w:tabs>
        <w:ind w:left="1789"/>
      </w:pPr>
      <w:rPr>
        <w:rFonts w:ascii="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14C26D2"/>
    <w:multiLevelType w:val="hybridMultilevel"/>
    <w:tmpl w:val="219CC9DC"/>
    <w:lvl w:ilvl="0" w:tplc="BFCEC034">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12">
    <w:nsid w:val="235112BA"/>
    <w:multiLevelType w:val="hybridMultilevel"/>
    <w:tmpl w:val="23F25814"/>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13">
    <w:nsid w:val="249A4E9F"/>
    <w:multiLevelType w:val="hybridMultilevel"/>
    <w:tmpl w:val="010C8E96"/>
    <w:lvl w:ilvl="0" w:tplc="E21CEE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C81F9F"/>
    <w:multiLevelType w:val="hybridMultilevel"/>
    <w:tmpl w:val="BDC48946"/>
    <w:lvl w:ilvl="0" w:tplc="8EDC1DB8">
      <w:numFmt w:val="bullet"/>
      <w:lvlText w:val="•"/>
      <w:lvlJc w:val="left"/>
      <w:pPr>
        <w:ind w:left="1211"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6442B9E"/>
    <w:multiLevelType w:val="hybridMultilevel"/>
    <w:tmpl w:val="EC449D96"/>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16">
    <w:nsid w:val="26D025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722BA"/>
    <w:multiLevelType w:val="hybridMultilevel"/>
    <w:tmpl w:val="03D08854"/>
    <w:lvl w:ilvl="0" w:tplc="6F4C231E">
      <w:start w:val="1"/>
      <w:numFmt w:val="bullet"/>
      <w:lvlText w:val=""/>
      <w:lvlJc w:val="left"/>
      <w:pPr>
        <w:tabs>
          <w:tab w:val="num" w:pos="2157"/>
        </w:tabs>
        <w:ind w:left="1080" w:firstLine="709"/>
      </w:pPr>
      <w:rPr>
        <w:rFonts w:ascii="Symbol" w:hAnsi="Symbol" w:cs="Symbol" w:hint="default"/>
        <w:color w:val="auto"/>
      </w:rPr>
    </w:lvl>
    <w:lvl w:ilvl="1" w:tplc="04190003">
      <w:start w:val="1"/>
      <w:numFmt w:val="bullet"/>
      <w:lvlText w:val="o"/>
      <w:lvlJc w:val="left"/>
      <w:pPr>
        <w:tabs>
          <w:tab w:val="num" w:pos="1811"/>
        </w:tabs>
        <w:ind w:left="1811" w:hanging="360"/>
      </w:pPr>
      <w:rPr>
        <w:rFonts w:ascii="Courier New" w:hAnsi="Courier New" w:cs="Courier New" w:hint="default"/>
      </w:rPr>
    </w:lvl>
    <w:lvl w:ilvl="2" w:tplc="04190005">
      <w:start w:val="1"/>
      <w:numFmt w:val="bullet"/>
      <w:lvlText w:val=""/>
      <w:lvlJc w:val="left"/>
      <w:pPr>
        <w:tabs>
          <w:tab w:val="num" w:pos="2531"/>
        </w:tabs>
        <w:ind w:left="2531" w:hanging="360"/>
      </w:pPr>
      <w:rPr>
        <w:rFonts w:ascii="Wingdings" w:hAnsi="Wingdings" w:cs="Wingdings" w:hint="default"/>
      </w:rPr>
    </w:lvl>
    <w:lvl w:ilvl="3" w:tplc="04190001">
      <w:start w:val="1"/>
      <w:numFmt w:val="bullet"/>
      <w:lvlText w:val=""/>
      <w:lvlJc w:val="left"/>
      <w:pPr>
        <w:tabs>
          <w:tab w:val="num" w:pos="3251"/>
        </w:tabs>
        <w:ind w:left="3251" w:hanging="360"/>
      </w:pPr>
      <w:rPr>
        <w:rFonts w:ascii="Symbol" w:hAnsi="Symbol" w:cs="Symbol" w:hint="default"/>
      </w:rPr>
    </w:lvl>
    <w:lvl w:ilvl="4" w:tplc="04190003">
      <w:start w:val="1"/>
      <w:numFmt w:val="bullet"/>
      <w:lvlText w:val="o"/>
      <w:lvlJc w:val="left"/>
      <w:pPr>
        <w:tabs>
          <w:tab w:val="num" w:pos="3971"/>
        </w:tabs>
        <w:ind w:left="3971" w:hanging="360"/>
      </w:pPr>
      <w:rPr>
        <w:rFonts w:ascii="Courier New" w:hAnsi="Courier New" w:cs="Courier New" w:hint="default"/>
      </w:rPr>
    </w:lvl>
    <w:lvl w:ilvl="5" w:tplc="04190005">
      <w:start w:val="1"/>
      <w:numFmt w:val="bullet"/>
      <w:lvlText w:val=""/>
      <w:lvlJc w:val="left"/>
      <w:pPr>
        <w:tabs>
          <w:tab w:val="num" w:pos="4691"/>
        </w:tabs>
        <w:ind w:left="4691" w:hanging="360"/>
      </w:pPr>
      <w:rPr>
        <w:rFonts w:ascii="Wingdings" w:hAnsi="Wingdings" w:cs="Wingdings" w:hint="default"/>
      </w:rPr>
    </w:lvl>
    <w:lvl w:ilvl="6" w:tplc="04190001">
      <w:start w:val="1"/>
      <w:numFmt w:val="bullet"/>
      <w:lvlText w:val=""/>
      <w:lvlJc w:val="left"/>
      <w:pPr>
        <w:tabs>
          <w:tab w:val="num" w:pos="5411"/>
        </w:tabs>
        <w:ind w:left="5411" w:hanging="360"/>
      </w:pPr>
      <w:rPr>
        <w:rFonts w:ascii="Symbol" w:hAnsi="Symbol" w:cs="Symbol" w:hint="default"/>
      </w:rPr>
    </w:lvl>
    <w:lvl w:ilvl="7" w:tplc="04190003">
      <w:start w:val="1"/>
      <w:numFmt w:val="bullet"/>
      <w:lvlText w:val="o"/>
      <w:lvlJc w:val="left"/>
      <w:pPr>
        <w:tabs>
          <w:tab w:val="num" w:pos="6131"/>
        </w:tabs>
        <w:ind w:left="6131" w:hanging="360"/>
      </w:pPr>
      <w:rPr>
        <w:rFonts w:ascii="Courier New" w:hAnsi="Courier New" w:cs="Courier New" w:hint="default"/>
      </w:rPr>
    </w:lvl>
    <w:lvl w:ilvl="8" w:tplc="04190005">
      <w:start w:val="1"/>
      <w:numFmt w:val="bullet"/>
      <w:lvlText w:val=""/>
      <w:lvlJc w:val="left"/>
      <w:pPr>
        <w:tabs>
          <w:tab w:val="num" w:pos="6851"/>
        </w:tabs>
        <w:ind w:left="6851" w:hanging="360"/>
      </w:pPr>
      <w:rPr>
        <w:rFonts w:ascii="Wingdings" w:hAnsi="Wingdings" w:cs="Wingdings" w:hint="default"/>
      </w:rPr>
    </w:lvl>
  </w:abstractNum>
  <w:abstractNum w:abstractNumId="18">
    <w:nsid w:val="313864E7"/>
    <w:multiLevelType w:val="hybridMultilevel"/>
    <w:tmpl w:val="80B2A850"/>
    <w:lvl w:ilvl="0" w:tplc="BFCEC034">
      <w:start w:val="1"/>
      <w:numFmt w:val="bullet"/>
      <w:lvlText w:val=""/>
      <w:lvlJc w:val="left"/>
      <w:pPr>
        <w:tabs>
          <w:tab w:val="num" w:pos="2495"/>
        </w:tabs>
        <w:ind w:left="1418" w:firstLine="709"/>
      </w:pPr>
      <w:rPr>
        <w:rFonts w:ascii="Symbol" w:hAnsi="Symbol" w:hint="default"/>
        <w:color w:val="auto"/>
      </w:rPr>
    </w:lvl>
    <w:lvl w:ilvl="1" w:tplc="BFCEC034">
      <w:start w:val="1"/>
      <w:numFmt w:val="bullet"/>
      <w:lvlText w:val=""/>
      <w:lvlJc w:val="left"/>
      <w:pPr>
        <w:tabs>
          <w:tab w:val="num" w:pos="2157"/>
        </w:tabs>
        <w:ind w:left="1080" w:firstLine="709"/>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2B921BE"/>
    <w:multiLevelType w:val="hybridMultilevel"/>
    <w:tmpl w:val="6436F30C"/>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0">
    <w:nsid w:val="330A40F8"/>
    <w:multiLevelType w:val="hybridMultilevel"/>
    <w:tmpl w:val="43E626D2"/>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1">
    <w:nsid w:val="393F53A6"/>
    <w:multiLevelType w:val="hybridMultilevel"/>
    <w:tmpl w:val="7E04C9CE"/>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2">
    <w:nsid w:val="440D5EDF"/>
    <w:multiLevelType w:val="hybridMultilevel"/>
    <w:tmpl w:val="AE6A86CE"/>
    <w:lvl w:ilvl="0" w:tplc="E14CDA1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4150A05"/>
    <w:multiLevelType w:val="hybridMultilevel"/>
    <w:tmpl w:val="225A4CF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484E1B1C"/>
    <w:multiLevelType w:val="hybridMultilevel"/>
    <w:tmpl w:val="50E49A78"/>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5">
    <w:nsid w:val="4D0B6656"/>
    <w:multiLevelType w:val="hybridMultilevel"/>
    <w:tmpl w:val="88C683E4"/>
    <w:lvl w:ilvl="0" w:tplc="BFCEC034">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6">
    <w:nsid w:val="4ECA66F2"/>
    <w:multiLevelType w:val="hybridMultilevel"/>
    <w:tmpl w:val="5EB6DAFC"/>
    <w:lvl w:ilvl="0" w:tplc="E14CDA1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0824C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D420C1"/>
    <w:multiLevelType w:val="hybridMultilevel"/>
    <w:tmpl w:val="7834D1C6"/>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9">
    <w:nsid w:val="541F00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701A9C"/>
    <w:multiLevelType w:val="hybridMultilevel"/>
    <w:tmpl w:val="53AEB1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A3E4DA7"/>
    <w:multiLevelType w:val="hybridMultilevel"/>
    <w:tmpl w:val="A3020426"/>
    <w:lvl w:ilvl="0" w:tplc="E14CDA1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AC21676"/>
    <w:multiLevelType w:val="hybridMultilevel"/>
    <w:tmpl w:val="A1A84314"/>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3">
    <w:nsid w:val="5E330666"/>
    <w:multiLevelType w:val="hybridMultilevel"/>
    <w:tmpl w:val="60B2EE12"/>
    <w:lvl w:ilvl="0" w:tplc="6F4C231E">
      <w:start w:val="1"/>
      <w:numFmt w:val="bullet"/>
      <w:lvlText w:val=""/>
      <w:lvlJc w:val="left"/>
      <w:pPr>
        <w:tabs>
          <w:tab w:val="num" w:pos="2157"/>
        </w:tabs>
        <w:ind w:left="1080" w:firstLine="709"/>
      </w:pPr>
      <w:rPr>
        <w:rFonts w:ascii="Symbol" w:hAnsi="Symbol" w:cs="Symbol" w:hint="default"/>
        <w:color w:val="auto"/>
      </w:rPr>
    </w:lvl>
    <w:lvl w:ilvl="1" w:tplc="04190003">
      <w:start w:val="1"/>
      <w:numFmt w:val="bullet"/>
      <w:lvlText w:val="o"/>
      <w:lvlJc w:val="left"/>
      <w:pPr>
        <w:tabs>
          <w:tab w:val="num" w:pos="1811"/>
        </w:tabs>
        <w:ind w:left="1811" w:hanging="360"/>
      </w:pPr>
      <w:rPr>
        <w:rFonts w:ascii="Courier New" w:hAnsi="Courier New" w:cs="Courier New" w:hint="default"/>
      </w:rPr>
    </w:lvl>
    <w:lvl w:ilvl="2" w:tplc="04190005">
      <w:start w:val="1"/>
      <w:numFmt w:val="bullet"/>
      <w:lvlText w:val=""/>
      <w:lvlJc w:val="left"/>
      <w:pPr>
        <w:tabs>
          <w:tab w:val="num" w:pos="2531"/>
        </w:tabs>
        <w:ind w:left="2531" w:hanging="360"/>
      </w:pPr>
      <w:rPr>
        <w:rFonts w:ascii="Wingdings" w:hAnsi="Wingdings" w:cs="Wingdings" w:hint="default"/>
      </w:rPr>
    </w:lvl>
    <w:lvl w:ilvl="3" w:tplc="04190001">
      <w:start w:val="1"/>
      <w:numFmt w:val="bullet"/>
      <w:lvlText w:val=""/>
      <w:lvlJc w:val="left"/>
      <w:pPr>
        <w:tabs>
          <w:tab w:val="num" w:pos="3251"/>
        </w:tabs>
        <w:ind w:left="3251" w:hanging="360"/>
      </w:pPr>
      <w:rPr>
        <w:rFonts w:ascii="Symbol" w:hAnsi="Symbol" w:cs="Symbol" w:hint="default"/>
      </w:rPr>
    </w:lvl>
    <w:lvl w:ilvl="4" w:tplc="04190003">
      <w:start w:val="1"/>
      <w:numFmt w:val="bullet"/>
      <w:lvlText w:val="o"/>
      <w:lvlJc w:val="left"/>
      <w:pPr>
        <w:tabs>
          <w:tab w:val="num" w:pos="3971"/>
        </w:tabs>
        <w:ind w:left="3971" w:hanging="360"/>
      </w:pPr>
      <w:rPr>
        <w:rFonts w:ascii="Courier New" w:hAnsi="Courier New" w:cs="Courier New" w:hint="default"/>
      </w:rPr>
    </w:lvl>
    <w:lvl w:ilvl="5" w:tplc="04190005">
      <w:start w:val="1"/>
      <w:numFmt w:val="bullet"/>
      <w:lvlText w:val=""/>
      <w:lvlJc w:val="left"/>
      <w:pPr>
        <w:tabs>
          <w:tab w:val="num" w:pos="4691"/>
        </w:tabs>
        <w:ind w:left="4691" w:hanging="360"/>
      </w:pPr>
      <w:rPr>
        <w:rFonts w:ascii="Wingdings" w:hAnsi="Wingdings" w:cs="Wingdings" w:hint="default"/>
      </w:rPr>
    </w:lvl>
    <w:lvl w:ilvl="6" w:tplc="04190001">
      <w:start w:val="1"/>
      <w:numFmt w:val="bullet"/>
      <w:lvlText w:val=""/>
      <w:lvlJc w:val="left"/>
      <w:pPr>
        <w:tabs>
          <w:tab w:val="num" w:pos="5411"/>
        </w:tabs>
        <w:ind w:left="5411" w:hanging="360"/>
      </w:pPr>
      <w:rPr>
        <w:rFonts w:ascii="Symbol" w:hAnsi="Symbol" w:cs="Symbol" w:hint="default"/>
      </w:rPr>
    </w:lvl>
    <w:lvl w:ilvl="7" w:tplc="04190003">
      <w:start w:val="1"/>
      <w:numFmt w:val="bullet"/>
      <w:lvlText w:val="o"/>
      <w:lvlJc w:val="left"/>
      <w:pPr>
        <w:tabs>
          <w:tab w:val="num" w:pos="6131"/>
        </w:tabs>
        <w:ind w:left="6131" w:hanging="360"/>
      </w:pPr>
      <w:rPr>
        <w:rFonts w:ascii="Courier New" w:hAnsi="Courier New" w:cs="Courier New" w:hint="default"/>
      </w:rPr>
    </w:lvl>
    <w:lvl w:ilvl="8" w:tplc="04190005">
      <w:start w:val="1"/>
      <w:numFmt w:val="bullet"/>
      <w:lvlText w:val=""/>
      <w:lvlJc w:val="left"/>
      <w:pPr>
        <w:tabs>
          <w:tab w:val="num" w:pos="6851"/>
        </w:tabs>
        <w:ind w:left="6851" w:hanging="360"/>
      </w:pPr>
      <w:rPr>
        <w:rFonts w:ascii="Wingdings" w:hAnsi="Wingdings" w:cs="Wingdings" w:hint="default"/>
      </w:rPr>
    </w:lvl>
  </w:abstractNum>
  <w:abstractNum w:abstractNumId="34">
    <w:nsid w:val="65540AEB"/>
    <w:multiLevelType w:val="hybridMultilevel"/>
    <w:tmpl w:val="2ADECDB2"/>
    <w:lvl w:ilvl="0" w:tplc="E14CDA16">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6BF327DA"/>
    <w:multiLevelType w:val="hybridMultilevel"/>
    <w:tmpl w:val="08D2DEF2"/>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6">
    <w:nsid w:val="6C18138A"/>
    <w:multiLevelType w:val="hybridMultilevel"/>
    <w:tmpl w:val="AEAC8BC4"/>
    <w:lvl w:ilvl="0" w:tplc="6F4C231E">
      <w:start w:val="1"/>
      <w:numFmt w:val="bullet"/>
      <w:lvlText w:val=""/>
      <w:lvlJc w:val="left"/>
      <w:pPr>
        <w:tabs>
          <w:tab w:val="num" w:pos="2157"/>
        </w:tabs>
        <w:ind w:left="1080" w:firstLine="709"/>
      </w:pPr>
      <w:rPr>
        <w:rFonts w:ascii="Symbol" w:hAnsi="Symbol" w:cs="Symbol" w:hint="default"/>
        <w:color w:val="auto"/>
      </w:rPr>
    </w:lvl>
    <w:lvl w:ilvl="1" w:tplc="04190003">
      <w:start w:val="1"/>
      <w:numFmt w:val="bullet"/>
      <w:lvlText w:val="o"/>
      <w:lvlJc w:val="left"/>
      <w:pPr>
        <w:tabs>
          <w:tab w:val="num" w:pos="1811"/>
        </w:tabs>
        <w:ind w:left="1811" w:hanging="360"/>
      </w:pPr>
      <w:rPr>
        <w:rFonts w:ascii="Courier New" w:hAnsi="Courier New" w:cs="Courier New" w:hint="default"/>
      </w:rPr>
    </w:lvl>
    <w:lvl w:ilvl="2" w:tplc="04190005">
      <w:start w:val="1"/>
      <w:numFmt w:val="bullet"/>
      <w:lvlText w:val=""/>
      <w:lvlJc w:val="left"/>
      <w:pPr>
        <w:tabs>
          <w:tab w:val="num" w:pos="2531"/>
        </w:tabs>
        <w:ind w:left="2531" w:hanging="360"/>
      </w:pPr>
      <w:rPr>
        <w:rFonts w:ascii="Wingdings" w:hAnsi="Wingdings" w:cs="Wingdings" w:hint="default"/>
      </w:rPr>
    </w:lvl>
    <w:lvl w:ilvl="3" w:tplc="04190001">
      <w:start w:val="1"/>
      <w:numFmt w:val="bullet"/>
      <w:lvlText w:val=""/>
      <w:lvlJc w:val="left"/>
      <w:pPr>
        <w:tabs>
          <w:tab w:val="num" w:pos="3251"/>
        </w:tabs>
        <w:ind w:left="3251" w:hanging="360"/>
      </w:pPr>
      <w:rPr>
        <w:rFonts w:ascii="Symbol" w:hAnsi="Symbol" w:cs="Symbol" w:hint="default"/>
      </w:rPr>
    </w:lvl>
    <w:lvl w:ilvl="4" w:tplc="04190003">
      <w:start w:val="1"/>
      <w:numFmt w:val="bullet"/>
      <w:lvlText w:val="o"/>
      <w:lvlJc w:val="left"/>
      <w:pPr>
        <w:tabs>
          <w:tab w:val="num" w:pos="3971"/>
        </w:tabs>
        <w:ind w:left="3971" w:hanging="360"/>
      </w:pPr>
      <w:rPr>
        <w:rFonts w:ascii="Courier New" w:hAnsi="Courier New" w:cs="Courier New" w:hint="default"/>
      </w:rPr>
    </w:lvl>
    <w:lvl w:ilvl="5" w:tplc="04190005">
      <w:start w:val="1"/>
      <w:numFmt w:val="bullet"/>
      <w:lvlText w:val=""/>
      <w:lvlJc w:val="left"/>
      <w:pPr>
        <w:tabs>
          <w:tab w:val="num" w:pos="4691"/>
        </w:tabs>
        <w:ind w:left="4691" w:hanging="360"/>
      </w:pPr>
      <w:rPr>
        <w:rFonts w:ascii="Wingdings" w:hAnsi="Wingdings" w:cs="Wingdings" w:hint="default"/>
      </w:rPr>
    </w:lvl>
    <w:lvl w:ilvl="6" w:tplc="04190001">
      <w:start w:val="1"/>
      <w:numFmt w:val="bullet"/>
      <w:lvlText w:val=""/>
      <w:lvlJc w:val="left"/>
      <w:pPr>
        <w:tabs>
          <w:tab w:val="num" w:pos="5411"/>
        </w:tabs>
        <w:ind w:left="5411" w:hanging="360"/>
      </w:pPr>
      <w:rPr>
        <w:rFonts w:ascii="Symbol" w:hAnsi="Symbol" w:cs="Symbol" w:hint="default"/>
      </w:rPr>
    </w:lvl>
    <w:lvl w:ilvl="7" w:tplc="04190003">
      <w:start w:val="1"/>
      <w:numFmt w:val="bullet"/>
      <w:lvlText w:val="o"/>
      <w:lvlJc w:val="left"/>
      <w:pPr>
        <w:tabs>
          <w:tab w:val="num" w:pos="6131"/>
        </w:tabs>
        <w:ind w:left="6131" w:hanging="360"/>
      </w:pPr>
      <w:rPr>
        <w:rFonts w:ascii="Courier New" w:hAnsi="Courier New" w:cs="Courier New" w:hint="default"/>
      </w:rPr>
    </w:lvl>
    <w:lvl w:ilvl="8" w:tplc="04190005">
      <w:start w:val="1"/>
      <w:numFmt w:val="bullet"/>
      <w:lvlText w:val=""/>
      <w:lvlJc w:val="left"/>
      <w:pPr>
        <w:tabs>
          <w:tab w:val="num" w:pos="6851"/>
        </w:tabs>
        <w:ind w:left="6851" w:hanging="360"/>
      </w:pPr>
      <w:rPr>
        <w:rFonts w:ascii="Wingdings" w:hAnsi="Wingdings" w:cs="Wingdings" w:hint="default"/>
      </w:rPr>
    </w:lvl>
  </w:abstractNum>
  <w:abstractNum w:abstractNumId="37">
    <w:nsid w:val="6CA428D7"/>
    <w:multiLevelType w:val="hybridMultilevel"/>
    <w:tmpl w:val="FAA407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FD6379"/>
    <w:multiLevelType w:val="hybridMultilevel"/>
    <w:tmpl w:val="BF0A812E"/>
    <w:lvl w:ilvl="0" w:tplc="E14CDA1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EE80317"/>
    <w:multiLevelType w:val="hybridMultilevel"/>
    <w:tmpl w:val="84B46346"/>
    <w:lvl w:ilvl="0" w:tplc="6F4C231E">
      <w:start w:val="1"/>
      <w:numFmt w:val="bullet"/>
      <w:lvlText w:val=""/>
      <w:lvlJc w:val="left"/>
      <w:pPr>
        <w:tabs>
          <w:tab w:val="num" w:pos="2157"/>
        </w:tabs>
        <w:ind w:left="1080" w:firstLine="709"/>
      </w:pPr>
      <w:rPr>
        <w:rFonts w:ascii="Symbol" w:hAnsi="Symbol" w:cs="Symbol" w:hint="default"/>
        <w:color w:val="auto"/>
      </w:rPr>
    </w:lvl>
    <w:lvl w:ilvl="1" w:tplc="04190003">
      <w:start w:val="1"/>
      <w:numFmt w:val="bullet"/>
      <w:lvlText w:val="o"/>
      <w:lvlJc w:val="left"/>
      <w:pPr>
        <w:tabs>
          <w:tab w:val="num" w:pos="1811"/>
        </w:tabs>
        <w:ind w:left="1811" w:hanging="360"/>
      </w:pPr>
      <w:rPr>
        <w:rFonts w:ascii="Courier New" w:hAnsi="Courier New" w:cs="Courier New" w:hint="default"/>
      </w:rPr>
    </w:lvl>
    <w:lvl w:ilvl="2" w:tplc="04190005">
      <w:start w:val="1"/>
      <w:numFmt w:val="bullet"/>
      <w:lvlText w:val=""/>
      <w:lvlJc w:val="left"/>
      <w:pPr>
        <w:tabs>
          <w:tab w:val="num" w:pos="2531"/>
        </w:tabs>
        <w:ind w:left="2531" w:hanging="360"/>
      </w:pPr>
      <w:rPr>
        <w:rFonts w:ascii="Wingdings" w:hAnsi="Wingdings" w:cs="Wingdings" w:hint="default"/>
      </w:rPr>
    </w:lvl>
    <w:lvl w:ilvl="3" w:tplc="04190001">
      <w:start w:val="1"/>
      <w:numFmt w:val="bullet"/>
      <w:lvlText w:val=""/>
      <w:lvlJc w:val="left"/>
      <w:pPr>
        <w:tabs>
          <w:tab w:val="num" w:pos="3251"/>
        </w:tabs>
        <w:ind w:left="3251" w:hanging="360"/>
      </w:pPr>
      <w:rPr>
        <w:rFonts w:ascii="Symbol" w:hAnsi="Symbol" w:cs="Symbol" w:hint="default"/>
      </w:rPr>
    </w:lvl>
    <w:lvl w:ilvl="4" w:tplc="04190003">
      <w:start w:val="1"/>
      <w:numFmt w:val="bullet"/>
      <w:lvlText w:val="o"/>
      <w:lvlJc w:val="left"/>
      <w:pPr>
        <w:tabs>
          <w:tab w:val="num" w:pos="3971"/>
        </w:tabs>
        <w:ind w:left="3971" w:hanging="360"/>
      </w:pPr>
      <w:rPr>
        <w:rFonts w:ascii="Courier New" w:hAnsi="Courier New" w:cs="Courier New" w:hint="default"/>
      </w:rPr>
    </w:lvl>
    <w:lvl w:ilvl="5" w:tplc="04190005">
      <w:start w:val="1"/>
      <w:numFmt w:val="bullet"/>
      <w:lvlText w:val=""/>
      <w:lvlJc w:val="left"/>
      <w:pPr>
        <w:tabs>
          <w:tab w:val="num" w:pos="4691"/>
        </w:tabs>
        <w:ind w:left="4691" w:hanging="360"/>
      </w:pPr>
      <w:rPr>
        <w:rFonts w:ascii="Wingdings" w:hAnsi="Wingdings" w:cs="Wingdings" w:hint="default"/>
      </w:rPr>
    </w:lvl>
    <w:lvl w:ilvl="6" w:tplc="04190001">
      <w:start w:val="1"/>
      <w:numFmt w:val="bullet"/>
      <w:lvlText w:val=""/>
      <w:lvlJc w:val="left"/>
      <w:pPr>
        <w:tabs>
          <w:tab w:val="num" w:pos="5411"/>
        </w:tabs>
        <w:ind w:left="5411" w:hanging="360"/>
      </w:pPr>
      <w:rPr>
        <w:rFonts w:ascii="Symbol" w:hAnsi="Symbol" w:cs="Symbol" w:hint="default"/>
      </w:rPr>
    </w:lvl>
    <w:lvl w:ilvl="7" w:tplc="04190003">
      <w:start w:val="1"/>
      <w:numFmt w:val="bullet"/>
      <w:lvlText w:val="o"/>
      <w:lvlJc w:val="left"/>
      <w:pPr>
        <w:tabs>
          <w:tab w:val="num" w:pos="6131"/>
        </w:tabs>
        <w:ind w:left="6131" w:hanging="360"/>
      </w:pPr>
      <w:rPr>
        <w:rFonts w:ascii="Courier New" w:hAnsi="Courier New" w:cs="Courier New" w:hint="default"/>
      </w:rPr>
    </w:lvl>
    <w:lvl w:ilvl="8" w:tplc="04190005">
      <w:start w:val="1"/>
      <w:numFmt w:val="bullet"/>
      <w:lvlText w:val=""/>
      <w:lvlJc w:val="left"/>
      <w:pPr>
        <w:tabs>
          <w:tab w:val="num" w:pos="6851"/>
        </w:tabs>
        <w:ind w:left="6851" w:hanging="360"/>
      </w:pPr>
      <w:rPr>
        <w:rFonts w:ascii="Wingdings" w:hAnsi="Wingdings" w:cs="Wingdings" w:hint="default"/>
      </w:rPr>
    </w:lvl>
  </w:abstractNum>
  <w:abstractNum w:abstractNumId="40">
    <w:nsid w:val="6F3104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4C43BD"/>
    <w:multiLevelType w:val="hybridMultilevel"/>
    <w:tmpl w:val="F9A620FA"/>
    <w:lvl w:ilvl="0" w:tplc="E14CDA1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1A81BFD"/>
    <w:multiLevelType w:val="hybridMultilevel"/>
    <w:tmpl w:val="EB16345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nsid w:val="71CB4AED"/>
    <w:multiLevelType w:val="hybridMultilevel"/>
    <w:tmpl w:val="650E46BC"/>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44">
    <w:nsid w:val="76613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B80F40"/>
    <w:multiLevelType w:val="hybridMultilevel"/>
    <w:tmpl w:val="5D0CFCC0"/>
    <w:lvl w:ilvl="0" w:tplc="6F4C231E">
      <w:start w:val="1"/>
      <w:numFmt w:val="bullet"/>
      <w:lvlText w:val=""/>
      <w:lvlJc w:val="left"/>
      <w:pPr>
        <w:tabs>
          <w:tab w:val="num" w:pos="2157"/>
        </w:tabs>
        <w:ind w:left="1080" w:firstLine="709"/>
      </w:pPr>
      <w:rPr>
        <w:rFonts w:ascii="Symbol" w:hAnsi="Symbol" w:hint="default"/>
        <w:color w:val="auto"/>
      </w:rPr>
    </w:lvl>
    <w:lvl w:ilvl="1" w:tplc="04190003" w:tentative="1">
      <w:start w:val="1"/>
      <w:numFmt w:val="bullet"/>
      <w:lvlText w:val="o"/>
      <w:lvlJc w:val="left"/>
      <w:pPr>
        <w:tabs>
          <w:tab w:val="num" w:pos="1811"/>
        </w:tabs>
        <w:ind w:left="1811" w:hanging="360"/>
      </w:pPr>
      <w:rPr>
        <w:rFonts w:ascii="Courier New" w:hAnsi="Courier New" w:cs="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num w:numId="1">
    <w:abstractNumId w:val="14"/>
  </w:num>
  <w:num w:numId="2">
    <w:abstractNumId w:val="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3"/>
  </w:num>
  <w:num w:numId="7">
    <w:abstractNumId w:val="3"/>
  </w:num>
  <w:num w:numId="8">
    <w:abstractNumId w:val="39"/>
  </w:num>
  <w:num w:numId="9">
    <w:abstractNumId w:val="4"/>
  </w:num>
  <w:num w:numId="10">
    <w:abstractNumId w:val="17"/>
  </w:num>
  <w:num w:numId="11">
    <w:abstractNumId w:val="8"/>
  </w:num>
  <w:num w:numId="12">
    <w:abstractNumId w:val="36"/>
  </w:num>
  <w:num w:numId="13">
    <w:abstractNumId w:val="10"/>
  </w:num>
  <w:num w:numId="14">
    <w:abstractNumId w:val="0"/>
  </w:num>
  <w:num w:numId="15">
    <w:abstractNumId w:val="23"/>
  </w:num>
  <w:num w:numId="16">
    <w:abstractNumId w:val="9"/>
  </w:num>
  <w:num w:numId="17">
    <w:abstractNumId w:val="37"/>
  </w:num>
  <w:num w:numId="18">
    <w:abstractNumId w:val="29"/>
  </w:num>
  <w:num w:numId="19">
    <w:abstractNumId w:val="27"/>
  </w:num>
  <w:num w:numId="20">
    <w:abstractNumId w:val="16"/>
  </w:num>
  <w:num w:numId="21">
    <w:abstractNumId w:val="40"/>
  </w:num>
  <w:num w:numId="22">
    <w:abstractNumId w:val="4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5"/>
  </w:num>
  <w:num w:numId="26">
    <w:abstractNumId w:val="20"/>
  </w:num>
  <w:num w:numId="27">
    <w:abstractNumId w:val="28"/>
  </w:num>
  <w:num w:numId="28">
    <w:abstractNumId w:val="19"/>
  </w:num>
  <w:num w:numId="29">
    <w:abstractNumId w:val="24"/>
  </w:num>
  <w:num w:numId="30">
    <w:abstractNumId w:val="15"/>
  </w:num>
  <w:num w:numId="31">
    <w:abstractNumId w:val="32"/>
  </w:num>
  <w:num w:numId="32">
    <w:abstractNumId w:val="35"/>
  </w:num>
  <w:num w:numId="33">
    <w:abstractNumId w:val="21"/>
  </w:num>
  <w:num w:numId="34">
    <w:abstractNumId w:val="43"/>
  </w:num>
  <w:num w:numId="35">
    <w:abstractNumId w:val="12"/>
  </w:num>
  <w:num w:numId="36">
    <w:abstractNumId w:val="18"/>
  </w:num>
  <w:num w:numId="37">
    <w:abstractNumId w:val="11"/>
  </w:num>
  <w:num w:numId="38">
    <w:abstractNumId w:val="1"/>
  </w:num>
  <w:num w:numId="39">
    <w:abstractNumId w:val="25"/>
  </w:num>
  <w:num w:numId="40">
    <w:abstractNumId w:val="31"/>
  </w:num>
  <w:num w:numId="41">
    <w:abstractNumId w:val="41"/>
  </w:num>
  <w:num w:numId="42">
    <w:abstractNumId w:val="38"/>
  </w:num>
  <w:num w:numId="43">
    <w:abstractNumId w:val="26"/>
  </w:num>
  <w:num w:numId="44">
    <w:abstractNumId w:val="34"/>
  </w:num>
  <w:num w:numId="45">
    <w:abstractNumId w:val="42"/>
  </w:num>
  <w:num w:numId="46">
    <w:abstractNumId w:val="5"/>
  </w:num>
  <w:num w:numId="47">
    <w:abstractNumId w:val="22"/>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0A6"/>
    <w:rsid w:val="00001082"/>
    <w:rsid w:val="00001789"/>
    <w:rsid w:val="0001372C"/>
    <w:rsid w:val="00014DB7"/>
    <w:rsid w:val="00015B36"/>
    <w:rsid w:val="00015E59"/>
    <w:rsid w:val="00016FB0"/>
    <w:rsid w:val="0002134A"/>
    <w:rsid w:val="0002204C"/>
    <w:rsid w:val="00023F9E"/>
    <w:rsid w:val="00026F68"/>
    <w:rsid w:val="0002728C"/>
    <w:rsid w:val="00030B7A"/>
    <w:rsid w:val="0003286E"/>
    <w:rsid w:val="00033460"/>
    <w:rsid w:val="00034432"/>
    <w:rsid w:val="00035A0A"/>
    <w:rsid w:val="0003770A"/>
    <w:rsid w:val="0003774D"/>
    <w:rsid w:val="00040ECC"/>
    <w:rsid w:val="00042247"/>
    <w:rsid w:val="00052091"/>
    <w:rsid w:val="000533B9"/>
    <w:rsid w:val="000565B8"/>
    <w:rsid w:val="00061619"/>
    <w:rsid w:val="00064D8C"/>
    <w:rsid w:val="000670B1"/>
    <w:rsid w:val="000715E8"/>
    <w:rsid w:val="00071AFE"/>
    <w:rsid w:val="00072228"/>
    <w:rsid w:val="00076F66"/>
    <w:rsid w:val="00077257"/>
    <w:rsid w:val="00080009"/>
    <w:rsid w:val="00081B7A"/>
    <w:rsid w:val="00087C0B"/>
    <w:rsid w:val="000930AE"/>
    <w:rsid w:val="00093527"/>
    <w:rsid w:val="000967DF"/>
    <w:rsid w:val="000975D6"/>
    <w:rsid w:val="000A06C5"/>
    <w:rsid w:val="000A4A93"/>
    <w:rsid w:val="000B187F"/>
    <w:rsid w:val="000B5FBD"/>
    <w:rsid w:val="000B70D3"/>
    <w:rsid w:val="000C0ADB"/>
    <w:rsid w:val="000D2A1B"/>
    <w:rsid w:val="000D4610"/>
    <w:rsid w:val="000E0DB0"/>
    <w:rsid w:val="000E3BF2"/>
    <w:rsid w:val="000E7D75"/>
    <w:rsid w:val="000F3E23"/>
    <w:rsid w:val="000F5AB6"/>
    <w:rsid w:val="000F7CAA"/>
    <w:rsid w:val="00103C47"/>
    <w:rsid w:val="00104F6B"/>
    <w:rsid w:val="00110F91"/>
    <w:rsid w:val="00117361"/>
    <w:rsid w:val="00120DAE"/>
    <w:rsid w:val="00121168"/>
    <w:rsid w:val="00124698"/>
    <w:rsid w:val="001327C5"/>
    <w:rsid w:val="00135A79"/>
    <w:rsid w:val="00135DF0"/>
    <w:rsid w:val="0014332F"/>
    <w:rsid w:val="00144B4F"/>
    <w:rsid w:val="001520EE"/>
    <w:rsid w:val="00163B4F"/>
    <w:rsid w:val="0016488B"/>
    <w:rsid w:val="00164E9E"/>
    <w:rsid w:val="00165FAF"/>
    <w:rsid w:val="00166951"/>
    <w:rsid w:val="001710CE"/>
    <w:rsid w:val="0017138A"/>
    <w:rsid w:val="001837C6"/>
    <w:rsid w:val="00183BF4"/>
    <w:rsid w:val="00185A7E"/>
    <w:rsid w:val="00186FD1"/>
    <w:rsid w:val="0019327D"/>
    <w:rsid w:val="0019372D"/>
    <w:rsid w:val="00193D49"/>
    <w:rsid w:val="001949C5"/>
    <w:rsid w:val="00197CD9"/>
    <w:rsid w:val="001A43BB"/>
    <w:rsid w:val="001B02F2"/>
    <w:rsid w:val="001B0603"/>
    <w:rsid w:val="001B1E28"/>
    <w:rsid w:val="001B2089"/>
    <w:rsid w:val="001B29DF"/>
    <w:rsid w:val="001B59AB"/>
    <w:rsid w:val="001B7031"/>
    <w:rsid w:val="001C1F0E"/>
    <w:rsid w:val="001C2262"/>
    <w:rsid w:val="001C3253"/>
    <w:rsid w:val="001C3AA5"/>
    <w:rsid w:val="001C3E8B"/>
    <w:rsid w:val="001C61EE"/>
    <w:rsid w:val="001D05A9"/>
    <w:rsid w:val="001D5DD4"/>
    <w:rsid w:val="001E563C"/>
    <w:rsid w:val="001E586B"/>
    <w:rsid w:val="001E5DA0"/>
    <w:rsid w:val="001E7A34"/>
    <w:rsid w:val="001F4ADD"/>
    <w:rsid w:val="00200EF7"/>
    <w:rsid w:val="00201A3B"/>
    <w:rsid w:val="00210ACF"/>
    <w:rsid w:val="00212334"/>
    <w:rsid w:val="002136D9"/>
    <w:rsid w:val="0021396C"/>
    <w:rsid w:val="002167AD"/>
    <w:rsid w:val="00226016"/>
    <w:rsid w:val="002307B2"/>
    <w:rsid w:val="00231B14"/>
    <w:rsid w:val="00232AC1"/>
    <w:rsid w:val="00232D14"/>
    <w:rsid w:val="00235B52"/>
    <w:rsid w:val="00247593"/>
    <w:rsid w:val="0025076A"/>
    <w:rsid w:val="00256891"/>
    <w:rsid w:val="00261103"/>
    <w:rsid w:val="00267FC8"/>
    <w:rsid w:val="00272234"/>
    <w:rsid w:val="00272CFB"/>
    <w:rsid w:val="002733AF"/>
    <w:rsid w:val="00274747"/>
    <w:rsid w:val="002770A6"/>
    <w:rsid w:val="002843FE"/>
    <w:rsid w:val="00286127"/>
    <w:rsid w:val="00286338"/>
    <w:rsid w:val="002925E1"/>
    <w:rsid w:val="002A32D0"/>
    <w:rsid w:val="002A3BA1"/>
    <w:rsid w:val="002B3E38"/>
    <w:rsid w:val="002B5448"/>
    <w:rsid w:val="002C0886"/>
    <w:rsid w:val="002C21BE"/>
    <w:rsid w:val="002D1033"/>
    <w:rsid w:val="002D2585"/>
    <w:rsid w:val="002D499B"/>
    <w:rsid w:val="002E3D91"/>
    <w:rsid w:val="002E5CD2"/>
    <w:rsid w:val="002E63FF"/>
    <w:rsid w:val="002E75F5"/>
    <w:rsid w:val="002E7A11"/>
    <w:rsid w:val="002F2CF3"/>
    <w:rsid w:val="002F2E04"/>
    <w:rsid w:val="002F5506"/>
    <w:rsid w:val="00300CA8"/>
    <w:rsid w:val="00301494"/>
    <w:rsid w:val="00303223"/>
    <w:rsid w:val="003036F0"/>
    <w:rsid w:val="00305DBE"/>
    <w:rsid w:val="00305F8C"/>
    <w:rsid w:val="00314FB1"/>
    <w:rsid w:val="00324DAE"/>
    <w:rsid w:val="00333779"/>
    <w:rsid w:val="00341D98"/>
    <w:rsid w:val="003427B7"/>
    <w:rsid w:val="00344821"/>
    <w:rsid w:val="003508D0"/>
    <w:rsid w:val="003534D0"/>
    <w:rsid w:val="00353535"/>
    <w:rsid w:val="0035389A"/>
    <w:rsid w:val="0035726A"/>
    <w:rsid w:val="00357702"/>
    <w:rsid w:val="0036138E"/>
    <w:rsid w:val="00364569"/>
    <w:rsid w:val="00365585"/>
    <w:rsid w:val="00367B0B"/>
    <w:rsid w:val="00370843"/>
    <w:rsid w:val="00373A3B"/>
    <w:rsid w:val="00375658"/>
    <w:rsid w:val="00382A54"/>
    <w:rsid w:val="003833A2"/>
    <w:rsid w:val="00384722"/>
    <w:rsid w:val="003861C4"/>
    <w:rsid w:val="003866A8"/>
    <w:rsid w:val="003876DD"/>
    <w:rsid w:val="00387913"/>
    <w:rsid w:val="00394006"/>
    <w:rsid w:val="003968CC"/>
    <w:rsid w:val="003A1C70"/>
    <w:rsid w:val="003A23EA"/>
    <w:rsid w:val="003A40C1"/>
    <w:rsid w:val="003A497F"/>
    <w:rsid w:val="003A53A4"/>
    <w:rsid w:val="003A5A82"/>
    <w:rsid w:val="003A7B3D"/>
    <w:rsid w:val="003B1BD7"/>
    <w:rsid w:val="003B1CA0"/>
    <w:rsid w:val="003B42F1"/>
    <w:rsid w:val="003B4DE9"/>
    <w:rsid w:val="003B5054"/>
    <w:rsid w:val="003B6F90"/>
    <w:rsid w:val="003C0C7A"/>
    <w:rsid w:val="003C355B"/>
    <w:rsid w:val="003C3E6E"/>
    <w:rsid w:val="003D1F30"/>
    <w:rsid w:val="003E30BD"/>
    <w:rsid w:val="003F0FFE"/>
    <w:rsid w:val="003F2F7A"/>
    <w:rsid w:val="003F37A3"/>
    <w:rsid w:val="003F3F35"/>
    <w:rsid w:val="003F580F"/>
    <w:rsid w:val="003F6E5E"/>
    <w:rsid w:val="00405463"/>
    <w:rsid w:val="0040621E"/>
    <w:rsid w:val="00413771"/>
    <w:rsid w:val="00415572"/>
    <w:rsid w:val="00422E39"/>
    <w:rsid w:val="00423758"/>
    <w:rsid w:val="00423A79"/>
    <w:rsid w:val="004309EB"/>
    <w:rsid w:val="00434D89"/>
    <w:rsid w:val="00435FFF"/>
    <w:rsid w:val="00442DCA"/>
    <w:rsid w:val="00443D6B"/>
    <w:rsid w:val="00444659"/>
    <w:rsid w:val="00444A33"/>
    <w:rsid w:val="00447E96"/>
    <w:rsid w:val="0045264D"/>
    <w:rsid w:val="00454666"/>
    <w:rsid w:val="004570AF"/>
    <w:rsid w:val="00461654"/>
    <w:rsid w:val="00462B79"/>
    <w:rsid w:val="00463F32"/>
    <w:rsid w:val="00467128"/>
    <w:rsid w:val="00471417"/>
    <w:rsid w:val="00473AA2"/>
    <w:rsid w:val="00473C86"/>
    <w:rsid w:val="0047570D"/>
    <w:rsid w:val="00477F7C"/>
    <w:rsid w:val="00482281"/>
    <w:rsid w:val="0048359F"/>
    <w:rsid w:val="00486BBC"/>
    <w:rsid w:val="00487652"/>
    <w:rsid w:val="004903C6"/>
    <w:rsid w:val="00493264"/>
    <w:rsid w:val="00496E8A"/>
    <w:rsid w:val="004A074C"/>
    <w:rsid w:val="004A36B0"/>
    <w:rsid w:val="004B1637"/>
    <w:rsid w:val="004B17B0"/>
    <w:rsid w:val="004B26D7"/>
    <w:rsid w:val="004B353A"/>
    <w:rsid w:val="004B5E0C"/>
    <w:rsid w:val="004B769E"/>
    <w:rsid w:val="004C6938"/>
    <w:rsid w:val="004C6F32"/>
    <w:rsid w:val="004C6F62"/>
    <w:rsid w:val="004D00C0"/>
    <w:rsid w:val="004D0E59"/>
    <w:rsid w:val="004D3B10"/>
    <w:rsid w:val="004D5573"/>
    <w:rsid w:val="004E1E26"/>
    <w:rsid w:val="005018C0"/>
    <w:rsid w:val="00503782"/>
    <w:rsid w:val="00505952"/>
    <w:rsid w:val="00507757"/>
    <w:rsid w:val="00512221"/>
    <w:rsid w:val="00512CC7"/>
    <w:rsid w:val="00515DB1"/>
    <w:rsid w:val="005177B5"/>
    <w:rsid w:val="00520770"/>
    <w:rsid w:val="00522272"/>
    <w:rsid w:val="00527B8D"/>
    <w:rsid w:val="0053378C"/>
    <w:rsid w:val="005414BB"/>
    <w:rsid w:val="00550212"/>
    <w:rsid w:val="0055104C"/>
    <w:rsid w:val="00562D1C"/>
    <w:rsid w:val="00564A38"/>
    <w:rsid w:val="005654D4"/>
    <w:rsid w:val="00566852"/>
    <w:rsid w:val="005670AE"/>
    <w:rsid w:val="00571BA0"/>
    <w:rsid w:val="00572056"/>
    <w:rsid w:val="005749C9"/>
    <w:rsid w:val="00577C43"/>
    <w:rsid w:val="00582C27"/>
    <w:rsid w:val="00582D00"/>
    <w:rsid w:val="00586897"/>
    <w:rsid w:val="005875C0"/>
    <w:rsid w:val="00587727"/>
    <w:rsid w:val="00592262"/>
    <w:rsid w:val="00592E76"/>
    <w:rsid w:val="005A1451"/>
    <w:rsid w:val="005A36F5"/>
    <w:rsid w:val="005A45D7"/>
    <w:rsid w:val="005A5BB2"/>
    <w:rsid w:val="005A7205"/>
    <w:rsid w:val="005B0E2E"/>
    <w:rsid w:val="005B0E32"/>
    <w:rsid w:val="005B1E9F"/>
    <w:rsid w:val="005B365D"/>
    <w:rsid w:val="005B3FA7"/>
    <w:rsid w:val="005B42B3"/>
    <w:rsid w:val="005C06B4"/>
    <w:rsid w:val="005C0965"/>
    <w:rsid w:val="005C3CFA"/>
    <w:rsid w:val="005C4980"/>
    <w:rsid w:val="005C5369"/>
    <w:rsid w:val="005C79BD"/>
    <w:rsid w:val="005D1B6E"/>
    <w:rsid w:val="005D2E52"/>
    <w:rsid w:val="005D390B"/>
    <w:rsid w:val="005D3A57"/>
    <w:rsid w:val="005D5D2F"/>
    <w:rsid w:val="005D71B5"/>
    <w:rsid w:val="005E5301"/>
    <w:rsid w:val="005F011F"/>
    <w:rsid w:val="00600F39"/>
    <w:rsid w:val="006024C4"/>
    <w:rsid w:val="0060716B"/>
    <w:rsid w:val="00613831"/>
    <w:rsid w:val="0062125E"/>
    <w:rsid w:val="0062310D"/>
    <w:rsid w:val="006244B8"/>
    <w:rsid w:val="0062507E"/>
    <w:rsid w:val="006260DE"/>
    <w:rsid w:val="00626660"/>
    <w:rsid w:val="00626B71"/>
    <w:rsid w:val="00630108"/>
    <w:rsid w:val="00631805"/>
    <w:rsid w:val="006364A0"/>
    <w:rsid w:val="00637B08"/>
    <w:rsid w:val="00652A31"/>
    <w:rsid w:val="00653BF5"/>
    <w:rsid w:val="00653F5E"/>
    <w:rsid w:val="0065515B"/>
    <w:rsid w:val="006647D5"/>
    <w:rsid w:val="00664D25"/>
    <w:rsid w:val="00667E04"/>
    <w:rsid w:val="006737D4"/>
    <w:rsid w:val="00681BF0"/>
    <w:rsid w:val="00681FF9"/>
    <w:rsid w:val="00684B6E"/>
    <w:rsid w:val="00690E8C"/>
    <w:rsid w:val="0069318B"/>
    <w:rsid w:val="006952BB"/>
    <w:rsid w:val="00696BF1"/>
    <w:rsid w:val="006A1373"/>
    <w:rsid w:val="006A2B8F"/>
    <w:rsid w:val="006A3144"/>
    <w:rsid w:val="006A413B"/>
    <w:rsid w:val="006A64E1"/>
    <w:rsid w:val="006A75DB"/>
    <w:rsid w:val="006A7D18"/>
    <w:rsid w:val="006C0900"/>
    <w:rsid w:val="006C67B2"/>
    <w:rsid w:val="006D5A95"/>
    <w:rsid w:val="006E0B81"/>
    <w:rsid w:val="006E1BC5"/>
    <w:rsid w:val="006E2053"/>
    <w:rsid w:val="006E2175"/>
    <w:rsid w:val="006F0FB6"/>
    <w:rsid w:val="006F1878"/>
    <w:rsid w:val="006F2359"/>
    <w:rsid w:val="006F2713"/>
    <w:rsid w:val="006F6155"/>
    <w:rsid w:val="007020DB"/>
    <w:rsid w:val="00702FEE"/>
    <w:rsid w:val="00706802"/>
    <w:rsid w:val="00707992"/>
    <w:rsid w:val="00710E57"/>
    <w:rsid w:val="00713AFC"/>
    <w:rsid w:val="007140EC"/>
    <w:rsid w:val="00715A7F"/>
    <w:rsid w:val="007305AB"/>
    <w:rsid w:val="00733011"/>
    <w:rsid w:val="007345AC"/>
    <w:rsid w:val="00736E62"/>
    <w:rsid w:val="00740165"/>
    <w:rsid w:val="00746A72"/>
    <w:rsid w:val="00750911"/>
    <w:rsid w:val="007541C9"/>
    <w:rsid w:val="007564AA"/>
    <w:rsid w:val="00757A3D"/>
    <w:rsid w:val="00761D18"/>
    <w:rsid w:val="00763B8A"/>
    <w:rsid w:val="007726D8"/>
    <w:rsid w:val="00774BAE"/>
    <w:rsid w:val="00777094"/>
    <w:rsid w:val="00780A88"/>
    <w:rsid w:val="00784785"/>
    <w:rsid w:val="00795183"/>
    <w:rsid w:val="00796B6F"/>
    <w:rsid w:val="007A29C3"/>
    <w:rsid w:val="007A3772"/>
    <w:rsid w:val="007B2880"/>
    <w:rsid w:val="007C043E"/>
    <w:rsid w:val="007C2529"/>
    <w:rsid w:val="007C38B4"/>
    <w:rsid w:val="007C3CB7"/>
    <w:rsid w:val="007C5E4E"/>
    <w:rsid w:val="007C7600"/>
    <w:rsid w:val="007D36EE"/>
    <w:rsid w:val="007D60A6"/>
    <w:rsid w:val="007E0908"/>
    <w:rsid w:val="007E0B87"/>
    <w:rsid w:val="007E2C33"/>
    <w:rsid w:val="007F3F02"/>
    <w:rsid w:val="007F522D"/>
    <w:rsid w:val="007F61D6"/>
    <w:rsid w:val="00800401"/>
    <w:rsid w:val="008051DA"/>
    <w:rsid w:val="0080720F"/>
    <w:rsid w:val="00807850"/>
    <w:rsid w:val="00814ECB"/>
    <w:rsid w:val="0081632C"/>
    <w:rsid w:val="008164A0"/>
    <w:rsid w:val="00822D5F"/>
    <w:rsid w:val="008240F3"/>
    <w:rsid w:val="0082491D"/>
    <w:rsid w:val="00830BBA"/>
    <w:rsid w:val="00831FDC"/>
    <w:rsid w:val="008332F8"/>
    <w:rsid w:val="00845684"/>
    <w:rsid w:val="00847B95"/>
    <w:rsid w:val="00851974"/>
    <w:rsid w:val="00857B0F"/>
    <w:rsid w:val="0086164D"/>
    <w:rsid w:val="008622DD"/>
    <w:rsid w:val="008701EF"/>
    <w:rsid w:val="0087225F"/>
    <w:rsid w:val="008856D0"/>
    <w:rsid w:val="00886E25"/>
    <w:rsid w:val="00887BE6"/>
    <w:rsid w:val="00890D02"/>
    <w:rsid w:val="008955CF"/>
    <w:rsid w:val="008A39A4"/>
    <w:rsid w:val="008B42B7"/>
    <w:rsid w:val="008B7F52"/>
    <w:rsid w:val="008C6A26"/>
    <w:rsid w:val="008D09AB"/>
    <w:rsid w:val="008D1477"/>
    <w:rsid w:val="008D1C90"/>
    <w:rsid w:val="008E2482"/>
    <w:rsid w:val="008E4808"/>
    <w:rsid w:val="008F100B"/>
    <w:rsid w:val="008F4772"/>
    <w:rsid w:val="008F535A"/>
    <w:rsid w:val="00906714"/>
    <w:rsid w:val="00910440"/>
    <w:rsid w:val="00914974"/>
    <w:rsid w:val="0092290D"/>
    <w:rsid w:val="00931D26"/>
    <w:rsid w:val="009333D7"/>
    <w:rsid w:val="00933D4E"/>
    <w:rsid w:val="009438C3"/>
    <w:rsid w:val="0095026F"/>
    <w:rsid w:val="009533F9"/>
    <w:rsid w:val="0095385D"/>
    <w:rsid w:val="0095505E"/>
    <w:rsid w:val="009559C2"/>
    <w:rsid w:val="00963193"/>
    <w:rsid w:val="009631AF"/>
    <w:rsid w:val="00970DA6"/>
    <w:rsid w:val="00977F67"/>
    <w:rsid w:val="009807BC"/>
    <w:rsid w:val="0098216E"/>
    <w:rsid w:val="00985989"/>
    <w:rsid w:val="00990815"/>
    <w:rsid w:val="00991369"/>
    <w:rsid w:val="009A095C"/>
    <w:rsid w:val="009A2790"/>
    <w:rsid w:val="009A61EC"/>
    <w:rsid w:val="009C03E0"/>
    <w:rsid w:val="009C0A6D"/>
    <w:rsid w:val="009C1330"/>
    <w:rsid w:val="009C2133"/>
    <w:rsid w:val="009C4A9E"/>
    <w:rsid w:val="009C4D7F"/>
    <w:rsid w:val="009C6A88"/>
    <w:rsid w:val="009C6D78"/>
    <w:rsid w:val="009C6DFC"/>
    <w:rsid w:val="009C7626"/>
    <w:rsid w:val="009D0919"/>
    <w:rsid w:val="009D0EB5"/>
    <w:rsid w:val="009D5ABA"/>
    <w:rsid w:val="009D6AF7"/>
    <w:rsid w:val="009D74FE"/>
    <w:rsid w:val="009E6040"/>
    <w:rsid w:val="009E753B"/>
    <w:rsid w:val="009F29B2"/>
    <w:rsid w:val="009F2EB7"/>
    <w:rsid w:val="00A01AAD"/>
    <w:rsid w:val="00A02D9A"/>
    <w:rsid w:val="00A0483F"/>
    <w:rsid w:val="00A146F2"/>
    <w:rsid w:val="00A14CBA"/>
    <w:rsid w:val="00A15407"/>
    <w:rsid w:val="00A20756"/>
    <w:rsid w:val="00A211E3"/>
    <w:rsid w:val="00A257DB"/>
    <w:rsid w:val="00A25949"/>
    <w:rsid w:val="00A368FE"/>
    <w:rsid w:val="00A374B1"/>
    <w:rsid w:val="00A42F27"/>
    <w:rsid w:val="00A447D6"/>
    <w:rsid w:val="00A450A5"/>
    <w:rsid w:val="00A4646D"/>
    <w:rsid w:val="00A469A3"/>
    <w:rsid w:val="00A51848"/>
    <w:rsid w:val="00A55DA8"/>
    <w:rsid w:val="00A60F9C"/>
    <w:rsid w:val="00A62B30"/>
    <w:rsid w:val="00A63855"/>
    <w:rsid w:val="00A704CD"/>
    <w:rsid w:val="00A736CB"/>
    <w:rsid w:val="00A743ED"/>
    <w:rsid w:val="00A7479F"/>
    <w:rsid w:val="00A87AEA"/>
    <w:rsid w:val="00A92D9E"/>
    <w:rsid w:val="00A956FF"/>
    <w:rsid w:val="00A96F52"/>
    <w:rsid w:val="00AA173C"/>
    <w:rsid w:val="00AA185F"/>
    <w:rsid w:val="00AA2EA9"/>
    <w:rsid w:val="00AA6B52"/>
    <w:rsid w:val="00AB0F62"/>
    <w:rsid w:val="00AB6CDE"/>
    <w:rsid w:val="00AB7D4B"/>
    <w:rsid w:val="00AC1AE3"/>
    <w:rsid w:val="00AC68DF"/>
    <w:rsid w:val="00AD05A4"/>
    <w:rsid w:val="00AD1F46"/>
    <w:rsid w:val="00AD2082"/>
    <w:rsid w:val="00AD44FF"/>
    <w:rsid w:val="00AE19CD"/>
    <w:rsid w:val="00AE574C"/>
    <w:rsid w:val="00AF3218"/>
    <w:rsid w:val="00AF48E8"/>
    <w:rsid w:val="00AF4FCF"/>
    <w:rsid w:val="00B03AF3"/>
    <w:rsid w:val="00B1021C"/>
    <w:rsid w:val="00B1106E"/>
    <w:rsid w:val="00B1112B"/>
    <w:rsid w:val="00B12489"/>
    <w:rsid w:val="00B13834"/>
    <w:rsid w:val="00B14097"/>
    <w:rsid w:val="00B14E3C"/>
    <w:rsid w:val="00B14F02"/>
    <w:rsid w:val="00B167A7"/>
    <w:rsid w:val="00B2489C"/>
    <w:rsid w:val="00B2617B"/>
    <w:rsid w:val="00B36F49"/>
    <w:rsid w:val="00B37D2E"/>
    <w:rsid w:val="00B4289B"/>
    <w:rsid w:val="00B42DDF"/>
    <w:rsid w:val="00B44B68"/>
    <w:rsid w:val="00B45AFE"/>
    <w:rsid w:val="00B46E52"/>
    <w:rsid w:val="00B47749"/>
    <w:rsid w:val="00B51BF0"/>
    <w:rsid w:val="00B52D3D"/>
    <w:rsid w:val="00B53100"/>
    <w:rsid w:val="00B57A80"/>
    <w:rsid w:val="00B612B8"/>
    <w:rsid w:val="00B626E0"/>
    <w:rsid w:val="00B62C50"/>
    <w:rsid w:val="00B62D33"/>
    <w:rsid w:val="00B63534"/>
    <w:rsid w:val="00B63AD7"/>
    <w:rsid w:val="00B75974"/>
    <w:rsid w:val="00B76FEB"/>
    <w:rsid w:val="00B80C45"/>
    <w:rsid w:val="00B843F1"/>
    <w:rsid w:val="00B8602A"/>
    <w:rsid w:val="00B919EC"/>
    <w:rsid w:val="00B91DB3"/>
    <w:rsid w:val="00B940AA"/>
    <w:rsid w:val="00B94A56"/>
    <w:rsid w:val="00B94ABA"/>
    <w:rsid w:val="00B94B33"/>
    <w:rsid w:val="00B968BE"/>
    <w:rsid w:val="00BA124B"/>
    <w:rsid w:val="00BA17FE"/>
    <w:rsid w:val="00BA19A4"/>
    <w:rsid w:val="00BA1A55"/>
    <w:rsid w:val="00BA2E4E"/>
    <w:rsid w:val="00BA3340"/>
    <w:rsid w:val="00BA3AF2"/>
    <w:rsid w:val="00BA553F"/>
    <w:rsid w:val="00BB22C8"/>
    <w:rsid w:val="00BB2E93"/>
    <w:rsid w:val="00BB4867"/>
    <w:rsid w:val="00BB62B5"/>
    <w:rsid w:val="00BB7C35"/>
    <w:rsid w:val="00BC2C5D"/>
    <w:rsid w:val="00BC2D7D"/>
    <w:rsid w:val="00BC490D"/>
    <w:rsid w:val="00BC62EC"/>
    <w:rsid w:val="00BC6880"/>
    <w:rsid w:val="00BD03DB"/>
    <w:rsid w:val="00BD05E2"/>
    <w:rsid w:val="00BD5C2B"/>
    <w:rsid w:val="00BD6FDB"/>
    <w:rsid w:val="00BD7075"/>
    <w:rsid w:val="00BD78FB"/>
    <w:rsid w:val="00BE36C8"/>
    <w:rsid w:val="00BE50B8"/>
    <w:rsid w:val="00BE7B1F"/>
    <w:rsid w:val="00BF04B7"/>
    <w:rsid w:val="00BF2EB9"/>
    <w:rsid w:val="00BF796C"/>
    <w:rsid w:val="00C05F36"/>
    <w:rsid w:val="00C13CAC"/>
    <w:rsid w:val="00C17A16"/>
    <w:rsid w:val="00C2045D"/>
    <w:rsid w:val="00C2215A"/>
    <w:rsid w:val="00C225D0"/>
    <w:rsid w:val="00C30055"/>
    <w:rsid w:val="00C3053A"/>
    <w:rsid w:val="00C32782"/>
    <w:rsid w:val="00C357A5"/>
    <w:rsid w:val="00C43304"/>
    <w:rsid w:val="00C456CA"/>
    <w:rsid w:val="00C52267"/>
    <w:rsid w:val="00C52B90"/>
    <w:rsid w:val="00C53485"/>
    <w:rsid w:val="00C55B27"/>
    <w:rsid w:val="00C606C0"/>
    <w:rsid w:val="00C81E30"/>
    <w:rsid w:val="00C81EFF"/>
    <w:rsid w:val="00C82F28"/>
    <w:rsid w:val="00C85CC0"/>
    <w:rsid w:val="00C860A5"/>
    <w:rsid w:val="00C86C3C"/>
    <w:rsid w:val="00C9250B"/>
    <w:rsid w:val="00C9449E"/>
    <w:rsid w:val="00C965C3"/>
    <w:rsid w:val="00C97096"/>
    <w:rsid w:val="00CA77C3"/>
    <w:rsid w:val="00CA7895"/>
    <w:rsid w:val="00CB1E54"/>
    <w:rsid w:val="00CB2189"/>
    <w:rsid w:val="00CB375A"/>
    <w:rsid w:val="00CB3EBF"/>
    <w:rsid w:val="00CB6FC0"/>
    <w:rsid w:val="00CC0C12"/>
    <w:rsid w:val="00CC0D40"/>
    <w:rsid w:val="00CC0E4F"/>
    <w:rsid w:val="00CC189C"/>
    <w:rsid w:val="00CC2013"/>
    <w:rsid w:val="00CC4790"/>
    <w:rsid w:val="00CD3E7F"/>
    <w:rsid w:val="00CD3F49"/>
    <w:rsid w:val="00CD405A"/>
    <w:rsid w:val="00CD7332"/>
    <w:rsid w:val="00CE15AB"/>
    <w:rsid w:val="00CE4A99"/>
    <w:rsid w:val="00CE7B89"/>
    <w:rsid w:val="00CF00E9"/>
    <w:rsid w:val="00CF4259"/>
    <w:rsid w:val="00CF49A9"/>
    <w:rsid w:val="00CF6552"/>
    <w:rsid w:val="00CF7A40"/>
    <w:rsid w:val="00D05F16"/>
    <w:rsid w:val="00D071A8"/>
    <w:rsid w:val="00D14011"/>
    <w:rsid w:val="00D144D9"/>
    <w:rsid w:val="00D147F9"/>
    <w:rsid w:val="00D14D1B"/>
    <w:rsid w:val="00D1751C"/>
    <w:rsid w:val="00D208A7"/>
    <w:rsid w:val="00D20B2B"/>
    <w:rsid w:val="00D23837"/>
    <w:rsid w:val="00D24825"/>
    <w:rsid w:val="00D25F89"/>
    <w:rsid w:val="00D27595"/>
    <w:rsid w:val="00D319F5"/>
    <w:rsid w:val="00D31F86"/>
    <w:rsid w:val="00D33BDE"/>
    <w:rsid w:val="00D40890"/>
    <w:rsid w:val="00D42732"/>
    <w:rsid w:val="00D600A5"/>
    <w:rsid w:val="00D60B1F"/>
    <w:rsid w:val="00D63369"/>
    <w:rsid w:val="00D63C7C"/>
    <w:rsid w:val="00D665F9"/>
    <w:rsid w:val="00D75A9E"/>
    <w:rsid w:val="00D81330"/>
    <w:rsid w:val="00D8683E"/>
    <w:rsid w:val="00D87205"/>
    <w:rsid w:val="00D87DCB"/>
    <w:rsid w:val="00D9289C"/>
    <w:rsid w:val="00D92A25"/>
    <w:rsid w:val="00D93627"/>
    <w:rsid w:val="00D94B0F"/>
    <w:rsid w:val="00D96A03"/>
    <w:rsid w:val="00DA1333"/>
    <w:rsid w:val="00DA5336"/>
    <w:rsid w:val="00DA68B5"/>
    <w:rsid w:val="00DB73CD"/>
    <w:rsid w:val="00DC08AF"/>
    <w:rsid w:val="00DC2AFF"/>
    <w:rsid w:val="00DC5305"/>
    <w:rsid w:val="00DC79BF"/>
    <w:rsid w:val="00DD6950"/>
    <w:rsid w:val="00DE0A07"/>
    <w:rsid w:val="00DE4639"/>
    <w:rsid w:val="00DE7BE1"/>
    <w:rsid w:val="00DF0117"/>
    <w:rsid w:val="00DF3B77"/>
    <w:rsid w:val="00DF4EE2"/>
    <w:rsid w:val="00E02566"/>
    <w:rsid w:val="00E04E89"/>
    <w:rsid w:val="00E0581A"/>
    <w:rsid w:val="00E11543"/>
    <w:rsid w:val="00E15C9A"/>
    <w:rsid w:val="00E167AE"/>
    <w:rsid w:val="00E23745"/>
    <w:rsid w:val="00E25585"/>
    <w:rsid w:val="00E256F1"/>
    <w:rsid w:val="00E26474"/>
    <w:rsid w:val="00E26648"/>
    <w:rsid w:val="00E27188"/>
    <w:rsid w:val="00E3279B"/>
    <w:rsid w:val="00E37D31"/>
    <w:rsid w:val="00E45900"/>
    <w:rsid w:val="00E46A9B"/>
    <w:rsid w:val="00E475CF"/>
    <w:rsid w:val="00E51A25"/>
    <w:rsid w:val="00E54296"/>
    <w:rsid w:val="00E54720"/>
    <w:rsid w:val="00E54BBE"/>
    <w:rsid w:val="00E563C4"/>
    <w:rsid w:val="00E638D8"/>
    <w:rsid w:val="00E63DEB"/>
    <w:rsid w:val="00E67BDD"/>
    <w:rsid w:val="00E75B9A"/>
    <w:rsid w:val="00E80CCC"/>
    <w:rsid w:val="00E84F4F"/>
    <w:rsid w:val="00E87ED3"/>
    <w:rsid w:val="00E95971"/>
    <w:rsid w:val="00EA7F5C"/>
    <w:rsid w:val="00EB138A"/>
    <w:rsid w:val="00EB4661"/>
    <w:rsid w:val="00EB770D"/>
    <w:rsid w:val="00EC593C"/>
    <w:rsid w:val="00EC62A8"/>
    <w:rsid w:val="00ED1949"/>
    <w:rsid w:val="00ED4FD7"/>
    <w:rsid w:val="00ED6BF7"/>
    <w:rsid w:val="00EE105A"/>
    <w:rsid w:val="00EE680A"/>
    <w:rsid w:val="00EF15DE"/>
    <w:rsid w:val="00EF4063"/>
    <w:rsid w:val="00F00812"/>
    <w:rsid w:val="00F02BCD"/>
    <w:rsid w:val="00F03B48"/>
    <w:rsid w:val="00F07441"/>
    <w:rsid w:val="00F113B7"/>
    <w:rsid w:val="00F11463"/>
    <w:rsid w:val="00F133E4"/>
    <w:rsid w:val="00F135A3"/>
    <w:rsid w:val="00F14BF4"/>
    <w:rsid w:val="00F24A82"/>
    <w:rsid w:val="00F26729"/>
    <w:rsid w:val="00F30C9A"/>
    <w:rsid w:val="00F33BB7"/>
    <w:rsid w:val="00F357B2"/>
    <w:rsid w:val="00F37D59"/>
    <w:rsid w:val="00F4170B"/>
    <w:rsid w:val="00F42E3A"/>
    <w:rsid w:val="00F43C5D"/>
    <w:rsid w:val="00F46924"/>
    <w:rsid w:val="00F50E0C"/>
    <w:rsid w:val="00F53363"/>
    <w:rsid w:val="00F61E63"/>
    <w:rsid w:val="00F67CC9"/>
    <w:rsid w:val="00F71863"/>
    <w:rsid w:val="00F7319B"/>
    <w:rsid w:val="00F86A23"/>
    <w:rsid w:val="00F87603"/>
    <w:rsid w:val="00F95784"/>
    <w:rsid w:val="00F97084"/>
    <w:rsid w:val="00F97894"/>
    <w:rsid w:val="00FA1D24"/>
    <w:rsid w:val="00FA38A2"/>
    <w:rsid w:val="00FA45A3"/>
    <w:rsid w:val="00FA5339"/>
    <w:rsid w:val="00FB1BC2"/>
    <w:rsid w:val="00FB20FF"/>
    <w:rsid w:val="00FB3A43"/>
    <w:rsid w:val="00FC40C1"/>
    <w:rsid w:val="00FC7BEB"/>
    <w:rsid w:val="00FD337A"/>
    <w:rsid w:val="00FE2D00"/>
    <w:rsid w:val="00FE3625"/>
    <w:rsid w:val="00FF5CDC"/>
    <w:rsid w:val="00FF79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3"/>
    <o:shapelayout v:ext="edit">
      <o:idmap v:ext="edit" data="1"/>
      <o:rules v:ext="edit">
        <o:r id="V:Rule1" type="connector" idref="#AutoShape 77"/>
        <o:r id="V:Rule2" type="connector" idref="#AutoShape 78"/>
        <o:r id="V:Rule3" type="connector" idref="#AutoShape 79"/>
        <o:r id="V:Rule4" type="connector" idref="#AutoShape 80"/>
        <o:r id="V:Rule5" type="connector" idref="#AutoShape 81"/>
        <o:r id="V:Rule6" type="connector" idref="#AutoShape 82"/>
        <o:r id="V:Rule7" type="connector" idref="#AutoShape 83"/>
        <o:r id="V:Rule8" type="connector" idref="#AutoShape 84"/>
        <o:r id="V:Rule9" type="connector" idref="#AutoShape 85"/>
        <o:r id="V:Rule10" type="connector" idref="#AutoShape 173"/>
        <o:r id="V:Rule11" type="connector" idref="#AutoShape 174"/>
        <o:r id="V:Rule12" type="connector" idref="#AutoShape 175"/>
        <o:r id="V:Rule13" type="connector" idref="#AutoShape 176"/>
        <o:r id="V:Rule14" type="connector" idref="#AutoShape 177"/>
        <o:r id="V:Rule15" type="connector" idref="#AutoShape 178"/>
        <o:r id="V:Rule16" type="connector" idref="#AutoShape 212"/>
        <o:r id="V:Rule17" type="connector" idref="#AutoShape 184"/>
        <o:r id="V:Rule18" type="connector" idref="#AutoShape 189"/>
        <o:r id="V:Rule19" type="connector" idref="#AutoShape 185"/>
        <o:r id="V:Rule20" type="connector" idref="#AutoShape 186"/>
        <o:r id="V:Rule21" type="connector" idref="#AutoShape 190"/>
        <o:r id="V:Rule22" type="connector" idref="#AutoShape 199"/>
        <o:r id="V:Rule23" type="connector" idref="#AutoShape 202"/>
        <o:r id="V:Rule24" type="connector" idref="#AutoShape 191"/>
        <o:r id="V:Rule25" type="connector" idref="#AutoShape 192"/>
        <o:r id="V:Rule26" type="connector" idref="#AutoShape 203"/>
        <o:r id="V:Rule27" type="connector" idref="#AutoShape 204"/>
        <o:r id="V:Rule28" type="connector" idref="#AutoShape 200"/>
        <o:r id="V:Rule29" type="connector" idref="#AutoShape 211"/>
        <o:r id="V:Rule30" type="connector" idref="#AutoShape 214"/>
        <o:r id="V:Rule31" type="connector" idref="#AutoShape 213"/>
        <o:r id="V:Rule32" type="connector" idref="#AutoShape 189"/>
        <o:r id="V:Rule33" type="connector" idref="#AutoShape 212"/>
        <o:r id="V:Rule40" type="connector" idref="#_x0000_s1046"/>
        <o:r id="V:Rule41" type="connector" idref="#_x0000_s1048"/>
        <o:r id="V:Rule42" type="connector" idref="#_x0000_s1047"/>
        <o:r id="V:Rule43" type="connector" idref="#_x0000_s1051"/>
        <o:r id="V:Rule44" type="connector" idref="#_x0000_s1049"/>
        <o:r id="V:Rule45"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uiPriority="0"/>
    <w:lsdException w:name="header" w:uiPriority="0"/>
    <w:lsdException w:name="footer" w:uiPriority="0"/>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A7F"/>
    <w:pPr>
      <w:spacing w:after="200" w:line="276" w:lineRule="auto"/>
    </w:pPr>
    <w:rPr>
      <w:rFonts w:cs="Calibri"/>
      <w:lang w:eastAsia="en-US"/>
    </w:rPr>
  </w:style>
  <w:style w:type="paragraph" w:styleId="1">
    <w:name w:val="heading 1"/>
    <w:basedOn w:val="a"/>
    <w:next w:val="a"/>
    <w:link w:val="10"/>
    <w:qFormat/>
    <w:rsid w:val="007D60A6"/>
    <w:pPr>
      <w:keepNext/>
      <w:spacing w:before="240" w:after="60"/>
      <w:outlineLvl w:val="0"/>
    </w:pPr>
    <w:rPr>
      <w:rFonts w:ascii="Cambria" w:hAnsi="Cambria" w:cs="Cambria"/>
      <w:b/>
      <w:bCs/>
      <w:kern w:val="32"/>
      <w:sz w:val="32"/>
      <w:szCs w:val="32"/>
      <w:lang w:eastAsia="ru-RU"/>
    </w:rPr>
  </w:style>
  <w:style w:type="paragraph" w:styleId="2">
    <w:name w:val="heading 2"/>
    <w:basedOn w:val="a"/>
    <w:next w:val="a"/>
    <w:link w:val="20"/>
    <w:qFormat/>
    <w:rsid w:val="007D60A6"/>
    <w:pPr>
      <w:keepNext/>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7D60A6"/>
    <w:pPr>
      <w:keepNext/>
      <w:spacing w:before="240" w:after="60"/>
      <w:outlineLvl w:val="2"/>
    </w:pPr>
    <w:rPr>
      <w:rFonts w:ascii="Cambria" w:hAnsi="Cambria" w:cs="Cambria"/>
      <w:b/>
      <w:bCs/>
      <w:sz w:val="26"/>
      <w:szCs w:val="26"/>
      <w:lang w:eastAsia="ru-RU"/>
    </w:rPr>
  </w:style>
  <w:style w:type="paragraph" w:styleId="4">
    <w:name w:val="heading 4"/>
    <w:basedOn w:val="a"/>
    <w:next w:val="a"/>
    <w:link w:val="40"/>
    <w:qFormat/>
    <w:rsid w:val="007D60A6"/>
    <w:pPr>
      <w:keepNext/>
      <w:spacing w:before="240" w:after="60"/>
      <w:outlineLvl w:val="3"/>
    </w:pPr>
    <w:rPr>
      <w:b/>
      <w:bCs/>
      <w:sz w:val="28"/>
      <w:szCs w:val="28"/>
      <w:lang w:eastAsia="ru-RU"/>
    </w:rPr>
  </w:style>
  <w:style w:type="paragraph" w:styleId="5">
    <w:name w:val="heading 5"/>
    <w:basedOn w:val="a"/>
    <w:next w:val="a"/>
    <w:link w:val="50"/>
    <w:qFormat/>
    <w:rsid w:val="007D60A6"/>
    <w:pPr>
      <w:spacing w:before="240" w:after="60"/>
      <w:outlineLvl w:val="4"/>
    </w:pPr>
    <w:rPr>
      <w:b/>
      <w:bCs/>
      <w:i/>
      <w:iCs/>
      <w:sz w:val="26"/>
      <w:szCs w:val="26"/>
      <w:lang w:eastAsia="ru-RU"/>
    </w:rPr>
  </w:style>
  <w:style w:type="paragraph" w:styleId="6">
    <w:name w:val="heading 6"/>
    <w:basedOn w:val="a"/>
    <w:next w:val="a"/>
    <w:link w:val="60"/>
    <w:qFormat/>
    <w:rsid w:val="007D60A6"/>
    <w:pPr>
      <w:spacing w:before="240" w:after="60" w:line="240" w:lineRule="auto"/>
      <w:outlineLvl w:val="5"/>
    </w:pPr>
    <w:rPr>
      <w:rFonts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D60A6"/>
    <w:rPr>
      <w:rFonts w:ascii="Cambria" w:hAnsi="Cambria" w:cs="Cambria"/>
      <w:b/>
      <w:bCs/>
      <w:kern w:val="32"/>
      <w:sz w:val="32"/>
      <w:szCs w:val="32"/>
    </w:rPr>
  </w:style>
  <w:style w:type="character" w:customStyle="1" w:styleId="20">
    <w:name w:val="Заголовок 2 Знак"/>
    <w:basedOn w:val="a0"/>
    <w:link w:val="2"/>
    <w:locked/>
    <w:rsid w:val="007D60A6"/>
    <w:rPr>
      <w:rFonts w:ascii="Arial" w:hAnsi="Arial" w:cs="Arial"/>
      <w:b/>
      <w:bCs/>
      <w:i/>
      <w:iCs/>
      <w:sz w:val="28"/>
      <w:szCs w:val="28"/>
    </w:rPr>
  </w:style>
  <w:style w:type="character" w:customStyle="1" w:styleId="30">
    <w:name w:val="Заголовок 3 Знак"/>
    <w:basedOn w:val="a0"/>
    <w:link w:val="3"/>
    <w:locked/>
    <w:rsid w:val="007D60A6"/>
    <w:rPr>
      <w:rFonts w:ascii="Cambria" w:hAnsi="Cambria" w:cs="Cambria"/>
      <w:b/>
      <w:bCs/>
      <w:sz w:val="26"/>
      <w:szCs w:val="26"/>
    </w:rPr>
  </w:style>
  <w:style w:type="character" w:customStyle="1" w:styleId="40">
    <w:name w:val="Заголовок 4 Знак"/>
    <w:basedOn w:val="a0"/>
    <w:link w:val="4"/>
    <w:locked/>
    <w:rsid w:val="007D60A6"/>
    <w:rPr>
      <w:rFonts w:ascii="Calibri" w:hAnsi="Calibri" w:cs="Calibri"/>
      <w:b/>
      <w:bCs/>
      <w:sz w:val="28"/>
      <w:szCs w:val="28"/>
    </w:rPr>
  </w:style>
  <w:style w:type="character" w:customStyle="1" w:styleId="50">
    <w:name w:val="Заголовок 5 Знак"/>
    <w:basedOn w:val="a0"/>
    <w:link w:val="5"/>
    <w:locked/>
    <w:rsid w:val="007D60A6"/>
    <w:rPr>
      <w:rFonts w:ascii="Calibri" w:hAnsi="Calibri" w:cs="Calibri"/>
      <w:b/>
      <w:bCs/>
      <w:i/>
      <w:iCs/>
      <w:sz w:val="26"/>
      <w:szCs w:val="26"/>
    </w:rPr>
  </w:style>
  <w:style w:type="character" w:customStyle="1" w:styleId="60">
    <w:name w:val="Заголовок 6 Знак"/>
    <w:basedOn w:val="a0"/>
    <w:link w:val="6"/>
    <w:locked/>
    <w:rsid w:val="007D60A6"/>
    <w:rPr>
      <w:rFonts w:ascii="Times New Roman" w:hAnsi="Times New Roman" w:cs="Times New Roman"/>
      <w:b/>
      <w:bCs/>
      <w:lang w:eastAsia="ru-RU"/>
    </w:rPr>
  </w:style>
  <w:style w:type="paragraph" w:styleId="a3">
    <w:name w:val="Body Text Indent"/>
    <w:basedOn w:val="a"/>
    <w:link w:val="a4"/>
    <w:rsid w:val="007D60A6"/>
    <w:pPr>
      <w:spacing w:after="0" w:line="240" w:lineRule="auto"/>
      <w:ind w:firstLine="709"/>
    </w:pPr>
    <w:rPr>
      <w:rFonts w:cs="Times New Roman"/>
      <w:sz w:val="28"/>
      <w:szCs w:val="28"/>
      <w:lang w:eastAsia="ru-RU"/>
    </w:rPr>
  </w:style>
  <w:style w:type="character" w:customStyle="1" w:styleId="a4">
    <w:name w:val="Основной текст с отступом Знак"/>
    <w:basedOn w:val="a0"/>
    <w:link w:val="a3"/>
    <w:locked/>
    <w:rsid w:val="007D60A6"/>
    <w:rPr>
      <w:rFonts w:ascii="Times New Roman" w:hAnsi="Times New Roman" w:cs="Times New Roman"/>
      <w:sz w:val="28"/>
      <w:szCs w:val="28"/>
      <w:lang w:eastAsia="ru-RU"/>
    </w:rPr>
  </w:style>
  <w:style w:type="paragraph" w:styleId="a5">
    <w:name w:val="Body Text"/>
    <w:basedOn w:val="a"/>
    <w:link w:val="a6"/>
    <w:rsid w:val="007D60A6"/>
    <w:pPr>
      <w:spacing w:after="120"/>
    </w:pPr>
    <w:rPr>
      <w:sz w:val="20"/>
      <w:szCs w:val="20"/>
      <w:lang w:eastAsia="ru-RU"/>
    </w:rPr>
  </w:style>
  <w:style w:type="character" w:customStyle="1" w:styleId="a6">
    <w:name w:val="Основной текст Знак"/>
    <w:basedOn w:val="a0"/>
    <w:link w:val="a5"/>
    <w:locked/>
    <w:rsid w:val="007D60A6"/>
    <w:rPr>
      <w:rFonts w:ascii="Calibri" w:hAnsi="Calibri" w:cs="Calibri"/>
      <w:lang w:eastAsia="ru-RU"/>
    </w:rPr>
  </w:style>
  <w:style w:type="paragraph" w:styleId="a7">
    <w:name w:val="List Paragraph"/>
    <w:basedOn w:val="a"/>
    <w:qFormat/>
    <w:rsid w:val="007D60A6"/>
    <w:pPr>
      <w:ind w:left="720"/>
    </w:pPr>
  </w:style>
  <w:style w:type="paragraph" w:styleId="21">
    <w:name w:val="Body Text 2"/>
    <w:basedOn w:val="a"/>
    <w:link w:val="22"/>
    <w:rsid w:val="007D60A6"/>
    <w:pPr>
      <w:spacing w:after="120" w:line="480" w:lineRule="auto"/>
    </w:pPr>
    <w:rPr>
      <w:sz w:val="20"/>
      <w:szCs w:val="20"/>
      <w:lang w:eastAsia="ru-RU"/>
    </w:rPr>
  </w:style>
  <w:style w:type="character" w:customStyle="1" w:styleId="22">
    <w:name w:val="Основной текст 2 Знак"/>
    <w:basedOn w:val="a0"/>
    <w:link w:val="21"/>
    <w:locked/>
    <w:rsid w:val="007D60A6"/>
    <w:rPr>
      <w:rFonts w:ascii="Calibri" w:hAnsi="Calibri" w:cs="Calibri"/>
      <w:lang w:eastAsia="ru-RU"/>
    </w:rPr>
  </w:style>
  <w:style w:type="paragraph" w:styleId="a8">
    <w:name w:val="Title"/>
    <w:basedOn w:val="a"/>
    <w:link w:val="a9"/>
    <w:qFormat/>
    <w:rsid w:val="007D60A6"/>
    <w:pPr>
      <w:spacing w:after="0" w:line="240" w:lineRule="auto"/>
      <w:jc w:val="center"/>
    </w:pPr>
    <w:rPr>
      <w:rFonts w:cs="Times New Roman"/>
      <w:b/>
      <w:bCs/>
      <w:sz w:val="24"/>
      <w:szCs w:val="24"/>
      <w:lang w:eastAsia="ru-RU"/>
    </w:rPr>
  </w:style>
  <w:style w:type="character" w:customStyle="1" w:styleId="TitleChar">
    <w:name w:val="Title Char"/>
    <w:basedOn w:val="a0"/>
    <w:link w:val="a8"/>
    <w:locked/>
    <w:rsid w:val="00800401"/>
    <w:rPr>
      <w:sz w:val="28"/>
      <w:szCs w:val="28"/>
      <w:lang w:val="ru-RU" w:eastAsia="ru-RU"/>
    </w:rPr>
  </w:style>
  <w:style w:type="character" w:customStyle="1" w:styleId="a9">
    <w:name w:val="Название Знак"/>
    <w:link w:val="a8"/>
    <w:locked/>
    <w:rsid w:val="007D60A6"/>
    <w:rPr>
      <w:rFonts w:ascii="Times New Roman" w:hAnsi="Times New Roman" w:cs="Times New Roman"/>
      <w:b/>
      <w:bCs/>
      <w:sz w:val="24"/>
      <w:szCs w:val="24"/>
      <w:lang w:eastAsia="ru-RU"/>
    </w:rPr>
  </w:style>
  <w:style w:type="paragraph" w:customStyle="1" w:styleId="31">
    <w:name w:val="Стиль3"/>
    <w:basedOn w:val="a"/>
    <w:rsid w:val="007D60A6"/>
    <w:pPr>
      <w:autoSpaceDE w:val="0"/>
      <w:autoSpaceDN w:val="0"/>
      <w:spacing w:after="0" w:line="480" w:lineRule="exact"/>
    </w:pPr>
    <w:rPr>
      <w:rFonts w:ascii="Times New Roman" w:eastAsia="Times New Roman" w:hAnsi="Times New Roman" w:cs="Times New Roman"/>
      <w:noProof/>
      <w:sz w:val="24"/>
      <w:szCs w:val="24"/>
      <w:lang w:val="en-US" w:eastAsia="ru-RU"/>
    </w:rPr>
  </w:style>
  <w:style w:type="paragraph" w:styleId="11">
    <w:name w:val="toc 1"/>
    <w:basedOn w:val="a"/>
    <w:next w:val="a"/>
    <w:autoRedefine/>
    <w:semiHidden/>
    <w:rsid w:val="007D60A6"/>
    <w:pPr>
      <w:spacing w:before="120" w:after="120" w:line="240" w:lineRule="auto"/>
    </w:pPr>
    <w:rPr>
      <w:rFonts w:ascii="Times New Roman" w:eastAsia="Times New Roman" w:hAnsi="Times New Roman" w:cs="Times New Roman"/>
      <w:sz w:val="18"/>
      <w:szCs w:val="18"/>
      <w:lang w:eastAsia="ru-RU"/>
    </w:rPr>
  </w:style>
  <w:style w:type="paragraph" w:styleId="aa">
    <w:name w:val="caption"/>
    <w:basedOn w:val="a"/>
    <w:next w:val="a"/>
    <w:qFormat/>
    <w:rsid w:val="007D60A6"/>
    <w:pPr>
      <w:spacing w:before="120" w:after="120" w:line="360" w:lineRule="auto"/>
      <w:ind w:firstLine="680"/>
      <w:jc w:val="both"/>
    </w:pPr>
    <w:rPr>
      <w:rFonts w:ascii="Times New Roman" w:eastAsia="Times New Roman" w:hAnsi="Times New Roman" w:cs="Times New Roman"/>
      <w:b/>
      <w:bCs/>
      <w:sz w:val="24"/>
      <w:szCs w:val="24"/>
      <w:lang w:eastAsia="ru-RU"/>
    </w:rPr>
  </w:style>
  <w:style w:type="paragraph" w:customStyle="1" w:styleId="FR1">
    <w:name w:val="FR1"/>
    <w:rsid w:val="007D60A6"/>
    <w:pPr>
      <w:widowControl w:val="0"/>
      <w:spacing w:before="40"/>
    </w:pPr>
    <w:rPr>
      <w:rFonts w:ascii="Arial" w:eastAsia="Times New Roman" w:hAnsi="Arial" w:cs="Arial"/>
      <w:sz w:val="20"/>
      <w:szCs w:val="20"/>
    </w:rPr>
  </w:style>
  <w:style w:type="paragraph" w:styleId="32">
    <w:name w:val="Body Text 3"/>
    <w:basedOn w:val="a"/>
    <w:link w:val="33"/>
    <w:rsid w:val="007D60A6"/>
    <w:pPr>
      <w:spacing w:after="120"/>
    </w:pPr>
    <w:rPr>
      <w:sz w:val="16"/>
      <w:szCs w:val="16"/>
      <w:lang w:eastAsia="ru-RU"/>
    </w:rPr>
  </w:style>
  <w:style w:type="character" w:customStyle="1" w:styleId="33">
    <w:name w:val="Основной текст 3 Знак"/>
    <w:basedOn w:val="a0"/>
    <w:link w:val="32"/>
    <w:locked/>
    <w:rsid w:val="007D60A6"/>
    <w:rPr>
      <w:rFonts w:ascii="Calibri" w:hAnsi="Calibri" w:cs="Calibri"/>
      <w:sz w:val="16"/>
      <w:szCs w:val="16"/>
    </w:rPr>
  </w:style>
  <w:style w:type="character" w:styleId="ab">
    <w:name w:val="Hyperlink"/>
    <w:basedOn w:val="a0"/>
    <w:uiPriority w:val="99"/>
    <w:rsid w:val="007D60A6"/>
    <w:rPr>
      <w:color w:val="0000FF"/>
      <w:u w:val="single"/>
    </w:rPr>
  </w:style>
  <w:style w:type="paragraph" w:customStyle="1" w:styleId="newncpi">
    <w:name w:val="newncpi"/>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12"/>
    <w:semiHidden/>
    <w:rsid w:val="007D60A6"/>
    <w:pPr>
      <w:spacing w:after="0" w:line="240" w:lineRule="auto"/>
    </w:pPr>
    <w:rPr>
      <w:rFonts w:cs="Times New Roman"/>
      <w:sz w:val="20"/>
      <w:szCs w:val="20"/>
      <w:lang w:eastAsia="ru-RU"/>
    </w:rPr>
  </w:style>
  <w:style w:type="character" w:customStyle="1" w:styleId="12">
    <w:name w:val="Текст сноски Знак1"/>
    <w:basedOn w:val="a0"/>
    <w:link w:val="ac"/>
    <w:uiPriority w:val="99"/>
    <w:semiHidden/>
    <w:locked/>
    <w:rsid w:val="007D60A6"/>
    <w:rPr>
      <w:rFonts w:ascii="Times New Roman" w:hAnsi="Times New Roman" w:cs="Times New Roman"/>
      <w:sz w:val="20"/>
      <w:szCs w:val="20"/>
      <w:lang w:eastAsia="ru-RU"/>
    </w:rPr>
  </w:style>
  <w:style w:type="character" w:customStyle="1" w:styleId="ad">
    <w:name w:val="Текст сноски Знак"/>
    <w:semiHidden/>
    <w:rsid w:val="007D60A6"/>
    <w:rPr>
      <w:rFonts w:ascii="Calibri" w:hAnsi="Calibri" w:cs="Calibri"/>
      <w:sz w:val="20"/>
      <w:szCs w:val="20"/>
    </w:rPr>
  </w:style>
  <w:style w:type="paragraph" w:customStyle="1" w:styleId="titlep">
    <w:name w:val="titlep"/>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7D60A6"/>
    <w:pPr>
      <w:spacing w:before="100" w:after="100"/>
    </w:pPr>
    <w:rPr>
      <w:rFonts w:ascii="Times New Roman" w:eastAsia="Times New Roman" w:hAnsi="Times New Roman"/>
      <w:sz w:val="24"/>
      <w:szCs w:val="24"/>
    </w:rPr>
  </w:style>
  <w:style w:type="character" w:customStyle="1" w:styleId="23">
    <w:name w:val="Основной текст с отступом 2 Знак"/>
    <w:link w:val="24"/>
    <w:semiHidden/>
    <w:locked/>
    <w:rsid w:val="007D60A6"/>
    <w:rPr>
      <w:rFonts w:ascii="Calibri" w:hAnsi="Calibri" w:cs="Calibri"/>
    </w:rPr>
  </w:style>
  <w:style w:type="paragraph" w:styleId="24">
    <w:name w:val="Body Text Indent 2"/>
    <w:basedOn w:val="a"/>
    <w:link w:val="23"/>
    <w:semiHidden/>
    <w:rsid w:val="007D60A6"/>
    <w:pPr>
      <w:spacing w:after="120" w:line="480" w:lineRule="auto"/>
      <w:ind w:left="283"/>
    </w:pPr>
    <w:rPr>
      <w:sz w:val="20"/>
      <w:szCs w:val="20"/>
      <w:lang w:eastAsia="ru-RU"/>
    </w:rPr>
  </w:style>
  <w:style w:type="character" w:customStyle="1" w:styleId="BodyTextIndent2Char1">
    <w:name w:val="Body Text Indent 2 Char1"/>
    <w:basedOn w:val="a0"/>
    <w:link w:val="24"/>
    <w:uiPriority w:val="99"/>
    <w:semiHidden/>
    <w:rsid w:val="002E3D91"/>
    <w:rPr>
      <w:lang w:eastAsia="en-US"/>
    </w:rPr>
  </w:style>
  <w:style w:type="character" w:customStyle="1" w:styleId="BodyTextIndent2Char14">
    <w:name w:val="Body Text Indent 2 Char14"/>
    <w:uiPriority w:val="99"/>
    <w:semiHidden/>
    <w:rsid w:val="007F61D6"/>
    <w:rPr>
      <w:lang w:eastAsia="en-US"/>
    </w:rPr>
  </w:style>
  <w:style w:type="character" w:customStyle="1" w:styleId="BodyTextIndent2Char13">
    <w:name w:val="Body Text Indent 2 Char13"/>
    <w:uiPriority w:val="99"/>
    <w:semiHidden/>
    <w:rsid w:val="002E7A11"/>
    <w:rPr>
      <w:lang w:eastAsia="en-US"/>
    </w:rPr>
  </w:style>
  <w:style w:type="character" w:customStyle="1" w:styleId="BodyTextIndent2Char12">
    <w:name w:val="Body Text Indent 2 Char12"/>
    <w:uiPriority w:val="99"/>
    <w:semiHidden/>
    <w:rsid w:val="002E7A11"/>
    <w:rPr>
      <w:lang w:eastAsia="en-US"/>
    </w:rPr>
  </w:style>
  <w:style w:type="character" w:customStyle="1" w:styleId="BodyTextIndent2Char11">
    <w:name w:val="Body Text Indent 2 Char11"/>
    <w:uiPriority w:val="99"/>
    <w:semiHidden/>
    <w:rsid w:val="002E7A11"/>
    <w:rPr>
      <w:lang w:eastAsia="en-US"/>
    </w:rPr>
  </w:style>
  <w:style w:type="paragraph" w:styleId="ae">
    <w:name w:val="footer"/>
    <w:basedOn w:val="a"/>
    <w:link w:val="13"/>
    <w:rsid w:val="007D60A6"/>
    <w:pPr>
      <w:tabs>
        <w:tab w:val="center" w:pos="4153"/>
        <w:tab w:val="right" w:pos="8306"/>
      </w:tabs>
      <w:spacing w:after="0" w:line="240" w:lineRule="auto"/>
    </w:pPr>
    <w:rPr>
      <w:rFonts w:cs="Times New Roman"/>
      <w:sz w:val="20"/>
      <w:szCs w:val="20"/>
      <w:lang w:eastAsia="ru-RU"/>
    </w:rPr>
  </w:style>
  <w:style w:type="character" w:customStyle="1" w:styleId="13">
    <w:name w:val="Нижний колонтитул Знак1"/>
    <w:basedOn w:val="a0"/>
    <w:link w:val="ae"/>
    <w:locked/>
    <w:rsid w:val="007D60A6"/>
    <w:rPr>
      <w:rFonts w:ascii="Times New Roman" w:hAnsi="Times New Roman" w:cs="Times New Roman"/>
      <w:sz w:val="20"/>
      <w:szCs w:val="20"/>
      <w:lang w:eastAsia="ru-RU"/>
    </w:rPr>
  </w:style>
  <w:style w:type="character" w:customStyle="1" w:styleId="af">
    <w:name w:val="Нижний колонтитул Знак"/>
    <w:rsid w:val="007D60A6"/>
    <w:rPr>
      <w:rFonts w:ascii="Calibri" w:hAnsi="Calibri" w:cs="Calibri"/>
    </w:rPr>
  </w:style>
  <w:style w:type="paragraph" w:styleId="af0">
    <w:name w:val="Normal (Web)"/>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1">
    <w:name w:val="header1"/>
    <w:basedOn w:val="a"/>
    <w:rsid w:val="007D60A6"/>
    <w:pPr>
      <w:spacing w:before="100" w:beforeAutospacing="1" w:after="100" w:afterAutospacing="1" w:line="240" w:lineRule="auto"/>
    </w:pPr>
    <w:rPr>
      <w:rFonts w:ascii="Arial" w:eastAsia="Arial Unicode MS" w:hAnsi="Arial" w:cs="Arial"/>
      <w:sz w:val="24"/>
      <w:szCs w:val="24"/>
      <w:lang w:eastAsia="ru-RU"/>
    </w:rPr>
  </w:style>
  <w:style w:type="paragraph" w:styleId="af1">
    <w:name w:val="annotation text"/>
    <w:basedOn w:val="a"/>
    <w:link w:val="af2"/>
    <w:semiHidden/>
    <w:rsid w:val="007D60A6"/>
    <w:pPr>
      <w:spacing w:after="0" w:line="240" w:lineRule="auto"/>
    </w:pPr>
    <w:rPr>
      <w:rFonts w:cs="Times New Roman"/>
      <w:sz w:val="20"/>
      <w:szCs w:val="20"/>
      <w:lang w:eastAsia="ru-RU"/>
    </w:rPr>
  </w:style>
  <w:style w:type="character" w:customStyle="1" w:styleId="af2">
    <w:name w:val="Текст примечания Знак"/>
    <w:basedOn w:val="a0"/>
    <w:link w:val="af1"/>
    <w:semiHidden/>
    <w:locked/>
    <w:rsid w:val="007D60A6"/>
    <w:rPr>
      <w:rFonts w:ascii="Times New Roman" w:hAnsi="Times New Roman" w:cs="Times New Roman"/>
      <w:sz w:val="20"/>
      <w:szCs w:val="20"/>
      <w:lang w:eastAsia="ru-RU"/>
    </w:rPr>
  </w:style>
  <w:style w:type="character" w:customStyle="1" w:styleId="25">
    <w:name w:val="заголовок 2 Знак"/>
    <w:rsid w:val="007D60A6"/>
    <w:rPr>
      <w:b/>
      <w:bCs/>
      <w:kern w:val="32"/>
      <w:sz w:val="32"/>
      <w:szCs w:val="32"/>
      <w:lang w:val="ru-RU" w:eastAsia="ru-RU"/>
    </w:rPr>
  </w:style>
  <w:style w:type="paragraph" w:customStyle="1" w:styleId="cap1">
    <w:name w:val="cap1"/>
    <w:basedOn w:val="a"/>
    <w:rsid w:val="007D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aliases w:val="Знак"/>
    <w:basedOn w:val="a"/>
    <w:link w:val="HTML0"/>
    <w:uiPriority w:val="99"/>
    <w:rsid w:val="0068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aliases w:val="Знак Знак"/>
    <w:basedOn w:val="a0"/>
    <w:link w:val="HTML"/>
    <w:uiPriority w:val="99"/>
    <w:locked/>
    <w:rsid w:val="00684B6E"/>
    <w:rPr>
      <w:rFonts w:ascii="Arial Unicode MS" w:eastAsia="Arial Unicode MS" w:hAnsi="Arial Unicode MS" w:cs="Arial Unicode MS"/>
      <w:sz w:val="20"/>
      <w:szCs w:val="20"/>
      <w:lang w:eastAsia="ru-RU"/>
    </w:rPr>
  </w:style>
  <w:style w:type="paragraph" w:styleId="af3">
    <w:name w:val="Balloon Text"/>
    <w:basedOn w:val="a"/>
    <w:link w:val="af4"/>
    <w:semiHidden/>
    <w:rsid w:val="0048359F"/>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semiHidden/>
    <w:locked/>
    <w:rsid w:val="0048359F"/>
    <w:rPr>
      <w:rFonts w:ascii="Tahoma" w:hAnsi="Tahoma" w:cs="Tahoma"/>
      <w:sz w:val="16"/>
      <w:szCs w:val="16"/>
    </w:rPr>
  </w:style>
  <w:style w:type="paragraph" w:styleId="af5">
    <w:name w:val="header"/>
    <w:basedOn w:val="a"/>
    <w:link w:val="af6"/>
    <w:rsid w:val="00A211E3"/>
    <w:pPr>
      <w:tabs>
        <w:tab w:val="center" w:pos="4677"/>
        <w:tab w:val="right" w:pos="9355"/>
      </w:tabs>
      <w:spacing w:after="0" w:line="240" w:lineRule="auto"/>
    </w:pPr>
    <w:rPr>
      <w:sz w:val="20"/>
      <w:szCs w:val="20"/>
      <w:lang w:eastAsia="ru-RU"/>
    </w:rPr>
  </w:style>
  <w:style w:type="character" w:customStyle="1" w:styleId="af6">
    <w:name w:val="Верхний колонтитул Знак"/>
    <w:basedOn w:val="a0"/>
    <w:link w:val="af5"/>
    <w:locked/>
    <w:rsid w:val="00A211E3"/>
    <w:rPr>
      <w:rFonts w:ascii="Calibri" w:hAnsi="Calibri" w:cs="Calibri"/>
    </w:rPr>
  </w:style>
  <w:style w:type="character" w:styleId="af7">
    <w:name w:val="Placeholder Text"/>
    <w:basedOn w:val="a0"/>
    <w:uiPriority w:val="99"/>
    <w:semiHidden/>
    <w:rsid w:val="00DA5336"/>
    <w:rPr>
      <w:color w:val="808080"/>
    </w:rPr>
  </w:style>
  <w:style w:type="table" w:styleId="af8">
    <w:name w:val="Table Grid"/>
    <w:basedOn w:val="a1"/>
    <w:rsid w:val="00C43304"/>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нак Знак4"/>
    <w:rsid w:val="00E23745"/>
    <w:rPr>
      <w:sz w:val="24"/>
      <w:szCs w:val="24"/>
      <w:lang w:val="ru-RU" w:eastAsia="ru-RU"/>
    </w:rPr>
  </w:style>
  <w:style w:type="paragraph" w:customStyle="1" w:styleId="ListParagraph1">
    <w:name w:val="List Paragraph1"/>
    <w:basedOn w:val="a"/>
    <w:rsid w:val="00C82F28"/>
    <w:pPr>
      <w:ind w:left="720"/>
    </w:pPr>
    <w:rPr>
      <w:rFonts w:eastAsia="Times New Roman"/>
    </w:rPr>
  </w:style>
  <w:style w:type="paragraph" w:customStyle="1" w:styleId="justify">
    <w:name w:val="justify"/>
    <w:basedOn w:val="a"/>
    <w:rsid w:val="00C82F2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msolistparagraph0">
    <w:name w:val="msolistparagraph"/>
    <w:basedOn w:val="a"/>
    <w:rsid w:val="00C82F28"/>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capu1">
    <w:name w:val="capu1"/>
    <w:basedOn w:val="a"/>
    <w:rsid w:val="00C82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Знак Знак9"/>
    <w:locked/>
    <w:rsid w:val="00BA1A55"/>
    <w:rPr>
      <w:rFonts w:ascii="Calibri" w:hAnsi="Calibri" w:cs="Calibri"/>
      <w:lang w:eastAsia="ru-RU"/>
    </w:rPr>
  </w:style>
  <w:style w:type="character" w:customStyle="1" w:styleId="8">
    <w:name w:val="Знак Знак8"/>
    <w:locked/>
    <w:rsid w:val="00BA1A55"/>
    <w:rPr>
      <w:rFonts w:ascii="Calibri" w:hAnsi="Calibri" w:cs="Calibri"/>
      <w:lang w:eastAsia="ru-RU"/>
    </w:rPr>
  </w:style>
  <w:style w:type="character" w:customStyle="1" w:styleId="61">
    <w:name w:val="Знак Знак6"/>
    <w:locked/>
    <w:rsid w:val="00B919EC"/>
    <w:rPr>
      <w:rFonts w:ascii="Calibri" w:hAnsi="Calibri" w:cs="Calibri"/>
      <w:sz w:val="16"/>
      <w:szCs w:val="16"/>
    </w:rPr>
  </w:style>
  <w:style w:type="character" w:customStyle="1" w:styleId="130">
    <w:name w:val="Знак Знак13"/>
    <w:locked/>
    <w:rsid w:val="00B75974"/>
    <w:rPr>
      <w:rFonts w:ascii="Calibri" w:hAnsi="Calibri" w:cs="Calibri"/>
      <w:b/>
      <w:bCs/>
      <w:sz w:val="28"/>
      <w:szCs w:val="28"/>
    </w:rPr>
  </w:style>
  <w:style w:type="paragraph" w:customStyle="1" w:styleId="ListParagraph2">
    <w:name w:val="List Paragraph2"/>
    <w:basedOn w:val="a"/>
    <w:link w:val="ListParagraphChar"/>
    <w:uiPriority w:val="99"/>
    <w:rsid w:val="002E5CD2"/>
    <w:pPr>
      <w:ind w:left="720"/>
    </w:pPr>
    <w:rPr>
      <w:rFonts w:eastAsia="Times New Roman"/>
    </w:rPr>
  </w:style>
  <w:style w:type="character" w:customStyle="1" w:styleId="ListParagraphChar">
    <w:name w:val="List Paragraph Char"/>
    <w:basedOn w:val="a0"/>
    <w:link w:val="ListParagraph2"/>
    <w:locked/>
    <w:rsid w:val="002E5CD2"/>
    <w:rPr>
      <w:rFonts w:eastAsia="Times New Roman"/>
      <w:sz w:val="22"/>
      <w:szCs w:val="22"/>
      <w:lang w:eastAsia="en-US"/>
    </w:rPr>
  </w:style>
  <w:style w:type="paragraph" w:customStyle="1" w:styleId="FR4">
    <w:name w:val="FR4"/>
    <w:rsid w:val="00800401"/>
    <w:pPr>
      <w:widowControl w:val="0"/>
      <w:autoSpaceDE w:val="0"/>
      <w:autoSpaceDN w:val="0"/>
      <w:adjustRightInd w:val="0"/>
      <w:ind w:right="200"/>
      <w:jc w:val="center"/>
    </w:pPr>
    <w:rPr>
      <w:rFonts w:ascii="Arial" w:hAnsi="Arial" w:cs="Arial"/>
      <w:i/>
      <w:iCs/>
      <w:noProof/>
      <w:sz w:val="12"/>
      <w:szCs w:val="12"/>
      <w:lang w:val="en-US"/>
    </w:rPr>
  </w:style>
  <w:style w:type="paragraph" w:styleId="34">
    <w:name w:val="Body Text Indent 3"/>
    <w:basedOn w:val="a"/>
    <w:link w:val="35"/>
    <w:semiHidden/>
    <w:locked/>
    <w:rsid w:val="00800401"/>
    <w:pPr>
      <w:spacing w:after="120"/>
      <w:ind w:left="283"/>
    </w:pPr>
    <w:rPr>
      <w:rFonts w:eastAsia="Times New Roman"/>
      <w:sz w:val="16"/>
      <w:szCs w:val="16"/>
    </w:rPr>
  </w:style>
  <w:style w:type="character" w:customStyle="1" w:styleId="35">
    <w:name w:val="Основной текст с отступом 3 Знак"/>
    <w:basedOn w:val="a0"/>
    <w:link w:val="34"/>
    <w:semiHidden/>
    <w:locked/>
    <w:rsid w:val="00800401"/>
    <w:rPr>
      <w:rFonts w:eastAsia="Times New Roman"/>
      <w:sz w:val="16"/>
      <w:szCs w:val="16"/>
      <w:lang w:eastAsia="en-US"/>
    </w:rPr>
  </w:style>
  <w:style w:type="character" w:customStyle="1" w:styleId="14">
    <w:name w:val="Название Знак1"/>
    <w:rsid w:val="00800401"/>
    <w:rPr>
      <w:b/>
      <w:bCs/>
      <w:sz w:val="24"/>
      <w:szCs w:val="24"/>
    </w:rPr>
  </w:style>
  <w:style w:type="paragraph" w:customStyle="1" w:styleId="BodyTextIndent1">
    <w:name w:val="Body Text Indent1"/>
    <w:basedOn w:val="a"/>
    <w:rsid w:val="00800401"/>
    <w:pPr>
      <w:spacing w:after="120" w:line="240" w:lineRule="auto"/>
      <w:ind w:left="283"/>
    </w:pPr>
    <w:rPr>
      <w:rFonts w:cs="Times New Roman"/>
      <w:sz w:val="24"/>
      <w:szCs w:val="24"/>
      <w:lang w:eastAsia="ru-RU"/>
    </w:rPr>
  </w:style>
  <w:style w:type="character" w:customStyle="1" w:styleId="310">
    <w:name w:val="Основной текст 3 Знак1"/>
    <w:rsid w:val="00800401"/>
    <w:rPr>
      <w:rFonts w:ascii="Times New Roman" w:hAnsi="Times New Roman" w:cs="Times New Roman"/>
      <w:sz w:val="24"/>
      <w:szCs w:val="24"/>
    </w:rPr>
  </w:style>
  <w:style w:type="character" w:customStyle="1" w:styleId="15">
    <w:name w:val="Основной текст с отступом Знак1"/>
    <w:rsid w:val="00800401"/>
    <w:rPr>
      <w:rFonts w:ascii="Times New Roman" w:hAnsi="Times New Roman" w:cs="Times New Roman"/>
      <w:sz w:val="26"/>
      <w:szCs w:val="26"/>
    </w:rPr>
  </w:style>
  <w:style w:type="paragraph" w:customStyle="1" w:styleId="Title1">
    <w:name w:val="Title1"/>
    <w:basedOn w:val="a"/>
    <w:rsid w:val="00800401"/>
    <w:pPr>
      <w:spacing w:before="100" w:beforeAutospacing="1" w:after="100" w:afterAutospacing="1" w:line="240" w:lineRule="auto"/>
    </w:pPr>
    <w:rPr>
      <w:rFonts w:cs="Times New Roman"/>
      <w:sz w:val="24"/>
      <w:szCs w:val="24"/>
      <w:lang w:eastAsia="ru-RU"/>
    </w:rPr>
  </w:style>
  <w:style w:type="paragraph" w:customStyle="1" w:styleId="prinodobren">
    <w:name w:val="prinodobren"/>
    <w:basedOn w:val="a"/>
    <w:rsid w:val="00800401"/>
    <w:pPr>
      <w:spacing w:before="100" w:beforeAutospacing="1" w:after="100" w:afterAutospacing="1" w:line="240" w:lineRule="auto"/>
    </w:pPr>
    <w:rPr>
      <w:rFonts w:cs="Times New Roman"/>
      <w:sz w:val="24"/>
      <w:szCs w:val="24"/>
      <w:lang w:eastAsia="ru-RU"/>
    </w:rPr>
  </w:style>
  <w:style w:type="paragraph" w:customStyle="1" w:styleId="changei">
    <w:name w:val="changei"/>
    <w:basedOn w:val="a"/>
    <w:rsid w:val="00800401"/>
    <w:pPr>
      <w:spacing w:before="100" w:beforeAutospacing="1" w:after="100" w:afterAutospacing="1" w:line="240" w:lineRule="auto"/>
    </w:pPr>
    <w:rPr>
      <w:rFonts w:cs="Times New Roman"/>
      <w:sz w:val="24"/>
      <w:szCs w:val="24"/>
      <w:lang w:eastAsia="ru-RU"/>
    </w:rPr>
  </w:style>
  <w:style w:type="paragraph" w:customStyle="1" w:styleId="changeadd">
    <w:name w:val="changeadd"/>
    <w:basedOn w:val="a"/>
    <w:rsid w:val="00800401"/>
    <w:pPr>
      <w:spacing w:before="100" w:beforeAutospacing="1" w:after="100" w:afterAutospacing="1" w:line="240" w:lineRule="auto"/>
    </w:pPr>
    <w:rPr>
      <w:rFonts w:cs="Times New Roman"/>
      <w:sz w:val="24"/>
      <w:szCs w:val="24"/>
      <w:lang w:eastAsia="ru-RU"/>
    </w:rPr>
  </w:style>
  <w:style w:type="character" w:customStyle="1" w:styleId="name">
    <w:name w:val="name"/>
    <w:basedOn w:val="a0"/>
    <w:rsid w:val="00800401"/>
  </w:style>
  <w:style w:type="character" w:customStyle="1" w:styleId="datepr">
    <w:name w:val="datepr"/>
    <w:basedOn w:val="a0"/>
    <w:rsid w:val="00800401"/>
  </w:style>
  <w:style w:type="character" w:customStyle="1" w:styleId="number">
    <w:name w:val="number"/>
    <w:basedOn w:val="a0"/>
    <w:rsid w:val="00800401"/>
  </w:style>
  <w:style w:type="character" w:styleId="af9">
    <w:name w:val="page number"/>
    <w:basedOn w:val="a0"/>
    <w:locked/>
    <w:rsid w:val="00800401"/>
  </w:style>
  <w:style w:type="character" w:customStyle="1" w:styleId="16">
    <w:name w:val="Верхний колонтитул Знак1"/>
    <w:basedOn w:val="a0"/>
    <w:rsid w:val="00800401"/>
  </w:style>
  <w:style w:type="character" w:styleId="afa">
    <w:name w:val="footnote reference"/>
    <w:basedOn w:val="a0"/>
    <w:semiHidden/>
    <w:locked/>
    <w:rsid w:val="00800401"/>
    <w:rPr>
      <w:vertAlign w:val="superscript"/>
    </w:rPr>
  </w:style>
  <w:style w:type="paragraph" w:customStyle="1" w:styleId="FR2">
    <w:name w:val="FR2"/>
    <w:rsid w:val="00800401"/>
    <w:pPr>
      <w:widowControl w:val="0"/>
      <w:autoSpaceDE w:val="0"/>
      <w:autoSpaceDN w:val="0"/>
      <w:adjustRightInd w:val="0"/>
      <w:spacing w:before="7960"/>
      <w:jc w:val="center"/>
    </w:pPr>
    <w:rPr>
      <w:b/>
      <w:bCs/>
      <w:sz w:val="36"/>
      <w:szCs w:val="36"/>
    </w:rPr>
  </w:style>
  <w:style w:type="paragraph" w:customStyle="1" w:styleId="afb">
    <w:name w:val="название таблиц"/>
    <w:basedOn w:val="a5"/>
    <w:link w:val="afc"/>
    <w:rsid w:val="00800401"/>
    <w:pPr>
      <w:spacing w:after="0"/>
      <w:ind w:firstLine="851"/>
      <w:jc w:val="both"/>
    </w:pPr>
    <w:rPr>
      <w:sz w:val="24"/>
      <w:szCs w:val="24"/>
    </w:rPr>
  </w:style>
  <w:style w:type="character" w:customStyle="1" w:styleId="afc">
    <w:name w:val="название таблиц Знак"/>
    <w:link w:val="afb"/>
    <w:locked/>
    <w:rsid w:val="00800401"/>
    <w:rPr>
      <w:rFonts w:eastAsia="Times New Roman"/>
      <w:sz w:val="24"/>
      <w:szCs w:val="24"/>
    </w:rPr>
  </w:style>
  <w:style w:type="paragraph" w:customStyle="1" w:styleId="ListParagraph11">
    <w:name w:val="List Paragraph11"/>
    <w:basedOn w:val="a"/>
    <w:rsid w:val="00800401"/>
    <w:pPr>
      <w:ind w:left="720"/>
    </w:pPr>
    <w:rPr>
      <w:rFonts w:eastAsia="Times New Roman"/>
    </w:rPr>
  </w:style>
  <w:style w:type="character" w:customStyle="1" w:styleId="100">
    <w:name w:val="Знак Знак10"/>
    <w:uiPriority w:val="99"/>
    <w:locked/>
    <w:rsid w:val="00800401"/>
    <w:rPr>
      <w:rFonts w:ascii="Calibri" w:hAnsi="Calibri" w:cs="Calibri"/>
      <w:lang w:val="ru-RU" w:eastAsia="ru-RU"/>
    </w:rPr>
  </w:style>
  <w:style w:type="character" w:customStyle="1" w:styleId="110">
    <w:name w:val="Знак Знак11"/>
    <w:uiPriority w:val="99"/>
    <w:locked/>
    <w:rsid w:val="00800401"/>
    <w:rPr>
      <w:rFonts w:ascii="Calibri" w:hAnsi="Calibri" w:cs="Calibri"/>
      <w:sz w:val="28"/>
      <w:szCs w:val="28"/>
      <w:lang w:val="ru-RU" w:eastAsia="ru-RU"/>
    </w:rPr>
  </w:style>
  <w:style w:type="character" w:customStyle="1" w:styleId="FontStyle53">
    <w:name w:val="Font Style53"/>
    <w:basedOn w:val="a0"/>
    <w:rsid w:val="00800401"/>
    <w:rPr>
      <w:rFonts w:ascii="Times New Roman" w:hAnsi="Times New Roman" w:cs="Times New Roman"/>
      <w:sz w:val="18"/>
      <w:szCs w:val="18"/>
    </w:rPr>
  </w:style>
  <w:style w:type="paragraph" w:customStyle="1" w:styleId="Style21">
    <w:name w:val="Style21"/>
    <w:basedOn w:val="a"/>
    <w:rsid w:val="00800401"/>
    <w:pPr>
      <w:widowControl w:val="0"/>
      <w:autoSpaceDE w:val="0"/>
      <w:autoSpaceDN w:val="0"/>
      <w:adjustRightInd w:val="0"/>
      <w:spacing w:after="0" w:line="353" w:lineRule="exact"/>
      <w:ind w:hanging="350"/>
      <w:jc w:val="both"/>
    </w:pPr>
    <w:rPr>
      <w:rFonts w:ascii="Times New Roman" w:eastAsia="Times New Roman" w:hAnsi="Times New Roman" w:cs="Times New Roman"/>
      <w:sz w:val="24"/>
      <w:szCs w:val="24"/>
      <w:lang w:eastAsia="ru-RU"/>
    </w:rPr>
  </w:style>
  <w:style w:type="paragraph" w:customStyle="1" w:styleId="ConsPlusTitle">
    <w:name w:val="ConsPlusTitle"/>
    <w:rsid w:val="00800401"/>
    <w:pPr>
      <w:widowControl w:val="0"/>
      <w:autoSpaceDE w:val="0"/>
      <w:autoSpaceDN w:val="0"/>
      <w:adjustRightInd w:val="0"/>
    </w:pPr>
    <w:rPr>
      <w:rFonts w:ascii="Times New Roman" w:eastAsia="Times New Roman" w:hAnsi="Times New Roman"/>
      <w:b/>
      <w:bCs/>
      <w:sz w:val="24"/>
      <w:szCs w:val="24"/>
    </w:rPr>
  </w:style>
  <w:style w:type="paragraph" w:styleId="26">
    <w:name w:val="toc 2"/>
    <w:basedOn w:val="a"/>
    <w:next w:val="a"/>
    <w:autoRedefine/>
    <w:locked/>
    <w:rsid w:val="00800401"/>
    <w:pPr>
      <w:tabs>
        <w:tab w:val="left" w:pos="1080"/>
      </w:tabs>
      <w:spacing w:after="0" w:line="262" w:lineRule="auto"/>
      <w:ind w:firstLine="709"/>
    </w:pPr>
    <w:rPr>
      <w:rFonts w:ascii="Times New Roman" w:eastAsia="Times New Roman" w:hAnsi="Times New Roman" w:cs="Times New Roman"/>
      <w:sz w:val="24"/>
      <w:szCs w:val="24"/>
      <w:lang w:eastAsia="ru-RU"/>
    </w:rPr>
  </w:style>
  <w:style w:type="paragraph" w:styleId="36">
    <w:name w:val="toc 3"/>
    <w:basedOn w:val="a"/>
    <w:next w:val="a"/>
    <w:autoRedefine/>
    <w:uiPriority w:val="39"/>
    <w:locked/>
    <w:rsid w:val="00800401"/>
    <w:pPr>
      <w:spacing w:after="100"/>
      <w:ind w:left="440"/>
    </w:pPr>
    <w:rPr>
      <w:rFonts w:eastAsia="Times New Roman"/>
      <w:lang w:eastAsia="ru-RU"/>
    </w:rPr>
  </w:style>
  <w:style w:type="paragraph" w:customStyle="1" w:styleId="Style10">
    <w:name w:val="Style10"/>
    <w:basedOn w:val="a"/>
    <w:rsid w:val="00800401"/>
    <w:pPr>
      <w:widowControl w:val="0"/>
      <w:autoSpaceDE w:val="0"/>
      <w:autoSpaceDN w:val="0"/>
      <w:adjustRightInd w:val="0"/>
      <w:spacing w:after="0" w:line="240" w:lineRule="auto"/>
    </w:pPr>
    <w:rPr>
      <w:rFonts w:cs="Times New Roman"/>
      <w:sz w:val="24"/>
      <w:szCs w:val="24"/>
      <w:lang w:eastAsia="ru-RU"/>
    </w:rPr>
  </w:style>
  <w:style w:type="character" w:customStyle="1" w:styleId="FontStyle41">
    <w:name w:val="Font Style41"/>
    <w:rsid w:val="00800401"/>
    <w:rPr>
      <w:rFonts w:ascii="Times New Roman" w:hAnsi="Times New Roman" w:cs="Times New Roman"/>
      <w:sz w:val="22"/>
      <w:szCs w:val="22"/>
    </w:rPr>
  </w:style>
  <w:style w:type="paragraph" w:customStyle="1" w:styleId="17">
    <w:name w:val="Абзац списка1"/>
    <w:basedOn w:val="a"/>
    <w:rsid w:val="001837C6"/>
    <w:pPr>
      <w:ind w:left="720"/>
    </w:pPr>
    <w:rPr>
      <w:rFonts w:eastAsia="Times New Roman"/>
    </w:rPr>
  </w:style>
  <w:style w:type="character" w:customStyle="1" w:styleId="210">
    <w:name w:val="Основной текст с отступом 2 Знак1"/>
    <w:basedOn w:val="a0"/>
    <w:uiPriority w:val="99"/>
    <w:semiHidden/>
    <w:rsid w:val="001837C6"/>
    <w:rPr>
      <w:sz w:val="24"/>
      <w:szCs w:val="24"/>
    </w:rPr>
  </w:style>
  <w:style w:type="character" w:customStyle="1" w:styleId="101">
    <w:name w:val="Знак Знак10"/>
    <w:locked/>
    <w:rsid w:val="001837C6"/>
    <w:rPr>
      <w:rFonts w:ascii="Calibri" w:hAnsi="Calibri" w:cs="Calibri"/>
      <w:lang w:val="ru-RU" w:eastAsia="ru-RU" w:bidi="ar-SA"/>
    </w:rPr>
  </w:style>
  <w:style w:type="character" w:customStyle="1" w:styleId="111">
    <w:name w:val="Знак Знак11"/>
    <w:locked/>
    <w:rsid w:val="001837C6"/>
    <w:rPr>
      <w:rFonts w:ascii="Calibri" w:hAnsi="Calibri"/>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888905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oleObject" Target="embeddings/_____Microsoft_Office_Excel_97-20031.xls"/><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3386-79B0-4644-A2C5-8016ACB3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70</Pages>
  <Words>15537</Words>
  <Characters>111538</Characters>
  <Application>Microsoft Office Word</Application>
  <DocSecurity>0</DocSecurity>
  <Lines>929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САНЯ</cp:lastModifiedBy>
  <cp:revision>41</cp:revision>
  <cp:lastPrinted>2013-02-11T11:44:00Z</cp:lastPrinted>
  <dcterms:created xsi:type="dcterms:W3CDTF">2013-02-28T13:33:00Z</dcterms:created>
  <dcterms:modified xsi:type="dcterms:W3CDTF">2015-03-18T18:40:00Z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