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87F" w:rsidRDefault="00F8087F" w:rsidP="00F8087F">
      <w:pPr>
        <w:jc w:val="center"/>
        <w:rPr>
          <w:lang w:val="ru-RU"/>
        </w:rPr>
      </w:pPr>
      <w:r>
        <w:rPr>
          <w:lang w:val="ru-RU"/>
        </w:rPr>
        <w:t>Т. Н. Середа</w:t>
      </w:r>
    </w:p>
    <w:p w:rsidR="00F8087F" w:rsidRDefault="00F8087F" w:rsidP="00F8087F">
      <w:pPr>
        <w:rPr>
          <w:lang w:val="ru-RU"/>
        </w:rPr>
      </w:pPr>
    </w:p>
    <w:p w:rsidR="00F8087F" w:rsidRDefault="00F8087F" w:rsidP="00F8087F">
      <w:pPr>
        <w:jc w:val="center"/>
        <w:rPr>
          <w:b/>
          <w:lang w:val="ru-RU"/>
        </w:rPr>
      </w:pPr>
      <w:r>
        <w:rPr>
          <w:b/>
          <w:lang w:val="ru-RU"/>
        </w:rPr>
        <w:t>Практические задания и ситуации</w:t>
      </w:r>
    </w:p>
    <w:p w:rsidR="00F8087F" w:rsidRDefault="00F8087F" w:rsidP="00F8087F">
      <w:pPr>
        <w:jc w:val="center"/>
        <w:rPr>
          <w:b/>
          <w:lang w:val="ru-RU"/>
        </w:rPr>
      </w:pPr>
      <w:proofErr w:type="gramStart"/>
      <w:r>
        <w:rPr>
          <w:b/>
          <w:lang w:val="ru-RU"/>
        </w:rPr>
        <w:t>по</w:t>
      </w:r>
      <w:proofErr w:type="gramEnd"/>
      <w:r>
        <w:rPr>
          <w:b/>
          <w:lang w:val="ru-RU"/>
        </w:rPr>
        <w:t xml:space="preserve"> дисциплине «МАРКЕТИНГ»</w:t>
      </w:r>
    </w:p>
    <w:p w:rsidR="00F8087F" w:rsidRDefault="00F8087F" w:rsidP="00F8087F">
      <w:pPr>
        <w:jc w:val="center"/>
        <w:rPr>
          <w:b/>
          <w:lang w:val="ru-RU"/>
        </w:rPr>
      </w:pPr>
    </w:p>
    <w:p w:rsidR="00F8087F" w:rsidRDefault="00F8087F" w:rsidP="00F8087F">
      <w:pPr>
        <w:spacing w:line="360" w:lineRule="exact"/>
        <w:jc w:val="center"/>
        <w:rPr>
          <w:szCs w:val="24"/>
          <w:lang w:val="ru-RU"/>
        </w:rPr>
      </w:pPr>
      <w:proofErr w:type="gramStart"/>
      <w:r>
        <w:rPr>
          <w:lang w:val="ru-RU"/>
        </w:rPr>
        <w:t>для</w:t>
      </w:r>
      <w:proofErr w:type="gramEnd"/>
      <w:r>
        <w:rPr>
          <w:lang w:val="ru-RU"/>
        </w:rPr>
        <w:t xml:space="preserve"> студентов специальности </w:t>
      </w:r>
      <w:r>
        <w:rPr>
          <w:lang w:val="ru-RU"/>
        </w:rPr>
        <w:br/>
      </w:r>
      <w:r>
        <w:rPr>
          <w:szCs w:val="24"/>
          <w:lang w:val="ru-RU"/>
        </w:rPr>
        <w:t xml:space="preserve">1-23 01 15 Социальные коммуникации </w:t>
      </w:r>
    </w:p>
    <w:p w:rsidR="00F8087F" w:rsidRDefault="00F8087F" w:rsidP="00F8087F">
      <w:pPr>
        <w:spacing w:line="360" w:lineRule="exact"/>
        <w:jc w:val="center"/>
        <w:rPr>
          <w:sz w:val="24"/>
          <w:szCs w:val="24"/>
          <w:lang w:val="ru-RU"/>
        </w:rPr>
      </w:pPr>
      <w:r>
        <w:rPr>
          <w:szCs w:val="24"/>
          <w:lang w:val="ru-RU"/>
        </w:rPr>
        <w:t>3 курс 5 семестр</w:t>
      </w:r>
    </w:p>
    <w:p w:rsidR="00F8087F" w:rsidRDefault="00F8087F" w:rsidP="00F8087F">
      <w:pPr>
        <w:spacing w:line="360" w:lineRule="exact"/>
        <w:jc w:val="center"/>
        <w:rPr>
          <w:szCs w:val="24"/>
          <w:lang w:val="ru-RU"/>
        </w:rPr>
      </w:pPr>
    </w:p>
    <w:p w:rsidR="00A72320" w:rsidRDefault="00A72320" w:rsidP="00F8087F">
      <w:pPr>
        <w:spacing w:line="360" w:lineRule="exact"/>
        <w:jc w:val="center"/>
        <w:rPr>
          <w:szCs w:val="24"/>
          <w:lang w:val="ru-RU"/>
        </w:rPr>
      </w:pPr>
    </w:p>
    <w:p w:rsidR="00A72320" w:rsidRDefault="00A72320" w:rsidP="00A72320">
      <w:pPr>
        <w:ind w:firstLine="0"/>
        <w:rPr>
          <w:lang w:val="ru-RU"/>
        </w:rPr>
      </w:pPr>
    </w:p>
    <w:p w:rsidR="00A72320" w:rsidRPr="00A72320" w:rsidRDefault="00A72320" w:rsidP="00A72320">
      <w:pPr>
        <w:pStyle w:val="1"/>
        <w:rPr>
          <w:rFonts w:ascii="Times New Roman" w:hAnsi="Times New Roman"/>
          <w:sz w:val="28"/>
          <w:szCs w:val="28"/>
          <w:lang w:val="ru-RU"/>
        </w:rPr>
      </w:pPr>
      <w:r w:rsidRPr="00A72320">
        <w:rPr>
          <w:rFonts w:ascii="Times New Roman" w:hAnsi="Times New Roman"/>
          <w:sz w:val="28"/>
          <w:szCs w:val="28"/>
          <w:lang w:val="ru-RU"/>
        </w:rPr>
        <w:t xml:space="preserve">ТЕМА </w:t>
      </w:r>
      <w:r>
        <w:rPr>
          <w:rFonts w:ascii="Times New Roman" w:hAnsi="Times New Roman"/>
          <w:sz w:val="28"/>
          <w:szCs w:val="28"/>
          <w:lang w:val="ru-RU"/>
        </w:rPr>
        <w:t>10</w:t>
      </w:r>
      <w:r w:rsidRPr="00A72320">
        <w:rPr>
          <w:rFonts w:ascii="Times New Roman" w:hAnsi="Times New Roman"/>
          <w:sz w:val="28"/>
          <w:szCs w:val="28"/>
          <w:lang w:val="ru-RU"/>
        </w:rPr>
        <w:t>. ТОВАРНЫ</w:t>
      </w:r>
      <w:r>
        <w:rPr>
          <w:rFonts w:ascii="Times New Roman" w:hAnsi="Times New Roman"/>
          <w:sz w:val="28"/>
          <w:szCs w:val="28"/>
          <w:lang w:val="ru-RU"/>
        </w:rPr>
        <w:t>Е</w:t>
      </w:r>
      <w:r w:rsidRPr="00A72320">
        <w:rPr>
          <w:rFonts w:ascii="Times New Roman" w:hAnsi="Times New Roman"/>
          <w:sz w:val="28"/>
          <w:szCs w:val="28"/>
          <w:lang w:val="ru-RU"/>
        </w:rPr>
        <w:t xml:space="preserve"> ЗНАК</w:t>
      </w:r>
      <w:r>
        <w:rPr>
          <w:rFonts w:ascii="Times New Roman" w:hAnsi="Times New Roman"/>
          <w:sz w:val="28"/>
          <w:szCs w:val="28"/>
          <w:lang w:val="ru-RU"/>
        </w:rPr>
        <w:t>И</w:t>
      </w:r>
    </w:p>
    <w:p w:rsidR="00A72320" w:rsidRPr="00A72320" w:rsidRDefault="00A72320" w:rsidP="00A72320">
      <w:pPr>
        <w:rPr>
          <w:lang w:val="ru-RU"/>
        </w:rPr>
      </w:pPr>
    </w:p>
    <w:p w:rsidR="00A72320" w:rsidRDefault="00A72320" w:rsidP="00A72320">
      <w:pPr>
        <w:rPr>
          <w:b/>
          <w:lang w:val="ru-RU"/>
        </w:rPr>
      </w:pPr>
      <w:r w:rsidRPr="00A72320">
        <w:rPr>
          <w:b/>
          <w:lang w:val="ru-RU"/>
        </w:rPr>
        <w:t>Вопросы для обсуждения</w:t>
      </w:r>
    </w:p>
    <w:p w:rsidR="00A72320" w:rsidRDefault="00A72320" w:rsidP="00A72320">
      <w:pPr>
        <w:rPr>
          <w:b/>
          <w:lang w:val="ru-RU"/>
        </w:rPr>
      </w:pPr>
    </w:p>
    <w:p w:rsidR="00A72320" w:rsidRDefault="00A72320" w:rsidP="00A72320">
      <w:pPr>
        <w:pStyle w:val="a4"/>
        <w:numPr>
          <w:ilvl w:val="0"/>
          <w:numId w:val="1"/>
        </w:numPr>
        <w:rPr>
          <w:sz w:val="28"/>
          <w:szCs w:val="28"/>
          <w:lang w:val="ru-RU"/>
        </w:rPr>
      </w:pPr>
      <w:r>
        <w:rPr>
          <w:sz w:val="28"/>
          <w:szCs w:val="28"/>
          <w:lang w:val="ru-RU"/>
        </w:rPr>
        <w:t xml:space="preserve">Почему субъекты хозяйствования пользуются товарными знаками? </w:t>
      </w:r>
    </w:p>
    <w:p w:rsidR="00A72320" w:rsidRDefault="00A72320" w:rsidP="00A72320">
      <w:pPr>
        <w:pStyle w:val="a4"/>
        <w:numPr>
          <w:ilvl w:val="0"/>
          <w:numId w:val="1"/>
        </w:numPr>
        <w:rPr>
          <w:sz w:val="28"/>
          <w:szCs w:val="28"/>
          <w:lang w:val="ru-RU"/>
        </w:rPr>
      </w:pPr>
      <w:r>
        <w:rPr>
          <w:sz w:val="28"/>
          <w:szCs w:val="28"/>
          <w:lang w:val="ru-RU"/>
        </w:rPr>
        <w:t xml:space="preserve"> Какое понятие шире: «товарный знак» или «бренд»?  </w:t>
      </w:r>
    </w:p>
    <w:p w:rsidR="00A72320" w:rsidRDefault="00A72320" w:rsidP="00A72320">
      <w:pPr>
        <w:pStyle w:val="a4"/>
        <w:numPr>
          <w:ilvl w:val="0"/>
          <w:numId w:val="1"/>
        </w:numPr>
        <w:rPr>
          <w:sz w:val="28"/>
          <w:szCs w:val="28"/>
          <w:lang w:val="ru-RU"/>
        </w:rPr>
      </w:pPr>
      <w:r>
        <w:rPr>
          <w:sz w:val="28"/>
          <w:szCs w:val="28"/>
          <w:lang w:val="ru-RU"/>
        </w:rPr>
        <w:t>Какие ценности может иметь бренд в глазах потребителя?</w:t>
      </w:r>
    </w:p>
    <w:p w:rsidR="00A72320" w:rsidRDefault="00A72320" w:rsidP="00A72320">
      <w:pPr>
        <w:pStyle w:val="a4"/>
        <w:numPr>
          <w:ilvl w:val="0"/>
          <w:numId w:val="1"/>
        </w:numPr>
        <w:rPr>
          <w:sz w:val="28"/>
          <w:szCs w:val="28"/>
          <w:lang w:val="ru-RU"/>
        </w:rPr>
      </w:pPr>
      <w:r w:rsidRPr="00A72320">
        <w:rPr>
          <w:sz w:val="28"/>
          <w:szCs w:val="28"/>
          <w:lang w:val="ru-RU"/>
        </w:rPr>
        <w:t>Каким требованиям должен соответствовать товарный знак?</w:t>
      </w:r>
    </w:p>
    <w:p w:rsidR="00A72320" w:rsidRPr="00A72320" w:rsidRDefault="00A72320" w:rsidP="00A72320">
      <w:pPr>
        <w:rPr>
          <w:lang w:val="ru-RU"/>
        </w:rPr>
      </w:pPr>
    </w:p>
    <w:p w:rsidR="00A72320" w:rsidRDefault="00A72320" w:rsidP="00A72320">
      <w:pPr>
        <w:rPr>
          <w:b/>
          <w:lang w:val="ru-RU"/>
        </w:rPr>
      </w:pPr>
      <w:r w:rsidRPr="00A72320">
        <w:rPr>
          <w:b/>
          <w:lang w:val="ru-RU"/>
        </w:rPr>
        <w:t>Ситуация для обсуждения</w:t>
      </w:r>
    </w:p>
    <w:p w:rsidR="00A72320" w:rsidRDefault="00A72320" w:rsidP="00A72320">
      <w:pPr>
        <w:rPr>
          <w:b/>
          <w:lang w:val="ru-RU"/>
        </w:rPr>
      </w:pPr>
    </w:p>
    <w:p w:rsidR="00A72320" w:rsidRPr="00A72320" w:rsidRDefault="00A72320" w:rsidP="00A72320">
      <w:pPr>
        <w:rPr>
          <w:rStyle w:val="a5"/>
          <w:i w:val="0"/>
          <w:lang w:val="ru-RU"/>
        </w:rPr>
      </w:pPr>
      <w:r>
        <w:rPr>
          <w:lang w:val="ru-RU"/>
        </w:rPr>
        <w:t>Посмотрите</w:t>
      </w:r>
      <w:r>
        <w:rPr>
          <w:rStyle w:val="a5"/>
          <w:lang w:val="ru-RU"/>
        </w:rPr>
        <w:t xml:space="preserve"> </w:t>
      </w:r>
      <w:r>
        <w:rPr>
          <w:rStyle w:val="a5"/>
          <w:i w:val="0"/>
          <w:lang w:val="ru-RU"/>
        </w:rPr>
        <w:t xml:space="preserve">на представленные ниже товарные знаки. </w:t>
      </w:r>
    </w:p>
    <w:p w:rsidR="00A72320" w:rsidRDefault="00A72320" w:rsidP="00A72320">
      <w:pPr>
        <w:rPr>
          <w:rStyle w:val="a5"/>
          <w:i w:val="0"/>
          <w:lang w:val="ru-RU"/>
        </w:rPr>
      </w:pPr>
    </w:p>
    <w:p w:rsidR="00A72320" w:rsidRPr="00A72320" w:rsidRDefault="00A72320" w:rsidP="00A72320">
      <w:pPr>
        <w:rPr>
          <w:lang w:val="ru-RU"/>
        </w:rPr>
      </w:pPr>
      <w:r>
        <w:rPr>
          <w:noProof/>
          <w:lang w:val="ru-RU"/>
        </w:rPr>
        <w:drawing>
          <wp:inline distT="0" distB="0" distL="0" distR="0">
            <wp:extent cx="2019300" cy="14287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1428750"/>
                    </a:xfrm>
                    <a:prstGeom prst="rect">
                      <a:avLst/>
                    </a:prstGeom>
                    <a:noFill/>
                    <a:ln>
                      <a:noFill/>
                    </a:ln>
                  </pic:spPr>
                </pic:pic>
              </a:graphicData>
            </a:graphic>
          </wp:inline>
        </w:drawing>
      </w:r>
      <w:r>
        <w:rPr>
          <w:lang w:val="ru-RU"/>
        </w:rPr>
        <w:t xml:space="preserve"> </w:t>
      </w:r>
      <w:r>
        <w:rPr>
          <w:noProof/>
          <w:lang w:val="ru-RU"/>
        </w:rPr>
        <w:drawing>
          <wp:inline distT="0" distB="0" distL="0" distR="0">
            <wp:extent cx="2886075" cy="15811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6075" cy="1581150"/>
                    </a:xfrm>
                    <a:prstGeom prst="rect">
                      <a:avLst/>
                    </a:prstGeom>
                    <a:noFill/>
                    <a:ln>
                      <a:noFill/>
                    </a:ln>
                  </pic:spPr>
                </pic:pic>
              </a:graphicData>
            </a:graphic>
          </wp:inline>
        </w:drawing>
      </w:r>
    </w:p>
    <w:p w:rsidR="00A72320" w:rsidRDefault="00A72320" w:rsidP="00A72320">
      <w:pPr>
        <w:pStyle w:val="1"/>
        <w:rPr>
          <w:rFonts w:ascii="Times New Roman" w:hAnsi="Times New Roman"/>
          <w:sz w:val="28"/>
          <w:szCs w:val="28"/>
          <w:lang w:val="ru-RU"/>
        </w:rPr>
      </w:pPr>
      <w:r>
        <w:rPr>
          <w:rFonts w:ascii="Times New Roman" w:hAnsi="Times New Roman"/>
          <w:noProof/>
          <w:sz w:val="28"/>
          <w:szCs w:val="28"/>
          <w:lang w:val="ru-RU"/>
        </w:rPr>
        <w:drawing>
          <wp:inline distT="0" distB="0" distL="0" distR="0">
            <wp:extent cx="4781550" cy="952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1550" cy="952500"/>
                    </a:xfrm>
                    <a:prstGeom prst="rect">
                      <a:avLst/>
                    </a:prstGeom>
                    <a:noFill/>
                    <a:ln>
                      <a:noFill/>
                    </a:ln>
                  </pic:spPr>
                </pic:pic>
              </a:graphicData>
            </a:graphic>
          </wp:inline>
        </w:drawing>
      </w:r>
      <w:r>
        <w:rPr>
          <w:rFonts w:ascii="Times New Roman" w:hAnsi="Times New Roman"/>
          <w:sz w:val="28"/>
          <w:szCs w:val="28"/>
          <w:lang w:val="ru-RU"/>
        </w:rPr>
        <w:t xml:space="preserve"> </w:t>
      </w:r>
    </w:p>
    <w:p w:rsidR="00A72320" w:rsidRPr="00A72320" w:rsidRDefault="00A72320" w:rsidP="00A72320">
      <w:pPr>
        <w:pStyle w:val="1"/>
        <w:rPr>
          <w:rStyle w:val="a5"/>
          <w:b w:val="0"/>
          <w:i w:val="0"/>
          <w:lang w:val="ru-RU"/>
        </w:rPr>
      </w:pPr>
      <w:r>
        <w:rPr>
          <w:rFonts w:ascii="Times New Roman" w:hAnsi="Times New Roman"/>
          <w:sz w:val="28"/>
          <w:szCs w:val="28"/>
          <w:lang w:val="ru-RU"/>
        </w:rPr>
        <w:t xml:space="preserve">Вопрос: </w:t>
      </w:r>
      <w:r>
        <w:rPr>
          <w:rStyle w:val="a5"/>
          <w:b w:val="0"/>
          <w:i w:val="0"/>
          <w:sz w:val="28"/>
          <w:szCs w:val="28"/>
          <w:lang w:val="ru-RU"/>
        </w:rPr>
        <w:t>по каким признакам их можно классифицировать?</w:t>
      </w:r>
    </w:p>
    <w:p w:rsidR="00A72320" w:rsidRDefault="00A72320" w:rsidP="00A72320">
      <w:pPr>
        <w:rPr>
          <w:lang w:val="ru-RU"/>
        </w:rPr>
      </w:pPr>
    </w:p>
    <w:p w:rsidR="00A72320" w:rsidRPr="00096BE9" w:rsidRDefault="00A72320" w:rsidP="00A72320">
      <w:pPr>
        <w:widowControl w:val="0"/>
        <w:rPr>
          <w:rFonts w:eastAsia="Times New Roman"/>
          <w:b/>
          <w:sz w:val="32"/>
          <w:szCs w:val="32"/>
          <w:lang w:val="ru-RU"/>
        </w:rPr>
      </w:pPr>
      <w:r w:rsidRPr="00096BE9">
        <w:rPr>
          <w:b/>
          <w:sz w:val="32"/>
          <w:szCs w:val="32"/>
          <w:lang w:val="ru-RU"/>
        </w:rPr>
        <w:t xml:space="preserve">Тема 12. Упаковка как средство реализации маркетинга </w:t>
      </w:r>
    </w:p>
    <w:p w:rsidR="00A72320" w:rsidRDefault="00A72320" w:rsidP="00A72320">
      <w:pPr>
        <w:spacing w:line="360" w:lineRule="exact"/>
        <w:jc w:val="center"/>
        <w:rPr>
          <w:szCs w:val="24"/>
          <w:lang w:val="ru-RU"/>
        </w:rPr>
      </w:pPr>
    </w:p>
    <w:p w:rsidR="00A72320" w:rsidRDefault="00A72320" w:rsidP="00A72320">
      <w:pPr>
        <w:rPr>
          <w:b/>
          <w:lang w:val="ru-RU"/>
        </w:rPr>
      </w:pPr>
      <w:r>
        <w:rPr>
          <w:b/>
          <w:lang w:val="ru-RU"/>
        </w:rPr>
        <w:t>Ситуация для обсуждения</w:t>
      </w:r>
    </w:p>
    <w:p w:rsidR="00A72320" w:rsidRDefault="00A72320" w:rsidP="00A72320">
      <w:pPr>
        <w:rPr>
          <w:b/>
          <w:lang w:val="ru-RU"/>
        </w:rPr>
      </w:pPr>
    </w:p>
    <w:p w:rsidR="00A72320" w:rsidRDefault="00A72320" w:rsidP="00A72320">
      <w:pPr>
        <w:rPr>
          <w:lang w:val="ru-RU"/>
        </w:rPr>
      </w:pPr>
      <w:r>
        <w:rPr>
          <w:lang w:val="ru-RU"/>
        </w:rPr>
        <w:t>Посмотрите на упаковку жевательной резинки.</w:t>
      </w:r>
    </w:p>
    <w:p w:rsidR="00A72320" w:rsidRDefault="00A72320" w:rsidP="00A72320">
      <w:pPr>
        <w:jc w:val="left"/>
      </w:pPr>
      <w:r>
        <w:rPr>
          <w:noProof/>
          <w:lang w:val="ru-RU"/>
        </w:rPr>
        <w:drawing>
          <wp:inline distT="0" distB="0" distL="0" distR="0">
            <wp:extent cx="3781425" cy="22098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1425" cy="2209800"/>
                    </a:xfrm>
                    <a:prstGeom prst="rect">
                      <a:avLst/>
                    </a:prstGeom>
                    <a:noFill/>
                    <a:ln>
                      <a:noFill/>
                    </a:ln>
                  </pic:spPr>
                </pic:pic>
              </a:graphicData>
            </a:graphic>
          </wp:inline>
        </w:drawing>
      </w:r>
    </w:p>
    <w:p w:rsidR="00A72320" w:rsidRDefault="00A72320" w:rsidP="00A72320">
      <w:pPr>
        <w:rPr>
          <w:lang w:val="ru-RU"/>
        </w:rPr>
      </w:pPr>
      <w:r>
        <w:rPr>
          <w:b/>
          <w:lang w:val="ru-RU"/>
        </w:rPr>
        <w:t>Вопрос:</w:t>
      </w:r>
      <w:r>
        <w:rPr>
          <w:lang w:val="ru-RU"/>
        </w:rPr>
        <w:t xml:space="preserve"> можно ли считать упаковку удачной?  Почему?</w:t>
      </w:r>
    </w:p>
    <w:p w:rsidR="00A72320" w:rsidRPr="00A72320" w:rsidRDefault="00A72320" w:rsidP="00A72320">
      <w:pPr>
        <w:rPr>
          <w:lang w:val="ru-RU"/>
        </w:rPr>
      </w:pPr>
    </w:p>
    <w:p w:rsidR="00A72320" w:rsidRPr="00096BE9" w:rsidRDefault="00A72320" w:rsidP="00A72320">
      <w:pPr>
        <w:widowControl w:val="0"/>
        <w:rPr>
          <w:rFonts w:eastAsia="Times New Roman"/>
          <w:b/>
          <w:sz w:val="32"/>
          <w:szCs w:val="32"/>
          <w:lang w:val="ru-RU"/>
        </w:rPr>
      </w:pPr>
      <w:r w:rsidRPr="00096BE9">
        <w:rPr>
          <w:b/>
          <w:sz w:val="32"/>
          <w:szCs w:val="32"/>
          <w:lang w:val="ru-RU"/>
        </w:rPr>
        <w:t xml:space="preserve">Тема 13. Цены и ценовая политика </w:t>
      </w:r>
    </w:p>
    <w:p w:rsidR="00A72320" w:rsidRDefault="00A72320" w:rsidP="00A72320">
      <w:pPr>
        <w:rPr>
          <w:lang w:val="ru-RU"/>
        </w:rPr>
      </w:pPr>
    </w:p>
    <w:p w:rsidR="00A72320" w:rsidRPr="00A72320" w:rsidRDefault="00A72320" w:rsidP="00A72320">
      <w:pPr>
        <w:rPr>
          <w:b/>
          <w:lang w:val="ru-RU"/>
        </w:rPr>
      </w:pPr>
      <w:r w:rsidRPr="00A72320">
        <w:rPr>
          <w:b/>
          <w:lang w:val="ru-RU"/>
        </w:rPr>
        <w:t>Вопросы для обсуждения</w:t>
      </w:r>
    </w:p>
    <w:p w:rsidR="00A72320" w:rsidRDefault="00A72320" w:rsidP="00A72320">
      <w:pPr>
        <w:rPr>
          <w:lang w:val="ru-RU"/>
        </w:rPr>
      </w:pPr>
    </w:p>
    <w:p w:rsidR="00A72320" w:rsidRPr="00FC55B5" w:rsidRDefault="00A72320" w:rsidP="00FC55B5">
      <w:pPr>
        <w:pStyle w:val="a4"/>
        <w:numPr>
          <w:ilvl w:val="0"/>
          <w:numId w:val="8"/>
        </w:numPr>
        <w:rPr>
          <w:sz w:val="28"/>
          <w:szCs w:val="28"/>
          <w:lang w:val="ru-RU"/>
        </w:rPr>
      </w:pPr>
      <w:r w:rsidRPr="00FC55B5">
        <w:rPr>
          <w:sz w:val="28"/>
          <w:szCs w:val="28"/>
          <w:lang w:val="ru-RU"/>
        </w:rPr>
        <w:t>В каких случаях роль цены для предприятия особенно значима?</w:t>
      </w:r>
    </w:p>
    <w:p w:rsidR="00FC55B5" w:rsidRPr="00FC55B5" w:rsidRDefault="00FC55B5" w:rsidP="00FC55B5">
      <w:pPr>
        <w:pStyle w:val="a4"/>
        <w:numPr>
          <w:ilvl w:val="0"/>
          <w:numId w:val="8"/>
        </w:numPr>
        <w:rPr>
          <w:sz w:val="28"/>
          <w:szCs w:val="28"/>
          <w:lang w:val="ru-RU"/>
        </w:rPr>
      </w:pPr>
      <w:r w:rsidRPr="00FC55B5">
        <w:rPr>
          <w:sz w:val="28"/>
          <w:szCs w:val="28"/>
          <w:lang w:val="ru-RU"/>
        </w:rPr>
        <w:t>Что представляет собой система методов ценообразования? Обозначьте область применения, покажите внутригрупповые достоинства и недостатки.</w:t>
      </w:r>
    </w:p>
    <w:p w:rsidR="00FC55B5" w:rsidRPr="00FC55B5" w:rsidRDefault="00FC55B5" w:rsidP="00FC55B5">
      <w:pPr>
        <w:numPr>
          <w:ilvl w:val="0"/>
          <w:numId w:val="8"/>
        </w:numPr>
        <w:tabs>
          <w:tab w:val="left" w:pos="1080"/>
          <w:tab w:val="left" w:pos="8640"/>
          <w:tab w:val="left" w:pos="9000"/>
        </w:tabs>
        <w:spacing w:line="264" w:lineRule="auto"/>
        <w:rPr>
          <w:color w:val="000000"/>
          <w:lang w:val="ru-RU"/>
        </w:rPr>
      </w:pPr>
      <w:r w:rsidRPr="00FC55B5">
        <w:rPr>
          <w:color w:val="000000"/>
          <w:lang w:val="ru-RU"/>
        </w:rPr>
        <w:t xml:space="preserve">В чем состоят основные недостатки затратного ценообразования? </w:t>
      </w:r>
    </w:p>
    <w:p w:rsidR="00FC55B5" w:rsidRPr="00FC55B5" w:rsidRDefault="00FC55B5" w:rsidP="00FC55B5">
      <w:pPr>
        <w:numPr>
          <w:ilvl w:val="0"/>
          <w:numId w:val="8"/>
        </w:numPr>
        <w:tabs>
          <w:tab w:val="left" w:pos="1080"/>
          <w:tab w:val="left" w:pos="8640"/>
          <w:tab w:val="left" w:pos="9000"/>
        </w:tabs>
        <w:spacing w:line="264" w:lineRule="auto"/>
        <w:rPr>
          <w:color w:val="000000"/>
          <w:lang w:val="ru-RU"/>
        </w:rPr>
      </w:pPr>
      <w:r w:rsidRPr="00FC55B5">
        <w:rPr>
          <w:color w:val="000000"/>
          <w:lang w:val="ru-RU"/>
        </w:rPr>
        <w:t>Обозначьте область применения методов ценообразования, основанных на издержках.</w:t>
      </w:r>
    </w:p>
    <w:p w:rsidR="00FC55B5" w:rsidRPr="00FC55B5" w:rsidRDefault="00FC55B5" w:rsidP="00FC55B5">
      <w:pPr>
        <w:numPr>
          <w:ilvl w:val="0"/>
          <w:numId w:val="8"/>
        </w:numPr>
        <w:tabs>
          <w:tab w:val="left" w:pos="1080"/>
          <w:tab w:val="left" w:pos="8640"/>
          <w:tab w:val="left" w:pos="9000"/>
        </w:tabs>
        <w:spacing w:line="264" w:lineRule="auto"/>
        <w:rPr>
          <w:color w:val="000000"/>
          <w:lang w:val="ru-RU"/>
        </w:rPr>
      </w:pPr>
      <w:r w:rsidRPr="00FC55B5">
        <w:rPr>
          <w:color w:val="000000"/>
          <w:lang w:val="ru-RU"/>
        </w:rPr>
        <w:t xml:space="preserve">Почему методы затратного ценообразования достаточно распространены на практике? </w:t>
      </w:r>
    </w:p>
    <w:p w:rsidR="00FC55B5" w:rsidRPr="00FC55B5" w:rsidRDefault="00FC55B5" w:rsidP="00FC55B5">
      <w:pPr>
        <w:numPr>
          <w:ilvl w:val="0"/>
          <w:numId w:val="8"/>
        </w:numPr>
        <w:shd w:val="clear" w:color="auto" w:fill="FFFFFF"/>
        <w:tabs>
          <w:tab w:val="left" w:pos="715"/>
          <w:tab w:val="left" w:pos="1080"/>
          <w:tab w:val="left" w:pos="8640"/>
          <w:tab w:val="left" w:pos="9000"/>
        </w:tabs>
        <w:autoSpaceDE w:val="0"/>
        <w:autoSpaceDN w:val="0"/>
        <w:adjustRightInd w:val="0"/>
        <w:spacing w:line="264" w:lineRule="auto"/>
        <w:rPr>
          <w:bCs/>
          <w:color w:val="000000"/>
          <w:spacing w:val="-3"/>
          <w:lang w:val="ru-RU"/>
        </w:rPr>
      </w:pPr>
      <w:r w:rsidRPr="00FC55B5">
        <w:rPr>
          <w:bCs/>
          <w:color w:val="000000"/>
          <w:spacing w:val="6"/>
          <w:lang w:val="ru-RU"/>
        </w:rPr>
        <w:t xml:space="preserve">На чем основано параметрическое ценообразование? </w:t>
      </w:r>
      <w:r w:rsidRPr="00FC55B5">
        <w:rPr>
          <w:bCs/>
          <w:color w:val="000000"/>
          <w:spacing w:val="2"/>
          <w:lang w:val="ru-RU"/>
        </w:rPr>
        <w:t>Оцените состояние и возможности расширения его использо</w:t>
      </w:r>
      <w:r w:rsidRPr="00FC55B5">
        <w:rPr>
          <w:bCs/>
          <w:color w:val="000000"/>
          <w:spacing w:val="2"/>
          <w:lang w:val="ru-RU"/>
        </w:rPr>
        <w:softHyphen/>
      </w:r>
      <w:r w:rsidRPr="00FC55B5">
        <w:rPr>
          <w:bCs/>
          <w:color w:val="000000"/>
          <w:spacing w:val="5"/>
          <w:lang w:val="ru-RU"/>
        </w:rPr>
        <w:t>вания в отечественном ценообразовании.</w:t>
      </w:r>
    </w:p>
    <w:p w:rsidR="00FC55B5" w:rsidRPr="00FC55B5" w:rsidRDefault="00FC55B5" w:rsidP="00FC55B5">
      <w:pPr>
        <w:numPr>
          <w:ilvl w:val="0"/>
          <w:numId w:val="8"/>
        </w:numPr>
        <w:spacing w:line="264" w:lineRule="auto"/>
        <w:rPr>
          <w:lang w:val="ru-RU"/>
        </w:rPr>
      </w:pPr>
      <w:r w:rsidRPr="00FC55B5">
        <w:rPr>
          <w:lang w:val="ru-RU"/>
        </w:rPr>
        <w:t>Что понимается под стратегией ценообразования?</w:t>
      </w:r>
    </w:p>
    <w:p w:rsidR="00FC55B5" w:rsidRPr="00FC55B5" w:rsidRDefault="00FC55B5" w:rsidP="00FC55B5">
      <w:pPr>
        <w:numPr>
          <w:ilvl w:val="0"/>
          <w:numId w:val="8"/>
        </w:numPr>
        <w:spacing w:line="264" w:lineRule="auto"/>
        <w:rPr>
          <w:lang w:val="ru-RU"/>
        </w:rPr>
      </w:pPr>
      <w:r w:rsidRPr="00FC55B5">
        <w:rPr>
          <w:lang w:val="ru-RU"/>
        </w:rPr>
        <w:t>Какие группы стратегий ценообразования вы можете назвать?</w:t>
      </w:r>
    </w:p>
    <w:p w:rsidR="00FC55B5" w:rsidRPr="00FC55B5" w:rsidRDefault="00FC55B5" w:rsidP="00FC55B5">
      <w:pPr>
        <w:numPr>
          <w:ilvl w:val="0"/>
          <w:numId w:val="8"/>
        </w:numPr>
        <w:spacing w:line="264" w:lineRule="auto"/>
        <w:rPr>
          <w:lang w:val="ru-RU"/>
        </w:rPr>
      </w:pPr>
      <w:r w:rsidRPr="00FC55B5">
        <w:rPr>
          <w:lang w:val="ru-RU"/>
        </w:rPr>
        <w:t>Почему рыночный механизм предполагает использование стратегий ценообразования и в чем они заключаются?</w:t>
      </w:r>
    </w:p>
    <w:p w:rsidR="00FC55B5" w:rsidRPr="00FC55B5" w:rsidRDefault="00FC55B5" w:rsidP="00FC55B5">
      <w:pPr>
        <w:numPr>
          <w:ilvl w:val="0"/>
          <w:numId w:val="8"/>
        </w:numPr>
        <w:spacing w:before="100" w:beforeAutospacing="1" w:after="100" w:afterAutospacing="1"/>
        <w:jc w:val="left"/>
        <w:rPr>
          <w:lang w:val="ru-RU"/>
        </w:rPr>
      </w:pPr>
      <w:r w:rsidRPr="00FC55B5">
        <w:rPr>
          <w:color w:val="000000"/>
          <w:lang w:val="ru-RU"/>
        </w:rPr>
        <w:t xml:space="preserve">Как влияет структура затрат на выбор стратегии ценообразования? </w:t>
      </w:r>
    </w:p>
    <w:p w:rsidR="00FC55B5" w:rsidRPr="00FC55B5" w:rsidRDefault="00FC55B5" w:rsidP="00FC55B5">
      <w:pPr>
        <w:numPr>
          <w:ilvl w:val="0"/>
          <w:numId w:val="8"/>
        </w:numPr>
        <w:spacing w:line="264" w:lineRule="auto"/>
        <w:rPr>
          <w:lang w:val="ru-RU"/>
        </w:rPr>
      </w:pPr>
      <w:r w:rsidRPr="00FC55B5">
        <w:rPr>
          <w:lang w:val="ru-RU"/>
        </w:rPr>
        <w:t xml:space="preserve">В чем разница между стратегией </w:t>
      </w:r>
      <w:proofErr w:type="spellStart"/>
      <w:r w:rsidRPr="00FC55B5">
        <w:rPr>
          <w:lang w:val="ru-RU"/>
        </w:rPr>
        <w:t>сигнализирования</w:t>
      </w:r>
      <w:proofErr w:type="spellEnd"/>
      <w:r w:rsidRPr="00FC55B5">
        <w:rPr>
          <w:lang w:val="ru-RU"/>
        </w:rPr>
        <w:t xml:space="preserve"> ценами и стратегией периодического снижения цен?</w:t>
      </w:r>
    </w:p>
    <w:p w:rsidR="00FC55B5" w:rsidRPr="00FC55B5" w:rsidRDefault="00FC55B5" w:rsidP="00FC55B5">
      <w:pPr>
        <w:pStyle w:val="a4"/>
        <w:numPr>
          <w:ilvl w:val="0"/>
          <w:numId w:val="8"/>
        </w:numPr>
        <w:rPr>
          <w:sz w:val="28"/>
          <w:szCs w:val="28"/>
          <w:lang w:val="ru-RU"/>
        </w:rPr>
      </w:pPr>
      <w:r w:rsidRPr="00FC55B5">
        <w:rPr>
          <w:sz w:val="28"/>
          <w:szCs w:val="28"/>
          <w:lang w:val="ru-RU"/>
        </w:rPr>
        <w:t>Есть ли победители в ценовой войне компаний?</w:t>
      </w:r>
    </w:p>
    <w:p w:rsidR="00FC55B5" w:rsidRPr="00FC55B5" w:rsidRDefault="00FC55B5" w:rsidP="00FC55B5">
      <w:pPr>
        <w:pStyle w:val="a4"/>
        <w:numPr>
          <w:ilvl w:val="0"/>
          <w:numId w:val="8"/>
        </w:numPr>
        <w:rPr>
          <w:sz w:val="28"/>
          <w:szCs w:val="28"/>
          <w:lang w:val="ru-RU"/>
        </w:rPr>
      </w:pPr>
      <w:r w:rsidRPr="00FC55B5">
        <w:rPr>
          <w:sz w:val="28"/>
          <w:szCs w:val="28"/>
          <w:lang w:val="ru-RU"/>
        </w:rPr>
        <w:t>Всегда ли нужно стремиться к цене, обеспечивающей максимальную прибыль?</w:t>
      </w:r>
    </w:p>
    <w:p w:rsidR="00FC55B5" w:rsidRDefault="00FC55B5" w:rsidP="00FC55B5">
      <w:pPr>
        <w:pStyle w:val="a4"/>
        <w:numPr>
          <w:ilvl w:val="0"/>
          <w:numId w:val="8"/>
        </w:numPr>
        <w:rPr>
          <w:sz w:val="28"/>
          <w:szCs w:val="28"/>
          <w:lang w:val="ru-RU"/>
        </w:rPr>
      </w:pPr>
      <w:r w:rsidRPr="00FC55B5">
        <w:rPr>
          <w:sz w:val="28"/>
          <w:szCs w:val="28"/>
          <w:lang w:val="ru-RU"/>
        </w:rPr>
        <w:t xml:space="preserve"> Приведите примеры использования различных ценовых стратегий белорусскими предприятиями. </w:t>
      </w:r>
    </w:p>
    <w:p w:rsidR="003E5FC9" w:rsidRDefault="003E5FC9" w:rsidP="003E5FC9">
      <w:pPr>
        <w:numPr>
          <w:ilvl w:val="0"/>
          <w:numId w:val="8"/>
        </w:numPr>
        <w:autoSpaceDE w:val="0"/>
        <w:autoSpaceDN w:val="0"/>
        <w:adjustRightInd w:val="0"/>
        <w:spacing w:line="264" w:lineRule="auto"/>
        <w:rPr>
          <w:lang w:val="ru-RU"/>
        </w:rPr>
      </w:pPr>
      <w:r>
        <w:rPr>
          <w:lang w:val="ru-RU"/>
        </w:rPr>
        <w:lastRenderedPageBreak/>
        <w:t>Перечисленные ниже виды цен распределите на две груп</w:t>
      </w:r>
      <w:r>
        <w:rPr>
          <w:lang w:val="ru-RU"/>
        </w:rPr>
        <w:softHyphen/>
        <w:t>пы. В первой группе укажите те виды цен, которые руководство организации может использовать для продвижения на рынке новых изде</w:t>
      </w:r>
      <w:r>
        <w:rPr>
          <w:lang w:val="ru-RU"/>
        </w:rPr>
        <w:softHyphen/>
        <w:t>лий, во второй группе - те виды цен, применение которых обеспе</w:t>
      </w:r>
      <w:r>
        <w:rPr>
          <w:lang w:val="ru-RU"/>
        </w:rPr>
        <w:softHyphen/>
        <w:t>чивает повышение конкурентоспособности товаров и услуг на уже сформировавшемся рынке сбыта.</w:t>
      </w:r>
    </w:p>
    <w:p w:rsidR="003E5FC9" w:rsidRDefault="003E5FC9" w:rsidP="003E5FC9">
      <w:pPr>
        <w:autoSpaceDE w:val="0"/>
        <w:autoSpaceDN w:val="0"/>
        <w:adjustRightInd w:val="0"/>
        <w:spacing w:line="264" w:lineRule="auto"/>
        <w:rPr>
          <w:lang w:val="ru-RU"/>
        </w:rPr>
      </w:pPr>
      <w:r>
        <w:rPr>
          <w:lang w:val="ru-RU"/>
        </w:rPr>
        <w:t xml:space="preserve"> Заполните таблицу</w:t>
      </w:r>
    </w:p>
    <w:tbl>
      <w:tblPr>
        <w:tblW w:w="8129" w:type="dxa"/>
        <w:tblInd w:w="1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4"/>
        <w:gridCol w:w="4065"/>
      </w:tblGrid>
      <w:tr w:rsidR="003E5FC9" w:rsidTr="003E5FC9">
        <w:trPr>
          <w:trHeight w:val="710"/>
        </w:trPr>
        <w:tc>
          <w:tcPr>
            <w:tcW w:w="4064" w:type="dxa"/>
            <w:tcBorders>
              <w:top w:val="single" w:sz="4" w:space="0" w:color="auto"/>
              <w:left w:val="single" w:sz="4" w:space="0" w:color="auto"/>
              <w:bottom w:val="single" w:sz="4" w:space="0" w:color="auto"/>
              <w:right w:val="single" w:sz="4" w:space="0" w:color="auto"/>
            </w:tcBorders>
            <w:hideMark/>
          </w:tcPr>
          <w:p w:rsidR="003E5FC9" w:rsidRDefault="003E5FC9" w:rsidP="003E5FC9">
            <w:pPr>
              <w:autoSpaceDE w:val="0"/>
              <w:autoSpaceDN w:val="0"/>
              <w:adjustRightInd w:val="0"/>
              <w:spacing w:line="264" w:lineRule="auto"/>
              <w:ind w:firstLine="0"/>
              <w:jc w:val="center"/>
              <w:rPr>
                <w:lang w:val="ru-RU"/>
              </w:rPr>
            </w:pPr>
            <w:r>
              <w:rPr>
                <w:lang w:val="ru-RU"/>
              </w:rPr>
              <w:t>Виды цен на новые товары</w:t>
            </w:r>
          </w:p>
        </w:tc>
        <w:tc>
          <w:tcPr>
            <w:tcW w:w="4065" w:type="dxa"/>
            <w:tcBorders>
              <w:top w:val="single" w:sz="4" w:space="0" w:color="auto"/>
              <w:left w:val="single" w:sz="4" w:space="0" w:color="auto"/>
              <w:bottom w:val="single" w:sz="4" w:space="0" w:color="auto"/>
              <w:right w:val="single" w:sz="4" w:space="0" w:color="auto"/>
            </w:tcBorders>
            <w:hideMark/>
          </w:tcPr>
          <w:p w:rsidR="003E5FC9" w:rsidRDefault="003E5FC9" w:rsidP="003E5FC9">
            <w:pPr>
              <w:autoSpaceDE w:val="0"/>
              <w:autoSpaceDN w:val="0"/>
              <w:adjustRightInd w:val="0"/>
              <w:spacing w:line="264" w:lineRule="auto"/>
              <w:ind w:firstLine="0"/>
              <w:jc w:val="center"/>
              <w:rPr>
                <w:lang w:val="ru-RU"/>
              </w:rPr>
            </w:pPr>
            <w:r>
              <w:rPr>
                <w:lang w:val="ru-RU"/>
              </w:rPr>
              <w:t>Виды цен на имеющиеся на рынке</w:t>
            </w:r>
          </w:p>
        </w:tc>
      </w:tr>
      <w:tr w:rsidR="003E5FC9" w:rsidTr="003E5FC9">
        <w:trPr>
          <w:trHeight w:val="1058"/>
        </w:trPr>
        <w:tc>
          <w:tcPr>
            <w:tcW w:w="4064" w:type="dxa"/>
            <w:tcBorders>
              <w:top w:val="single" w:sz="4" w:space="0" w:color="auto"/>
              <w:left w:val="single" w:sz="4" w:space="0" w:color="auto"/>
              <w:bottom w:val="single" w:sz="4" w:space="0" w:color="auto"/>
              <w:right w:val="single" w:sz="4" w:space="0" w:color="auto"/>
            </w:tcBorders>
            <w:hideMark/>
          </w:tcPr>
          <w:p w:rsidR="003E5FC9" w:rsidRDefault="003E5FC9" w:rsidP="003E5FC9">
            <w:pPr>
              <w:autoSpaceDE w:val="0"/>
              <w:autoSpaceDN w:val="0"/>
              <w:adjustRightInd w:val="0"/>
              <w:spacing w:line="264" w:lineRule="auto"/>
              <w:ind w:firstLine="0"/>
              <w:jc w:val="center"/>
            </w:pPr>
            <w:r>
              <w:t>?</w:t>
            </w:r>
          </w:p>
          <w:p w:rsidR="003E5FC9" w:rsidRDefault="003E5FC9" w:rsidP="003E5FC9">
            <w:pPr>
              <w:autoSpaceDE w:val="0"/>
              <w:autoSpaceDN w:val="0"/>
              <w:adjustRightInd w:val="0"/>
              <w:spacing w:line="264" w:lineRule="auto"/>
              <w:ind w:firstLine="0"/>
              <w:jc w:val="center"/>
            </w:pPr>
            <w:r>
              <w:t>?</w:t>
            </w:r>
            <w:r>
              <w:br/>
            </w:r>
            <w:r>
              <w:rPr>
                <w:lang w:val="ru-RU"/>
              </w:rPr>
              <w:t xml:space="preserve">         </w:t>
            </w:r>
            <w:r>
              <w:t>?</w:t>
            </w:r>
          </w:p>
        </w:tc>
        <w:tc>
          <w:tcPr>
            <w:tcW w:w="4065" w:type="dxa"/>
            <w:tcBorders>
              <w:top w:val="single" w:sz="4" w:space="0" w:color="auto"/>
              <w:left w:val="single" w:sz="4" w:space="0" w:color="auto"/>
              <w:bottom w:val="single" w:sz="4" w:space="0" w:color="auto"/>
              <w:right w:val="single" w:sz="4" w:space="0" w:color="auto"/>
            </w:tcBorders>
            <w:hideMark/>
          </w:tcPr>
          <w:p w:rsidR="003E5FC9" w:rsidRDefault="003E5FC9" w:rsidP="003E5FC9">
            <w:pPr>
              <w:autoSpaceDE w:val="0"/>
              <w:autoSpaceDN w:val="0"/>
              <w:adjustRightInd w:val="0"/>
              <w:spacing w:line="264" w:lineRule="auto"/>
              <w:ind w:firstLine="0"/>
              <w:jc w:val="center"/>
            </w:pPr>
            <w:r>
              <w:t>?</w:t>
            </w:r>
          </w:p>
          <w:p w:rsidR="003E5FC9" w:rsidRDefault="003E5FC9" w:rsidP="003E5FC9">
            <w:pPr>
              <w:autoSpaceDE w:val="0"/>
              <w:autoSpaceDN w:val="0"/>
              <w:adjustRightInd w:val="0"/>
              <w:spacing w:line="264" w:lineRule="auto"/>
              <w:ind w:firstLine="0"/>
              <w:jc w:val="center"/>
            </w:pPr>
            <w:r>
              <w:t>?</w:t>
            </w:r>
          </w:p>
          <w:p w:rsidR="003E5FC9" w:rsidRDefault="003E5FC9" w:rsidP="003E5FC9">
            <w:pPr>
              <w:autoSpaceDE w:val="0"/>
              <w:autoSpaceDN w:val="0"/>
              <w:adjustRightInd w:val="0"/>
              <w:spacing w:line="264" w:lineRule="auto"/>
              <w:ind w:firstLine="0"/>
              <w:jc w:val="center"/>
            </w:pPr>
            <w:r>
              <w:t>?</w:t>
            </w:r>
          </w:p>
        </w:tc>
      </w:tr>
    </w:tbl>
    <w:p w:rsidR="003E5FC9" w:rsidRDefault="003E5FC9" w:rsidP="003E5FC9">
      <w:pPr>
        <w:autoSpaceDE w:val="0"/>
        <w:autoSpaceDN w:val="0"/>
        <w:adjustRightInd w:val="0"/>
        <w:spacing w:line="264" w:lineRule="auto"/>
      </w:pPr>
    </w:p>
    <w:p w:rsidR="003E5FC9" w:rsidRDefault="003E5FC9" w:rsidP="003E5FC9">
      <w:pPr>
        <w:autoSpaceDE w:val="0"/>
        <w:autoSpaceDN w:val="0"/>
        <w:adjustRightInd w:val="0"/>
        <w:spacing w:line="264" w:lineRule="auto"/>
        <w:rPr>
          <w:lang w:val="ru-RU"/>
        </w:rPr>
      </w:pPr>
      <w:r>
        <w:rPr>
          <w:lang w:val="ru-RU"/>
        </w:rPr>
        <w:t>1.    Скользящая падающая цена на товары и услуги.</w:t>
      </w:r>
    </w:p>
    <w:p w:rsidR="003E5FC9" w:rsidRDefault="003E5FC9" w:rsidP="003E5FC9">
      <w:pPr>
        <w:autoSpaceDE w:val="0"/>
        <w:autoSpaceDN w:val="0"/>
        <w:adjustRightInd w:val="0"/>
        <w:spacing w:line="264" w:lineRule="auto"/>
        <w:rPr>
          <w:lang w:val="ru-RU"/>
        </w:rPr>
      </w:pPr>
      <w:r>
        <w:rPr>
          <w:lang w:val="ru-RU"/>
        </w:rPr>
        <w:t>2.    «Снятие сливок».</w:t>
      </w:r>
    </w:p>
    <w:p w:rsidR="003E5FC9" w:rsidRDefault="003E5FC9" w:rsidP="003E5FC9">
      <w:pPr>
        <w:autoSpaceDE w:val="0"/>
        <w:autoSpaceDN w:val="0"/>
        <w:adjustRightInd w:val="0"/>
        <w:spacing w:line="264" w:lineRule="auto"/>
        <w:rPr>
          <w:lang w:val="ru-RU"/>
        </w:rPr>
      </w:pPr>
      <w:r>
        <w:rPr>
          <w:lang w:val="ru-RU"/>
        </w:rPr>
        <w:t>3.    Долговременная цена.</w:t>
      </w:r>
      <w:bookmarkStart w:id="0" w:name="_GoBack"/>
      <w:bookmarkEnd w:id="0"/>
    </w:p>
    <w:p w:rsidR="003E5FC9" w:rsidRDefault="003E5FC9" w:rsidP="003E5FC9">
      <w:pPr>
        <w:autoSpaceDE w:val="0"/>
        <w:autoSpaceDN w:val="0"/>
        <w:adjustRightInd w:val="0"/>
        <w:spacing w:line="264" w:lineRule="auto"/>
        <w:rPr>
          <w:lang w:val="ru-RU"/>
        </w:rPr>
      </w:pPr>
      <w:r>
        <w:rPr>
          <w:lang w:val="ru-RU"/>
        </w:rPr>
        <w:t>4.    Цена потребительского сегмента рынка.</w:t>
      </w:r>
    </w:p>
    <w:p w:rsidR="003E5FC9" w:rsidRDefault="003E5FC9" w:rsidP="003E5FC9">
      <w:pPr>
        <w:autoSpaceDE w:val="0"/>
        <w:autoSpaceDN w:val="0"/>
        <w:adjustRightInd w:val="0"/>
        <w:spacing w:line="264" w:lineRule="auto"/>
        <w:rPr>
          <w:lang w:val="ru-RU"/>
        </w:rPr>
      </w:pPr>
      <w:r>
        <w:rPr>
          <w:lang w:val="ru-RU"/>
        </w:rPr>
        <w:t>5.    Цена внедрения продукта на рынок.</w:t>
      </w:r>
    </w:p>
    <w:p w:rsidR="003E5FC9" w:rsidRDefault="003E5FC9" w:rsidP="003E5FC9">
      <w:pPr>
        <w:autoSpaceDE w:val="0"/>
        <w:autoSpaceDN w:val="0"/>
        <w:adjustRightInd w:val="0"/>
        <w:spacing w:line="264" w:lineRule="auto"/>
        <w:rPr>
          <w:lang w:val="ru-RU"/>
        </w:rPr>
      </w:pPr>
      <w:r>
        <w:rPr>
          <w:lang w:val="ru-RU"/>
        </w:rPr>
        <w:t>6.    Эластичная (гибкая) цена.</w:t>
      </w:r>
    </w:p>
    <w:p w:rsidR="003E5FC9" w:rsidRDefault="003E5FC9" w:rsidP="003E5FC9">
      <w:pPr>
        <w:autoSpaceDE w:val="0"/>
        <w:autoSpaceDN w:val="0"/>
        <w:adjustRightInd w:val="0"/>
        <w:spacing w:line="264" w:lineRule="auto"/>
        <w:rPr>
          <w:lang w:val="ru-RU"/>
        </w:rPr>
      </w:pPr>
      <w:r>
        <w:rPr>
          <w:lang w:val="ru-RU"/>
        </w:rPr>
        <w:t>7.    «Психологическая» цена.</w:t>
      </w:r>
    </w:p>
    <w:p w:rsidR="003E5FC9" w:rsidRDefault="003E5FC9" w:rsidP="003E5FC9">
      <w:pPr>
        <w:autoSpaceDE w:val="0"/>
        <w:autoSpaceDN w:val="0"/>
        <w:adjustRightInd w:val="0"/>
        <w:spacing w:line="264" w:lineRule="auto"/>
        <w:rPr>
          <w:lang w:val="ru-RU"/>
        </w:rPr>
      </w:pPr>
      <w:r>
        <w:rPr>
          <w:lang w:val="ru-RU"/>
        </w:rPr>
        <w:t>8.   Преимущественная цена.</w:t>
      </w:r>
    </w:p>
    <w:p w:rsidR="003E5FC9" w:rsidRDefault="003E5FC9" w:rsidP="003E5FC9">
      <w:pPr>
        <w:autoSpaceDE w:val="0"/>
        <w:autoSpaceDN w:val="0"/>
        <w:adjustRightInd w:val="0"/>
        <w:spacing w:line="264" w:lineRule="auto"/>
        <w:rPr>
          <w:lang w:val="ru-RU"/>
        </w:rPr>
      </w:pPr>
      <w:r>
        <w:rPr>
          <w:lang w:val="ru-RU"/>
        </w:rPr>
        <w:t>9.    Цена на изделие, уже снятое с производства.</w:t>
      </w:r>
    </w:p>
    <w:p w:rsidR="003E5FC9" w:rsidRDefault="003E5FC9" w:rsidP="003E5FC9">
      <w:pPr>
        <w:autoSpaceDE w:val="0"/>
        <w:autoSpaceDN w:val="0"/>
        <w:adjustRightInd w:val="0"/>
        <w:spacing w:line="264" w:lineRule="auto"/>
        <w:rPr>
          <w:lang w:val="ru-RU"/>
        </w:rPr>
      </w:pPr>
      <w:r>
        <w:rPr>
          <w:lang w:val="ru-RU"/>
        </w:rPr>
        <w:t>10.  Цена «лидера» на рынке или в отрасли.</w:t>
      </w:r>
    </w:p>
    <w:p w:rsidR="003E5FC9" w:rsidRDefault="003E5FC9" w:rsidP="003E5FC9">
      <w:pPr>
        <w:autoSpaceDE w:val="0"/>
        <w:autoSpaceDN w:val="0"/>
        <w:adjustRightInd w:val="0"/>
        <w:spacing w:line="264" w:lineRule="auto"/>
        <w:rPr>
          <w:lang w:val="ru-RU"/>
        </w:rPr>
      </w:pPr>
      <w:r>
        <w:rPr>
          <w:lang w:val="ru-RU"/>
        </w:rPr>
        <w:t>11.  Цена, устанавливаемая ниже, чем у большинства фирм.</w:t>
      </w:r>
    </w:p>
    <w:p w:rsidR="003E5FC9" w:rsidRDefault="003E5FC9" w:rsidP="003E5FC9">
      <w:pPr>
        <w:autoSpaceDE w:val="0"/>
        <w:autoSpaceDN w:val="0"/>
        <w:adjustRightInd w:val="0"/>
        <w:spacing w:line="264" w:lineRule="auto"/>
        <w:rPr>
          <w:lang w:val="ru-RU"/>
        </w:rPr>
      </w:pPr>
      <w:r>
        <w:rPr>
          <w:lang w:val="ru-RU"/>
        </w:rPr>
        <w:t>12.  Договорная цена.</w:t>
      </w:r>
    </w:p>
    <w:p w:rsidR="003E5FC9" w:rsidRDefault="003E5FC9" w:rsidP="003E5FC9">
      <w:pPr>
        <w:autoSpaceDE w:val="0"/>
        <w:autoSpaceDN w:val="0"/>
        <w:adjustRightInd w:val="0"/>
        <w:spacing w:line="264" w:lineRule="auto"/>
        <w:rPr>
          <w:lang w:val="ru-RU"/>
        </w:rPr>
      </w:pPr>
      <w:r>
        <w:rPr>
          <w:lang w:val="ru-RU"/>
        </w:rPr>
        <w:t>13.  Цена с возмещением издержек производства.</w:t>
      </w:r>
    </w:p>
    <w:p w:rsidR="003E5FC9" w:rsidRDefault="003E5FC9" w:rsidP="003E5FC9">
      <w:pPr>
        <w:autoSpaceDE w:val="0"/>
        <w:autoSpaceDN w:val="0"/>
        <w:adjustRightInd w:val="0"/>
        <w:spacing w:line="264" w:lineRule="auto"/>
        <w:rPr>
          <w:lang w:val="ru-RU"/>
        </w:rPr>
      </w:pPr>
      <w:r>
        <w:rPr>
          <w:lang w:val="ru-RU"/>
        </w:rPr>
        <w:t>14.  Престижная цена.</w:t>
      </w:r>
    </w:p>
    <w:p w:rsidR="003E5FC9" w:rsidRPr="00FC55B5" w:rsidRDefault="003E5FC9" w:rsidP="003E5FC9">
      <w:pPr>
        <w:pStyle w:val="a4"/>
        <w:ind w:left="1070" w:firstLine="0"/>
        <w:rPr>
          <w:sz w:val="28"/>
          <w:szCs w:val="28"/>
          <w:lang w:val="ru-RU"/>
        </w:rPr>
      </w:pPr>
    </w:p>
    <w:p w:rsidR="00FC55B5" w:rsidRPr="00FC55B5" w:rsidRDefault="00FC55B5" w:rsidP="00FC55B5">
      <w:pPr>
        <w:spacing w:line="264" w:lineRule="auto"/>
        <w:rPr>
          <w:rFonts w:eastAsia="Times New Roman"/>
          <w:b/>
          <w:i/>
          <w:lang w:val="ru-RU"/>
        </w:rPr>
      </w:pPr>
      <w:r w:rsidRPr="00FC55B5">
        <w:rPr>
          <w:b/>
          <w:i/>
          <w:lang w:val="ru-RU"/>
        </w:rPr>
        <w:t>С использованием различных методов ценообразования решите следующие задачи:</w:t>
      </w:r>
    </w:p>
    <w:p w:rsidR="00FC55B5" w:rsidRDefault="00FC55B5" w:rsidP="00FC55B5">
      <w:pPr>
        <w:spacing w:line="264" w:lineRule="auto"/>
        <w:rPr>
          <w:lang w:val="ru-RU"/>
        </w:rPr>
      </w:pPr>
    </w:p>
    <w:p w:rsidR="00FC55B5" w:rsidRDefault="00FC55B5" w:rsidP="00FC55B5">
      <w:pPr>
        <w:numPr>
          <w:ilvl w:val="0"/>
          <w:numId w:val="9"/>
        </w:numPr>
        <w:spacing w:line="264" w:lineRule="auto"/>
        <w:ind w:left="0" w:firstLine="709"/>
        <w:rPr>
          <w:lang w:val="ru-RU"/>
        </w:rPr>
      </w:pPr>
      <w:r>
        <w:rPr>
          <w:lang w:val="ru-RU"/>
        </w:rPr>
        <w:t>Определить розничную цену на стиральную машину КП113А, предназначенную для замены ранее освоенной КП 112А, стоившей 12 200 тыс. рублей. Основной технический параметр - производительность (</w:t>
      </w:r>
      <w:proofErr w:type="gramStart"/>
      <w:r>
        <w:rPr>
          <w:lang w:val="ru-RU"/>
        </w:rPr>
        <w:t>кг./</w:t>
      </w:r>
      <w:proofErr w:type="gramEnd"/>
      <w:r>
        <w:rPr>
          <w:lang w:val="ru-RU"/>
        </w:rPr>
        <w:t xml:space="preserve"> час)  у новой машины составляет 7, а у ранее освоенной - 5.</w:t>
      </w:r>
    </w:p>
    <w:p w:rsidR="00FC55B5" w:rsidRDefault="00FC55B5" w:rsidP="00FC55B5">
      <w:pPr>
        <w:spacing w:line="264" w:lineRule="auto"/>
        <w:rPr>
          <w:lang w:val="ru-RU"/>
        </w:rPr>
      </w:pPr>
    </w:p>
    <w:p w:rsidR="00FC55B5" w:rsidRDefault="00FC55B5" w:rsidP="00FC55B5">
      <w:pPr>
        <w:numPr>
          <w:ilvl w:val="0"/>
          <w:numId w:val="9"/>
        </w:numPr>
        <w:spacing w:line="264" w:lineRule="auto"/>
        <w:ind w:left="0" w:firstLine="709"/>
        <w:rPr>
          <w:lang w:val="ru-RU"/>
        </w:rPr>
      </w:pPr>
      <w:r>
        <w:rPr>
          <w:lang w:val="ru-RU"/>
        </w:rPr>
        <w:t>Определите отпускную цену на новую шаровую мельницу, предназначенную для дробления угля, выпущенную вместо ранее применяемой мельницы. Главный технический параметр – производительность (т/час) нового изделия 25, а ранее освоенного – 16. Оптовая цена старой мельницы – 41,6 млн. руб.</w:t>
      </w:r>
    </w:p>
    <w:p w:rsidR="00FC55B5" w:rsidRDefault="00FC55B5" w:rsidP="00FC55B5">
      <w:pPr>
        <w:spacing w:line="264" w:lineRule="auto"/>
        <w:rPr>
          <w:lang w:val="ru-RU"/>
        </w:rPr>
      </w:pPr>
    </w:p>
    <w:p w:rsidR="00FC55B5" w:rsidRDefault="00FC55B5" w:rsidP="00FC55B5">
      <w:pPr>
        <w:numPr>
          <w:ilvl w:val="0"/>
          <w:numId w:val="9"/>
        </w:numPr>
        <w:spacing w:line="264" w:lineRule="auto"/>
        <w:ind w:left="0" w:firstLine="709"/>
        <w:rPr>
          <w:lang w:val="ru-RU"/>
        </w:rPr>
      </w:pPr>
      <w:r>
        <w:rPr>
          <w:lang w:val="ru-RU"/>
        </w:rPr>
        <w:t xml:space="preserve">Определите цену производителя новой </w:t>
      </w:r>
      <w:proofErr w:type="spellStart"/>
      <w:r>
        <w:rPr>
          <w:lang w:val="ru-RU"/>
        </w:rPr>
        <w:t>электросоковыжималки</w:t>
      </w:r>
      <w:proofErr w:type="spellEnd"/>
      <w:r>
        <w:rPr>
          <w:lang w:val="ru-RU"/>
        </w:rPr>
        <w:t xml:space="preserve"> «</w:t>
      </w:r>
      <w:proofErr w:type="spellStart"/>
      <w:r>
        <w:rPr>
          <w:lang w:val="ru-RU"/>
        </w:rPr>
        <w:t>Лим</w:t>
      </w:r>
      <w:proofErr w:type="spellEnd"/>
      <w:r>
        <w:rPr>
          <w:lang w:val="ru-RU"/>
        </w:rPr>
        <w:t xml:space="preserve">», предназначенной для замены ранее освоенной </w:t>
      </w:r>
      <w:proofErr w:type="spellStart"/>
      <w:r>
        <w:rPr>
          <w:lang w:val="ru-RU"/>
        </w:rPr>
        <w:t>электросоковыжималки</w:t>
      </w:r>
      <w:proofErr w:type="spellEnd"/>
      <w:r>
        <w:rPr>
          <w:lang w:val="ru-RU"/>
        </w:rPr>
        <w:t xml:space="preserve"> «Ким» ценой 50 тыс. руб. Сумма материальных затрат – 25 тыс. руб., их удельный вес в полной себестоимости – 56 %.</w:t>
      </w:r>
    </w:p>
    <w:p w:rsidR="00FC55B5" w:rsidRDefault="00FC55B5" w:rsidP="00FC55B5">
      <w:pPr>
        <w:spacing w:line="264" w:lineRule="auto"/>
        <w:rPr>
          <w:lang w:val="ru-RU"/>
        </w:rPr>
      </w:pPr>
    </w:p>
    <w:p w:rsidR="003E5FC9" w:rsidRDefault="003E5FC9" w:rsidP="003E5FC9">
      <w:pPr>
        <w:numPr>
          <w:ilvl w:val="0"/>
          <w:numId w:val="9"/>
        </w:numPr>
        <w:spacing w:line="264" w:lineRule="auto"/>
        <w:rPr>
          <w:rFonts w:eastAsia="Times New Roman"/>
          <w:lang w:val="ru-RU"/>
        </w:rPr>
      </w:pPr>
      <w:r>
        <w:rPr>
          <w:lang w:val="ru-RU"/>
        </w:rPr>
        <w:t>Необходимо определить цену на новые духи под название «Алла». В качестве аналога (базового изделия) экспертная комиссия вы</w:t>
      </w:r>
      <w:r>
        <w:rPr>
          <w:lang w:val="ru-RU"/>
        </w:rPr>
        <w:softHyphen/>
        <w:t>брала духи «Нежность» (они продаются в магазине по цене 120 р.) и оценила сравнительные варианты («Нежность» и «Алла») по всем параметрам качества соответственно в 15 и 18 баллов.</w:t>
      </w:r>
      <w:r>
        <w:rPr>
          <w:lang w:val="ru-RU"/>
        </w:rPr>
        <w:t xml:space="preserve"> </w:t>
      </w:r>
      <w:r>
        <w:rPr>
          <w:lang w:val="ru-RU"/>
        </w:rPr>
        <w:t>Определите цену духов «Алла» с учетом разницы в их качестве.</w:t>
      </w:r>
    </w:p>
    <w:p w:rsidR="003E5FC9" w:rsidRDefault="003E5FC9" w:rsidP="003E5FC9">
      <w:pPr>
        <w:pStyle w:val="a4"/>
        <w:rPr>
          <w:lang w:val="ru-RU"/>
        </w:rPr>
      </w:pPr>
    </w:p>
    <w:p w:rsidR="00FC55B5" w:rsidRDefault="00FC55B5" w:rsidP="00FC55B5">
      <w:pPr>
        <w:numPr>
          <w:ilvl w:val="0"/>
          <w:numId w:val="9"/>
        </w:numPr>
        <w:spacing w:line="264" w:lineRule="auto"/>
        <w:ind w:left="0" w:firstLine="709"/>
        <w:rPr>
          <w:lang w:val="ru-RU"/>
        </w:rPr>
      </w:pPr>
      <w:r>
        <w:rPr>
          <w:lang w:val="ru-RU"/>
        </w:rPr>
        <w:t>Определить отпускную цену на новый автомобиль балловым методом при условии:</w:t>
      </w:r>
    </w:p>
    <w:p w:rsidR="00FC55B5" w:rsidRDefault="00FC55B5" w:rsidP="00FC55B5">
      <w:pPr>
        <w:spacing w:line="264" w:lineRule="auto"/>
        <w:rPr>
          <w:lang w:val="ru-RU"/>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84"/>
        <w:gridCol w:w="992"/>
        <w:gridCol w:w="2127"/>
        <w:gridCol w:w="708"/>
        <w:gridCol w:w="1843"/>
        <w:gridCol w:w="876"/>
        <w:gridCol w:w="1817"/>
      </w:tblGrid>
      <w:tr w:rsidR="00FC55B5" w:rsidTr="00FC55B5">
        <w:trPr>
          <w:cantSplit/>
          <w:trHeight w:val="505"/>
        </w:trPr>
        <w:tc>
          <w:tcPr>
            <w:tcW w:w="1384" w:type="dxa"/>
            <w:vMerge w:val="restart"/>
            <w:tcBorders>
              <w:top w:val="single" w:sz="6" w:space="0" w:color="auto"/>
              <w:left w:val="single" w:sz="6" w:space="0" w:color="auto"/>
              <w:bottom w:val="single" w:sz="6" w:space="0" w:color="auto"/>
              <w:right w:val="single" w:sz="6" w:space="0" w:color="auto"/>
            </w:tcBorders>
          </w:tcPr>
          <w:p w:rsidR="00FC55B5" w:rsidRDefault="00FC55B5">
            <w:pPr>
              <w:spacing w:line="264" w:lineRule="auto"/>
              <w:ind w:firstLine="180"/>
              <w:jc w:val="center"/>
              <w:rPr>
                <w:sz w:val="24"/>
                <w:szCs w:val="24"/>
                <w:lang w:val="ru-RU"/>
              </w:rPr>
            </w:pPr>
            <w:proofErr w:type="gramStart"/>
            <w:r>
              <w:rPr>
                <w:lang w:val="ru-RU"/>
              </w:rPr>
              <w:t>авто</w:t>
            </w:r>
            <w:proofErr w:type="gramEnd"/>
          </w:p>
          <w:p w:rsidR="00FC55B5" w:rsidRDefault="00FC55B5">
            <w:pPr>
              <w:spacing w:line="264" w:lineRule="auto"/>
              <w:ind w:firstLine="180"/>
              <w:jc w:val="center"/>
              <w:rPr>
                <w:lang w:val="ru-RU"/>
              </w:rPr>
            </w:pPr>
            <w:proofErr w:type="spellStart"/>
            <w:proofErr w:type="gramStart"/>
            <w:r>
              <w:rPr>
                <w:lang w:val="ru-RU"/>
              </w:rPr>
              <w:t>мобили</w:t>
            </w:r>
            <w:proofErr w:type="spellEnd"/>
            <w:proofErr w:type="gramEnd"/>
          </w:p>
          <w:p w:rsidR="00FC55B5" w:rsidRDefault="00FC55B5">
            <w:pPr>
              <w:spacing w:line="264" w:lineRule="auto"/>
              <w:ind w:firstLine="180"/>
              <w:rPr>
                <w:lang w:val="ru-RU"/>
              </w:rPr>
            </w:pPr>
          </w:p>
          <w:p w:rsidR="00FC55B5" w:rsidRDefault="00FC55B5">
            <w:pPr>
              <w:spacing w:line="264" w:lineRule="auto"/>
              <w:ind w:firstLine="180"/>
              <w:rPr>
                <w:lang w:val="ru-RU"/>
              </w:rPr>
            </w:pPr>
          </w:p>
          <w:p w:rsidR="00FC55B5" w:rsidRDefault="00FC55B5">
            <w:pPr>
              <w:spacing w:line="264" w:lineRule="auto"/>
              <w:ind w:firstLine="180"/>
              <w:rPr>
                <w:lang w:val="ru-RU"/>
              </w:rPr>
            </w:pPr>
          </w:p>
          <w:p w:rsidR="00FC55B5" w:rsidRDefault="00FC55B5">
            <w:pPr>
              <w:spacing w:line="264" w:lineRule="auto"/>
              <w:ind w:firstLine="180"/>
              <w:rPr>
                <w:lang w:val="ru-RU"/>
              </w:rPr>
            </w:pPr>
          </w:p>
        </w:tc>
        <w:tc>
          <w:tcPr>
            <w:tcW w:w="8363" w:type="dxa"/>
            <w:gridSpan w:val="6"/>
            <w:tcBorders>
              <w:top w:val="single" w:sz="6" w:space="0" w:color="auto"/>
              <w:left w:val="single" w:sz="6" w:space="0" w:color="auto"/>
              <w:bottom w:val="single" w:sz="6" w:space="0" w:color="auto"/>
              <w:right w:val="single" w:sz="6" w:space="0" w:color="auto"/>
            </w:tcBorders>
            <w:hideMark/>
          </w:tcPr>
          <w:p w:rsidR="00FC55B5" w:rsidRDefault="00FC55B5">
            <w:pPr>
              <w:spacing w:line="264" w:lineRule="auto"/>
              <w:ind w:firstLine="180"/>
              <w:jc w:val="center"/>
              <w:rPr>
                <w:lang w:val="ru-RU"/>
              </w:rPr>
            </w:pPr>
            <w:proofErr w:type="gramStart"/>
            <w:r>
              <w:rPr>
                <w:lang w:val="ru-RU"/>
              </w:rPr>
              <w:t>параметры</w:t>
            </w:r>
            <w:proofErr w:type="gramEnd"/>
          </w:p>
        </w:tc>
      </w:tr>
      <w:tr w:rsidR="00FC55B5" w:rsidTr="00FC55B5">
        <w:trPr>
          <w:cantSplit/>
          <w:trHeight w:val="773"/>
        </w:trPr>
        <w:tc>
          <w:tcPr>
            <w:tcW w:w="1384" w:type="dxa"/>
            <w:vMerge/>
            <w:tcBorders>
              <w:top w:val="single" w:sz="6" w:space="0" w:color="auto"/>
              <w:left w:val="single" w:sz="6" w:space="0" w:color="auto"/>
              <w:bottom w:val="single" w:sz="6" w:space="0" w:color="auto"/>
              <w:right w:val="single" w:sz="6" w:space="0" w:color="auto"/>
            </w:tcBorders>
            <w:vAlign w:val="center"/>
            <w:hideMark/>
          </w:tcPr>
          <w:p w:rsidR="00FC55B5" w:rsidRDefault="00FC55B5">
            <w:pPr>
              <w:rPr>
                <w:sz w:val="24"/>
                <w:szCs w:val="24"/>
                <w:lang w:val="ru-RU"/>
              </w:rPr>
            </w:pPr>
          </w:p>
        </w:tc>
        <w:tc>
          <w:tcPr>
            <w:tcW w:w="3119" w:type="dxa"/>
            <w:gridSpan w:val="2"/>
            <w:tcBorders>
              <w:top w:val="single" w:sz="6" w:space="0" w:color="auto"/>
              <w:left w:val="single" w:sz="6" w:space="0" w:color="auto"/>
              <w:bottom w:val="single" w:sz="6" w:space="0" w:color="auto"/>
              <w:right w:val="single" w:sz="6" w:space="0" w:color="auto"/>
            </w:tcBorders>
          </w:tcPr>
          <w:p w:rsidR="00FC55B5" w:rsidRDefault="00FC55B5">
            <w:pPr>
              <w:spacing w:line="264" w:lineRule="auto"/>
              <w:ind w:firstLine="180"/>
              <w:jc w:val="center"/>
              <w:rPr>
                <w:lang w:val="ru-RU"/>
              </w:rPr>
            </w:pPr>
            <w:proofErr w:type="gramStart"/>
            <w:r>
              <w:rPr>
                <w:lang w:val="ru-RU"/>
              </w:rPr>
              <w:t>комфортабельность</w:t>
            </w:r>
            <w:proofErr w:type="gramEnd"/>
          </w:p>
          <w:p w:rsidR="00FC55B5" w:rsidRDefault="00FC55B5">
            <w:pPr>
              <w:spacing w:line="264" w:lineRule="auto"/>
              <w:ind w:firstLine="180"/>
              <w:jc w:val="center"/>
              <w:rPr>
                <w:lang w:val="ru-RU"/>
              </w:rPr>
            </w:pPr>
          </w:p>
        </w:tc>
        <w:tc>
          <w:tcPr>
            <w:tcW w:w="2551" w:type="dxa"/>
            <w:gridSpan w:val="2"/>
            <w:tcBorders>
              <w:top w:val="single" w:sz="6" w:space="0" w:color="auto"/>
              <w:left w:val="single" w:sz="6" w:space="0" w:color="auto"/>
              <w:bottom w:val="single" w:sz="6" w:space="0" w:color="auto"/>
              <w:right w:val="single" w:sz="6" w:space="0" w:color="auto"/>
            </w:tcBorders>
            <w:hideMark/>
          </w:tcPr>
          <w:p w:rsidR="00FC55B5" w:rsidRDefault="00FC55B5">
            <w:pPr>
              <w:spacing w:line="264" w:lineRule="auto"/>
              <w:ind w:firstLine="180"/>
              <w:jc w:val="center"/>
              <w:rPr>
                <w:lang w:val="ru-RU"/>
              </w:rPr>
            </w:pPr>
            <w:proofErr w:type="gramStart"/>
            <w:r>
              <w:rPr>
                <w:lang w:val="ru-RU"/>
              </w:rPr>
              <w:t>безопасность</w:t>
            </w:r>
            <w:proofErr w:type="gramEnd"/>
          </w:p>
        </w:tc>
        <w:tc>
          <w:tcPr>
            <w:tcW w:w="2693" w:type="dxa"/>
            <w:gridSpan w:val="2"/>
            <w:tcBorders>
              <w:top w:val="single" w:sz="6" w:space="0" w:color="auto"/>
              <w:left w:val="single" w:sz="6" w:space="0" w:color="auto"/>
              <w:bottom w:val="single" w:sz="6" w:space="0" w:color="auto"/>
              <w:right w:val="single" w:sz="6" w:space="0" w:color="auto"/>
            </w:tcBorders>
            <w:hideMark/>
          </w:tcPr>
          <w:p w:rsidR="00FC55B5" w:rsidRDefault="00FC55B5">
            <w:pPr>
              <w:spacing w:line="264" w:lineRule="auto"/>
              <w:ind w:firstLine="180"/>
              <w:jc w:val="center"/>
              <w:rPr>
                <w:lang w:val="ru-RU"/>
              </w:rPr>
            </w:pPr>
            <w:proofErr w:type="spellStart"/>
            <w:proofErr w:type="gramStart"/>
            <w:r>
              <w:rPr>
                <w:lang w:val="ru-RU"/>
              </w:rPr>
              <w:t>экологичность</w:t>
            </w:r>
            <w:proofErr w:type="spellEnd"/>
            <w:proofErr w:type="gramEnd"/>
          </w:p>
        </w:tc>
      </w:tr>
      <w:tr w:rsidR="00FC55B5" w:rsidTr="00FC55B5">
        <w:trPr>
          <w:cantSplit/>
          <w:trHeight w:val="773"/>
        </w:trPr>
        <w:tc>
          <w:tcPr>
            <w:tcW w:w="1384" w:type="dxa"/>
            <w:vMerge/>
            <w:tcBorders>
              <w:top w:val="single" w:sz="6" w:space="0" w:color="auto"/>
              <w:left w:val="single" w:sz="6" w:space="0" w:color="auto"/>
              <w:bottom w:val="single" w:sz="6" w:space="0" w:color="auto"/>
              <w:right w:val="single" w:sz="6" w:space="0" w:color="auto"/>
            </w:tcBorders>
            <w:vAlign w:val="center"/>
            <w:hideMark/>
          </w:tcPr>
          <w:p w:rsidR="00FC55B5" w:rsidRDefault="00FC55B5">
            <w:pPr>
              <w:rPr>
                <w:sz w:val="24"/>
                <w:szCs w:val="24"/>
                <w:lang w:val="ru-RU"/>
              </w:rPr>
            </w:pPr>
          </w:p>
        </w:tc>
        <w:tc>
          <w:tcPr>
            <w:tcW w:w="992" w:type="dxa"/>
            <w:tcBorders>
              <w:top w:val="single" w:sz="6" w:space="0" w:color="auto"/>
              <w:left w:val="single" w:sz="6" w:space="0" w:color="auto"/>
              <w:bottom w:val="single" w:sz="6" w:space="0" w:color="auto"/>
              <w:right w:val="single" w:sz="6" w:space="0" w:color="auto"/>
            </w:tcBorders>
            <w:hideMark/>
          </w:tcPr>
          <w:p w:rsidR="00FC55B5" w:rsidRPr="00FC55B5" w:rsidRDefault="00FC55B5" w:rsidP="00FC55B5">
            <w:pPr>
              <w:spacing w:line="264" w:lineRule="auto"/>
              <w:ind w:firstLine="0"/>
              <w:jc w:val="center"/>
              <w:rPr>
                <w:sz w:val="24"/>
                <w:szCs w:val="24"/>
                <w:lang w:val="ru-RU"/>
              </w:rPr>
            </w:pPr>
            <w:proofErr w:type="gramStart"/>
            <w:r w:rsidRPr="00FC55B5">
              <w:rPr>
                <w:sz w:val="24"/>
                <w:szCs w:val="24"/>
                <w:lang w:val="ru-RU"/>
              </w:rPr>
              <w:t>баллы</w:t>
            </w:r>
            <w:proofErr w:type="gramEnd"/>
          </w:p>
        </w:tc>
        <w:tc>
          <w:tcPr>
            <w:tcW w:w="2127" w:type="dxa"/>
            <w:tcBorders>
              <w:top w:val="single" w:sz="6" w:space="0" w:color="auto"/>
              <w:left w:val="single" w:sz="6" w:space="0" w:color="auto"/>
              <w:bottom w:val="single" w:sz="6" w:space="0" w:color="auto"/>
              <w:right w:val="single" w:sz="6" w:space="0" w:color="auto"/>
            </w:tcBorders>
            <w:hideMark/>
          </w:tcPr>
          <w:p w:rsidR="00FC55B5" w:rsidRPr="00FC55B5" w:rsidRDefault="00FC55B5" w:rsidP="00FC55B5">
            <w:pPr>
              <w:spacing w:line="264" w:lineRule="auto"/>
              <w:ind w:firstLine="0"/>
              <w:jc w:val="center"/>
              <w:rPr>
                <w:sz w:val="24"/>
                <w:szCs w:val="24"/>
                <w:lang w:val="ru-RU"/>
              </w:rPr>
            </w:pPr>
            <w:proofErr w:type="gramStart"/>
            <w:r w:rsidRPr="00FC55B5">
              <w:rPr>
                <w:sz w:val="24"/>
                <w:szCs w:val="24"/>
                <w:lang w:val="ru-RU"/>
              </w:rPr>
              <w:t>коэффициент</w:t>
            </w:r>
            <w:proofErr w:type="gramEnd"/>
            <w:r w:rsidRPr="00FC55B5">
              <w:rPr>
                <w:sz w:val="24"/>
                <w:szCs w:val="24"/>
                <w:lang w:val="ru-RU"/>
              </w:rPr>
              <w:t xml:space="preserve"> весомости</w:t>
            </w:r>
          </w:p>
        </w:tc>
        <w:tc>
          <w:tcPr>
            <w:tcW w:w="708" w:type="dxa"/>
            <w:tcBorders>
              <w:top w:val="single" w:sz="6" w:space="0" w:color="auto"/>
              <w:left w:val="single" w:sz="6" w:space="0" w:color="auto"/>
              <w:bottom w:val="single" w:sz="6" w:space="0" w:color="auto"/>
              <w:right w:val="single" w:sz="6" w:space="0" w:color="auto"/>
            </w:tcBorders>
            <w:hideMark/>
          </w:tcPr>
          <w:p w:rsidR="00FC55B5" w:rsidRPr="00FC55B5" w:rsidRDefault="00FC55B5" w:rsidP="00FC55B5">
            <w:pPr>
              <w:spacing w:line="264" w:lineRule="auto"/>
              <w:ind w:firstLine="0"/>
              <w:jc w:val="center"/>
              <w:rPr>
                <w:sz w:val="24"/>
                <w:szCs w:val="24"/>
                <w:lang w:val="ru-RU"/>
              </w:rPr>
            </w:pPr>
            <w:proofErr w:type="gramStart"/>
            <w:r w:rsidRPr="00FC55B5">
              <w:rPr>
                <w:sz w:val="24"/>
                <w:szCs w:val="24"/>
                <w:lang w:val="ru-RU"/>
              </w:rPr>
              <w:t>баллы</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FC55B5" w:rsidRPr="00FC55B5" w:rsidRDefault="00FC55B5" w:rsidP="00FC55B5">
            <w:pPr>
              <w:spacing w:line="264" w:lineRule="auto"/>
              <w:ind w:firstLine="0"/>
              <w:jc w:val="center"/>
              <w:rPr>
                <w:sz w:val="24"/>
                <w:szCs w:val="24"/>
                <w:lang w:val="ru-RU"/>
              </w:rPr>
            </w:pPr>
            <w:proofErr w:type="gramStart"/>
            <w:r w:rsidRPr="00FC55B5">
              <w:rPr>
                <w:sz w:val="24"/>
                <w:szCs w:val="24"/>
                <w:lang w:val="ru-RU"/>
              </w:rPr>
              <w:t>коэффициент</w:t>
            </w:r>
            <w:proofErr w:type="gramEnd"/>
            <w:r w:rsidRPr="00FC55B5">
              <w:rPr>
                <w:sz w:val="24"/>
                <w:szCs w:val="24"/>
                <w:lang w:val="ru-RU"/>
              </w:rPr>
              <w:t xml:space="preserve"> весомости</w:t>
            </w:r>
          </w:p>
        </w:tc>
        <w:tc>
          <w:tcPr>
            <w:tcW w:w="876" w:type="dxa"/>
            <w:tcBorders>
              <w:top w:val="single" w:sz="6" w:space="0" w:color="auto"/>
              <w:left w:val="single" w:sz="6" w:space="0" w:color="auto"/>
              <w:bottom w:val="single" w:sz="6" w:space="0" w:color="auto"/>
              <w:right w:val="single" w:sz="6" w:space="0" w:color="auto"/>
            </w:tcBorders>
            <w:hideMark/>
          </w:tcPr>
          <w:p w:rsidR="00FC55B5" w:rsidRPr="00FC55B5" w:rsidRDefault="00FC55B5" w:rsidP="00FC55B5">
            <w:pPr>
              <w:spacing w:line="264" w:lineRule="auto"/>
              <w:ind w:firstLine="0"/>
              <w:jc w:val="center"/>
              <w:rPr>
                <w:sz w:val="24"/>
                <w:szCs w:val="24"/>
                <w:lang w:val="ru-RU"/>
              </w:rPr>
            </w:pPr>
            <w:proofErr w:type="gramStart"/>
            <w:r w:rsidRPr="00FC55B5">
              <w:rPr>
                <w:sz w:val="24"/>
                <w:szCs w:val="24"/>
                <w:lang w:val="ru-RU"/>
              </w:rPr>
              <w:t>баллы</w:t>
            </w:r>
            <w:proofErr w:type="gramEnd"/>
          </w:p>
        </w:tc>
        <w:tc>
          <w:tcPr>
            <w:tcW w:w="1817" w:type="dxa"/>
            <w:tcBorders>
              <w:top w:val="single" w:sz="6" w:space="0" w:color="auto"/>
              <w:left w:val="single" w:sz="6" w:space="0" w:color="auto"/>
              <w:bottom w:val="single" w:sz="6" w:space="0" w:color="auto"/>
              <w:right w:val="single" w:sz="6" w:space="0" w:color="auto"/>
            </w:tcBorders>
            <w:hideMark/>
          </w:tcPr>
          <w:p w:rsidR="00FC55B5" w:rsidRPr="00FC55B5" w:rsidRDefault="00FC55B5" w:rsidP="00FC55B5">
            <w:pPr>
              <w:spacing w:line="264" w:lineRule="auto"/>
              <w:ind w:firstLine="0"/>
              <w:jc w:val="center"/>
              <w:rPr>
                <w:sz w:val="24"/>
                <w:szCs w:val="24"/>
                <w:lang w:val="ru-RU"/>
              </w:rPr>
            </w:pPr>
            <w:proofErr w:type="gramStart"/>
            <w:r w:rsidRPr="00FC55B5">
              <w:rPr>
                <w:sz w:val="24"/>
                <w:szCs w:val="24"/>
                <w:lang w:val="ru-RU"/>
              </w:rPr>
              <w:t>коэффициент</w:t>
            </w:r>
            <w:proofErr w:type="gramEnd"/>
            <w:r w:rsidRPr="00FC55B5">
              <w:rPr>
                <w:sz w:val="24"/>
                <w:szCs w:val="24"/>
                <w:lang w:val="ru-RU"/>
              </w:rPr>
              <w:t xml:space="preserve"> весомости</w:t>
            </w:r>
          </w:p>
        </w:tc>
      </w:tr>
      <w:tr w:rsidR="00FC55B5" w:rsidTr="00FC55B5">
        <w:trPr>
          <w:cantSplit/>
          <w:trHeight w:val="330"/>
        </w:trPr>
        <w:tc>
          <w:tcPr>
            <w:tcW w:w="1384" w:type="dxa"/>
            <w:vMerge w:val="restart"/>
            <w:tcBorders>
              <w:top w:val="single" w:sz="6" w:space="0" w:color="auto"/>
              <w:left w:val="single" w:sz="6" w:space="0" w:color="auto"/>
              <w:bottom w:val="single" w:sz="6" w:space="0" w:color="auto"/>
              <w:right w:val="single" w:sz="6" w:space="0" w:color="auto"/>
            </w:tcBorders>
            <w:hideMark/>
          </w:tcPr>
          <w:p w:rsidR="00FC55B5" w:rsidRDefault="00FC55B5">
            <w:pPr>
              <w:spacing w:line="264" w:lineRule="auto"/>
              <w:ind w:firstLine="180"/>
              <w:jc w:val="center"/>
              <w:rPr>
                <w:lang w:val="ru-RU"/>
              </w:rPr>
            </w:pPr>
            <w:proofErr w:type="gramStart"/>
            <w:r>
              <w:rPr>
                <w:lang w:val="ru-RU"/>
              </w:rPr>
              <w:t>базовый</w:t>
            </w:r>
            <w:proofErr w:type="gramEnd"/>
          </w:p>
          <w:p w:rsidR="00FC55B5" w:rsidRDefault="00FC55B5">
            <w:pPr>
              <w:spacing w:line="264" w:lineRule="auto"/>
              <w:ind w:firstLine="180"/>
              <w:jc w:val="center"/>
              <w:rPr>
                <w:lang w:val="ru-RU"/>
              </w:rPr>
            </w:pPr>
            <w:proofErr w:type="gramStart"/>
            <w:r>
              <w:rPr>
                <w:lang w:val="ru-RU"/>
              </w:rPr>
              <w:t>новый</w:t>
            </w:r>
            <w:proofErr w:type="gramEnd"/>
          </w:p>
        </w:tc>
        <w:tc>
          <w:tcPr>
            <w:tcW w:w="992" w:type="dxa"/>
            <w:tcBorders>
              <w:top w:val="single" w:sz="6" w:space="0" w:color="auto"/>
              <w:left w:val="single" w:sz="6" w:space="0" w:color="auto"/>
              <w:bottom w:val="single" w:sz="6" w:space="0" w:color="auto"/>
              <w:right w:val="single" w:sz="6" w:space="0" w:color="auto"/>
            </w:tcBorders>
            <w:hideMark/>
          </w:tcPr>
          <w:p w:rsidR="00FC55B5" w:rsidRDefault="00FC55B5">
            <w:pPr>
              <w:spacing w:line="264" w:lineRule="auto"/>
              <w:ind w:firstLine="180"/>
              <w:jc w:val="center"/>
              <w:rPr>
                <w:lang w:val="ru-RU"/>
              </w:rPr>
            </w:pPr>
            <w:r>
              <w:rPr>
                <w:lang w:val="ru-RU"/>
              </w:rPr>
              <w:t>45</w:t>
            </w:r>
          </w:p>
        </w:tc>
        <w:tc>
          <w:tcPr>
            <w:tcW w:w="2127" w:type="dxa"/>
            <w:tcBorders>
              <w:top w:val="single" w:sz="6" w:space="0" w:color="auto"/>
              <w:left w:val="single" w:sz="6" w:space="0" w:color="auto"/>
              <w:bottom w:val="single" w:sz="6" w:space="0" w:color="auto"/>
              <w:right w:val="single" w:sz="6" w:space="0" w:color="auto"/>
            </w:tcBorders>
            <w:hideMark/>
          </w:tcPr>
          <w:p w:rsidR="00FC55B5" w:rsidRDefault="00FC55B5">
            <w:pPr>
              <w:spacing w:line="264" w:lineRule="auto"/>
              <w:ind w:firstLine="180"/>
              <w:jc w:val="center"/>
              <w:rPr>
                <w:lang w:val="ru-RU"/>
              </w:rPr>
            </w:pPr>
            <w:r>
              <w:rPr>
                <w:lang w:val="ru-RU"/>
              </w:rPr>
              <w:t>0,2</w:t>
            </w:r>
          </w:p>
        </w:tc>
        <w:tc>
          <w:tcPr>
            <w:tcW w:w="708" w:type="dxa"/>
            <w:tcBorders>
              <w:top w:val="single" w:sz="6" w:space="0" w:color="auto"/>
              <w:left w:val="single" w:sz="6" w:space="0" w:color="auto"/>
              <w:bottom w:val="single" w:sz="6" w:space="0" w:color="auto"/>
              <w:right w:val="single" w:sz="6" w:space="0" w:color="auto"/>
            </w:tcBorders>
            <w:hideMark/>
          </w:tcPr>
          <w:p w:rsidR="00FC55B5" w:rsidRDefault="00FC55B5">
            <w:pPr>
              <w:spacing w:line="264" w:lineRule="auto"/>
              <w:ind w:firstLine="180"/>
              <w:jc w:val="center"/>
              <w:rPr>
                <w:lang w:val="ru-RU"/>
              </w:rPr>
            </w:pPr>
            <w:r>
              <w:rPr>
                <w:lang w:val="ru-RU"/>
              </w:rPr>
              <w:t>70</w:t>
            </w:r>
          </w:p>
        </w:tc>
        <w:tc>
          <w:tcPr>
            <w:tcW w:w="1843" w:type="dxa"/>
            <w:tcBorders>
              <w:top w:val="single" w:sz="6" w:space="0" w:color="auto"/>
              <w:left w:val="single" w:sz="6" w:space="0" w:color="auto"/>
              <w:bottom w:val="single" w:sz="6" w:space="0" w:color="auto"/>
              <w:right w:val="single" w:sz="6" w:space="0" w:color="auto"/>
            </w:tcBorders>
            <w:hideMark/>
          </w:tcPr>
          <w:p w:rsidR="00FC55B5" w:rsidRDefault="00FC55B5">
            <w:pPr>
              <w:spacing w:line="264" w:lineRule="auto"/>
              <w:ind w:firstLine="180"/>
              <w:jc w:val="center"/>
              <w:rPr>
                <w:lang w:val="ru-RU"/>
              </w:rPr>
            </w:pPr>
            <w:r>
              <w:rPr>
                <w:lang w:val="ru-RU"/>
              </w:rPr>
              <w:t>0,4</w:t>
            </w:r>
          </w:p>
        </w:tc>
        <w:tc>
          <w:tcPr>
            <w:tcW w:w="876" w:type="dxa"/>
            <w:tcBorders>
              <w:top w:val="single" w:sz="6" w:space="0" w:color="auto"/>
              <w:left w:val="single" w:sz="6" w:space="0" w:color="auto"/>
              <w:bottom w:val="single" w:sz="6" w:space="0" w:color="auto"/>
              <w:right w:val="single" w:sz="6" w:space="0" w:color="auto"/>
            </w:tcBorders>
            <w:hideMark/>
          </w:tcPr>
          <w:p w:rsidR="00FC55B5" w:rsidRDefault="00FC55B5">
            <w:pPr>
              <w:spacing w:line="264" w:lineRule="auto"/>
              <w:ind w:firstLine="180"/>
              <w:jc w:val="center"/>
              <w:rPr>
                <w:lang w:val="ru-RU"/>
              </w:rPr>
            </w:pPr>
            <w:r>
              <w:rPr>
                <w:lang w:val="ru-RU"/>
              </w:rPr>
              <w:t>80</w:t>
            </w:r>
          </w:p>
        </w:tc>
        <w:tc>
          <w:tcPr>
            <w:tcW w:w="1817" w:type="dxa"/>
            <w:tcBorders>
              <w:top w:val="single" w:sz="6" w:space="0" w:color="auto"/>
              <w:left w:val="single" w:sz="6" w:space="0" w:color="auto"/>
              <w:bottom w:val="single" w:sz="6" w:space="0" w:color="auto"/>
              <w:right w:val="single" w:sz="6" w:space="0" w:color="auto"/>
            </w:tcBorders>
            <w:hideMark/>
          </w:tcPr>
          <w:p w:rsidR="00FC55B5" w:rsidRDefault="00FC55B5">
            <w:pPr>
              <w:spacing w:line="264" w:lineRule="auto"/>
              <w:ind w:firstLine="180"/>
              <w:jc w:val="center"/>
              <w:rPr>
                <w:lang w:val="ru-RU"/>
              </w:rPr>
            </w:pPr>
            <w:r>
              <w:rPr>
                <w:lang w:val="ru-RU"/>
              </w:rPr>
              <w:t>0,4</w:t>
            </w:r>
          </w:p>
        </w:tc>
      </w:tr>
      <w:tr w:rsidR="00FC55B5" w:rsidTr="00FC55B5">
        <w:trPr>
          <w:cantSplit/>
          <w:trHeight w:val="330"/>
        </w:trPr>
        <w:tc>
          <w:tcPr>
            <w:tcW w:w="1384" w:type="dxa"/>
            <w:vMerge/>
            <w:tcBorders>
              <w:top w:val="single" w:sz="6" w:space="0" w:color="auto"/>
              <w:left w:val="single" w:sz="6" w:space="0" w:color="auto"/>
              <w:bottom w:val="single" w:sz="6" w:space="0" w:color="auto"/>
              <w:right w:val="single" w:sz="6" w:space="0" w:color="auto"/>
            </w:tcBorders>
            <w:vAlign w:val="center"/>
            <w:hideMark/>
          </w:tcPr>
          <w:p w:rsidR="00FC55B5" w:rsidRDefault="00FC55B5">
            <w:pPr>
              <w:rPr>
                <w:sz w:val="24"/>
                <w:szCs w:val="24"/>
                <w:lang w:val="ru-RU"/>
              </w:rPr>
            </w:pPr>
          </w:p>
        </w:tc>
        <w:tc>
          <w:tcPr>
            <w:tcW w:w="992" w:type="dxa"/>
            <w:tcBorders>
              <w:top w:val="single" w:sz="6" w:space="0" w:color="auto"/>
              <w:left w:val="single" w:sz="6" w:space="0" w:color="auto"/>
              <w:bottom w:val="single" w:sz="6" w:space="0" w:color="auto"/>
              <w:right w:val="single" w:sz="6" w:space="0" w:color="auto"/>
            </w:tcBorders>
            <w:hideMark/>
          </w:tcPr>
          <w:p w:rsidR="00FC55B5" w:rsidRDefault="00FC55B5">
            <w:pPr>
              <w:spacing w:line="264" w:lineRule="auto"/>
              <w:ind w:firstLine="180"/>
              <w:jc w:val="center"/>
              <w:rPr>
                <w:lang w:val="ru-RU"/>
              </w:rPr>
            </w:pPr>
            <w:r>
              <w:rPr>
                <w:lang w:val="ru-RU"/>
              </w:rPr>
              <w:t>50</w:t>
            </w:r>
          </w:p>
        </w:tc>
        <w:tc>
          <w:tcPr>
            <w:tcW w:w="2127" w:type="dxa"/>
            <w:tcBorders>
              <w:top w:val="single" w:sz="6" w:space="0" w:color="auto"/>
              <w:left w:val="single" w:sz="6" w:space="0" w:color="auto"/>
              <w:bottom w:val="single" w:sz="6" w:space="0" w:color="auto"/>
              <w:right w:val="single" w:sz="6" w:space="0" w:color="auto"/>
            </w:tcBorders>
            <w:hideMark/>
          </w:tcPr>
          <w:p w:rsidR="00FC55B5" w:rsidRDefault="00FC55B5">
            <w:pPr>
              <w:spacing w:line="264" w:lineRule="auto"/>
              <w:ind w:firstLine="180"/>
              <w:jc w:val="center"/>
              <w:rPr>
                <w:lang w:val="ru-RU"/>
              </w:rPr>
            </w:pPr>
            <w:r>
              <w:rPr>
                <w:lang w:val="ru-RU"/>
              </w:rPr>
              <w:t>0,2</w:t>
            </w:r>
          </w:p>
        </w:tc>
        <w:tc>
          <w:tcPr>
            <w:tcW w:w="708" w:type="dxa"/>
            <w:tcBorders>
              <w:top w:val="single" w:sz="6" w:space="0" w:color="auto"/>
              <w:left w:val="single" w:sz="6" w:space="0" w:color="auto"/>
              <w:bottom w:val="single" w:sz="6" w:space="0" w:color="auto"/>
              <w:right w:val="single" w:sz="6" w:space="0" w:color="auto"/>
            </w:tcBorders>
            <w:hideMark/>
          </w:tcPr>
          <w:p w:rsidR="00FC55B5" w:rsidRDefault="00FC55B5">
            <w:pPr>
              <w:spacing w:line="264" w:lineRule="auto"/>
              <w:ind w:firstLine="180"/>
              <w:jc w:val="center"/>
              <w:rPr>
                <w:lang w:val="ru-RU"/>
              </w:rPr>
            </w:pPr>
            <w:r>
              <w:rPr>
                <w:lang w:val="ru-RU"/>
              </w:rPr>
              <w:t>83</w:t>
            </w:r>
          </w:p>
        </w:tc>
        <w:tc>
          <w:tcPr>
            <w:tcW w:w="1843" w:type="dxa"/>
            <w:tcBorders>
              <w:top w:val="single" w:sz="6" w:space="0" w:color="auto"/>
              <w:left w:val="single" w:sz="6" w:space="0" w:color="auto"/>
              <w:bottom w:val="single" w:sz="6" w:space="0" w:color="auto"/>
              <w:right w:val="single" w:sz="6" w:space="0" w:color="auto"/>
            </w:tcBorders>
            <w:hideMark/>
          </w:tcPr>
          <w:p w:rsidR="00FC55B5" w:rsidRDefault="00FC55B5">
            <w:pPr>
              <w:spacing w:line="264" w:lineRule="auto"/>
              <w:ind w:firstLine="180"/>
              <w:jc w:val="center"/>
              <w:rPr>
                <w:lang w:val="ru-RU"/>
              </w:rPr>
            </w:pPr>
            <w:r>
              <w:rPr>
                <w:lang w:val="ru-RU"/>
              </w:rPr>
              <w:t>0,4</w:t>
            </w:r>
          </w:p>
        </w:tc>
        <w:tc>
          <w:tcPr>
            <w:tcW w:w="876" w:type="dxa"/>
            <w:tcBorders>
              <w:top w:val="single" w:sz="6" w:space="0" w:color="auto"/>
              <w:left w:val="single" w:sz="6" w:space="0" w:color="auto"/>
              <w:bottom w:val="single" w:sz="6" w:space="0" w:color="auto"/>
              <w:right w:val="single" w:sz="6" w:space="0" w:color="auto"/>
            </w:tcBorders>
            <w:hideMark/>
          </w:tcPr>
          <w:p w:rsidR="00FC55B5" w:rsidRDefault="00FC55B5">
            <w:pPr>
              <w:spacing w:line="264" w:lineRule="auto"/>
              <w:ind w:firstLine="180"/>
              <w:jc w:val="center"/>
              <w:rPr>
                <w:lang w:val="ru-RU"/>
              </w:rPr>
            </w:pPr>
            <w:r>
              <w:rPr>
                <w:lang w:val="ru-RU"/>
              </w:rPr>
              <w:t>80</w:t>
            </w:r>
          </w:p>
        </w:tc>
        <w:tc>
          <w:tcPr>
            <w:tcW w:w="1817" w:type="dxa"/>
            <w:tcBorders>
              <w:top w:val="single" w:sz="6" w:space="0" w:color="auto"/>
              <w:left w:val="single" w:sz="6" w:space="0" w:color="auto"/>
              <w:bottom w:val="single" w:sz="6" w:space="0" w:color="auto"/>
              <w:right w:val="single" w:sz="6" w:space="0" w:color="auto"/>
            </w:tcBorders>
            <w:hideMark/>
          </w:tcPr>
          <w:p w:rsidR="00FC55B5" w:rsidRDefault="00FC55B5">
            <w:pPr>
              <w:spacing w:line="264" w:lineRule="auto"/>
              <w:ind w:firstLine="180"/>
              <w:jc w:val="center"/>
              <w:rPr>
                <w:lang w:val="ru-RU"/>
              </w:rPr>
            </w:pPr>
            <w:r>
              <w:rPr>
                <w:lang w:val="ru-RU"/>
              </w:rPr>
              <w:t>0,4</w:t>
            </w:r>
          </w:p>
        </w:tc>
      </w:tr>
    </w:tbl>
    <w:p w:rsidR="00FC55B5" w:rsidRDefault="00FC55B5" w:rsidP="00FC55B5">
      <w:pPr>
        <w:spacing w:line="264" w:lineRule="auto"/>
        <w:jc w:val="center"/>
        <w:rPr>
          <w:lang w:val="ru-RU"/>
        </w:rPr>
      </w:pPr>
    </w:p>
    <w:p w:rsidR="00FC55B5" w:rsidRDefault="00FC55B5" w:rsidP="00FC55B5">
      <w:pPr>
        <w:spacing w:line="264" w:lineRule="auto"/>
        <w:rPr>
          <w:lang w:val="ru-RU"/>
        </w:rPr>
      </w:pPr>
      <w:r>
        <w:rPr>
          <w:lang w:val="ru-RU"/>
        </w:rPr>
        <w:t xml:space="preserve">Цена базовой модели - 137 </w:t>
      </w:r>
      <w:proofErr w:type="gramStart"/>
      <w:r>
        <w:rPr>
          <w:lang w:val="ru-RU"/>
        </w:rPr>
        <w:t>560  тыс.</w:t>
      </w:r>
      <w:proofErr w:type="gramEnd"/>
      <w:r>
        <w:rPr>
          <w:lang w:val="ru-RU"/>
        </w:rPr>
        <w:t xml:space="preserve"> рублей. </w:t>
      </w:r>
    </w:p>
    <w:p w:rsidR="00FC55B5" w:rsidRDefault="00FC55B5" w:rsidP="00FC55B5">
      <w:pPr>
        <w:spacing w:line="264" w:lineRule="auto"/>
        <w:rPr>
          <w:lang w:val="ru-RU"/>
        </w:rPr>
      </w:pPr>
      <w:r>
        <w:rPr>
          <w:lang w:val="ru-RU"/>
        </w:rPr>
        <w:t xml:space="preserve">    </w:t>
      </w:r>
    </w:p>
    <w:p w:rsidR="00FC55B5" w:rsidRDefault="00FC55B5" w:rsidP="00FC55B5">
      <w:pPr>
        <w:numPr>
          <w:ilvl w:val="0"/>
          <w:numId w:val="9"/>
        </w:numPr>
        <w:spacing w:line="264" w:lineRule="auto"/>
        <w:ind w:left="0" w:firstLine="709"/>
        <w:rPr>
          <w:lang w:val="ru-RU"/>
        </w:rPr>
      </w:pPr>
      <w:r>
        <w:rPr>
          <w:lang w:val="ru-RU"/>
        </w:rPr>
        <w:t>Определить отпускную цену на новый автомобиль балловым методом при условии:</w:t>
      </w:r>
    </w:p>
    <w:p w:rsidR="00FC55B5" w:rsidRDefault="00FC55B5" w:rsidP="00FC55B5">
      <w:pPr>
        <w:spacing w:line="264" w:lineRule="auto"/>
        <w:rPr>
          <w:lang w:val="ru-RU"/>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84"/>
        <w:gridCol w:w="992"/>
        <w:gridCol w:w="2127"/>
        <w:gridCol w:w="708"/>
        <w:gridCol w:w="1843"/>
        <w:gridCol w:w="876"/>
        <w:gridCol w:w="1817"/>
      </w:tblGrid>
      <w:tr w:rsidR="00FC55B5" w:rsidTr="00FC55B5">
        <w:trPr>
          <w:cantSplit/>
          <w:trHeight w:val="505"/>
        </w:trPr>
        <w:tc>
          <w:tcPr>
            <w:tcW w:w="1384" w:type="dxa"/>
            <w:vMerge w:val="restart"/>
            <w:tcBorders>
              <w:top w:val="single" w:sz="6" w:space="0" w:color="auto"/>
              <w:left w:val="single" w:sz="6" w:space="0" w:color="auto"/>
              <w:bottom w:val="single" w:sz="6" w:space="0" w:color="auto"/>
              <w:right w:val="single" w:sz="6" w:space="0" w:color="auto"/>
            </w:tcBorders>
          </w:tcPr>
          <w:p w:rsidR="00FC55B5" w:rsidRDefault="00FC55B5" w:rsidP="00FC55B5">
            <w:pPr>
              <w:ind w:firstLine="0"/>
              <w:jc w:val="center"/>
              <w:rPr>
                <w:sz w:val="24"/>
                <w:szCs w:val="24"/>
                <w:lang w:val="ru-RU"/>
              </w:rPr>
            </w:pPr>
            <w:proofErr w:type="gramStart"/>
            <w:r>
              <w:rPr>
                <w:lang w:val="ru-RU"/>
              </w:rPr>
              <w:t>авто</w:t>
            </w:r>
            <w:proofErr w:type="gramEnd"/>
          </w:p>
          <w:p w:rsidR="00FC55B5" w:rsidRDefault="00FC55B5" w:rsidP="00FC55B5">
            <w:pPr>
              <w:ind w:firstLine="0"/>
              <w:jc w:val="center"/>
              <w:rPr>
                <w:lang w:val="ru-RU"/>
              </w:rPr>
            </w:pPr>
            <w:proofErr w:type="spellStart"/>
            <w:proofErr w:type="gramStart"/>
            <w:r>
              <w:rPr>
                <w:lang w:val="ru-RU"/>
              </w:rPr>
              <w:t>мобили</w:t>
            </w:r>
            <w:proofErr w:type="spellEnd"/>
            <w:proofErr w:type="gramEnd"/>
          </w:p>
          <w:p w:rsidR="00FC55B5" w:rsidRDefault="00FC55B5" w:rsidP="00FC55B5">
            <w:pPr>
              <w:ind w:firstLine="0"/>
              <w:rPr>
                <w:lang w:val="ru-RU"/>
              </w:rPr>
            </w:pPr>
          </w:p>
          <w:p w:rsidR="00FC55B5" w:rsidRDefault="00FC55B5" w:rsidP="00FC55B5">
            <w:pPr>
              <w:ind w:firstLine="0"/>
              <w:rPr>
                <w:lang w:val="ru-RU"/>
              </w:rPr>
            </w:pPr>
          </w:p>
          <w:p w:rsidR="00FC55B5" w:rsidRDefault="00FC55B5" w:rsidP="00FC55B5">
            <w:pPr>
              <w:ind w:firstLine="0"/>
              <w:rPr>
                <w:lang w:val="ru-RU"/>
              </w:rPr>
            </w:pPr>
          </w:p>
          <w:p w:rsidR="00FC55B5" w:rsidRDefault="00FC55B5" w:rsidP="00FC55B5">
            <w:pPr>
              <w:ind w:firstLine="0"/>
              <w:rPr>
                <w:lang w:val="ru-RU"/>
              </w:rPr>
            </w:pPr>
          </w:p>
        </w:tc>
        <w:tc>
          <w:tcPr>
            <w:tcW w:w="8363" w:type="dxa"/>
            <w:gridSpan w:val="6"/>
            <w:tcBorders>
              <w:top w:val="single" w:sz="6" w:space="0" w:color="auto"/>
              <w:left w:val="single" w:sz="6" w:space="0" w:color="auto"/>
              <w:bottom w:val="single" w:sz="6" w:space="0" w:color="auto"/>
              <w:right w:val="single" w:sz="6" w:space="0" w:color="auto"/>
            </w:tcBorders>
            <w:hideMark/>
          </w:tcPr>
          <w:p w:rsidR="00FC55B5" w:rsidRDefault="00FC55B5" w:rsidP="00FC55B5">
            <w:pPr>
              <w:ind w:firstLine="0"/>
              <w:jc w:val="center"/>
              <w:rPr>
                <w:lang w:val="ru-RU"/>
              </w:rPr>
            </w:pPr>
            <w:proofErr w:type="gramStart"/>
            <w:r>
              <w:rPr>
                <w:lang w:val="ru-RU"/>
              </w:rPr>
              <w:t>параметры</w:t>
            </w:r>
            <w:proofErr w:type="gramEnd"/>
          </w:p>
        </w:tc>
      </w:tr>
      <w:tr w:rsidR="00FC55B5" w:rsidTr="00FC55B5">
        <w:trPr>
          <w:cantSplit/>
          <w:trHeight w:val="773"/>
        </w:trPr>
        <w:tc>
          <w:tcPr>
            <w:tcW w:w="1384" w:type="dxa"/>
            <w:vMerge/>
            <w:tcBorders>
              <w:top w:val="single" w:sz="6" w:space="0" w:color="auto"/>
              <w:left w:val="single" w:sz="6" w:space="0" w:color="auto"/>
              <w:bottom w:val="single" w:sz="6" w:space="0" w:color="auto"/>
              <w:right w:val="single" w:sz="6" w:space="0" w:color="auto"/>
            </w:tcBorders>
            <w:vAlign w:val="center"/>
            <w:hideMark/>
          </w:tcPr>
          <w:p w:rsidR="00FC55B5" w:rsidRDefault="00FC55B5" w:rsidP="00FC55B5">
            <w:pPr>
              <w:ind w:firstLine="0"/>
              <w:rPr>
                <w:sz w:val="24"/>
                <w:szCs w:val="24"/>
                <w:lang w:val="ru-RU"/>
              </w:rPr>
            </w:pPr>
          </w:p>
        </w:tc>
        <w:tc>
          <w:tcPr>
            <w:tcW w:w="3119" w:type="dxa"/>
            <w:gridSpan w:val="2"/>
            <w:tcBorders>
              <w:top w:val="single" w:sz="6" w:space="0" w:color="auto"/>
              <w:left w:val="single" w:sz="6" w:space="0" w:color="auto"/>
              <w:bottom w:val="single" w:sz="6" w:space="0" w:color="auto"/>
              <w:right w:val="single" w:sz="6" w:space="0" w:color="auto"/>
            </w:tcBorders>
          </w:tcPr>
          <w:p w:rsidR="00FC55B5" w:rsidRDefault="00FC55B5" w:rsidP="00FC55B5">
            <w:pPr>
              <w:ind w:firstLine="0"/>
              <w:jc w:val="center"/>
              <w:rPr>
                <w:lang w:val="ru-RU"/>
              </w:rPr>
            </w:pPr>
            <w:proofErr w:type="gramStart"/>
            <w:r>
              <w:rPr>
                <w:lang w:val="ru-RU"/>
              </w:rPr>
              <w:t>комфортабельность</w:t>
            </w:r>
            <w:proofErr w:type="gramEnd"/>
          </w:p>
          <w:p w:rsidR="00FC55B5" w:rsidRDefault="00FC55B5" w:rsidP="00FC55B5">
            <w:pPr>
              <w:ind w:firstLine="0"/>
              <w:jc w:val="center"/>
              <w:rPr>
                <w:lang w:val="ru-RU"/>
              </w:rPr>
            </w:pPr>
          </w:p>
        </w:tc>
        <w:tc>
          <w:tcPr>
            <w:tcW w:w="2551" w:type="dxa"/>
            <w:gridSpan w:val="2"/>
            <w:tcBorders>
              <w:top w:val="single" w:sz="6" w:space="0" w:color="auto"/>
              <w:left w:val="single" w:sz="6" w:space="0" w:color="auto"/>
              <w:bottom w:val="single" w:sz="6" w:space="0" w:color="auto"/>
              <w:right w:val="single" w:sz="6" w:space="0" w:color="auto"/>
            </w:tcBorders>
            <w:hideMark/>
          </w:tcPr>
          <w:p w:rsidR="00FC55B5" w:rsidRDefault="00FC55B5" w:rsidP="00FC55B5">
            <w:pPr>
              <w:ind w:firstLine="0"/>
              <w:jc w:val="center"/>
              <w:rPr>
                <w:lang w:val="ru-RU"/>
              </w:rPr>
            </w:pPr>
            <w:proofErr w:type="gramStart"/>
            <w:r>
              <w:rPr>
                <w:lang w:val="ru-RU"/>
              </w:rPr>
              <w:t>безопасность</w:t>
            </w:r>
            <w:proofErr w:type="gramEnd"/>
          </w:p>
        </w:tc>
        <w:tc>
          <w:tcPr>
            <w:tcW w:w="2693" w:type="dxa"/>
            <w:gridSpan w:val="2"/>
            <w:tcBorders>
              <w:top w:val="single" w:sz="6" w:space="0" w:color="auto"/>
              <w:left w:val="single" w:sz="6" w:space="0" w:color="auto"/>
              <w:bottom w:val="single" w:sz="6" w:space="0" w:color="auto"/>
              <w:right w:val="single" w:sz="6" w:space="0" w:color="auto"/>
            </w:tcBorders>
            <w:hideMark/>
          </w:tcPr>
          <w:p w:rsidR="00FC55B5" w:rsidRDefault="00FC55B5" w:rsidP="00FC55B5">
            <w:pPr>
              <w:ind w:firstLine="0"/>
              <w:jc w:val="center"/>
              <w:rPr>
                <w:lang w:val="ru-RU"/>
              </w:rPr>
            </w:pPr>
            <w:proofErr w:type="spellStart"/>
            <w:proofErr w:type="gramStart"/>
            <w:r>
              <w:rPr>
                <w:lang w:val="ru-RU"/>
              </w:rPr>
              <w:t>экологичность</w:t>
            </w:r>
            <w:proofErr w:type="spellEnd"/>
            <w:proofErr w:type="gramEnd"/>
          </w:p>
        </w:tc>
      </w:tr>
      <w:tr w:rsidR="00FC55B5" w:rsidTr="00FC55B5">
        <w:trPr>
          <w:cantSplit/>
          <w:trHeight w:val="773"/>
        </w:trPr>
        <w:tc>
          <w:tcPr>
            <w:tcW w:w="1384" w:type="dxa"/>
            <w:vMerge/>
            <w:tcBorders>
              <w:top w:val="single" w:sz="6" w:space="0" w:color="auto"/>
              <w:left w:val="single" w:sz="6" w:space="0" w:color="auto"/>
              <w:bottom w:val="single" w:sz="6" w:space="0" w:color="auto"/>
              <w:right w:val="single" w:sz="6" w:space="0" w:color="auto"/>
            </w:tcBorders>
            <w:vAlign w:val="center"/>
            <w:hideMark/>
          </w:tcPr>
          <w:p w:rsidR="00FC55B5" w:rsidRDefault="00FC55B5" w:rsidP="00FC55B5">
            <w:pPr>
              <w:ind w:firstLine="0"/>
              <w:rPr>
                <w:sz w:val="24"/>
                <w:szCs w:val="24"/>
                <w:lang w:val="ru-RU"/>
              </w:rPr>
            </w:pPr>
          </w:p>
        </w:tc>
        <w:tc>
          <w:tcPr>
            <w:tcW w:w="992" w:type="dxa"/>
            <w:tcBorders>
              <w:top w:val="single" w:sz="6" w:space="0" w:color="auto"/>
              <w:left w:val="single" w:sz="6" w:space="0" w:color="auto"/>
              <w:bottom w:val="single" w:sz="6" w:space="0" w:color="auto"/>
              <w:right w:val="single" w:sz="6" w:space="0" w:color="auto"/>
            </w:tcBorders>
            <w:hideMark/>
          </w:tcPr>
          <w:p w:rsidR="00FC55B5" w:rsidRPr="00FC55B5" w:rsidRDefault="00FC55B5" w:rsidP="00FC55B5">
            <w:pPr>
              <w:ind w:firstLine="0"/>
              <w:jc w:val="center"/>
              <w:rPr>
                <w:sz w:val="24"/>
                <w:szCs w:val="24"/>
                <w:lang w:val="ru-RU"/>
              </w:rPr>
            </w:pPr>
            <w:proofErr w:type="gramStart"/>
            <w:r w:rsidRPr="00FC55B5">
              <w:rPr>
                <w:sz w:val="24"/>
                <w:szCs w:val="24"/>
                <w:lang w:val="ru-RU"/>
              </w:rPr>
              <w:t>баллы</w:t>
            </w:r>
            <w:proofErr w:type="gramEnd"/>
          </w:p>
        </w:tc>
        <w:tc>
          <w:tcPr>
            <w:tcW w:w="2127" w:type="dxa"/>
            <w:tcBorders>
              <w:top w:val="single" w:sz="6" w:space="0" w:color="auto"/>
              <w:left w:val="single" w:sz="6" w:space="0" w:color="auto"/>
              <w:bottom w:val="single" w:sz="6" w:space="0" w:color="auto"/>
              <w:right w:val="single" w:sz="6" w:space="0" w:color="auto"/>
            </w:tcBorders>
            <w:hideMark/>
          </w:tcPr>
          <w:p w:rsidR="00FC55B5" w:rsidRPr="00FC55B5" w:rsidRDefault="00FC55B5" w:rsidP="00FC55B5">
            <w:pPr>
              <w:ind w:firstLine="0"/>
              <w:jc w:val="center"/>
              <w:rPr>
                <w:sz w:val="24"/>
                <w:szCs w:val="24"/>
                <w:lang w:val="ru-RU"/>
              </w:rPr>
            </w:pPr>
            <w:proofErr w:type="gramStart"/>
            <w:r w:rsidRPr="00FC55B5">
              <w:rPr>
                <w:sz w:val="24"/>
                <w:szCs w:val="24"/>
                <w:lang w:val="ru-RU"/>
              </w:rPr>
              <w:t>коэффициент</w:t>
            </w:r>
            <w:proofErr w:type="gramEnd"/>
            <w:r w:rsidRPr="00FC55B5">
              <w:rPr>
                <w:sz w:val="24"/>
                <w:szCs w:val="24"/>
                <w:lang w:val="ru-RU"/>
              </w:rPr>
              <w:t xml:space="preserve"> весомости</w:t>
            </w:r>
          </w:p>
        </w:tc>
        <w:tc>
          <w:tcPr>
            <w:tcW w:w="708" w:type="dxa"/>
            <w:tcBorders>
              <w:top w:val="single" w:sz="6" w:space="0" w:color="auto"/>
              <w:left w:val="single" w:sz="6" w:space="0" w:color="auto"/>
              <w:bottom w:val="single" w:sz="6" w:space="0" w:color="auto"/>
              <w:right w:val="single" w:sz="6" w:space="0" w:color="auto"/>
            </w:tcBorders>
            <w:hideMark/>
          </w:tcPr>
          <w:p w:rsidR="00FC55B5" w:rsidRPr="00FC55B5" w:rsidRDefault="00FC55B5" w:rsidP="00FC55B5">
            <w:pPr>
              <w:ind w:firstLine="0"/>
              <w:jc w:val="center"/>
              <w:rPr>
                <w:sz w:val="24"/>
                <w:szCs w:val="24"/>
                <w:lang w:val="ru-RU"/>
              </w:rPr>
            </w:pPr>
            <w:proofErr w:type="gramStart"/>
            <w:r w:rsidRPr="00FC55B5">
              <w:rPr>
                <w:sz w:val="24"/>
                <w:szCs w:val="24"/>
                <w:lang w:val="ru-RU"/>
              </w:rPr>
              <w:t>баллы</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FC55B5" w:rsidRPr="00FC55B5" w:rsidRDefault="00FC55B5" w:rsidP="00FC55B5">
            <w:pPr>
              <w:ind w:firstLine="0"/>
              <w:jc w:val="center"/>
              <w:rPr>
                <w:sz w:val="24"/>
                <w:szCs w:val="24"/>
                <w:lang w:val="ru-RU"/>
              </w:rPr>
            </w:pPr>
            <w:proofErr w:type="gramStart"/>
            <w:r w:rsidRPr="00FC55B5">
              <w:rPr>
                <w:sz w:val="24"/>
                <w:szCs w:val="24"/>
                <w:lang w:val="ru-RU"/>
              </w:rPr>
              <w:t>коэффициент</w:t>
            </w:r>
            <w:proofErr w:type="gramEnd"/>
            <w:r w:rsidRPr="00FC55B5">
              <w:rPr>
                <w:sz w:val="24"/>
                <w:szCs w:val="24"/>
                <w:lang w:val="ru-RU"/>
              </w:rPr>
              <w:t xml:space="preserve"> весомости</w:t>
            </w:r>
          </w:p>
        </w:tc>
        <w:tc>
          <w:tcPr>
            <w:tcW w:w="876" w:type="dxa"/>
            <w:tcBorders>
              <w:top w:val="single" w:sz="6" w:space="0" w:color="auto"/>
              <w:left w:val="single" w:sz="6" w:space="0" w:color="auto"/>
              <w:bottom w:val="single" w:sz="6" w:space="0" w:color="auto"/>
              <w:right w:val="single" w:sz="6" w:space="0" w:color="auto"/>
            </w:tcBorders>
            <w:hideMark/>
          </w:tcPr>
          <w:p w:rsidR="00FC55B5" w:rsidRPr="00FC55B5" w:rsidRDefault="00FC55B5" w:rsidP="00FC55B5">
            <w:pPr>
              <w:ind w:firstLine="0"/>
              <w:jc w:val="center"/>
              <w:rPr>
                <w:sz w:val="24"/>
                <w:szCs w:val="24"/>
                <w:lang w:val="ru-RU"/>
              </w:rPr>
            </w:pPr>
            <w:proofErr w:type="gramStart"/>
            <w:r w:rsidRPr="00FC55B5">
              <w:rPr>
                <w:sz w:val="24"/>
                <w:szCs w:val="24"/>
                <w:lang w:val="ru-RU"/>
              </w:rPr>
              <w:t>баллы</w:t>
            </w:r>
            <w:proofErr w:type="gramEnd"/>
          </w:p>
        </w:tc>
        <w:tc>
          <w:tcPr>
            <w:tcW w:w="1817" w:type="dxa"/>
            <w:tcBorders>
              <w:top w:val="single" w:sz="6" w:space="0" w:color="auto"/>
              <w:left w:val="single" w:sz="6" w:space="0" w:color="auto"/>
              <w:bottom w:val="single" w:sz="6" w:space="0" w:color="auto"/>
              <w:right w:val="single" w:sz="6" w:space="0" w:color="auto"/>
            </w:tcBorders>
            <w:hideMark/>
          </w:tcPr>
          <w:p w:rsidR="00FC55B5" w:rsidRPr="00FC55B5" w:rsidRDefault="00FC55B5" w:rsidP="00FC55B5">
            <w:pPr>
              <w:ind w:firstLine="0"/>
              <w:jc w:val="center"/>
              <w:rPr>
                <w:sz w:val="24"/>
                <w:szCs w:val="24"/>
                <w:lang w:val="ru-RU"/>
              </w:rPr>
            </w:pPr>
            <w:proofErr w:type="gramStart"/>
            <w:r w:rsidRPr="00FC55B5">
              <w:rPr>
                <w:sz w:val="24"/>
                <w:szCs w:val="24"/>
                <w:lang w:val="ru-RU"/>
              </w:rPr>
              <w:t>коэффициент</w:t>
            </w:r>
            <w:proofErr w:type="gramEnd"/>
            <w:r w:rsidRPr="00FC55B5">
              <w:rPr>
                <w:sz w:val="24"/>
                <w:szCs w:val="24"/>
                <w:lang w:val="ru-RU"/>
              </w:rPr>
              <w:t xml:space="preserve"> весомости</w:t>
            </w:r>
          </w:p>
        </w:tc>
      </w:tr>
      <w:tr w:rsidR="00FC55B5" w:rsidTr="00FC55B5">
        <w:trPr>
          <w:cantSplit/>
          <w:trHeight w:val="330"/>
        </w:trPr>
        <w:tc>
          <w:tcPr>
            <w:tcW w:w="1384" w:type="dxa"/>
            <w:vMerge w:val="restart"/>
            <w:tcBorders>
              <w:top w:val="single" w:sz="6" w:space="0" w:color="auto"/>
              <w:left w:val="single" w:sz="6" w:space="0" w:color="auto"/>
              <w:bottom w:val="single" w:sz="6" w:space="0" w:color="auto"/>
              <w:right w:val="single" w:sz="6" w:space="0" w:color="auto"/>
            </w:tcBorders>
            <w:hideMark/>
          </w:tcPr>
          <w:p w:rsidR="00FC55B5" w:rsidRDefault="00FC55B5" w:rsidP="00FC55B5">
            <w:pPr>
              <w:ind w:firstLine="0"/>
              <w:jc w:val="center"/>
              <w:rPr>
                <w:lang w:val="ru-RU"/>
              </w:rPr>
            </w:pPr>
            <w:proofErr w:type="gramStart"/>
            <w:r>
              <w:rPr>
                <w:lang w:val="ru-RU"/>
              </w:rPr>
              <w:t>базовый</w:t>
            </w:r>
            <w:proofErr w:type="gramEnd"/>
          </w:p>
          <w:p w:rsidR="00FC55B5" w:rsidRDefault="00FC55B5" w:rsidP="00FC55B5">
            <w:pPr>
              <w:ind w:firstLine="0"/>
              <w:jc w:val="center"/>
              <w:rPr>
                <w:lang w:val="ru-RU"/>
              </w:rPr>
            </w:pPr>
            <w:proofErr w:type="gramStart"/>
            <w:r>
              <w:rPr>
                <w:lang w:val="ru-RU"/>
              </w:rPr>
              <w:t>новый</w:t>
            </w:r>
            <w:proofErr w:type="gramEnd"/>
          </w:p>
        </w:tc>
        <w:tc>
          <w:tcPr>
            <w:tcW w:w="992" w:type="dxa"/>
            <w:tcBorders>
              <w:top w:val="single" w:sz="6" w:space="0" w:color="auto"/>
              <w:left w:val="single" w:sz="6" w:space="0" w:color="auto"/>
              <w:bottom w:val="single" w:sz="6" w:space="0" w:color="auto"/>
              <w:right w:val="single" w:sz="6" w:space="0" w:color="auto"/>
            </w:tcBorders>
            <w:hideMark/>
          </w:tcPr>
          <w:p w:rsidR="00FC55B5" w:rsidRDefault="00FC55B5" w:rsidP="00FC55B5">
            <w:pPr>
              <w:ind w:firstLine="0"/>
              <w:jc w:val="center"/>
              <w:rPr>
                <w:lang w:val="ru-RU"/>
              </w:rPr>
            </w:pPr>
            <w:r>
              <w:rPr>
                <w:lang w:val="ru-RU"/>
              </w:rPr>
              <w:t>60</w:t>
            </w:r>
          </w:p>
        </w:tc>
        <w:tc>
          <w:tcPr>
            <w:tcW w:w="2127" w:type="dxa"/>
            <w:tcBorders>
              <w:top w:val="single" w:sz="6" w:space="0" w:color="auto"/>
              <w:left w:val="single" w:sz="6" w:space="0" w:color="auto"/>
              <w:bottom w:val="single" w:sz="6" w:space="0" w:color="auto"/>
              <w:right w:val="single" w:sz="6" w:space="0" w:color="auto"/>
            </w:tcBorders>
            <w:hideMark/>
          </w:tcPr>
          <w:p w:rsidR="00FC55B5" w:rsidRDefault="00FC55B5" w:rsidP="00FC55B5">
            <w:pPr>
              <w:ind w:firstLine="0"/>
              <w:jc w:val="center"/>
              <w:rPr>
                <w:lang w:val="ru-RU"/>
              </w:rPr>
            </w:pPr>
            <w:r>
              <w:rPr>
                <w:lang w:val="ru-RU"/>
              </w:rPr>
              <w:t>0,3</w:t>
            </w:r>
          </w:p>
        </w:tc>
        <w:tc>
          <w:tcPr>
            <w:tcW w:w="708" w:type="dxa"/>
            <w:tcBorders>
              <w:top w:val="single" w:sz="6" w:space="0" w:color="auto"/>
              <w:left w:val="single" w:sz="6" w:space="0" w:color="auto"/>
              <w:bottom w:val="single" w:sz="6" w:space="0" w:color="auto"/>
              <w:right w:val="single" w:sz="6" w:space="0" w:color="auto"/>
            </w:tcBorders>
            <w:hideMark/>
          </w:tcPr>
          <w:p w:rsidR="00FC55B5" w:rsidRDefault="00FC55B5" w:rsidP="00FC55B5">
            <w:pPr>
              <w:ind w:firstLine="0"/>
              <w:jc w:val="center"/>
              <w:rPr>
                <w:lang w:val="ru-RU"/>
              </w:rPr>
            </w:pPr>
            <w:r>
              <w:rPr>
                <w:lang w:val="ru-RU"/>
              </w:rPr>
              <w:t>80</w:t>
            </w:r>
          </w:p>
        </w:tc>
        <w:tc>
          <w:tcPr>
            <w:tcW w:w="1843" w:type="dxa"/>
            <w:tcBorders>
              <w:top w:val="single" w:sz="6" w:space="0" w:color="auto"/>
              <w:left w:val="single" w:sz="6" w:space="0" w:color="auto"/>
              <w:bottom w:val="single" w:sz="6" w:space="0" w:color="auto"/>
              <w:right w:val="single" w:sz="6" w:space="0" w:color="auto"/>
            </w:tcBorders>
            <w:hideMark/>
          </w:tcPr>
          <w:p w:rsidR="00FC55B5" w:rsidRDefault="00FC55B5" w:rsidP="00FC55B5">
            <w:pPr>
              <w:ind w:firstLine="0"/>
              <w:jc w:val="center"/>
              <w:rPr>
                <w:lang w:val="ru-RU"/>
              </w:rPr>
            </w:pPr>
            <w:r>
              <w:rPr>
                <w:lang w:val="ru-RU"/>
              </w:rPr>
              <w:t>0,5</w:t>
            </w:r>
          </w:p>
        </w:tc>
        <w:tc>
          <w:tcPr>
            <w:tcW w:w="876" w:type="dxa"/>
            <w:tcBorders>
              <w:top w:val="single" w:sz="6" w:space="0" w:color="auto"/>
              <w:left w:val="single" w:sz="6" w:space="0" w:color="auto"/>
              <w:bottom w:val="single" w:sz="6" w:space="0" w:color="auto"/>
              <w:right w:val="single" w:sz="6" w:space="0" w:color="auto"/>
            </w:tcBorders>
            <w:hideMark/>
          </w:tcPr>
          <w:p w:rsidR="00FC55B5" w:rsidRDefault="00FC55B5" w:rsidP="00FC55B5">
            <w:pPr>
              <w:ind w:firstLine="0"/>
              <w:jc w:val="center"/>
              <w:rPr>
                <w:lang w:val="ru-RU"/>
              </w:rPr>
            </w:pPr>
            <w:r>
              <w:rPr>
                <w:lang w:val="ru-RU"/>
              </w:rPr>
              <w:t>53</w:t>
            </w:r>
          </w:p>
        </w:tc>
        <w:tc>
          <w:tcPr>
            <w:tcW w:w="1817" w:type="dxa"/>
            <w:tcBorders>
              <w:top w:val="single" w:sz="6" w:space="0" w:color="auto"/>
              <w:left w:val="single" w:sz="6" w:space="0" w:color="auto"/>
              <w:bottom w:val="single" w:sz="6" w:space="0" w:color="auto"/>
              <w:right w:val="single" w:sz="6" w:space="0" w:color="auto"/>
            </w:tcBorders>
            <w:hideMark/>
          </w:tcPr>
          <w:p w:rsidR="00FC55B5" w:rsidRDefault="00FC55B5" w:rsidP="00FC55B5">
            <w:pPr>
              <w:ind w:firstLine="0"/>
              <w:jc w:val="center"/>
              <w:rPr>
                <w:lang w:val="ru-RU"/>
              </w:rPr>
            </w:pPr>
            <w:r>
              <w:rPr>
                <w:lang w:val="ru-RU"/>
              </w:rPr>
              <w:t>0,2</w:t>
            </w:r>
          </w:p>
        </w:tc>
      </w:tr>
      <w:tr w:rsidR="00FC55B5" w:rsidTr="00FC55B5">
        <w:trPr>
          <w:cantSplit/>
          <w:trHeight w:val="330"/>
        </w:trPr>
        <w:tc>
          <w:tcPr>
            <w:tcW w:w="1384" w:type="dxa"/>
            <w:vMerge/>
            <w:tcBorders>
              <w:top w:val="single" w:sz="6" w:space="0" w:color="auto"/>
              <w:left w:val="single" w:sz="6" w:space="0" w:color="auto"/>
              <w:bottom w:val="single" w:sz="6" w:space="0" w:color="auto"/>
              <w:right w:val="single" w:sz="6" w:space="0" w:color="auto"/>
            </w:tcBorders>
            <w:vAlign w:val="center"/>
            <w:hideMark/>
          </w:tcPr>
          <w:p w:rsidR="00FC55B5" w:rsidRDefault="00FC55B5" w:rsidP="00FC55B5">
            <w:pPr>
              <w:ind w:firstLine="0"/>
              <w:rPr>
                <w:sz w:val="24"/>
                <w:szCs w:val="24"/>
                <w:lang w:val="ru-RU"/>
              </w:rPr>
            </w:pPr>
          </w:p>
        </w:tc>
        <w:tc>
          <w:tcPr>
            <w:tcW w:w="992" w:type="dxa"/>
            <w:tcBorders>
              <w:top w:val="single" w:sz="6" w:space="0" w:color="auto"/>
              <w:left w:val="single" w:sz="6" w:space="0" w:color="auto"/>
              <w:bottom w:val="single" w:sz="6" w:space="0" w:color="auto"/>
              <w:right w:val="single" w:sz="6" w:space="0" w:color="auto"/>
            </w:tcBorders>
            <w:hideMark/>
          </w:tcPr>
          <w:p w:rsidR="00FC55B5" w:rsidRDefault="00FC55B5" w:rsidP="00FC55B5">
            <w:pPr>
              <w:ind w:firstLine="0"/>
              <w:jc w:val="center"/>
              <w:rPr>
                <w:lang w:val="ru-RU"/>
              </w:rPr>
            </w:pPr>
            <w:r>
              <w:rPr>
                <w:lang w:val="ru-RU"/>
              </w:rPr>
              <w:t>74</w:t>
            </w:r>
          </w:p>
        </w:tc>
        <w:tc>
          <w:tcPr>
            <w:tcW w:w="2127" w:type="dxa"/>
            <w:tcBorders>
              <w:top w:val="single" w:sz="6" w:space="0" w:color="auto"/>
              <w:left w:val="single" w:sz="6" w:space="0" w:color="auto"/>
              <w:bottom w:val="single" w:sz="6" w:space="0" w:color="auto"/>
              <w:right w:val="single" w:sz="6" w:space="0" w:color="auto"/>
            </w:tcBorders>
            <w:hideMark/>
          </w:tcPr>
          <w:p w:rsidR="00FC55B5" w:rsidRDefault="00FC55B5" w:rsidP="00FC55B5">
            <w:pPr>
              <w:ind w:firstLine="0"/>
              <w:jc w:val="center"/>
              <w:rPr>
                <w:lang w:val="ru-RU"/>
              </w:rPr>
            </w:pPr>
            <w:r>
              <w:rPr>
                <w:lang w:val="ru-RU"/>
              </w:rPr>
              <w:t>0,3</w:t>
            </w:r>
          </w:p>
        </w:tc>
        <w:tc>
          <w:tcPr>
            <w:tcW w:w="708" w:type="dxa"/>
            <w:tcBorders>
              <w:top w:val="single" w:sz="6" w:space="0" w:color="auto"/>
              <w:left w:val="single" w:sz="6" w:space="0" w:color="auto"/>
              <w:bottom w:val="single" w:sz="6" w:space="0" w:color="auto"/>
              <w:right w:val="single" w:sz="6" w:space="0" w:color="auto"/>
            </w:tcBorders>
            <w:hideMark/>
          </w:tcPr>
          <w:p w:rsidR="00FC55B5" w:rsidRDefault="00FC55B5" w:rsidP="00FC55B5">
            <w:pPr>
              <w:ind w:firstLine="0"/>
              <w:jc w:val="center"/>
              <w:rPr>
                <w:lang w:val="ru-RU"/>
              </w:rPr>
            </w:pPr>
            <w:r>
              <w:rPr>
                <w:lang w:val="ru-RU"/>
              </w:rPr>
              <w:t>88</w:t>
            </w:r>
          </w:p>
        </w:tc>
        <w:tc>
          <w:tcPr>
            <w:tcW w:w="1843" w:type="dxa"/>
            <w:tcBorders>
              <w:top w:val="single" w:sz="6" w:space="0" w:color="auto"/>
              <w:left w:val="single" w:sz="6" w:space="0" w:color="auto"/>
              <w:bottom w:val="single" w:sz="6" w:space="0" w:color="auto"/>
              <w:right w:val="single" w:sz="6" w:space="0" w:color="auto"/>
            </w:tcBorders>
            <w:hideMark/>
          </w:tcPr>
          <w:p w:rsidR="00FC55B5" w:rsidRDefault="00FC55B5" w:rsidP="00FC55B5">
            <w:pPr>
              <w:ind w:firstLine="0"/>
              <w:jc w:val="center"/>
              <w:rPr>
                <w:lang w:val="ru-RU"/>
              </w:rPr>
            </w:pPr>
            <w:r>
              <w:rPr>
                <w:lang w:val="ru-RU"/>
              </w:rPr>
              <w:t>0,5</w:t>
            </w:r>
          </w:p>
        </w:tc>
        <w:tc>
          <w:tcPr>
            <w:tcW w:w="876" w:type="dxa"/>
            <w:tcBorders>
              <w:top w:val="single" w:sz="6" w:space="0" w:color="auto"/>
              <w:left w:val="single" w:sz="6" w:space="0" w:color="auto"/>
              <w:bottom w:val="single" w:sz="6" w:space="0" w:color="auto"/>
              <w:right w:val="single" w:sz="6" w:space="0" w:color="auto"/>
            </w:tcBorders>
            <w:hideMark/>
          </w:tcPr>
          <w:p w:rsidR="00FC55B5" w:rsidRDefault="00FC55B5" w:rsidP="00FC55B5">
            <w:pPr>
              <w:ind w:firstLine="0"/>
              <w:jc w:val="center"/>
              <w:rPr>
                <w:lang w:val="ru-RU"/>
              </w:rPr>
            </w:pPr>
            <w:r>
              <w:rPr>
                <w:lang w:val="ru-RU"/>
              </w:rPr>
              <w:t>53</w:t>
            </w:r>
          </w:p>
        </w:tc>
        <w:tc>
          <w:tcPr>
            <w:tcW w:w="1817" w:type="dxa"/>
            <w:tcBorders>
              <w:top w:val="single" w:sz="6" w:space="0" w:color="auto"/>
              <w:left w:val="single" w:sz="6" w:space="0" w:color="auto"/>
              <w:bottom w:val="single" w:sz="6" w:space="0" w:color="auto"/>
              <w:right w:val="single" w:sz="6" w:space="0" w:color="auto"/>
            </w:tcBorders>
            <w:hideMark/>
          </w:tcPr>
          <w:p w:rsidR="00FC55B5" w:rsidRDefault="00FC55B5" w:rsidP="00FC55B5">
            <w:pPr>
              <w:ind w:firstLine="0"/>
              <w:jc w:val="center"/>
              <w:rPr>
                <w:lang w:val="ru-RU"/>
              </w:rPr>
            </w:pPr>
            <w:r>
              <w:rPr>
                <w:lang w:val="ru-RU"/>
              </w:rPr>
              <w:t>0,2</w:t>
            </w:r>
          </w:p>
        </w:tc>
      </w:tr>
    </w:tbl>
    <w:p w:rsidR="00FC55B5" w:rsidRDefault="00FC55B5" w:rsidP="00FC55B5">
      <w:pPr>
        <w:spacing w:line="264" w:lineRule="auto"/>
        <w:rPr>
          <w:lang w:val="ru-RU"/>
        </w:rPr>
      </w:pPr>
    </w:p>
    <w:p w:rsidR="00FC55B5" w:rsidRDefault="00FC55B5" w:rsidP="00FC55B5">
      <w:pPr>
        <w:spacing w:line="264" w:lineRule="auto"/>
        <w:rPr>
          <w:lang w:val="ru-RU"/>
        </w:rPr>
      </w:pPr>
      <w:r>
        <w:rPr>
          <w:lang w:val="ru-RU"/>
        </w:rPr>
        <w:t>Цена базовой модели - 5670 тыс. руб.</w:t>
      </w:r>
    </w:p>
    <w:p w:rsidR="00FC55B5" w:rsidRDefault="00FC55B5" w:rsidP="00FC55B5">
      <w:pPr>
        <w:spacing w:line="264" w:lineRule="auto"/>
        <w:rPr>
          <w:lang w:val="ru-RU"/>
        </w:rPr>
      </w:pPr>
    </w:p>
    <w:p w:rsidR="00FC55B5" w:rsidRDefault="00FC55B5" w:rsidP="00FC55B5">
      <w:pPr>
        <w:numPr>
          <w:ilvl w:val="0"/>
          <w:numId w:val="9"/>
        </w:numPr>
        <w:spacing w:line="264" w:lineRule="auto"/>
        <w:ind w:left="0" w:firstLine="709"/>
        <w:rPr>
          <w:lang w:val="ru-RU"/>
        </w:rPr>
      </w:pPr>
      <w:r>
        <w:rPr>
          <w:lang w:val="ru-RU"/>
        </w:rPr>
        <w:lastRenderedPageBreak/>
        <w:t>Фирма “</w:t>
      </w:r>
      <w:proofErr w:type="spellStart"/>
      <w:r>
        <w:rPr>
          <w:lang w:val="ru-RU"/>
        </w:rPr>
        <w:t>Элема</w:t>
      </w:r>
      <w:proofErr w:type="spellEnd"/>
      <w:r>
        <w:rPr>
          <w:lang w:val="ru-RU"/>
        </w:rPr>
        <w:t xml:space="preserve">” разработала новую модель пальто женского зимнего. Проведенные расчеты показывают, что фирма может </w:t>
      </w:r>
      <w:proofErr w:type="gramStart"/>
      <w:r>
        <w:rPr>
          <w:lang w:val="ru-RU"/>
        </w:rPr>
        <w:t>предложить  эту</w:t>
      </w:r>
      <w:proofErr w:type="gramEnd"/>
      <w:r>
        <w:rPr>
          <w:lang w:val="ru-RU"/>
        </w:rPr>
        <w:t xml:space="preserve"> модель на местный рынок по цене 9000000 рублей. На рынке есть аналогичные изделия фирм “Славянка” и “</w:t>
      </w:r>
      <w:proofErr w:type="spellStart"/>
      <w:r>
        <w:rPr>
          <w:lang w:val="ru-RU"/>
        </w:rPr>
        <w:t>Мона</w:t>
      </w:r>
      <w:proofErr w:type="spellEnd"/>
      <w:r>
        <w:rPr>
          <w:lang w:val="ru-RU"/>
        </w:rPr>
        <w:t>”, продающиеся соответственно по цене 7500000 и 6000000 рублей. Специалисты предприятия “</w:t>
      </w:r>
      <w:proofErr w:type="spellStart"/>
      <w:r>
        <w:rPr>
          <w:lang w:val="ru-RU"/>
        </w:rPr>
        <w:t>Элема</w:t>
      </w:r>
      <w:proofErr w:type="spellEnd"/>
      <w:r>
        <w:rPr>
          <w:lang w:val="ru-RU"/>
        </w:rPr>
        <w:t xml:space="preserve">” определили параметры товара собственной фирмы и конкурентов и установили значимость этих параметров для потребителей. Они приведены </w:t>
      </w:r>
      <w:proofErr w:type="gramStart"/>
      <w:r>
        <w:rPr>
          <w:lang w:val="ru-RU"/>
        </w:rPr>
        <w:t>в  таблице</w:t>
      </w:r>
      <w:proofErr w:type="gramEnd"/>
      <w:r>
        <w:rPr>
          <w:lang w:val="ru-RU"/>
        </w:rPr>
        <w:t>.</w:t>
      </w:r>
    </w:p>
    <w:p w:rsidR="00FC55B5" w:rsidRDefault="00FC55B5" w:rsidP="00FC55B5">
      <w:pPr>
        <w:spacing w:line="264" w:lineRule="auto"/>
        <w:rPr>
          <w:lang w:val="ru-RU"/>
        </w:rPr>
      </w:pPr>
    </w:p>
    <w:tbl>
      <w:tblPr>
        <w:tblW w:w="89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86"/>
        <w:gridCol w:w="1842"/>
        <w:gridCol w:w="1866"/>
        <w:gridCol w:w="1842"/>
        <w:gridCol w:w="1274"/>
      </w:tblGrid>
      <w:tr w:rsidR="00FC55B5" w:rsidTr="00FC55B5">
        <w:trPr>
          <w:jc w:val="center"/>
        </w:trPr>
        <w:tc>
          <w:tcPr>
            <w:tcW w:w="2088" w:type="dxa"/>
            <w:tcBorders>
              <w:top w:val="single" w:sz="6" w:space="0" w:color="auto"/>
              <w:left w:val="single" w:sz="6" w:space="0" w:color="auto"/>
              <w:bottom w:val="single" w:sz="6" w:space="0" w:color="auto"/>
              <w:right w:val="single" w:sz="6" w:space="0" w:color="auto"/>
            </w:tcBorders>
            <w:hideMark/>
          </w:tcPr>
          <w:p w:rsidR="00FC55B5" w:rsidRDefault="00FC55B5" w:rsidP="00FC55B5">
            <w:pPr>
              <w:ind w:firstLine="0"/>
              <w:jc w:val="center"/>
              <w:rPr>
                <w:sz w:val="24"/>
                <w:szCs w:val="24"/>
                <w:lang w:val="ru-RU"/>
              </w:rPr>
            </w:pPr>
            <w:r>
              <w:rPr>
                <w:lang w:val="ru-RU"/>
              </w:rPr>
              <w:t>Параметр товара</w:t>
            </w:r>
          </w:p>
        </w:tc>
        <w:tc>
          <w:tcPr>
            <w:tcW w:w="1843" w:type="dxa"/>
            <w:tcBorders>
              <w:top w:val="single" w:sz="6" w:space="0" w:color="auto"/>
              <w:left w:val="single" w:sz="6" w:space="0" w:color="auto"/>
              <w:bottom w:val="single" w:sz="6" w:space="0" w:color="auto"/>
              <w:right w:val="single" w:sz="6" w:space="0" w:color="auto"/>
            </w:tcBorders>
            <w:hideMark/>
          </w:tcPr>
          <w:p w:rsidR="00FC55B5" w:rsidRDefault="00FC55B5" w:rsidP="00FC55B5">
            <w:pPr>
              <w:ind w:firstLine="0"/>
              <w:jc w:val="center"/>
              <w:rPr>
                <w:lang w:val="ru-RU"/>
              </w:rPr>
            </w:pPr>
            <w:r>
              <w:rPr>
                <w:lang w:val="ru-RU"/>
              </w:rPr>
              <w:t>Бальная оценка фирмы “</w:t>
            </w:r>
            <w:proofErr w:type="spellStart"/>
            <w:r>
              <w:rPr>
                <w:lang w:val="ru-RU"/>
              </w:rPr>
              <w:t>Элема</w:t>
            </w:r>
            <w:proofErr w:type="spellEnd"/>
            <w:r>
              <w:rPr>
                <w:lang w:val="ru-RU"/>
              </w:rPr>
              <w:t>”</w:t>
            </w:r>
          </w:p>
        </w:tc>
        <w:tc>
          <w:tcPr>
            <w:tcW w:w="1867" w:type="dxa"/>
            <w:tcBorders>
              <w:top w:val="single" w:sz="6" w:space="0" w:color="auto"/>
              <w:left w:val="single" w:sz="6" w:space="0" w:color="auto"/>
              <w:bottom w:val="single" w:sz="6" w:space="0" w:color="auto"/>
              <w:right w:val="single" w:sz="6" w:space="0" w:color="auto"/>
            </w:tcBorders>
            <w:hideMark/>
          </w:tcPr>
          <w:p w:rsidR="00FC55B5" w:rsidRDefault="00FC55B5" w:rsidP="00FC55B5">
            <w:pPr>
              <w:ind w:firstLine="0"/>
              <w:rPr>
                <w:lang w:val="ru-RU"/>
              </w:rPr>
            </w:pPr>
            <w:r>
              <w:rPr>
                <w:lang w:val="ru-RU"/>
              </w:rPr>
              <w:t>Бальная оценка фирмы "Славянка”</w:t>
            </w:r>
          </w:p>
        </w:tc>
        <w:tc>
          <w:tcPr>
            <w:tcW w:w="1843" w:type="dxa"/>
            <w:tcBorders>
              <w:top w:val="single" w:sz="6" w:space="0" w:color="auto"/>
              <w:left w:val="single" w:sz="6" w:space="0" w:color="auto"/>
              <w:bottom w:val="single" w:sz="6" w:space="0" w:color="auto"/>
              <w:right w:val="single" w:sz="6" w:space="0" w:color="auto"/>
            </w:tcBorders>
            <w:hideMark/>
          </w:tcPr>
          <w:p w:rsidR="00FC55B5" w:rsidRDefault="00FC55B5" w:rsidP="00FC55B5">
            <w:pPr>
              <w:ind w:firstLine="0"/>
              <w:jc w:val="center"/>
              <w:rPr>
                <w:lang w:val="ru-RU"/>
              </w:rPr>
            </w:pPr>
            <w:r>
              <w:rPr>
                <w:lang w:val="ru-RU"/>
              </w:rPr>
              <w:t>Бальная оценка фирмы “</w:t>
            </w:r>
            <w:proofErr w:type="spellStart"/>
            <w:r>
              <w:rPr>
                <w:lang w:val="ru-RU"/>
              </w:rPr>
              <w:t>Мона</w:t>
            </w:r>
            <w:proofErr w:type="spellEnd"/>
            <w:r>
              <w:rPr>
                <w:lang w:val="ru-RU"/>
              </w:rPr>
              <w:t>”</w:t>
            </w:r>
          </w:p>
        </w:tc>
        <w:tc>
          <w:tcPr>
            <w:tcW w:w="1275" w:type="dxa"/>
            <w:tcBorders>
              <w:top w:val="single" w:sz="6" w:space="0" w:color="auto"/>
              <w:left w:val="single" w:sz="6" w:space="0" w:color="auto"/>
              <w:bottom w:val="single" w:sz="6" w:space="0" w:color="auto"/>
              <w:right w:val="single" w:sz="6" w:space="0" w:color="auto"/>
            </w:tcBorders>
            <w:hideMark/>
          </w:tcPr>
          <w:p w:rsidR="00FC55B5" w:rsidRDefault="00FC55B5" w:rsidP="00FC55B5">
            <w:pPr>
              <w:ind w:firstLine="0"/>
              <w:rPr>
                <w:lang w:val="ru-RU"/>
              </w:rPr>
            </w:pPr>
            <w:r>
              <w:rPr>
                <w:lang w:val="ru-RU"/>
              </w:rPr>
              <w:t>Весовой</w:t>
            </w:r>
          </w:p>
          <w:p w:rsidR="00FC55B5" w:rsidRDefault="00FC55B5" w:rsidP="00FC55B5">
            <w:pPr>
              <w:ind w:firstLine="0"/>
              <w:jc w:val="center"/>
              <w:rPr>
                <w:lang w:val="ru-RU"/>
              </w:rPr>
            </w:pPr>
            <w:proofErr w:type="gramStart"/>
            <w:r>
              <w:rPr>
                <w:lang w:val="ru-RU"/>
              </w:rPr>
              <w:t>индекс</w:t>
            </w:r>
            <w:proofErr w:type="gramEnd"/>
            <w:r>
              <w:rPr>
                <w:lang w:val="ru-RU"/>
              </w:rPr>
              <w:t>, %</w:t>
            </w:r>
          </w:p>
        </w:tc>
      </w:tr>
      <w:tr w:rsidR="00FC55B5" w:rsidTr="00FC55B5">
        <w:trPr>
          <w:jc w:val="center"/>
        </w:trPr>
        <w:tc>
          <w:tcPr>
            <w:tcW w:w="2088" w:type="dxa"/>
            <w:tcBorders>
              <w:top w:val="single" w:sz="6" w:space="0" w:color="auto"/>
              <w:left w:val="single" w:sz="6" w:space="0" w:color="auto"/>
              <w:bottom w:val="single" w:sz="6" w:space="0" w:color="auto"/>
              <w:right w:val="single" w:sz="6" w:space="0" w:color="auto"/>
            </w:tcBorders>
            <w:hideMark/>
          </w:tcPr>
          <w:p w:rsidR="00FC55B5" w:rsidRDefault="00FC55B5">
            <w:pPr>
              <w:spacing w:line="264" w:lineRule="auto"/>
              <w:ind w:firstLine="180"/>
              <w:rPr>
                <w:lang w:val="ru-RU"/>
              </w:rPr>
            </w:pPr>
            <w:r>
              <w:rPr>
                <w:lang w:val="ru-RU"/>
              </w:rPr>
              <w:t>Качество материала</w:t>
            </w:r>
          </w:p>
        </w:tc>
        <w:tc>
          <w:tcPr>
            <w:tcW w:w="1843" w:type="dxa"/>
            <w:tcBorders>
              <w:top w:val="single" w:sz="6" w:space="0" w:color="auto"/>
              <w:left w:val="single" w:sz="6" w:space="0" w:color="auto"/>
              <w:bottom w:val="single" w:sz="6" w:space="0" w:color="auto"/>
              <w:right w:val="single" w:sz="6" w:space="0" w:color="auto"/>
            </w:tcBorders>
            <w:vAlign w:val="center"/>
            <w:hideMark/>
          </w:tcPr>
          <w:p w:rsidR="00FC55B5" w:rsidRDefault="00FC55B5">
            <w:pPr>
              <w:spacing w:line="264" w:lineRule="auto"/>
              <w:ind w:firstLine="181"/>
              <w:jc w:val="center"/>
              <w:rPr>
                <w:lang w:val="ru-RU"/>
              </w:rPr>
            </w:pPr>
            <w:r>
              <w:rPr>
                <w:lang w:val="ru-RU"/>
              </w:rPr>
              <w:t>8</w:t>
            </w:r>
          </w:p>
        </w:tc>
        <w:tc>
          <w:tcPr>
            <w:tcW w:w="1867" w:type="dxa"/>
            <w:tcBorders>
              <w:top w:val="single" w:sz="6" w:space="0" w:color="auto"/>
              <w:left w:val="single" w:sz="6" w:space="0" w:color="auto"/>
              <w:bottom w:val="single" w:sz="6" w:space="0" w:color="auto"/>
              <w:right w:val="single" w:sz="6" w:space="0" w:color="auto"/>
            </w:tcBorders>
            <w:vAlign w:val="center"/>
            <w:hideMark/>
          </w:tcPr>
          <w:p w:rsidR="00FC55B5" w:rsidRDefault="00FC55B5">
            <w:pPr>
              <w:spacing w:line="264" w:lineRule="auto"/>
              <w:ind w:firstLine="181"/>
              <w:jc w:val="center"/>
              <w:rPr>
                <w:lang w:val="ru-RU"/>
              </w:rPr>
            </w:pPr>
            <w:r>
              <w:rPr>
                <w:lang w:val="ru-RU"/>
              </w:rPr>
              <w:t>9</w:t>
            </w:r>
          </w:p>
        </w:tc>
        <w:tc>
          <w:tcPr>
            <w:tcW w:w="1843" w:type="dxa"/>
            <w:tcBorders>
              <w:top w:val="single" w:sz="6" w:space="0" w:color="auto"/>
              <w:left w:val="single" w:sz="6" w:space="0" w:color="auto"/>
              <w:bottom w:val="single" w:sz="6" w:space="0" w:color="auto"/>
              <w:right w:val="single" w:sz="6" w:space="0" w:color="auto"/>
            </w:tcBorders>
            <w:vAlign w:val="center"/>
            <w:hideMark/>
          </w:tcPr>
          <w:p w:rsidR="00FC55B5" w:rsidRDefault="00FC55B5">
            <w:pPr>
              <w:spacing w:line="264" w:lineRule="auto"/>
              <w:ind w:firstLine="181"/>
              <w:jc w:val="center"/>
              <w:rPr>
                <w:lang w:val="ru-RU"/>
              </w:rPr>
            </w:pPr>
            <w:r>
              <w:rPr>
                <w:lang w:val="ru-RU"/>
              </w:rPr>
              <w:t>6</w:t>
            </w:r>
          </w:p>
        </w:tc>
        <w:tc>
          <w:tcPr>
            <w:tcW w:w="1275" w:type="dxa"/>
            <w:tcBorders>
              <w:top w:val="single" w:sz="6" w:space="0" w:color="auto"/>
              <w:left w:val="single" w:sz="6" w:space="0" w:color="auto"/>
              <w:bottom w:val="single" w:sz="6" w:space="0" w:color="auto"/>
              <w:right w:val="single" w:sz="6" w:space="0" w:color="auto"/>
            </w:tcBorders>
            <w:vAlign w:val="center"/>
            <w:hideMark/>
          </w:tcPr>
          <w:p w:rsidR="00FC55B5" w:rsidRDefault="00FC55B5">
            <w:pPr>
              <w:spacing w:line="264" w:lineRule="auto"/>
              <w:ind w:firstLine="181"/>
              <w:jc w:val="center"/>
              <w:rPr>
                <w:lang w:val="ru-RU"/>
              </w:rPr>
            </w:pPr>
            <w:r>
              <w:rPr>
                <w:lang w:val="ru-RU"/>
              </w:rPr>
              <w:t>20</w:t>
            </w:r>
          </w:p>
        </w:tc>
      </w:tr>
      <w:tr w:rsidR="00FC55B5" w:rsidTr="00FC55B5">
        <w:trPr>
          <w:jc w:val="center"/>
        </w:trPr>
        <w:tc>
          <w:tcPr>
            <w:tcW w:w="2088" w:type="dxa"/>
            <w:tcBorders>
              <w:top w:val="single" w:sz="6" w:space="0" w:color="auto"/>
              <w:left w:val="single" w:sz="6" w:space="0" w:color="auto"/>
              <w:bottom w:val="single" w:sz="6" w:space="0" w:color="auto"/>
              <w:right w:val="single" w:sz="6" w:space="0" w:color="auto"/>
            </w:tcBorders>
            <w:hideMark/>
          </w:tcPr>
          <w:p w:rsidR="00FC55B5" w:rsidRDefault="00FC55B5">
            <w:pPr>
              <w:spacing w:line="264" w:lineRule="auto"/>
              <w:ind w:firstLine="180"/>
              <w:rPr>
                <w:lang w:val="ru-RU"/>
              </w:rPr>
            </w:pPr>
            <w:r>
              <w:rPr>
                <w:lang w:val="ru-RU"/>
              </w:rPr>
              <w:t>Качество подкладочного материала</w:t>
            </w:r>
          </w:p>
        </w:tc>
        <w:tc>
          <w:tcPr>
            <w:tcW w:w="1843" w:type="dxa"/>
            <w:tcBorders>
              <w:top w:val="single" w:sz="6" w:space="0" w:color="auto"/>
              <w:left w:val="single" w:sz="6" w:space="0" w:color="auto"/>
              <w:bottom w:val="single" w:sz="6" w:space="0" w:color="auto"/>
              <w:right w:val="single" w:sz="6" w:space="0" w:color="auto"/>
            </w:tcBorders>
            <w:vAlign w:val="center"/>
            <w:hideMark/>
          </w:tcPr>
          <w:p w:rsidR="00FC55B5" w:rsidRDefault="00FC55B5">
            <w:pPr>
              <w:spacing w:line="264" w:lineRule="auto"/>
              <w:ind w:firstLine="181"/>
              <w:jc w:val="center"/>
              <w:rPr>
                <w:lang w:val="ru-RU"/>
              </w:rPr>
            </w:pPr>
            <w:r>
              <w:rPr>
                <w:lang w:val="ru-RU"/>
              </w:rPr>
              <w:t>7</w:t>
            </w:r>
          </w:p>
        </w:tc>
        <w:tc>
          <w:tcPr>
            <w:tcW w:w="1867" w:type="dxa"/>
            <w:tcBorders>
              <w:top w:val="single" w:sz="6" w:space="0" w:color="auto"/>
              <w:left w:val="single" w:sz="6" w:space="0" w:color="auto"/>
              <w:bottom w:val="single" w:sz="6" w:space="0" w:color="auto"/>
              <w:right w:val="single" w:sz="6" w:space="0" w:color="auto"/>
            </w:tcBorders>
            <w:vAlign w:val="center"/>
            <w:hideMark/>
          </w:tcPr>
          <w:p w:rsidR="00FC55B5" w:rsidRDefault="00FC55B5">
            <w:pPr>
              <w:spacing w:line="264" w:lineRule="auto"/>
              <w:ind w:firstLine="181"/>
              <w:jc w:val="center"/>
              <w:rPr>
                <w:lang w:val="ru-RU"/>
              </w:rPr>
            </w:pPr>
            <w:r>
              <w:rPr>
                <w:lang w:val="ru-RU"/>
              </w:rPr>
              <w:t>8</w:t>
            </w:r>
          </w:p>
        </w:tc>
        <w:tc>
          <w:tcPr>
            <w:tcW w:w="1843" w:type="dxa"/>
            <w:tcBorders>
              <w:top w:val="single" w:sz="6" w:space="0" w:color="auto"/>
              <w:left w:val="single" w:sz="6" w:space="0" w:color="auto"/>
              <w:bottom w:val="single" w:sz="6" w:space="0" w:color="auto"/>
              <w:right w:val="single" w:sz="6" w:space="0" w:color="auto"/>
            </w:tcBorders>
            <w:vAlign w:val="center"/>
            <w:hideMark/>
          </w:tcPr>
          <w:p w:rsidR="00FC55B5" w:rsidRDefault="00FC55B5">
            <w:pPr>
              <w:spacing w:line="264" w:lineRule="auto"/>
              <w:ind w:firstLine="181"/>
              <w:jc w:val="center"/>
              <w:rPr>
                <w:lang w:val="ru-RU"/>
              </w:rPr>
            </w:pPr>
            <w:r>
              <w:rPr>
                <w:lang w:val="ru-RU"/>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FC55B5" w:rsidRDefault="00FC55B5">
            <w:pPr>
              <w:spacing w:line="264" w:lineRule="auto"/>
              <w:ind w:firstLine="181"/>
              <w:jc w:val="center"/>
              <w:rPr>
                <w:lang w:val="ru-RU"/>
              </w:rPr>
            </w:pPr>
            <w:r>
              <w:rPr>
                <w:lang w:val="ru-RU"/>
              </w:rPr>
              <w:t>5</w:t>
            </w:r>
          </w:p>
        </w:tc>
      </w:tr>
      <w:tr w:rsidR="00FC55B5" w:rsidTr="00FC55B5">
        <w:trPr>
          <w:jc w:val="center"/>
        </w:trPr>
        <w:tc>
          <w:tcPr>
            <w:tcW w:w="2088" w:type="dxa"/>
            <w:tcBorders>
              <w:top w:val="single" w:sz="6" w:space="0" w:color="auto"/>
              <w:left w:val="single" w:sz="6" w:space="0" w:color="auto"/>
              <w:bottom w:val="single" w:sz="6" w:space="0" w:color="auto"/>
              <w:right w:val="single" w:sz="6" w:space="0" w:color="auto"/>
            </w:tcBorders>
            <w:hideMark/>
          </w:tcPr>
          <w:p w:rsidR="00FC55B5" w:rsidRDefault="00FC55B5">
            <w:pPr>
              <w:spacing w:line="264" w:lineRule="auto"/>
              <w:ind w:firstLine="180"/>
              <w:rPr>
                <w:lang w:val="ru-RU"/>
              </w:rPr>
            </w:pPr>
            <w:r>
              <w:rPr>
                <w:lang w:val="ru-RU"/>
              </w:rPr>
              <w:t>Качество фурнитуры</w:t>
            </w:r>
          </w:p>
        </w:tc>
        <w:tc>
          <w:tcPr>
            <w:tcW w:w="1843" w:type="dxa"/>
            <w:tcBorders>
              <w:top w:val="single" w:sz="6" w:space="0" w:color="auto"/>
              <w:left w:val="single" w:sz="6" w:space="0" w:color="auto"/>
              <w:bottom w:val="single" w:sz="6" w:space="0" w:color="auto"/>
              <w:right w:val="single" w:sz="6" w:space="0" w:color="auto"/>
            </w:tcBorders>
            <w:vAlign w:val="center"/>
            <w:hideMark/>
          </w:tcPr>
          <w:p w:rsidR="00FC55B5" w:rsidRDefault="00FC55B5">
            <w:pPr>
              <w:spacing w:line="264" w:lineRule="auto"/>
              <w:ind w:firstLine="181"/>
              <w:jc w:val="center"/>
              <w:rPr>
                <w:lang w:val="ru-RU"/>
              </w:rPr>
            </w:pPr>
            <w:r>
              <w:rPr>
                <w:lang w:val="ru-RU"/>
              </w:rPr>
              <w:t>10</w:t>
            </w:r>
          </w:p>
        </w:tc>
        <w:tc>
          <w:tcPr>
            <w:tcW w:w="1867" w:type="dxa"/>
            <w:tcBorders>
              <w:top w:val="single" w:sz="6" w:space="0" w:color="auto"/>
              <w:left w:val="single" w:sz="6" w:space="0" w:color="auto"/>
              <w:bottom w:val="single" w:sz="6" w:space="0" w:color="auto"/>
              <w:right w:val="single" w:sz="6" w:space="0" w:color="auto"/>
            </w:tcBorders>
            <w:vAlign w:val="center"/>
            <w:hideMark/>
          </w:tcPr>
          <w:p w:rsidR="00FC55B5" w:rsidRDefault="00FC55B5">
            <w:pPr>
              <w:spacing w:line="264" w:lineRule="auto"/>
              <w:ind w:firstLine="181"/>
              <w:jc w:val="center"/>
              <w:rPr>
                <w:lang w:val="ru-RU"/>
              </w:rPr>
            </w:pPr>
            <w:r>
              <w:rPr>
                <w:lang w:val="ru-RU"/>
              </w:rPr>
              <w:t>5</w:t>
            </w:r>
          </w:p>
        </w:tc>
        <w:tc>
          <w:tcPr>
            <w:tcW w:w="1843" w:type="dxa"/>
            <w:tcBorders>
              <w:top w:val="single" w:sz="6" w:space="0" w:color="auto"/>
              <w:left w:val="single" w:sz="6" w:space="0" w:color="auto"/>
              <w:bottom w:val="single" w:sz="6" w:space="0" w:color="auto"/>
              <w:right w:val="single" w:sz="6" w:space="0" w:color="auto"/>
            </w:tcBorders>
            <w:vAlign w:val="center"/>
            <w:hideMark/>
          </w:tcPr>
          <w:p w:rsidR="00FC55B5" w:rsidRDefault="00FC55B5">
            <w:pPr>
              <w:spacing w:line="264" w:lineRule="auto"/>
              <w:ind w:firstLine="181"/>
              <w:jc w:val="center"/>
              <w:rPr>
                <w:lang w:val="ru-RU"/>
              </w:rPr>
            </w:pPr>
            <w:r>
              <w:rPr>
                <w:lang w:val="ru-RU"/>
              </w:rPr>
              <w:t>6</w:t>
            </w:r>
          </w:p>
        </w:tc>
        <w:tc>
          <w:tcPr>
            <w:tcW w:w="1275" w:type="dxa"/>
            <w:tcBorders>
              <w:top w:val="single" w:sz="6" w:space="0" w:color="auto"/>
              <w:left w:val="single" w:sz="6" w:space="0" w:color="auto"/>
              <w:bottom w:val="single" w:sz="6" w:space="0" w:color="auto"/>
              <w:right w:val="single" w:sz="6" w:space="0" w:color="auto"/>
            </w:tcBorders>
            <w:vAlign w:val="center"/>
            <w:hideMark/>
          </w:tcPr>
          <w:p w:rsidR="00FC55B5" w:rsidRDefault="00FC55B5">
            <w:pPr>
              <w:spacing w:line="264" w:lineRule="auto"/>
              <w:ind w:firstLine="181"/>
              <w:jc w:val="center"/>
              <w:rPr>
                <w:lang w:val="ru-RU"/>
              </w:rPr>
            </w:pPr>
            <w:r>
              <w:rPr>
                <w:lang w:val="ru-RU"/>
              </w:rPr>
              <w:t>10</w:t>
            </w:r>
          </w:p>
        </w:tc>
      </w:tr>
      <w:tr w:rsidR="00FC55B5" w:rsidTr="00FC55B5">
        <w:trPr>
          <w:jc w:val="center"/>
        </w:trPr>
        <w:tc>
          <w:tcPr>
            <w:tcW w:w="2088" w:type="dxa"/>
            <w:tcBorders>
              <w:top w:val="single" w:sz="6" w:space="0" w:color="auto"/>
              <w:left w:val="single" w:sz="6" w:space="0" w:color="auto"/>
              <w:bottom w:val="single" w:sz="6" w:space="0" w:color="auto"/>
              <w:right w:val="single" w:sz="6" w:space="0" w:color="auto"/>
            </w:tcBorders>
            <w:hideMark/>
          </w:tcPr>
          <w:p w:rsidR="00FC55B5" w:rsidRDefault="00FC55B5">
            <w:pPr>
              <w:spacing w:line="264" w:lineRule="auto"/>
              <w:ind w:firstLine="180"/>
              <w:rPr>
                <w:lang w:val="ru-RU"/>
              </w:rPr>
            </w:pPr>
            <w:r>
              <w:rPr>
                <w:lang w:val="ru-RU"/>
              </w:rPr>
              <w:t>Соответствие моде</w:t>
            </w:r>
          </w:p>
        </w:tc>
        <w:tc>
          <w:tcPr>
            <w:tcW w:w="1843" w:type="dxa"/>
            <w:tcBorders>
              <w:top w:val="single" w:sz="6" w:space="0" w:color="auto"/>
              <w:left w:val="single" w:sz="6" w:space="0" w:color="auto"/>
              <w:bottom w:val="single" w:sz="6" w:space="0" w:color="auto"/>
              <w:right w:val="single" w:sz="6" w:space="0" w:color="auto"/>
            </w:tcBorders>
            <w:vAlign w:val="center"/>
            <w:hideMark/>
          </w:tcPr>
          <w:p w:rsidR="00FC55B5" w:rsidRDefault="00FC55B5">
            <w:pPr>
              <w:spacing w:line="264" w:lineRule="auto"/>
              <w:ind w:firstLine="181"/>
              <w:jc w:val="center"/>
              <w:rPr>
                <w:lang w:val="ru-RU"/>
              </w:rPr>
            </w:pPr>
            <w:r>
              <w:rPr>
                <w:lang w:val="ru-RU"/>
              </w:rPr>
              <w:t>10</w:t>
            </w:r>
          </w:p>
        </w:tc>
        <w:tc>
          <w:tcPr>
            <w:tcW w:w="1867" w:type="dxa"/>
            <w:tcBorders>
              <w:top w:val="single" w:sz="6" w:space="0" w:color="auto"/>
              <w:left w:val="single" w:sz="6" w:space="0" w:color="auto"/>
              <w:bottom w:val="single" w:sz="6" w:space="0" w:color="auto"/>
              <w:right w:val="single" w:sz="6" w:space="0" w:color="auto"/>
            </w:tcBorders>
            <w:vAlign w:val="center"/>
            <w:hideMark/>
          </w:tcPr>
          <w:p w:rsidR="00FC55B5" w:rsidRDefault="00FC55B5">
            <w:pPr>
              <w:spacing w:line="264" w:lineRule="auto"/>
              <w:ind w:firstLine="181"/>
              <w:jc w:val="center"/>
              <w:rPr>
                <w:lang w:val="ru-RU"/>
              </w:rPr>
            </w:pPr>
            <w:r>
              <w:rPr>
                <w:lang w:val="ru-RU"/>
              </w:rPr>
              <w:t>8</w:t>
            </w:r>
          </w:p>
        </w:tc>
        <w:tc>
          <w:tcPr>
            <w:tcW w:w="1843" w:type="dxa"/>
            <w:tcBorders>
              <w:top w:val="single" w:sz="6" w:space="0" w:color="auto"/>
              <w:left w:val="single" w:sz="6" w:space="0" w:color="auto"/>
              <w:bottom w:val="single" w:sz="6" w:space="0" w:color="auto"/>
              <w:right w:val="single" w:sz="6" w:space="0" w:color="auto"/>
            </w:tcBorders>
            <w:vAlign w:val="center"/>
            <w:hideMark/>
          </w:tcPr>
          <w:p w:rsidR="00FC55B5" w:rsidRDefault="00FC55B5">
            <w:pPr>
              <w:spacing w:line="264" w:lineRule="auto"/>
              <w:ind w:firstLine="181"/>
              <w:jc w:val="center"/>
              <w:rPr>
                <w:lang w:val="ru-RU"/>
              </w:rPr>
            </w:pPr>
            <w:r>
              <w:rPr>
                <w:lang w:val="ru-RU"/>
              </w:rPr>
              <w:t>7</w:t>
            </w:r>
          </w:p>
        </w:tc>
        <w:tc>
          <w:tcPr>
            <w:tcW w:w="1275" w:type="dxa"/>
            <w:tcBorders>
              <w:top w:val="single" w:sz="6" w:space="0" w:color="auto"/>
              <w:left w:val="single" w:sz="6" w:space="0" w:color="auto"/>
              <w:bottom w:val="single" w:sz="6" w:space="0" w:color="auto"/>
              <w:right w:val="single" w:sz="6" w:space="0" w:color="auto"/>
            </w:tcBorders>
            <w:vAlign w:val="center"/>
            <w:hideMark/>
          </w:tcPr>
          <w:p w:rsidR="00FC55B5" w:rsidRDefault="00FC55B5">
            <w:pPr>
              <w:spacing w:line="264" w:lineRule="auto"/>
              <w:ind w:firstLine="181"/>
              <w:jc w:val="center"/>
              <w:rPr>
                <w:lang w:val="ru-RU"/>
              </w:rPr>
            </w:pPr>
            <w:r>
              <w:rPr>
                <w:lang w:val="ru-RU"/>
              </w:rPr>
              <w:t>30</w:t>
            </w:r>
          </w:p>
        </w:tc>
      </w:tr>
      <w:tr w:rsidR="00FC55B5" w:rsidTr="00FC55B5">
        <w:trPr>
          <w:jc w:val="center"/>
        </w:trPr>
        <w:tc>
          <w:tcPr>
            <w:tcW w:w="2088" w:type="dxa"/>
            <w:tcBorders>
              <w:top w:val="single" w:sz="6" w:space="0" w:color="auto"/>
              <w:left w:val="single" w:sz="6" w:space="0" w:color="auto"/>
              <w:bottom w:val="single" w:sz="6" w:space="0" w:color="auto"/>
              <w:right w:val="single" w:sz="6" w:space="0" w:color="auto"/>
            </w:tcBorders>
            <w:hideMark/>
          </w:tcPr>
          <w:p w:rsidR="00FC55B5" w:rsidRDefault="00FC55B5">
            <w:pPr>
              <w:spacing w:line="264" w:lineRule="auto"/>
              <w:ind w:firstLine="180"/>
              <w:rPr>
                <w:lang w:val="ru-RU"/>
              </w:rPr>
            </w:pPr>
            <w:r>
              <w:rPr>
                <w:lang w:val="ru-RU"/>
              </w:rPr>
              <w:t>Качество строчки</w:t>
            </w:r>
          </w:p>
        </w:tc>
        <w:tc>
          <w:tcPr>
            <w:tcW w:w="1843" w:type="dxa"/>
            <w:tcBorders>
              <w:top w:val="single" w:sz="6" w:space="0" w:color="auto"/>
              <w:left w:val="single" w:sz="6" w:space="0" w:color="auto"/>
              <w:bottom w:val="single" w:sz="6" w:space="0" w:color="auto"/>
              <w:right w:val="single" w:sz="6" w:space="0" w:color="auto"/>
            </w:tcBorders>
            <w:vAlign w:val="center"/>
            <w:hideMark/>
          </w:tcPr>
          <w:p w:rsidR="00FC55B5" w:rsidRDefault="00FC55B5">
            <w:pPr>
              <w:spacing w:line="264" w:lineRule="auto"/>
              <w:ind w:firstLine="181"/>
              <w:jc w:val="center"/>
              <w:rPr>
                <w:lang w:val="ru-RU"/>
              </w:rPr>
            </w:pPr>
            <w:r>
              <w:rPr>
                <w:lang w:val="ru-RU"/>
              </w:rPr>
              <w:t>5</w:t>
            </w:r>
          </w:p>
        </w:tc>
        <w:tc>
          <w:tcPr>
            <w:tcW w:w="1867" w:type="dxa"/>
            <w:tcBorders>
              <w:top w:val="single" w:sz="6" w:space="0" w:color="auto"/>
              <w:left w:val="single" w:sz="6" w:space="0" w:color="auto"/>
              <w:bottom w:val="single" w:sz="6" w:space="0" w:color="auto"/>
              <w:right w:val="single" w:sz="6" w:space="0" w:color="auto"/>
            </w:tcBorders>
            <w:vAlign w:val="center"/>
            <w:hideMark/>
          </w:tcPr>
          <w:p w:rsidR="00FC55B5" w:rsidRDefault="00FC55B5">
            <w:pPr>
              <w:spacing w:line="264" w:lineRule="auto"/>
              <w:ind w:firstLine="181"/>
              <w:jc w:val="center"/>
              <w:rPr>
                <w:lang w:val="ru-RU"/>
              </w:rPr>
            </w:pPr>
            <w:r>
              <w:rPr>
                <w:lang w:val="ru-RU"/>
              </w:rPr>
              <w:t>6</w:t>
            </w:r>
          </w:p>
        </w:tc>
        <w:tc>
          <w:tcPr>
            <w:tcW w:w="1843" w:type="dxa"/>
            <w:tcBorders>
              <w:top w:val="single" w:sz="6" w:space="0" w:color="auto"/>
              <w:left w:val="single" w:sz="6" w:space="0" w:color="auto"/>
              <w:bottom w:val="single" w:sz="6" w:space="0" w:color="auto"/>
              <w:right w:val="single" w:sz="6" w:space="0" w:color="auto"/>
            </w:tcBorders>
            <w:vAlign w:val="center"/>
            <w:hideMark/>
          </w:tcPr>
          <w:p w:rsidR="00FC55B5" w:rsidRDefault="00FC55B5">
            <w:pPr>
              <w:spacing w:line="264" w:lineRule="auto"/>
              <w:ind w:firstLine="181"/>
              <w:jc w:val="center"/>
              <w:rPr>
                <w:lang w:val="ru-RU"/>
              </w:rPr>
            </w:pPr>
            <w:r>
              <w:rPr>
                <w:lang w:val="ru-RU"/>
              </w:rPr>
              <w:t>8</w:t>
            </w:r>
          </w:p>
        </w:tc>
        <w:tc>
          <w:tcPr>
            <w:tcW w:w="1275" w:type="dxa"/>
            <w:tcBorders>
              <w:top w:val="single" w:sz="6" w:space="0" w:color="auto"/>
              <w:left w:val="single" w:sz="6" w:space="0" w:color="auto"/>
              <w:bottom w:val="single" w:sz="6" w:space="0" w:color="auto"/>
              <w:right w:val="single" w:sz="6" w:space="0" w:color="auto"/>
            </w:tcBorders>
            <w:vAlign w:val="center"/>
            <w:hideMark/>
          </w:tcPr>
          <w:p w:rsidR="00FC55B5" w:rsidRDefault="00FC55B5">
            <w:pPr>
              <w:spacing w:line="264" w:lineRule="auto"/>
              <w:ind w:firstLine="181"/>
              <w:jc w:val="center"/>
              <w:rPr>
                <w:lang w:val="ru-RU"/>
              </w:rPr>
            </w:pPr>
            <w:r>
              <w:rPr>
                <w:lang w:val="ru-RU"/>
              </w:rPr>
              <w:t>5</w:t>
            </w:r>
          </w:p>
        </w:tc>
      </w:tr>
      <w:tr w:rsidR="00FC55B5" w:rsidTr="00FC55B5">
        <w:trPr>
          <w:jc w:val="center"/>
        </w:trPr>
        <w:tc>
          <w:tcPr>
            <w:tcW w:w="2088" w:type="dxa"/>
            <w:tcBorders>
              <w:top w:val="single" w:sz="6" w:space="0" w:color="auto"/>
              <w:left w:val="single" w:sz="6" w:space="0" w:color="auto"/>
              <w:bottom w:val="single" w:sz="6" w:space="0" w:color="auto"/>
              <w:right w:val="single" w:sz="6" w:space="0" w:color="auto"/>
            </w:tcBorders>
            <w:hideMark/>
          </w:tcPr>
          <w:p w:rsidR="00FC55B5" w:rsidRDefault="00FC55B5">
            <w:pPr>
              <w:spacing w:line="264" w:lineRule="auto"/>
              <w:ind w:firstLine="180"/>
              <w:rPr>
                <w:lang w:val="ru-RU"/>
              </w:rPr>
            </w:pPr>
            <w:r>
              <w:rPr>
                <w:lang w:val="ru-RU"/>
              </w:rPr>
              <w:t>Качество воротника</w:t>
            </w:r>
          </w:p>
        </w:tc>
        <w:tc>
          <w:tcPr>
            <w:tcW w:w="1843" w:type="dxa"/>
            <w:tcBorders>
              <w:top w:val="single" w:sz="6" w:space="0" w:color="auto"/>
              <w:left w:val="single" w:sz="6" w:space="0" w:color="auto"/>
              <w:bottom w:val="single" w:sz="6" w:space="0" w:color="auto"/>
              <w:right w:val="single" w:sz="6" w:space="0" w:color="auto"/>
            </w:tcBorders>
            <w:vAlign w:val="center"/>
            <w:hideMark/>
          </w:tcPr>
          <w:p w:rsidR="00FC55B5" w:rsidRDefault="00FC55B5">
            <w:pPr>
              <w:spacing w:line="264" w:lineRule="auto"/>
              <w:ind w:firstLine="181"/>
              <w:jc w:val="center"/>
              <w:rPr>
                <w:lang w:val="ru-RU"/>
              </w:rPr>
            </w:pPr>
            <w:r>
              <w:rPr>
                <w:lang w:val="ru-RU"/>
              </w:rPr>
              <w:t>10</w:t>
            </w:r>
          </w:p>
        </w:tc>
        <w:tc>
          <w:tcPr>
            <w:tcW w:w="1867" w:type="dxa"/>
            <w:tcBorders>
              <w:top w:val="single" w:sz="6" w:space="0" w:color="auto"/>
              <w:left w:val="single" w:sz="6" w:space="0" w:color="auto"/>
              <w:bottom w:val="single" w:sz="6" w:space="0" w:color="auto"/>
              <w:right w:val="single" w:sz="6" w:space="0" w:color="auto"/>
            </w:tcBorders>
            <w:vAlign w:val="center"/>
            <w:hideMark/>
          </w:tcPr>
          <w:p w:rsidR="00FC55B5" w:rsidRDefault="00FC55B5">
            <w:pPr>
              <w:spacing w:line="264" w:lineRule="auto"/>
              <w:ind w:firstLine="181"/>
              <w:jc w:val="center"/>
              <w:rPr>
                <w:lang w:val="ru-RU"/>
              </w:rPr>
            </w:pPr>
            <w:r>
              <w:rPr>
                <w:lang w:val="ru-RU"/>
              </w:rPr>
              <w:t>10</w:t>
            </w:r>
          </w:p>
        </w:tc>
        <w:tc>
          <w:tcPr>
            <w:tcW w:w="1843" w:type="dxa"/>
            <w:tcBorders>
              <w:top w:val="single" w:sz="6" w:space="0" w:color="auto"/>
              <w:left w:val="single" w:sz="6" w:space="0" w:color="auto"/>
              <w:bottom w:val="single" w:sz="6" w:space="0" w:color="auto"/>
              <w:right w:val="single" w:sz="6" w:space="0" w:color="auto"/>
            </w:tcBorders>
            <w:vAlign w:val="center"/>
            <w:hideMark/>
          </w:tcPr>
          <w:p w:rsidR="00FC55B5" w:rsidRDefault="00FC55B5">
            <w:pPr>
              <w:spacing w:line="264" w:lineRule="auto"/>
              <w:ind w:firstLine="181"/>
              <w:jc w:val="center"/>
              <w:rPr>
                <w:lang w:val="ru-RU"/>
              </w:rPr>
            </w:pPr>
            <w:r>
              <w:rPr>
                <w:lang w:val="ru-RU"/>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FC55B5" w:rsidRDefault="00FC55B5">
            <w:pPr>
              <w:spacing w:line="264" w:lineRule="auto"/>
              <w:ind w:firstLine="181"/>
              <w:jc w:val="center"/>
              <w:rPr>
                <w:lang w:val="ru-RU"/>
              </w:rPr>
            </w:pPr>
            <w:r>
              <w:rPr>
                <w:lang w:val="ru-RU"/>
              </w:rPr>
              <w:t>20</w:t>
            </w:r>
          </w:p>
        </w:tc>
      </w:tr>
      <w:tr w:rsidR="00FC55B5" w:rsidTr="00FC55B5">
        <w:trPr>
          <w:jc w:val="center"/>
        </w:trPr>
        <w:tc>
          <w:tcPr>
            <w:tcW w:w="2088" w:type="dxa"/>
            <w:tcBorders>
              <w:top w:val="single" w:sz="6" w:space="0" w:color="auto"/>
              <w:left w:val="single" w:sz="6" w:space="0" w:color="auto"/>
              <w:bottom w:val="single" w:sz="6" w:space="0" w:color="auto"/>
              <w:right w:val="single" w:sz="6" w:space="0" w:color="auto"/>
            </w:tcBorders>
            <w:hideMark/>
          </w:tcPr>
          <w:p w:rsidR="00FC55B5" w:rsidRDefault="00FC55B5">
            <w:pPr>
              <w:spacing w:line="264" w:lineRule="auto"/>
              <w:ind w:firstLine="180"/>
              <w:rPr>
                <w:lang w:val="ru-RU"/>
              </w:rPr>
            </w:pPr>
            <w:r>
              <w:rPr>
                <w:lang w:val="ru-RU"/>
              </w:rPr>
              <w:t xml:space="preserve">Наличие </w:t>
            </w:r>
            <w:proofErr w:type="gramStart"/>
            <w:r>
              <w:rPr>
                <w:lang w:val="ru-RU"/>
              </w:rPr>
              <w:t>ветронепроницаемой  прокладки</w:t>
            </w:r>
            <w:proofErr w:type="gramEnd"/>
          </w:p>
        </w:tc>
        <w:tc>
          <w:tcPr>
            <w:tcW w:w="1843" w:type="dxa"/>
            <w:tcBorders>
              <w:top w:val="single" w:sz="6" w:space="0" w:color="auto"/>
              <w:left w:val="single" w:sz="6" w:space="0" w:color="auto"/>
              <w:bottom w:val="single" w:sz="6" w:space="0" w:color="auto"/>
              <w:right w:val="single" w:sz="6" w:space="0" w:color="auto"/>
            </w:tcBorders>
            <w:vAlign w:val="center"/>
            <w:hideMark/>
          </w:tcPr>
          <w:p w:rsidR="00FC55B5" w:rsidRDefault="00FC55B5">
            <w:pPr>
              <w:spacing w:line="264" w:lineRule="auto"/>
              <w:ind w:firstLine="181"/>
              <w:jc w:val="center"/>
              <w:rPr>
                <w:lang w:val="ru-RU"/>
              </w:rPr>
            </w:pPr>
            <w:r>
              <w:rPr>
                <w:lang w:val="ru-RU"/>
              </w:rPr>
              <w:t>10</w:t>
            </w:r>
          </w:p>
        </w:tc>
        <w:tc>
          <w:tcPr>
            <w:tcW w:w="1867" w:type="dxa"/>
            <w:tcBorders>
              <w:top w:val="single" w:sz="6" w:space="0" w:color="auto"/>
              <w:left w:val="single" w:sz="6" w:space="0" w:color="auto"/>
              <w:bottom w:val="single" w:sz="6" w:space="0" w:color="auto"/>
              <w:right w:val="single" w:sz="6" w:space="0" w:color="auto"/>
            </w:tcBorders>
            <w:vAlign w:val="center"/>
            <w:hideMark/>
          </w:tcPr>
          <w:p w:rsidR="00FC55B5" w:rsidRDefault="00FC55B5">
            <w:pPr>
              <w:spacing w:line="264" w:lineRule="auto"/>
              <w:ind w:firstLine="181"/>
              <w:jc w:val="center"/>
              <w:rPr>
                <w:lang w:val="ru-RU"/>
              </w:rPr>
            </w:pPr>
            <w:r>
              <w:rPr>
                <w:lang w:val="ru-RU"/>
              </w:rPr>
              <w:t>-</w:t>
            </w:r>
          </w:p>
        </w:tc>
        <w:tc>
          <w:tcPr>
            <w:tcW w:w="1843" w:type="dxa"/>
            <w:tcBorders>
              <w:top w:val="single" w:sz="6" w:space="0" w:color="auto"/>
              <w:left w:val="single" w:sz="6" w:space="0" w:color="auto"/>
              <w:bottom w:val="single" w:sz="6" w:space="0" w:color="auto"/>
              <w:right w:val="single" w:sz="6" w:space="0" w:color="auto"/>
            </w:tcBorders>
            <w:vAlign w:val="center"/>
            <w:hideMark/>
          </w:tcPr>
          <w:p w:rsidR="00FC55B5" w:rsidRDefault="00FC55B5">
            <w:pPr>
              <w:spacing w:line="264" w:lineRule="auto"/>
              <w:ind w:firstLine="181"/>
              <w:jc w:val="center"/>
              <w:rPr>
                <w:lang w:val="ru-RU"/>
              </w:rPr>
            </w:pPr>
            <w:r>
              <w:rPr>
                <w:lang w:val="ru-RU"/>
              </w:rPr>
              <w:t>-</w:t>
            </w:r>
          </w:p>
        </w:tc>
        <w:tc>
          <w:tcPr>
            <w:tcW w:w="1275" w:type="dxa"/>
            <w:tcBorders>
              <w:top w:val="single" w:sz="6" w:space="0" w:color="auto"/>
              <w:left w:val="single" w:sz="6" w:space="0" w:color="auto"/>
              <w:bottom w:val="single" w:sz="6" w:space="0" w:color="auto"/>
              <w:right w:val="single" w:sz="6" w:space="0" w:color="auto"/>
            </w:tcBorders>
            <w:vAlign w:val="center"/>
            <w:hideMark/>
          </w:tcPr>
          <w:p w:rsidR="00FC55B5" w:rsidRDefault="00FC55B5">
            <w:pPr>
              <w:spacing w:line="264" w:lineRule="auto"/>
              <w:ind w:firstLine="181"/>
              <w:jc w:val="center"/>
              <w:rPr>
                <w:lang w:val="ru-RU"/>
              </w:rPr>
            </w:pPr>
            <w:r>
              <w:rPr>
                <w:lang w:val="ru-RU"/>
              </w:rPr>
              <w:t>10</w:t>
            </w:r>
          </w:p>
        </w:tc>
      </w:tr>
      <w:tr w:rsidR="00FC55B5" w:rsidTr="00FC55B5">
        <w:trPr>
          <w:jc w:val="center"/>
        </w:trPr>
        <w:tc>
          <w:tcPr>
            <w:tcW w:w="2088" w:type="dxa"/>
            <w:tcBorders>
              <w:top w:val="single" w:sz="6" w:space="0" w:color="auto"/>
              <w:left w:val="single" w:sz="6" w:space="0" w:color="auto"/>
              <w:bottom w:val="single" w:sz="6" w:space="0" w:color="auto"/>
              <w:right w:val="single" w:sz="6" w:space="0" w:color="auto"/>
            </w:tcBorders>
            <w:hideMark/>
          </w:tcPr>
          <w:p w:rsidR="00FC55B5" w:rsidRDefault="00FC55B5">
            <w:pPr>
              <w:spacing w:line="264" w:lineRule="auto"/>
              <w:ind w:firstLine="180"/>
              <w:rPr>
                <w:lang w:val="ru-RU"/>
              </w:rPr>
            </w:pPr>
            <w:r>
              <w:rPr>
                <w:lang w:val="ru-RU"/>
              </w:rPr>
              <w:t>Итого:</w:t>
            </w:r>
          </w:p>
        </w:tc>
        <w:tc>
          <w:tcPr>
            <w:tcW w:w="1843" w:type="dxa"/>
            <w:tcBorders>
              <w:top w:val="single" w:sz="6" w:space="0" w:color="auto"/>
              <w:left w:val="single" w:sz="6" w:space="0" w:color="auto"/>
              <w:bottom w:val="single" w:sz="6" w:space="0" w:color="auto"/>
              <w:right w:val="single" w:sz="6" w:space="0" w:color="auto"/>
            </w:tcBorders>
            <w:hideMark/>
          </w:tcPr>
          <w:p w:rsidR="00FC55B5" w:rsidRDefault="00FC55B5">
            <w:pPr>
              <w:spacing w:line="264" w:lineRule="auto"/>
              <w:ind w:firstLine="180"/>
              <w:jc w:val="center"/>
              <w:rPr>
                <w:lang w:val="ru-RU"/>
              </w:rPr>
            </w:pPr>
            <w:r>
              <w:rPr>
                <w:lang w:val="ru-RU"/>
              </w:rPr>
              <w:t>-</w:t>
            </w:r>
          </w:p>
        </w:tc>
        <w:tc>
          <w:tcPr>
            <w:tcW w:w="1867" w:type="dxa"/>
            <w:tcBorders>
              <w:top w:val="single" w:sz="6" w:space="0" w:color="auto"/>
              <w:left w:val="single" w:sz="6" w:space="0" w:color="auto"/>
              <w:bottom w:val="single" w:sz="6" w:space="0" w:color="auto"/>
              <w:right w:val="single" w:sz="6" w:space="0" w:color="auto"/>
            </w:tcBorders>
            <w:hideMark/>
          </w:tcPr>
          <w:p w:rsidR="00FC55B5" w:rsidRDefault="00FC55B5">
            <w:pPr>
              <w:spacing w:line="264" w:lineRule="auto"/>
              <w:ind w:firstLine="180"/>
              <w:jc w:val="center"/>
              <w:rPr>
                <w:lang w:val="ru-RU"/>
              </w:rPr>
            </w:pPr>
            <w:r>
              <w:rPr>
                <w:lang w:val="ru-RU"/>
              </w:rPr>
              <w:t>-</w:t>
            </w:r>
          </w:p>
        </w:tc>
        <w:tc>
          <w:tcPr>
            <w:tcW w:w="1843" w:type="dxa"/>
            <w:tcBorders>
              <w:top w:val="single" w:sz="6" w:space="0" w:color="auto"/>
              <w:left w:val="single" w:sz="6" w:space="0" w:color="auto"/>
              <w:bottom w:val="single" w:sz="6" w:space="0" w:color="auto"/>
              <w:right w:val="single" w:sz="6" w:space="0" w:color="auto"/>
            </w:tcBorders>
            <w:hideMark/>
          </w:tcPr>
          <w:p w:rsidR="00FC55B5" w:rsidRDefault="00FC55B5">
            <w:pPr>
              <w:spacing w:line="264" w:lineRule="auto"/>
              <w:ind w:firstLine="180"/>
              <w:jc w:val="center"/>
              <w:rPr>
                <w:lang w:val="ru-RU"/>
              </w:rPr>
            </w:pPr>
            <w:r>
              <w:rPr>
                <w:lang w:val="ru-RU"/>
              </w:rPr>
              <w:t>-</w:t>
            </w:r>
          </w:p>
        </w:tc>
        <w:tc>
          <w:tcPr>
            <w:tcW w:w="1275" w:type="dxa"/>
            <w:tcBorders>
              <w:top w:val="single" w:sz="6" w:space="0" w:color="auto"/>
              <w:left w:val="single" w:sz="6" w:space="0" w:color="auto"/>
              <w:bottom w:val="single" w:sz="6" w:space="0" w:color="auto"/>
              <w:right w:val="single" w:sz="6" w:space="0" w:color="auto"/>
            </w:tcBorders>
            <w:hideMark/>
          </w:tcPr>
          <w:p w:rsidR="00FC55B5" w:rsidRDefault="00FC55B5">
            <w:pPr>
              <w:spacing w:line="264" w:lineRule="auto"/>
              <w:ind w:firstLine="180"/>
              <w:jc w:val="center"/>
              <w:rPr>
                <w:lang w:val="ru-RU"/>
              </w:rPr>
            </w:pPr>
            <w:r>
              <w:rPr>
                <w:lang w:val="ru-RU"/>
              </w:rPr>
              <w:t>100</w:t>
            </w:r>
          </w:p>
        </w:tc>
      </w:tr>
    </w:tbl>
    <w:p w:rsidR="00FC55B5" w:rsidRDefault="00FC55B5" w:rsidP="00FC55B5">
      <w:pPr>
        <w:spacing w:line="264" w:lineRule="auto"/>
        <w:rPr>
          <w:lang w:val="ru-RU"/>
        </w:rPr>
      </w:pPr>
      <w:r>
        <w:rPr>
          <w:lang w:val="ru-RU"/>
        </w:rPr>
        <w:t xml:space="preserve">   Может ли фирма “</w:t>
      </w:r>
      <w:proofErr w:type="spellStart"/>
      <w:proofErr w:type="gramStart"/>
      <w:r>
        <w:rPr>
          <w:lang w:val="ru-RU"/>
        </w:rPr>
        <w:t>Элема</w:t>
      </w:r>
      <w:proofErr w:type="spellEnd"/>
      <w:r>
        <w:rPr>
          <w:lang w:val="ru-RU"/>
        </w:rPr>
        <w:t xml:space="preserve"> ”</w:t>
      </w:r>
      <w:proofErr w:type="gramEnd"/>
      <w:r>
        <w:rPr>
          <w:lang w:val="ru-RU"/>
        </w:rPr>
        <w:t xml:space="preserve"> рассчитывать на реализацию продукции по прогнозируемой  цене?</w:t>
      </w:r>
    </w:p>
    <w:p w:rsidR="00FC55B5" w:rsidRDefault="00FC55B5" w:rsidP="00FC55B5">
      <w:pPr>
        <w:spacing w:line="264" w:lineRule="auto"/>
        <w:rPr>
          <w:lang w:val="ru-RU"/>
        </w:rPr>
      </w:pPr>
    </w:p>
    <w:p w:rsidR="00FC55B5" w:rsidRDefault="00FC55B5" w:rsidP="00FC55B5">
      <w:pPr>
        <w:numPr>
          <w:ilvl w:val="0"/>
          <w:numId w:val="9"/>
        </w:numPr>
        <w:spacing w:line="264" w:lineRule="auto"/>
        <w:ind w:firstLine="709"/>
        <w:rPr>
          <w:color w:val="000000"/>
          <w:lang w:val="ru-RU"/>
        </w:rPr>
      </w:pPr>
      <w:r>
        <w:rPr>
          <w:color w:val="000000"/>
          <w:lang w:val="ru-RU"/>
        </w:rPr>
        <w:t>Определите верхний уровень цены на кухонную электрическую плиту балловым методом, если цена базовой плиты 4950 руб., балловая оценка основных параметров базового и нового изделий приведена в таблице.</w:t>
      </w:r>
    </w:p>
    <w:p w:rsidR="00FC55B5" w:rsidRDefault="00FC55B5" w:rsidP="00FC55B5">
      <w:pPr>
        <w:spacing w:line="264" w:lineRule="auto"/>
        <w:jc w:val="right"/>
        <w:rPr>
          <w:color w:val="000000"/>
          <w:lang w:val="ru-RU"/>
        </w:rPr>
      </w:pPr>
      <w:r>
        <w:rPr>
          <w:color w:val="000000"/>
          <w:lang w:val="ru-RU"/>
        </w:rPr>
        <w:t>Таблица</w:t>
      </w:r>
      <w:r>
        <w:rPr>
          <w:color w:val="000000"/>
        </w:rPr>
        <w:t xml:space="preserve"> </w:t>
      </w:r>
    </w:p>
    <w:p w:rsidR="00FC55B5" w:rsidRDefault="00FC55B5" w:rsidP="00FC55B5">
      <w:pPr>
        <w:spacing w:line="264" w:lineRule="auto"/>
        <w:jc w:val="center"/>
        <w:rPr>
          <w:color w:val="000000"/>
          <w:sz w:val="24"/>
          <w:szCs w:val="24"/>
        </w:rPr>
      </w:pPr>
      <w:r>
        <w:rPr>
          <w:bCs/>
          <w:color w:val="000000"/>
          <w:lang w:val="ru-RU"/>
        </w:rPr>
        <w:t>Исходные данные</w:t>
      </w:r>
    </w:p>
    <w:tbl>
      <w:tblPr>
        <w:tblW w:w="8518" w:type="dxa"/>
        <w:tblCellSpacing w:w="15" w:type="dxa"/>
        <w:tblInd w:w="960"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1657"/>
        <w:gridCol w:w="1808"/>
        <w:gridCol w:w="1084"/>
        <w:gridCol w:w="987"/>
        <w:gridCol w:w="983"/>
        <w:gridCol w:w="965"/>
        <w:gridCol w:w="981"/>
        <w:gridCol w:w="53"/>
      </w:tblGrid>
      <w:tr w:rsidR="00FC55B5" w:rsidTr="00FC55B5">
        <w:trPr>
          <w:trHeight w:val="323"/>
          <w:tblCellSpacing w:w="15" w:type="dxa"/>
        </w:trPr>
        <w:tc>
          <w:tcPr>
            <w:tcW w:w="161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C55B5" w:rsidRPr="00FC55B5" w:rsidRDefault="00FC55B5" w:rsidP="00FC55B5">
            <w:pPr>
              <w:ind w:left="2132" w:firstLine="0"/>
              <w:jc w:val="center"/>
              <w:rPr>
                <w:bCs/>
                <w:color w:val="000000"/>
                <w:lang w:val="ru-RU"/>
              </w:rPr>
            </w:pPr>
            <w:r>
              <w:rPr>
                <w:bCs/>
                <w:color w:val="000000"/>
                <w:lang w:val="ru-RU"/>
              </w:rPr>
              <w:t>ПП</w:t>
            </w:r>
          </w:p>
        </w:tc>
        <w:tc>
          <w:tcPr>
            <w:tcW w:w="6816" w:type="dxa"/>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Pr="00FC55B5" w:rsidRDefault="00FC55B5" w:rsidP="00FC55B5">
            <w:pPr>
              <w:ind w:left="493" w:firstLine="0"/>
              <w:jc w:val="center"/>
              <w:rPr>
                <w:bCs/>
                <w:color w:val="000000"/>
                <w:sz w:val="24"/>
                <w:szCs w:val="24"/>
              </w:rPr>
            </w:pPr>
            <w:proofErr w:type="spellStart"/>
            <w:r w:rsidRPr="00FC55B5">
              <w:rPr>
                <w:bCs/>
                <w:color w:val="000000"/>
                <w:sz w:val="24"/>
                <w:szCs w:val="24"/>
              </w:rPr>
              <w:t>Оценка</w:t>
            </w:r>
            <w:proofErr w:type="spellEnd"/>
            <w:r w:rsidRPr="00FC55B5">
              <w:rPr>
                <w:bCs/>
                <w:color w:val="000000"/>
                <w:sz w:val="24"/>
                <w:szCs w:val="24"/>
              </w:rPr>
              <w:t xml:space="preserve"> </w:t>
            </w:r>
            <w:proofErr w:type="spellStart"/>
            <w:r w:rsidRPr="00FC55B5">
              <w:rPr>
                <w:bCs/>
                <w:color w:val="000000"/>
                <w:sz w:val="24"/>
                <w:szCs w:val="24"/>
              </w:rPr>
              <w:t>параметров</w:t>
            </w:r>
            <w:proofErr w:type="spellEnd"/>
            <w:r w:rsidRPr="00FC55B5">
              <w:rPr>
                <w:bCs/>
                <w:color w:val="000000"/>
                <w:sz w:val="24"/>
                <w:szCs w:val="24"/>
              </w:rPr>
              <w:t xml:space="preserve">, </w:t>
            </w:r>
            <w:proofErr w:type="spellStart"/>
            <w:r w:rsidRPr="00FC55B5">
              <w:rPr>
                <w:bCs/>
                <w:color w:val="000000"/>
                <w:sz w:val="24"/>
                <w:szCs w:val="24"/>
              </w:rPr>
              <w:t>баллов</w:t>
            </w:r>
            <w:proofErr w:type="spellEnd"/>
          </w:p>
        </w:tc>
      </w:tr>
      <w:tr w:rsidR="00FC55B5" w:rsidTr="00FC55B5">
        <w:trPr>
          <w:gridAfter w:val="1"/>
          <w:wAfter w:w="8" w:type="dxa"/>
          <w:trHeight w:val="908"/>
          <w:tblCellSpacing w:w="15" w:type="dxa"/>
        </w:trPr>
        <w:tc>
          <w:tcPr>
            <w:tcW w:w="1612" w:type="dxa"/>
            <w:vMerge/>
            <w:tcBorders>
              <w:top w:val="outset" w:sz="6" w:space="0" w:color="auto"/>
              <w:left w:val="outset" w:sz="6" w:space="0" w:color="auto"/>
              <w:bottom w:val="outset" w:sz="6" w:space="0" w:color="auto"/>
              <w:right w:val="outset" w:sz="6" w:space="0" w:color="auto"/>
            </w:tcBorders>
            <w:vAlign w:val="center"/>
            <w:hideMark/>
          </w:tcPr>
          <w:p w:rsidR="00FC55B5" w:rsidRDefault="00FC55B5" w:rsidP="00FC55B5">
            <w:pPr>
              <w:ind w:firstLine="0"/>
              <w:rPr>
                <w:bCs/>
                <w:color w:val="000000"/>
                <w:sz w:val="24"/>
                <w:szCs w:val="24"/>
              </w:rPr>
            </w:pPr>
          </w:p>
        </w:tc>
        <w:tc>
          <w:tcPr>
            <w:tcW w:w="17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Pr="00FC55B5" w:rsidRDefault="00FC55B5" w:rsidP="00FC55B5">
            <w:pPr>
              <w:ind w:left="-60" w:firstLine="0"/>
              <w:jc w:val="center"/>
              <w:rPr>
                <w:bCs/>
                <w:color w:val="000000"/>
                <w:sz w:val="24"/>
                <w:szCs w:val="24"/>
              </w:rPr>
            </w:pPr>
            <w:proofErr w:type="spellStart"/>
            <w:r w:rsidRPr="00FC55B5">
              <w:rPr>
                <w:bCs/>
                <w:color w:val="000000"/>
                <w:sz w:val="24"/>
                <w:szCs w:val="24"/>
              </w:rPr>
              <w:t>Количество</w:t>
            </w:r>
            <w:proofErr w:type="spellEnd"/>
            <w:r w:rsidRPr="00FC55B5">
              <w:rPr>
                <w:bCs/>
                <w:color w:val="000000"/>
                <w:sz w:val="24"/>
                <w:szCs w:val="24"/>
              </w:rPr>
              <w:t xml:space="preserve"> </w:t>
            </w:r>
            <w:proofErr w:type="spellStart"/>
            <w:r w:rsidRPr="00FC55B5">
              <w:rPr>
                <w:bCs/>
                <w:color w:val="000000"/>
                <w:sz w:val="24"/>
                <w:szCs w:val="24"/>
              </w:rPr>
              <w:t>потребляемой</w:t>
            </w:r>
            <w:proofErr w:type="spellEnd"/>
            <w:r w:rsidRPr="00FC55B5">
              <w:rPr>
                <w:bCs/>
                <w:color w:val="000000"/>
                <w:sz w:val="24"/>
                <w:szCs w:val="24"/>
              </w:rPr>
              <w:t xml:space="preserve"> </w:t>
            </w:r>
            <w:proofErr w:type="spellStart"/>
            <w:r w:rsidRPr="00FC55B5">
              <w:rPr>
                <w:bCs/>
                <w:color w:val="000000"/>
                <w:sz w:val="24"/>
                <w:szCs w:val="24"/>
              </w:rPr>
              <w:t>электроэнергии</w:t>
            </w:r>
            <w:proofErr w:type="spellEnd"/>
          </w:p>
        </w:tc>
        <w:tc>
          <w:tcPr>
            <w:tcW w:w="10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Pr="00FC55B5" w:rsidRDefault="00FC55B5" w:rsidP="00FC55B5">
            <w:pPr>
              <w:ind w:firstLine="0"/>
              <w:jc w:val="center"/>
              <w:rPr>
                <w:bCs/>
                <w:color w:val="000000"/>
                <w:sz w:val="24"/>
                <w:szCs w:val="24"/>
              </w:rPr>
            </w:pPr>
            <w:proofErr w:type="spellStart"/>
            <w:r w:rsidRPr="00FC55B5">
              <w:rPr>
                <w:bCs/>
                <w:color w:val="000000"/>
                <w:sz w:val="24"/>
                <w:szCs w:val="24"/>
              </w:rPr>
              <w:t>Разнообразие</w:t>
            </w:r>
            <w:proofErr w:type="spellEnd"/>
            <w:r w:rsidRPr="00FC55B5">
              <w:rPr>
                <w:bCs/>
                <w:color w:val="000000"/>
                <w:sz w:val="24"/>
                <w:szCs w:val="24"/>
              </w:rPr>
              <w:t xml:space="preserve"> </w:t>
            </w:r>
            <w:proofErr w:type="spellStart"/>
            <w:r w:rsidRPr="00FC55B5">
              <w:rPr>
                <w:bCs/>
                <w:color w:val="000000"/>
                <w:sz w:val="24"/>
                <w:szCs w:val="24"/>
              </w:rPr>
              <w:t>функций</w:t>
            </w:r>
            <w:proofErr w:type="spellEnd"/>
          </w:p>
        </w:tc>
        <w:tc>
          <w:tcPr>
            <w:tcW w:w="95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Pr="00FC55B5" w:rsidRDefault="00FC55B5" w:rsidP="00FC55B5">
            <w:pPr>
              <w:ind w:firstLine="0"/>
              <w:jc w:val="center"/>
              <w:rPr>
                <w:bCs/>
                <w:color w:val="000000"/>
                <w:sz w:val="24"/>
                <w:szCs w:val="24"/>
              </w:rPr>
            </w:pPr>
            <w:proofErr w:type="spellStart"/>
            <w:r w:rsidRPr="00FC55B5">
              <w:rPr>
                <w:bCs/>
                <w:color w:val="000000"/>
                <w:sz w:val="24"/>
                <w:szCs w:val="24"/>
              </w:rPr>
              <w:t>Дизайн</w:t>
            </w:r>
            <w:proofErr w:type="spellEnd"/>
          </w:p>
        </w:tc>
        <w:tc>
          <w:tcPr>
            <w:tcW w:w="9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Pr="00FC55B5" w:rsidRDefault="00FC55B5" w:rsidP="00FC55B5">
            <w:pPr>
              <w:ind w:firstLine="0"/>
              <w:jc w:val="center"/>
              <w:rPr>
                <w:bCs/>
                <w:color w:val="000000"/>
                <w:sz w:val="24"/>
                <w:szCs w:val="24"/>
              </w:rPr>
            </w:pPr>
            <w:proofErr w:type="spellStart"/>
            <w:r w:rsidRPr="00FC55B5">
              <w:rPr>
                <w:bCs/>
                <w:color w:val="000000"/>
                <w:sz w:val="24"/>
                <w:szCs w:val="24"/>
              </w:rPr>
              <w:t>Срок</w:t>
            </w:r>
            <w:proofErr w:type="spellEnd"/>
            <w:r w:rsidRPr="00FC55B5">
              <w:rPr>
                <w:bCs/>
                <w:color w:val="000000"/>
                <w:sz w:val="24"/>
                <w:szCs w:val="24"/>
              </w:rPr>
              <w:t xml:space="preserve"> </w:t>
            </w:r>
            <w:proofErr w:type="spellStart"/>
            <w:r w:rsidRPr="00FC55B5">
              <w:rPr>
                <w:bCs/>
                <w:color w:val="000000"/>
                <w:sz w:val="24"/>
                <w:szCs w:val="24"/>
              </w:rPr>
              <w:t>службы</w:t>
            </w:r>
            <w:proofErr w:type="spellEnd"/>
          </w:p>
        </w:tc>
        <w:tc>
          <w:tcPr>
            <w:tcW w:w="9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Pr="00FC55B5" w:rsidRDefault="00FC55B5" w:rsidP="00FC55B5">
            <w:pPr>
              <w:ind w:firstLine="0"/>
              <w:jc w:val="center"/>
              <w:rPr>
                <w:bCs/>
                <w:color w:val="000000"/>
                <w:sz w:val="24"/>
                <w:szCs w:val="24"/>
              </w:rPr>
            </w:pPr>
            <w:proofErr w:type="spellStart"/>
            <w:r w:rsidRPr="00FC55B5">
              <w:rPr>
                <w:bCs/>
                <w:color w:val="000000"/>
                <w:sz w:val="24"/>
                <w:szCs w:val="24"/>
              </w:rPr>
              <w:t>Безопасность</w:t>
            </w:r>
            <w:proofErr w:type="spellEnd"/>
          </w:p>
        </w:tc>
        <w:tc>
          <w:tcPr>
            <w:tcW w:w="9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Pr="00FC55B5" w:rsidRDefault="00FC55B5" w:rsidP="00FC55B5">
            <w:pPr>
              <w:ind w:firstLine="0"/>
              <w:jc w:val="center"/>
              <w:rPr>
                <w:bCs/>
                <w:color w:val="000000"/>
                <w:sz w:val="24"/>
                <w:szCs w:val="24"/>
              </w:rPr>
            </w:pPr>
            <w:proofErr w:type="spellStart"/>
            <w:r w:rsidRPr="00FC55B5">
              <w:rPr>
                <w:bCs/>
                <w:color w:val="000000"/>
                <w:sz w:val="24"/>
                <w:szCs w:val="24"/>
              </w:rPr>
              <w:t>Мощность</w:t>
            </w:r>
            <w:proofErr w:type="spellEnd"/>
          </w:p>
        </w:tc>
      </w:tr>
      <w:tr w:rsidR="00FC55B5" w:rsidTr="00FC55B5">
        <w:trPr>
          <w:gridAfter w:val="1"/>
          <w:wAfter w:w="8" w:type="dxa"/>
          <w:trHeight w:val="323"/>
          <w:tblCellSpacing w:w="15" w:type="dxa"/>
        </w:trPr>
        <w:tc>
          <w:tcPr>
            <w:tcW w:w="16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Pr="00FC55B5" w:rsidRDefault="00FC55B5" w:rsidP="00FC55B5">
            <w:pPr>
              <w:ind w:firstLine="0"/>
              <w:rPr>
                <w:color w:val="000000"/>
                <w:sz w:val="24"/>
                <w:szCs w:val="24"/>
              </w:rPr>
            </w:pPr>
            <w:proofErr w:type="spellStart"/>
            <w:r w:rsidRPr="00FC55B5">
              <w:rPr>
                <w:color w:val="000000"/>
                <w:sz w:val="24"/>
                <w:szCs w:val="24"/>
              </w:rPr>
              <w:lastRenderedPageBreak/>
              <w:t>Базовая</w:t>
            </w:r>
            <w:proofErr w:type="spellEnd"/>
          </w:p>
        </w:tc>
        <w:tc>
          <w:tcPr>
            <w:tcW w:w="17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ind w:left="493" w:firstLine="0"/>
              <w:jc w:val="center"/>
              <w:rPr>
                <w:color w:val="000000"/>
              </w:rPr>
            </w:pPr>
            <w:r>
              <w:rPr>
                <w:color w:val="000000"/>
              </w:rPr>
              <w:t>75</w:t>
            </w:r>
          </w:p>
        </w:tc>
        <w:tc>
          <w:tcPr>
            <w:tcW w:w="10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tabs>
                <w:tab w:val="left" w:pos="1770"/>
              </w:tabs>
              <w:ind w:left="493" w:firstLine="0"/>
              <w:jc w:val="center"/>
              <w:rPr>
                <w:color w:val="000000"/>
              </w:rPr>
            </w:pPr>
            <w:r>
              <w:rPr>
                <w:color w:val="000000"/>
              </w:rPr>
              <w:t>50</w:t>
            </w:r>
          </w:p>
        </w:tc>
        <w:tc>
          <w:tcPr>
            <w:tcW w:w="95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ind w:left="493" w:firstLine="0"/>
              <w:jc w:val="center"/>
              <w:rPr>
                <w:color w:val="000000"/>
              </w:rPr>
            </w:pPr>
            <w:r>
              <w:rPr>
                <w:color w:val="000000"/>
              </w:rPr>
              <w:t>40</w:t>
            </w:r>
          </w:p>
        </w:tc>
        <w:tc>
          <w:tcPr>
            <w:tcW w:w="9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ind w:left="493" w:firstLine="0"/>
              <w:jc w:val="center"/>
              <w:rPr>
                <w:color w:val="000000"/>
              </w:rPr>
            </w:pPr>
            <w:r>
              <w:rPr>
                <w:color w:val="000000"/>
              </w:rPr>
              <w:t>60</w:t>
            </w:r>
          </w:p>
        </w:tc>
        <w:tc>
          <w:tcPr>
            <w:tcW w:w="9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ind w:left="493" w:firstLine="0"/>
              <w:jc w:val="center"/>
              <w:rPr>
                <w:color w:val="000000"/>
              </w:rPr>
            </w:pPr>
            <w:r>
              <w:rPr>
                <w:color w:val="000000"/>
              </w:rPr>
              <w:t>45</w:t>
            </w:r>
          </w:p>
        </w:tc>
        <w:tc>
          <w:tcPr>
            <w:tcW w:w="9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ind w:left="-10" w:firstLine="0"/>
              <w:jc w:val="center"/>
              <w:rPr>
                <w:color w:val="000000"/>
              </w:rPr>
            </w:pPr>
            <w:r>
              <w:rPr>
                <w:color w:val="000000"/>
              </w:rPr>
              <w:t>40</w:t>
            </w:r>
          </w:p>
        </w:tc>
      </w:tr>
      <w:tr w:rsidR="00FC55B5" w:rsidTr="00FC55B5">
        <w:trPr>
          <w:gridAfter w:val="1"/>
          <w:wAfter w:w="8" w:type="dxa"/>
          <w:trHeight w:val="338"/>
          <w:tblCellSpacing w:w="15" w:type="dxa"/>
        </w:trPr>
        <w:tc>
          <w:tcPr>
            <w:tcW w:w="16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Pr="00FC55B5" w:rsidRDefault="00FC55B5" w:rsidP="00FC55B5">
            <w:pPr>
              <w:ind w:firstLine="0"/>
              <w:rPr>
                <w:color w:val="000000"/>
                <w:sz w:val="24"/>
                <w:szCs w:val="24"/>
              </w:rPr>
            </w:pPr>
            <w:proofErr w:type="spellStart"/>
            <w:r w:rsidRPr="00FC55B5">
              <w:rPr>
                <w:color w:val="000000"/>
                <w:sz w:val="24"/>
                <w:szCs w:val="24"/>
              </w:rPr>
              <w:t>Новая</w:t>
            </w:r>
            <w:proofErr w:type="spellEnd"/>
          </w:p>
        </w:tc>
        <w:tc>
          <w:tcPr>
            <w:tcW w:w="17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ind w:left="493" w:firstLine="0"/>
              <w:jc w:val="center"/>
              <w:rPr>
                <w:color w:val="000000"/>
              </w:rPr>
            </w:pPr>
            <w:r>
              <w:rPr>
                <w:color w:val="000000"/>
              </w:rPr>
              <w:t>80</w:t>
            </w:r>
          </w:p>
        </w:tc>
        <w:tc>
          <w:tcPr>
            <w:tcW w:w="10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ind w:left="493" w:firstLine="0"/>
              <w:jc w:val="center"/>
              <w:rPr>
                <w:color w:val="000000"/>
              </w:rPr>
            </w:pPr>
            <w:r>
              <w:rPr>
                <w:color w:val="000000"/>
              </w:rPr>
              <w:t>70</w:t>
            </w:r>
          </w:p>
        </w:tc>
        <w:tc>
          <w:tcPr>
            <w:tcW w:w="95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ind w:left="493" w:firstLine="0"/>
              <w:jc w:val="center"/>
              <w:rPr>
                <w:color w:val="000000"/>
              </w:rPr>
            </w:pPr>
            <w:r>
              <w:rPr>
                <w:color w:val="000000"/>
              </w:rPr>
              <w:t>55</w:t>
            </w:r>
          </w:p>
        </w:tc>
        <w:tc>
          <w:tcPr>
            <w:tcW w:w="9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ind w:left="493" w:firstLine="0"/>
              <w:jc w:val="center"/>
              <w:rPr>
                <w:color w:val="000000"/>
              </w:rPr>
            </w:pPr>
            <w:r>
              <w:rPr>
                <w:color w:val="000000"/>
              </w:rPr>
              <w:t>60</w:t>
            </w:r>
          </w:p>
        </w:tc>
        <w:tc>
          <w:tcPr>
            <w:tcW w:w="9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ind w:left="493" w:firstLine="0"/>
              <w:jc w:val="center"/>
              <w:rPr>
                <w:color w:val="000000"/>
              </w:rPr>
            </w:pPr>
            <w:r>
              <w:rPr>
                <w:color w:val="000000"/>
              </w:rPr>
              <w:t>52</w:t>
            </w:r>
          </w:p>
        </w:tc>
        <w:tc>
          <w:tcPr>
            <w:tcW w:w="9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ind w:left="-10" w:firstLine="0"/>
              <w:jc w:val="center"/>
              <w:rPr>
                <w:color w:val="000000"/>
              </w:rPr>
            </w:pPr>
            <w:r>
              <w:rPr>
                <w:color w:val="000000"/>
              </w:rPr>
              <w:t>50</w:t>
            </w:r>
          </w:p>
        </w:tc>
      </w:tr>
      <w:tr w:rsidR="00FC55B5" w:rsidTr="00FC55B5">
        <w:trPr>
          <w:gridAfter w:val="1"/>
          <w:wAfter w:w="8" w:type="dxa"/>
          <w:trHeight w:val="554"/>
          <w:tblCellSpacing w:w="15" w:type="dxa"/>
        </w:trPr>
        <w:tc>
          <w:tcPr>
            <w:tcW w:w="16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Pr="00FC55B5" w:rsidRDefault="00FC55B5" w:rsidP="00FC55B5">
            <w:pPr>
              <w:ind w:firstLine="0"/>
              <w:rPr>
                <w:color w:val="000000"/>
                <w:sz w:val="24"/>
                <w:szCs w:val="24"/>
              </w:rPr>
            </w:pPr>
            <w:proofErr w:type="spellStart"/>
            <w:r w:rsidRPr="00FC55B5">
              <w:rPr>
                <w:color w:val="000000"/>
                <w:sz w:val="24"/>
                <w:szCs w:val="24"/>
              </w:rPr>
              <w:t>Коэффициент</w:t>
            </w:r>
            <w:proofErr w:type="spellEnd"/>
            <w:r w:rsidRPr="00FC55B5">
              <w:rPr>
                <w:color w:val="000000"/>
                <w:sz w:val="24"/>
                <w:szCs w:val="24"/>
              </w:rPr>
              <w:t xml:space="preserve"> </w:t>
            </w:r>
            <w:proofErr w:type="spellStart"/>
            <w:r w:rsidRPr="00FC55B5">
              <w:rPr>
                <w:color w:val="000000"/>
                <w:sz w:val="24"/>
                <w:szCs w:val="24"/>
              </w:rPr>
              <w:t>весомости</w:t>
            </w:r>
            <w:proofErr w:type="spellEnd"/>
          </w:p>
        </w:tc>
        <w:tc>
          <w:tcPr>
            <w:tcW w:w="177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ind w:left="493" w:firstLine="0"/>
              <w:jc w:val="center"/>
              <w:rPr>
                <w:color w:val="000000"/>
              </w:rPr>
            </w:pPr>
            <w:r>
              <w:rPr>
                <w:color w:val="000000"/>
              </w:rPr>
              <w:t>0,3</w:t>
            </w:r>
          </w:p>
        </w:tc>
        <w:tc>
          <w:tcPr>
            <w:tcW w:w="10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ind w:left="493" w:firstLine="0"/>
              <w:jc w:val="center"/>
              <w:rPr>
                <w:color w:val="000000"/>
              </w:rPr>
            </w:pPr>
            <w:r>
              <w:rPr>
                <w:color w:val="000000"/>
              </w:rPr>
              <w:t>0,2</w:t>
            </w:r>
          </w:p>
        </w:tc>
        <w:tc>
          <w:tcPr>
            <w:tcW w:w="95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ind w:left="493" w:firstLine="0"/>
              <w:jc w:val="center"/>
              <w:rPr>
                <w:color w:val="000000"/>
              </w:rPr>
            </w:pPr>
            <w:r>
              <w:rPr>
                <w:color w:val="000000"/>
              </w:rPr>
              <w:t>0,1</w:t>
            </w:r>
          </w:p>
        </w:tc>
        <w:tc>
          <w:tcPr>
            <w:tcW w:w="9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ind w:left="493" w:firstLine="0"/>
              <w:jc w:val="center"/>
              <w:rPr>
                <w:color w:val="000000"/>
              </w:rPr>
            </w:pPr>
            <w:r>
              <w:rPr>
                <w:color w:val="000000"/>
              </w:rPr>
              <w:t>0,2</w:t>
            </w:r>
          </w:p>
        </w:tc>
        <w:tc>
          <w:tcPr>
            <w:tcW w:w="9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ind w:left="493" w:firstLine="0"/>
              <w:jc w:val="center"/>
              <w:rPr>
                <w:color w:val="000000"/>
              </w:rPr>
            </w:pPr>
            <w:r>
              <w:rPr>
                <w:color w:val="000000"/>
              </w:rPr>
              <w:t>0,1</w:t>
            </w:r>
          </w:p>
        </w:tc>
        <w:tc>
          <w:tcPr>
            <w:tcW w:w="9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ind w:left="-10" w:firstLine="0"/>
              <w:jc w:val="center"/>
              <w:rPr>
                <w:color w:val="000000"/>
              </w:rPr>
            </w:pPr>
            <w:r>
              <w:rPr>
                <w:color w:val="000000"/>
              </w:rPr>
              <w:t>0,1</w:t>
            </w:r>
          </w:p>
        </w:tc>
      </w:tr>
    </w:tbl>
    <w:p w:rsidR="00FC55B5" w:rsidRDefault="00FC55B5" w:rsidP="00FC55B5">
      <w:pPr>
        <w:spacing w:line="264" w:lineRule="auto"/>
        <w:jc w:val="center"/>
        <w:rPr>
          <w:lang w:val="ru-RU"/>
        </w:rPr>
      </w:pPr>
    </w:p>
    <w:p w:rsidR="00FC55B5" w:rsidRDefault="00FC55B5" w:rsidP="00FC55B5">
      <w:pPr>
        <w:numPr>
          <w:ilvl w:val="0"/>
          <w:numId w:val="9"/>
        </w:numPr>
        <w:spacing w:line="264" w:lineRule="auto"/>
        <w:ind w:firstLine="709"/>
        <w:rPr>
          <w:color w:val="000000"/>
          <w:lang w:val="ru-RU"/>
        </w:rPr>
      </w:pPr>
      <w:r>
        <w:rPr>
          <w:color w:val="000000"/>
          <w:lang w:val="ru-RU"/>
        </w:rPr>
        <w:t>Методом удельного ценообразования определите верхнюю границу цены нового снегохода "</w:t>
      </w:r>
      <w:r>
        <w:rPr>
          <w:color w:val="000000"/>
        </w:rPr>
        <w:t>Yamaha</w:t>
      </w:r>
      <w:r>
        <w:rPr>
          <w:color w:val="000000"/>
          <w:lang w:val="ru-RU"/>
        </w:rPr>
        <w:t>", предназначенного для туризма, объем двигателя 720 см</w:t>
      </w:r>
      <w:r>
        <w:rPr>
          <w:color w:val="000000"/>
          <w:vertAlign w:val="superscript"/>
          <w:lang w:val="ru-RU"/>
        </w:rPr>
        <w:t>3</w:t>
      </w:r>
      <w:r>
        <w:rPr>
          <w:color w:val="000000"/>
          <w:lang w:val="ru-RU"/>
        </w:rPr>
        <w:t>.</w:t>
      </w:r>
    </w:p>
    <w:p w:rsidR="00FC55B5" w:rsidRDefault="00FC55B5" w:rsidP="00FC55B5">
      <w:pPr>
        <w:spacing w:line="264" w:lineRule="auto"/>
        <w:jc w:val="right"/>
        <w:rPr>
          <w:color w:val="000000"/>
          <w:lang w:val="ru-RU"/>
        </w:rPr>
      </w:pPr>
      <w:r>
        <w:rPr>
          <w:color w:val="000000"/>
          <w:lang w:val="ru-RU"/>
        </w:rPr>
        <w:t xml:space="preserve">Таблица </w:t>
      </w:r>
    </w:p>
    <w:p w:rsidR="00FC55B5" w:rsidRDefault="00FC55B5" w:rsidP="00FC55B5">
      <w:pPr>
        <w:spacing w:line="264" w:lineRule="auto"/>
        <w:jc w:val="center"/>
        <w:rPr>
          <w:color w:val="000000"/>
          <w:lang w:val="ru-RU"/>
        </w:rPr>
      </w:pPr>
      <w:r>
        <w:rPr>
          <w:bCs/>
          <w:color w:val="000000"/>
          <w:lang w:val="ru-RU"/>
        </w:rPr>
        <w:t>Исходные данные</w:t>
      </w:r>
    </w:p>
    <w:tbl>
      <w:tblPr>
        <w:tblW w:w="8553" w:type="dxa"/>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248"/>
        <w:gridCol w:w="2519"/>
        <w:gridCol w:w="2020"/>
        <w:gridCol w:w="1766"/>
      </w:tblGrid>
      <w:tr w:rsidR="00FC55B5" w:rsidTr="00FC55B5">
        <w:trPr>
          <w:tblCellSpacing w:w="15" w:type="dxa"/>
          <w:jc w:val="center"/>
        </w:trPr>
        <w:tc>
          <w:tcPr>
            <w:tcW w:w="22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spacing w:line="264" w:lineRule="auto"/>
              <w:ind w:firstLine="0"/>
              <w:jc w:val="center"/>
              <w:rPr>
                <w:bCs/>
                <w:color w:val="000000"/>
                <w:sz w:val="24"/>
                <w:szCs w:val="24"/>
                <w:lang w:val="ru-RU"/>
              </w:rPr>
            </w:pPr>
            <w:r>
              <w:rPr>
                <w:bCs/>
                <w:color w:val="000000"/>
                <w:lang w:val="ru-RU"/>
              </w:rPr>
              <w:t>Модель</w:t>
            </w:r>
          </w:p>
        </w:tc>
        <w:tc>
          <w:tcPr>
            <w:tcW w:w="24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spacing w:line="264" w:lineRule="auto"/>
              <w:ind w:firstLine="0"/>
              <w:jc w:val="center"/>
              <w:rPr>
                <w:bCs/>
                <w:color w:val="000000"/>
                <w:lang w:val="ru-RU"/>
              </w:rPr>
            </w:pPr>
            <w:r>
              <w:rPr>
                <w:bCs/>
                <w:color w:val="000000"/>
                <w:lang w:val="ru-RU"/>
              </w:rPr>
              <w:t>Объем двигателя, см</w:t>
            </w:r>
            <w:r>
              <w:rPr>
                <w:bCs/>
                <w:color w:val="000000"/>
                <w:vertAlign w:val="superscript"/>
                <w:lang w:val="ru-RU"/>
              </w:rPr>
              <w:t>3</w:t>
            </w:r>
          </w:p>
        </w:tc>
        <w:tc>
          <w:tcPr>
            <w:tcW w:w="19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spacing w:line="264" w:lineRule="auto"/>
              <w:ind w:firstLine="0"/>
              <w:jc w:val="center"/>
              <w:rPr>
                <w:bCs/>
                <w:color w:val="000000"/>
                <w:lang w:val="ru-RU"/>
              </w:rPr>
            </w:pPr>
            <w:r>
              <w:rPr>
                <w:bCs/>
                <w:color w:val="000000"/>
                <w:lang w:val="ru-RU"/>
              </w:rPr>
              <w:t>Цена, долл. США</w:t>
            </w:r>
          </w:p>
        </w:tc>
        <w:tc>
          <w:tcPr>
            <w:tcW w:w="17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spacing w:line="264" w:lineRule="auto"/>
              <w:ind w:firstLine="0"/>
              <w:jc w:val="center"/>
              <w:rPr>
                <w:bCs/>
                <w:color w:val="000000"/>
                <w:lang w:val="ru-RU"/>
              </w:rPr>
            </w:pPr>
            <w:r>
              <w:rPr>
                <w:bCs/>
                <w:color w:val="000000"/>
                <w:lang w:val="ru-RU"/>
              </w:rPr>
              <w:t>Удельная цена</w:t>
            </w:r>
          </w:p>
        </w:tc>
      </w:tr>
      <w:tr w:rsidR="00FC55B5" w:rsidTr="00FC55B5">
        <w:trPr>
          <w:tblCellSpacing w:w="15" w:type="dxa"/>
          <w:jc w:val="center"/>
        </w:trPr>
        <w:tc>
          <w:tcPr>
            <w:tcW w:w="22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spacing w:line="264" w:lineRule="auto"/>
              <w:ind w:firstLine="0"/>
              <w:rPr>
                <w:color w:val="000000"/>
              </w:rPr>
            </w:pPr>
            <w:smartTag w:uri="urn:schemas-microsoft-com:office:smarttags" w:element="place">
              <w:smartTag w:uri="urn:schemas-microsoft-com:office:smarttags" w:element="City">
                <w:r>
                  <w:rPr>
                    <w:color w:val="000000"/>
                  </w:rPr>
                  <w:t>Yamaha</w:t>
                </w:r>
              </w:smartTag>
              <w:r>
                <w:rPr>
                  <w:color w:val="000000"/>
                </w:rPr>
                <w:t xml:space="preserve"> </w:t>
              </w:r>
              <w:smartTag w:uri="urn:schemas-microsoft-com:office:smarttags" w:element="State">
                <w:r>
                  <w:rPr>
                    <w:color w:val="000000"/>
                  </w:rPr>
                  <w:t>VT</w:t>
                </w:r>
              </w:smartTag>
            </w:smartTag>
            <w:r>
              <w:rPr>
                <w:color w:val="000000"/>
              </w:rPr>
              <w:t xml:space="preserve"> 500 XL</w:t>
            </w:r>
          </w:p>
        </w:tc>
        <w:tc>
          <w:tcPr>
            <w:tcW w:w="24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spacing w:line="264" w:lineRule="auto"/>
              <w:ind w:firstLine="0"/>
              <w:jc w:val="center"/>
              <w:rPr>
                <w:color w:val="000000"/>
              </w:rPr>
            </w:pPr>
            <w:r>
              <w:rPr>
                <w:color w:val="000000"/>
              </w:rPr>
              <w:t>485</w:t>
            </w:r>
          </w:p>
        </w:tc>
        <w:tc>
          <w:tcPr>
            <w:tcW w:w="19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spacing w:line="264" w:lineRule="auto"/>
              <w:ind w:firstLine="0"/>
              <w:jc w:val="center"/>
              <w:rPr>
                <w:color w:val="000000"/>
              </w:rPr>
            </w:pPr>
            <w:r>
              <w:rPr>
                <w:color w:val="000000"/>
              </w:rPr>
              <w:t>8600</w:t>
            </w:r>
          </w:p>
        </w:tc>
        <w:tc>
          <w:tcPr>
            <w:tcW w:w="17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spacing w:line="264" w:lineRule="auto"/>
              <w:ind w:firstLine="0"/>
              <w:rPr>
                <w:color w:val="000000"/>
              </w:rPr>
            </w:pPr>
            <w:r>
              <w:rPr>
                <w:color w:val="000000"/>
              </w:rPr>
              <w:t> </w:t>
            </w:r>
          </w:p>
        </w:tc>
      </w:tr>
      <w:tr w:rsidR="00FC55B5" w:rsidTr="00FC55B5">
        <w:trPr>
          <w:tblCellSpacing w:w="15" w:type="dxa"/>
          <w:jc w:val="center"/>
        </w:trPr>
        <w:tc>
          <w:tcPr>
            <w:tcW w:w="22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spacing w:line="264" w:lineRule="auto"/>
              <w:ind w:firstLine="0"/>
              <w:rPr>
                <w:color w:val="000000"/>
                <w:sz w:val="24"/>
                <w:szCs w:val="24"/>
              </w:rPr>
            </w:pPr>
            <w:smartTag w:uri="urn:schemas-microsoft-com:office:smarttags" w:element="place">
              <w:smartTag w:uri="urn:schemas-microsoft-com:office:smarttags" w:element="City">
                <w:r>
                  <w:rPr>
                    <w:color w:val="000000"/>
                  </w:rPr>
                  <w:t>Yamaha</w:t>
                </w:r>
              </w:smartTag>
              <w:r>
                <w:rPr>
                  <w:color w:val="000000"/>
                </w:rPr>
                <w:t xml:space="preserve"> </w:t>
              </w:r>
              <w:smartTag w:uri="urn:schemas-microsoft-com:office:smarttags" w:element="State">
                <w:r>
                  <w:rPr>
                    <w:color w:val="000000"/>
                  </w:rPr>
                  <w:t>VT</w:t>
                </w:r>
              </w:smartTag>
            </w:smartTag>
            <w:r>
              <w:rPr>
                <w:color w:val="000000"/>
              </w:rPr>
              <w:t xml:space="preserve"> 600</w:t>
            </w:r>
          </w:p>
        </w:tc>
        <w:tc>
          <w:tcPr>
            <w:tcW w:w="24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spacing w:line="264" w:lineRule="auto"/>
              <w:ind w:firstLine="0"/>
              <w:jc w:val="center"/>
              <w:rPr>
                <w:color w:val="000000"/>
              </w:rPr>
            </w:pPr>
            <w:r>
              <w:rPr>
                <w:color w:val="000000"/>
              </w:rPr>
              <w:t>593</w:t>
            </w:r>
          </w:p>
        </w:tc>
        <w:tc>
          <w:tcPr>
            <w:tcW w:w="19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spacing w:line="264" w:lineRule="auto"/>
              <w:ind w:firstLine="0"/>
              <w:jc w:val="center"/>
              <w:rPr>
                <w:color w:val="000000"/>
              </w:rPr>
            </w:pPr>
            <w:r>
              <w:rPr>
                <w:color w:val="000000"/>
              </w:rPr>
              <w:t>9900</w:t>
            </w:r>
          </w:p>
        </w:tc>
        <w:tc>
          <w:tcPr>
            <w:tcW w:w="17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spacing w:line="264" w:lineRule="auto"/>
              <w:ind w:firstLine="0"/>
              <w:rPr>
                <w:color w:val="000000"/>
              </w:rPr>
            </w:pPr>
            <w:r>
              <w:rPr>
                <w:color w:val="000000"/>
              </w:rPr>
              <w:t> </w:t>
            </w:r>
          </w:p>
        </w:tc>
      </w:tr>
      <w:tr w:rsidR="00FC55B5" w:rsidTr="00FC55B5">
        <w:trPr>
          <w:tblCellSpacing w:w="15" w:type="dxa"/>
          <w:jc w:val="center"/>
        </w:trPr>
        <w:tc>
          <w:tcPr>
            <w:tcW w:w="22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spacing w:line="264" w:lineRule="auto"/>
              <w:ind w:firstLine="0"/>
              <w:rPr>
                <w:color w:val="000000"/>
                <w:sz w:val="24"/>
                <w:szCs w:val="24"/>
              </w:rPr>
            </w:pPr>
            <w:smartTag w:uri="urn:schemas-microsoft-com:office:smarttags" w:element="place">
              <w:smartTag w:uri="urn:schemas-microsoft-com:office:smarttags" w:element="City">
                <w:r>
                  <w:rPr>
                    <w:color w:val="000000"/>
                  </w:rPr>
                  <w:t>Yamaha</w:t>
                </w:r>
              </w:smartTag>
              <w:r>
                <w:rPr>
                  <w:color w:val="000000"/>
                </w:rPr>
                <w:t xml:space="preserve"> </w:t>
              </w:r>
              <w:smartTag w:uri="urn:schemas-microsoft-com:office:smarttags" w:element="State">
                <w:r>
                  <w:rPr>
                    <w:color w:val="000000"/>
                  </w:rPr>
                  <w:t>VT</w:t>
                </w:r>
              </w:smartTag>
            </w:smartTag>
            <w:r>
              <w:rPr>
                <w:color w:val="000000"/>
              </w:rPr>
              <w:t xml:space="preserve"> 700</w:t>
            </w:r>
          </w:p>
        </w:tc>
        <w:tc>
          <w:tcPr>
            <w:tcW w:w="24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spacing w:line="264" w:lineRule="auto"/>
              <w:ind w:firstLine="0"/>
              <w:jc w:val="center"/>
              <w:rPr>
                <w:color w:val="000000"/>
              </w:rPr>
            </w:pPr>
            <w:r>
              <w:rPr>
                <w:color w:val="000000"/>
              </w:rPr>
              <w:t>698</w:t>
            </w:r>
          </w:p>
        </w:tc>
        <w:tc>
          <w:tcPr>
            <w:tcW w:w="19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spacing w:line="264" w:lineRule="auto"/>
              <w:ind w:firstLine="0"/>
              <w:jc w:val="center"/>
              <w:rPr>
                <w:color w:val="000000"/>
              </w:rPr>
            </w:pPr>
            <w:r>
              <w:rPr>
                <w:color w:val="000000"/>
              </w:rPr>
              <w:t>10900</w:t>
            </w:r>
          </w:p>
        </w:tc>
        <w:tc>
          <w:tcPr>
            <w:tcW w:w="17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C55B5" w:rsidRDefault="00FC55B5" w:rsidP="00FC55B5">
            <w:pPr>
              <w:spacing w:line="264" w:lineRule="auto"/>
              <w:ind w:firstLine="0"/>
              <w:rPr>
                <w:color w:val="000000"/>
              </w:rPr>
            </w:pPr>
            <w:r>
              <w:rPr>
                <w:color w:val="000000"/>
              </w:rPr>
              <w:t> </w:t>
            </w:r>
          </w:p>
        </w:tc>
      </w:tr>
    </w:tbl>
    <w:p w:rsidR="00FC55B5" w:rsidRDefault="00FC55B5" w:rsidP="00FC55B5">
      <w:pPr>
        <w:spacing w:line="264" w:lineRule="auto"/>
        <w:rPr>
          <w:lang w:val="ru-RU"/>
        </w:rPr>
      </w:pPr>
    </w:p>
    <w:p w:rsidR="00A72320" w:rsidRDefault="00A72320" w:rsidP="00A72320">
      <w:pPr>
        <w:rPr>
          <w:b/>
          <w:lang w:val="ru-RU"/>
        </w:rPr>
      </w:pPr>
      <w:r w:rsidRPr="00A72320">
        <w:rPr>
          <w:b/>
          <w:lang w:val="ru-RU"/>
        </w:rPr>
        <w:t>Ситуация для обсуждения</w:t>
      </w:r>
    </w:p>
    <w:p w:rsidR="00A72320" w:rsidRDefault="00A72320" w:rsidP="00A72320">
      <w:pPr>
        <w:rPr>
          <w:lang w:val="ru-RU"/>
        </w:rPr>
      </w:pPr>
    </w:p>
    <w:p w:rsidR="00A72320" w:rsidRDefault="00A72320" w:rsidP="00A72320">
      <w:pPr>
        <w:rPr>
          <w:lang w:val="ru-RU"/>
        </w:rPr>
      </w:pPr>
      <w:r>
        <w:rPr>
          <w:lang w:val="ru-RU"/>
        </w:rPr>
        <w:t>Ознакомьтесь с информацией с официального сайта сети обувных магазинов «</w:t>
      </w:r>
      <w:proofErr w:type="spellStart"/>
      <w:r>
        <w:rPr>
          <w:lang w:val="ru-RU"/>
        </w:rPr>
        <w:t>Мегатоп</w:t>
      </w:r>
      <w:proofErr w:type="spellEnd"/>
      <w:r>
        <w:rPr>
          <w:lang w:val="ru-RU"/>
        </w:rPr>
        <w:t>».</w:t>
      </w:r>
    </w:p>
    <w:p w:rsidR="00A72320" w:rsidRPr="00A72320" w:rsidRDefault="00A72320" w:rsidP="00A72320">
      <w:pPr>
        <w:rPr>
          <w:lang w:val="ru-RU"/>
        </w:rPr>
      </w:pPr>
      <w:r w:rsidRPr="00A72320">
        <w:rPr>
          <w:lang w:val="ru-RU"/>
        </w:rPr>
        <w:t xml:space="preserve">"Бери больше - </w:t>
      </w:r>
      <w:proofErr w:type="spellStart"/>
      <w:r w:rsidRPr="00A72320">
        <w:rPr>
          <w:lang w:val="ru-RU"/>
        </w:rPr>
        <w:t>Мегатоп</w:t>
      </w:r>
      <w:proofErr w:type="spellEnd"/>
      <w:r w:rsidRPr="00A72320">
        <w:rPr>
          <w:lang w:val="ru-RU"/>
        </w:rPr>
        <w:t xml:space="preserve"> заплатит!"</w:t>
      </w:r>
    </w:p>
    <w:p w:rsidR="00A72320" w:rsidRPr="00A72320" w:rsidRDefault="00A72320" w:rsidP="00A72320">
      <w:pPr>
        <w:rPr>
          <w:lang w:val="ru-RU"/>
        </w:rPr>
      </w:pPr>
      <w:r w:rsidRPr="00A72320">
        <w:rPr>
          <w:lang w:val="ru-RU"/>
        </w:rPr>
        <w:t xml:space="preserve">19 июня 2013 </w:t>
      </w:r>
    </w:p>
    <w:p w:rsidR="00A72320" w:rsidRPr="00A72320" w:rsidRDefault="00A72320" w:rsidP="00A72320">
      <w:pPr>
        <w:rPr>
          <w:lang w:val="ru-RU"/>
        </w:rPr>
      </w:pPr>
      <w:r w:rsidRPr="00A72320">
        <w:rPr>
          <w:lang w:val="ru-RU"/>
        </w:rPr>
        <w:t>Как запастись всей нужной обувью для отпуска, но чтобы деньги остались и на развлечения? Этим летом у вас есть такая возможность. Мы заботимся о своих покупателях и предлагаем выгодные акции всегда в самый нужный момент. Сейчас МЕГАТОП дарит деньги за покупку, поэтому вы сможете приобрести всю нужную «отпускную» обувь без особого ущерба для бюджета.</w:t>
      </w:r>
    </w:p>
    <w:p w:rsidR="00A72320" w:rsidRPr="00A72320" w:rsidRDefault="00A72320" w:rsidP="00A72320">
      <w:pPr>
        <w:rPr>
          <w:lang w:val="ru-RU"/>
        </w:rPr>
      </w:pPr>
      <w:r w:rsidRPr="00A72320">
        <w:rPr>
          <w:lang w:val="ru-RU"/>
        </w:rPr>
        <w:t>20 по 30 июня 2013 года во всех магазинах МЕГАТОП действует акция «Деньги за покупку». Приобретая товары на сумму от 100 000 рублей, вы получаете купон со скидкой (в зависимости от уплаченной суммы). Купон дает право на приобретение обуви по сниженной цене. По условиям акции ваша скидка может достигать 50%. Представьте, сколько вы сэкономите, купив 3 – 4 пары всей семье.</w:t>
      </w:r>
    </w:p>
    <w:p w:rsidR="00A72320" w:rsidRDefault="00A72320" w:rsidP="00A72320">
      <w:pPr>
        <w:rPr>
          <w:lang w:val="ru-RU"/>
        </w:rPr>
      </w:pPr>
      <w:r>
        <w:rPr>
          <w:lang w:val="ru-RU"/>
        </w:rPr>
        <w:t xml:space="preserve">Обуви – больше, стоимость – меньше </w:t>
      </w:r>
    </w:p>
    <w:p w:rsidR="00A72320" w:rsidRPr="00A72320" w:rsidRDefault="00A72320" w:rsidP="00A72320">
      <w:pPr>
        <w:rPr>
          <w:lang w:val="ru-RU"/>
        </w:rPr>
      </w:pPr>
      <w:r>
        <w:rPr>
          <w:lang w:val="ru-RU"/>
        </w:rPr>
        <w:t xml:space="preserve">Например, семья собирается на море. </w:t>
      </w:r>
      <w:r w:rsidRPr="00A72320">
        <w:rPr>
          <w:lang w:val="ru-RU"/>
        </w:rPr>
        <w:t xml:space="preserve">Маме понадобятся пляжные шлепанцы (79 900) и сандалии для экскурсий (139 900), папе, как минимум, </w:t>
      </w:r>
      <w:r w:rsidRPr="00A72320">
        <w:rPr>
          <w:lang w:val="ru-RU"/>
        </w:rPr>
        <w:lastRenderedPageBreak/>
        <w:t xml:space="preserve">шлепанцы (199 900), ребенку – легкие </w:t>
      </w:r>
      <w:proofErr w:type="spellStart"/>
      <w:r w:rsidRPr="00A72320">
        <w:rPr>
          <w:lang w:val="ru-RU"/>
        </w:rPr>
        <w:t>пантолеты</w:t>
      </w:r>
      <w:proofErr w:type="spellEnd"/>
      <w:r w:rsidRPr="00A72320">
        <w:rPr>
          <w:lang w:val="ru-RU"/>
        </w:rPr>
        <w:t xml:space="preserve"> (65 950). Цены сами по себе невысокие, а условия акции делают их еще ниже – приходите за покупками и убедитесь сами!</w:t>
      </w:r>
    </w:p>
    <w:p w:rsidR="00A72320" w:rsidRDefault="00A72320" w:rsidP="00A72320">
      <w:pPr>
        <w:rPr>
          <w:lang w:val="ru-RU"/>
        </w:rPr>
      </w:pPr>
      <w:r>
        <w:rPr>
          <w:lang w:val="ru-RU"/>
        </w:rPr>
        <w:t>Перед тем, как отправиться за покупками, вы можете посмотреть наши каталоги женской, мужской и детской обуви, а также узнать график работы ближайшего к вам магазина</w:t>
      </w:r>
    </w:p>
    <w:p w:rsidR="00A72320" w:rsidRDefault="00A72320" w:rsidP="00A72320">
      <w:pPr>
        <w:rPr>
          <w:lang w:val="ru-RU"/>
        </w:rPr>
      </w:pPr>
      <w:r>
        <w:rPr>
          <w:b/>
          <w:lang w:val="ru-RU"/>
        </w:rPr>
        <w:t xml:space="preserve">Вопрос: </w:t>
      </w:r>
      <w:r>
        <w:rPr>
          <w:lang w:val="ru-RU"/>
        </w:rPr>
        <w:t>каковы цели и возможные последствия такой ценовой политики?</w:t>
      </w:r>
    </w:p>
    <w:p w:rsidR="00A72320" w:rsidRDefault="00A72320" w:rsidP="00A72320">
      <w:pPr>
        <w:rPr>
          <w:lang w:val="ru-RU"/>
        </w:rPr>
      </w:pPr>
      <w:r>
        <w:rPr>
          <w:lang w:val="ru-RU"/>
        </w:rPr>
        <w:t xml:space="preserve">Адрес в Интернете: </w:t>
      </w:r>
      <w:hyperlink r:id="rId9" w:history="1">
        <w:r>
          <w:rPr>
            <w:rStyle w:val="a3"/>
          </w:rPr>
          <w:t>http</w:t>
        </w:r>
        <w:r>
          <w:rPr>
            <w:rStyle w:val="a3"/>
            <w:lang w:val="ru-RU"/>
          </w:rPr>
          <w:t>://</w:t>
        </w:r>
        <w:r>
          <w:rPr>
            <w:rStyle w:val="a3"/>
          </w:rPr>
          <w:t>www</w:t>
        </w:r>
        <w:r>
          <w:rPr>
            <w:rStyle w:val="a3"/>
            <w:lang w:val="ru-RU"/>
          </w:rPr>
          <w:t>.</w:t>
        </w:r>
        <w:proofErr w:type="spellStart"/>
        <w:r>
          <w:rPr>
            <w:rStyle w:val="a3"/>
          </w:rPr>
          <w:t>megatop</w:t>
        </w:r>
        <w:proofErr w:type="spellEnd"/>
        <w:r>
          <w:rPr>
            <w:rStyle w:val="a3"/>
            <w:lang w:val="ru-RU"/>
          </w:rPr>
          <w:t>.</w:t>
        </w:r>
        <w:r>
          <w:rPr>
            <w:rStyle w:val="a3"/>
          </w:rPr>
          <w:t>by</w:t>
        </w:r>
        <w:r>
          <w:rPr>
            <w:rStyle w:val="a3"/>
            <w:lang w:val="ru-RU"/>
          </w:rPr>
          <w:t>/</w:t>
        </w:r>
        <w:r>
          <w:rPr>
            <w:rStyle w:val="a3"/>
          </w:rPr>
          <w:t>news</w:t>
        </w:r>
        <w:r>
          <w:rPr>
            <w:rStyle w:val="a3"/>
            <w:lang w:val="ru-RU"/>
          </w:rPr>
          <w:t>/</w:t>
        </w:r>
        <w:r>
          <w:rPr>
            <w:rStyle w:val="a3"/>
          </w:rPr>
          <w:t>actions</w:t>
        </w:r>
        <w:r>
          <w:rPr>
            <w:rStyle w:val="a3"/>
            <w:lang w:val="ru-RU"/>
          </w:rPr>
          <w:t>/?</w:t>
        </w:r>
        <w:r>
          <w:rPr>
            <w:rStyle w:val="a3"/>
          </w:rPr>
          <w:t>id</w:t>
        </w:r>
        <w:r>
          <w:rPr>
            <w:rStyle w:val="a3"/>
            <w:lang w:val="ru-RU"/>
          </w:rPr>
          <w:t>=50</w:t>
        </w:r>
      </w:hyperlink>
    </w:p>
    <w:p w:rsidR="00A72320" w:rsidRDefault="00A72320" w:rsidP="00A72320">
      <w:pPr>
        <w:rPr>
          <w:lang w:val="ru-RU"/>
        </w:rPr>
      </w:pPr>
    </w:p>
    <w:p w:rsidR="00A72320" w:rsidRDefault="00A72320" w:rsidP="00A72320">
      <w:pPr>
        <w:widowControl w:val="0"/>
        <w:rPr>
          <w:b/>
        </w:rPr>
      </w:pPr>
    </w:p>
    <w:p w:rsidR="00A72320" w:rsidRPr="00096BE9" w:rsidRDefault="00A72320" w:rsidP="00A72320">
      <w:pPr>
        <w:widowControl w:val="0"/>
        <w:rPr>
          <w:rFonts w:eastAsia="Times New Roman"/>
          <w:b/>
          <w:sz w:val="32"/>
          <w:szCs w:val="32"/>
          <w:lang w:val="ru-RU"/>
        </w:rPr>
      </w:pPr>
      <w:r w:rsidRPr="00096BE9">
        <w:rPr>
          <w:b/>
          <w:sz w:val="32"/>
          <w:szCs w:val="32"/>
          <w:lang w:val="ru-RU"/>
        </w:rPr>
        <w:t xml:space="preserve">Тема 14. Формирование политики распределения товаров </w:t>
      </w:r>
    </w:p>
    <w:p w:rsidR="00A72320" w:rsidRDefault="00A72320" w:rsidP="00A72320">
      <w:pPr>
        <w:spacing w:line="360" w:lineRule="exact"/>
        <w:rPr>
          <w:b/>
          <w:lang w:val="ru-RU"/>
        </w:rPr>
      </w:pPr>
    </w:p>
    <w:p w:rsidR="00A72320" w:rsidRDefault="00A72320" w:rsidP="00A72320">
      <w:pPr>
        <w:spacing w:line="360" w:lineRule="exact"/>
        <w:rPr>
          <w:b/>
          <w:lang w:val="ru-RU"/>
        </w:rPr>
      </w:pPr>
      <w:r>
        <w:rPr>
          <w:b/>
          <w:lang w:val="ru-RU"/>
        </w:rPr>
        <w:t>Вопросы для обсуждения</w:t>
      </w:r>
    </w:p>
    <w:p w:rsidR="00A72320" w:rsidRDefault="00A72320" w:rsidP="00A72320">
      <w:pPr>
        <w:spacing w:line="360" w:lineRule="exact"/>
        <w:jc w:val="center"/>
        <w:rPr>
          <w:b/>
          <w:lang w:val="ru-RU"/>
        </w:rPr>
      </w:pPr>
    </w:p>
    <w:p w:rsidR="00A72320" w:rsidRDefault="00A72320" w:rsidP="00A72320">
      <w:pPr>
        <w:spacing w:line="360" w:lineRule="exact"/>
        <w:rPr>
          <w:lang w:val="ru-RU"/>
        </w:rPr>
      </w:pPr>
      <w:r>
        <w:rPr>
          <w:lang w:val="ru-RU"/>
        </w:rPr>
        <w:t xml:space="preserve">1. Какие последствия может иметь распределение товаров через Интернет?  </w:t>
      </w:r>
    </w:p>
    <w:p w:rsidR="00A72320" w:rsidRDefault="00A72320" w:rsidP="00A72320">
      <w:pPr>
        <w:spacing w:line="360" w:lineRule="exact"/>
        <w:rPr>
          <w:lang w:val="ru-RU"/>
        </w:rPr>
      </w:pPr>
      <w:r>
        <w:rPr>
          <w:lang w:val="ru-RU"/>
        </w:rPr>
        <w:t>2.Почему белорусским экспортерам важно формировать товаропроводящие сети за рубежом?</w:t>
      </w:r>
    </w:p>
    <w:p w:rsidR="00A72320" w:rsidRDefault="00A72320" w:rsidP="00A72320">
      <w:pPr>
        <w:spacing w:line="360" w:lineRule="exact"/>
        <w:rPr>
          <w:lang w:val="ru-RU"/>
        </w:rPr>
      </w:pPr>
      <w:r>
        <w:rPr>
          <w:lang w:val="ru-RU"/>
        </w:rPr>
        <w:t>3. Универсальны ли функции участников канала распределения?</w:t>
      </w:r>
    </w:p>
    <w:p w:rsidR="00A72320" w:rsidRDefault="00A72320" w:rsidP="00A72320">
      <w:pPr>
        <w:tabs>
          <w:tab w:val="left" w:pos="1276"/>
        </w:tabs>
        <w:spacing w:line="360" w:lineRule="exact"/>
        <w:ind w:left="720" w:firstLine="0"/>
        <w:rPr>
          <w:lang w:val="ru-RU"/>
        </w:rPr>
      </w:pPr>
      <w:r>
        <w:rPr>
          <w:lang w:val="ru-RU"/>
        </w:rPr>
        <w:t xml:space="preserve">4. На конкретных примерах проиллюстрируйте новые тенденции в </w:t>
      </w:r>
      <w:proofErr w:type="gramStart"/>
      <w:r>
        <w:rPr>
          <w:lang w:val="ru-RU"/>
        </w:rPr>
        <w:t>политике  распределения</w:t>
      </w:r>
      <w:proofErr w:type="gramEnd"/>
      <w:r>
        <w:rPr>
          <w:lang w:val="ru-RU"/>
        </w:rPr>
        <w:t>.</w:t>
      </w:r>
    </w:p>
    <w:p w:rsidR="00A72320" w:rsidRDefault="00A72320" w:rsidP="00A72320">
      <w:pPr>
        <w:tabs>
          <w:tab w:val="left" w:pos="1276"/>
        </w:tabs>
        <w:spacing w:line="360" w:lineRule="exact"/>
        <w:ind w:left="720" w:firstLine="0"/>
        <w:rPr>
          <w:lang w:val="ru-RU"/>
        </w:rPr>
      </w:pPr>
    </w:p>
    <w:p w:rsidR="00A72320" w:rsidRDefault="00A72320" w:rsidP="00A72320">
      <w:pPr>
        <w:tabs>
          <w:tab w:val="left" w:pos="1276"/>
        </w:tabs>
        <w:spacing w:line="360" w:lineRule="exact"/>
        <w:ind w:left="720" w:firstLine="0"/>
        <w:rPr>
          <w:lang w:val="ru-RU"/>
        </w:rPr>
      </w:pPr>
      <w:r>
        <w:rPr>
          <w:b/>
          <w:lang w:val="ru-RU"/>
        </w:rPr>
        <w:t>Ситуация для обсуждения</w:t>
      </w:r>
    </w:p>
    <w:p w:rsidR="00A72320" w:rsidRDefault="00A72320" w:rsidP="00A72320">
      <w:pPr>
        <w:rPr>
          <w:b/>
          <w:lang w:val="ru-RU"/>
        </w:rPr>
      </w:pPr>
    </w:p>
    <w:p w:rsidR="00A72320" w:rsidRDefault="00A72320" w:rsidP="00A72320">
      <w:pPr>
        <w:rPr>
          <w:lang w:val="ru-RU"/>
        </w:rPr>
      </w:pPr>
      <w:r>
        <w:rPr>
          <w:lang w:val="ru-RU"/>
        </w:rPr>
        <w:t>Логистический центр «Двадцать четыре» является современным распределительным центром.</w:t>
      </w:r>
    </w:p>
    <w:p w:rsidR="00A72320" w:rsidRDefault="00A72320" w:rsidP="00A72320">
      <w:pPr>
        <w:rPr>
          <w:lang w:val="ru-RU"/>
        </w:rPr>
      </w:pPr>
      <w:r>
        <w:rPr>
          <w:lang w:val="ru-RU"/>
        </w:rPr>
        <w:t xml:space="preserve">Расположен в </w:t>
      </w:r>
      <w:smartTag w:uri="urn:schemas-microsoft-com:office:smarttags" w:element="metricconverter">
        <w:smartTagPr>
          <w:attr w:name="ProductID" w:val="9 км"/>
        </w:smartTagPr>
        <w:r>
          <w:rPr>
            <w:lang w:val="ru-RU"/>
          </w:rPr>
          <w:t>9 км</w:t>
        </w:r>
      </w:smartTag>
      <w:r>
        <w:rPr>
          <w:lang w:val="ru-RU"/>
        </w:rPr>
        <w:t xml:space="preserve"> от МКАД по трассе Минск-Гродно, имеется железнодорожная ветка.  </w:t>
      </w:r>
    </w:p>
    <w:p w:rsidR="00A72320" w:rsidRDefault="00A72320" w:rsidP="00A72320">
      <w:pPr>
        <w:rPr>
          <w:lang w:val="ru-RU"/>
        </w:rPr>
      </w:pPr>
      <w:r>
        <w:rPr>
          <w:lang w:val="ru-RU"/>
        </w:rPr>
        <w:t>Центр располагает полностью автоматизированной системой складирования и имеет возможность обработки грузов в реальном времени.  Исключается возможность сбоя или ошибки при хранении, погрузке или отгрузке товаров.</w:t>
      </w:r>
    </w:p>
    <w:p w:rsidR="00A72320" w:rsidRDefault="00A72320" w:rsidP="00A72320">
      <w:pPr>
        <w:rPr>
          <w:lang w:val="ru-RU"/>
        </w:rPr>
      </w:pPr>
      <w:r>
        <w:rPr>
          <w:b/>
          <w:lang w:val="ru-RU"/>
        </w:rPr>
        <w:t>Вопрос:</w:t>
      </w:r>
      <w:r>
        <w:rPr>
          <w:lang w:val="ru-RU"/>
        </w:rPr>
        <w:t xml:space="preserve"> сформулируйте возможные выгоды для клиентов данного логистического центра.</w:t>
      </w:r>
    </w:p>
    <w:p w:rsidR="00A72320" w:rsidRDefault="00A72320" w:rsidP="00A72320">
      <w:pPr>
        <w:rPr>
          <w:lang w:val="ru-RU"/>
        </w:rPr>
      </w:pPr>
      <w:r>
        <w:rPr>
          <w:lang w:val="ru-RU"/>
        </w:rPr>
        <w:t xml:space="preserve">Адрес в Интернете: </w:t>
      </w:r>
      <w:hyperlink r:id="rId10" w:history="1">
        <w:r>
          <w:rPr>
            <w:rStyle w:val="a3"/>
            <w:lang w:val="ru-RU"/>
          </w:rPr>
          <w:t>http://www.3pl.by/logistic-center/</w:t>
        </w:r>
      </w:hyperlink>
    </w:p>
    <w:p w:rsidR="00A72320" w:rsidRPr="00A72320" w:rsidRDefault="00A72320" w:rsidP="00A72320">
      <w:pPr>
        <w:widowControl w:val="0"/>
        <w:rPr>
          <w:b/>
          <w:lang w:val="ru-RU"/>
        </w:rPr>
      </w:pPr>
    </w:p>
    <w:p w:rsidR="00A72320" w:rsidRPr="00A72320" w:rsidRDefault="00A72320" w:rsidP="00A72320">
      <w:pPr>
        <w:widowControl w:val="0"/>
        <w:rPr>
          <w:b/>
          <w:lang w:val="ru-RU"/>
        </w:rPr>
      </w:pPr>
    </w:p>
    <w:p w:rsidR="00A72320" w:rsidRPr="00096BE9" w:rsidRDefault="00A72320" w:rsidP="00A72320">
      <w:pPr>
        <w:widowControl w:val="0"/>
        <w:rPr>
          <w:rFonts w:eastAsia="Times New Roman"/>
          <w:b/>
          <w:sz w:val="32"/>
          <w:szCs w:val="32"/>
          <w:lang w:val="ru-RU"/>
        </w:rPr>
      </w:pPr>
      <w:proofErr w:type="spellStart"/>
      <w:r w:rsidRPr="00096BE9">
        <w:rPr>
          <w:b/>
          <w:sz w:val="32"/>
          <w:szCs w:val="32"/>
        </w:rPr>
        <w:t>Тема</w:t>
      </w:r>
      <w:proofErr w:type="spellEnd"/>
      <w:r w:rsidRPr="00096BE9">
        <w:rPr>
          <w:b/>
          <w:sz w:val="32"/>
          <w:szCs w:val="32"/>
        </w:rPr>
        <w:t xml:space="preserve"> 15. </w:t>
      </w:r>
      <w:proofErr w:type="spellStart"/>
      <w:r w:rsidRPr="00096BE9">
        <w:rPr>
          <w:b/>
          <w:sz w:val="32"/>
          <w:szCs w:val="32"/>
        </w:rPr>
        <w:t>Разработка</w:t>
      </w:r>
      <w:proofErr w:type="spellEnd"/>
      <w:r w:rsidRPr="00096BE9">
        <w:rPr>
          <w:b/>
          <w:sz w:val="32"/>
          <w:szCs w:val="32"/>
        </w:rPr>
        <w:t xml:space="preserve"> </w:t>
      </w:r>
      <w:proofErr w:type="spellStart"/>
      <w:r w:rsidRPr="00096BE9">
        <w:rPr>
          <w:b/>
          <w:sz w:val="32"/>
          <w:szCs w:val="32"/>
        </w:rPr>
        <w:t>коммуникационной</w:t>
      </w:r>
      <w:proofErr w:type="spellEnd"/>
      <w:r w:rsidRPr="00096BE9">
        <w:rPr>
          <w:b/>
          <w:sz w:val="32"/>
          <w:szCs w:val="32"/>
        </w:rPr>
        <w:t xml:space="preserve"> </w:t>
      </w:r>
      <w:proofErr w:type="spellStart"/>
      <w:r w:rsidRPr="00096BE9">
        <w:rPr>
          <w:b/>
          <w:sz w:val="32"/>
          <w:szCs w:val="32"/>
        </w:rPr>
        <w:t>политики</w:t>
      </w:r>
      <w:proofErr w:type="spellEnd"/>
      <w:r w:rsidRPr="00096BE9">
        <w:rPr>
          <w:b/>
          <w:sz w:val="32"/>
          <w:szCs w:val="32"/>
        </w:rPr>
        <w:t xml:space="preserve"> </w:t>
      </w:r>
    </w:p>
    <w:p w:rsidR="00A72320" w:rsidRPr="00A72320" w:rsidRDefault="00A72320" w:rsidP="00A72320">
      <w:pPr>
        <w:rPr>
          <w:lang w:val="ru-RU"/>
        </w:rPr>
      </w:pPr>
    </w:p>
    <w:p w:rsidR="00A72320" w:rsidRPr="00A72320" w:rsidRDefault="00A72320" w:rsidP="00A72320">
      <w:pPr>
        <w:rPr>
          <w:b/>
          <w:lang w:val="ru-RU"/>
        </w:rPr>
      </w:pPr>
      <w:r w:rsidRPr="00A72320">
        <w:rPr>
          <w:b/>
          <w:lang w:val="ru-RU"/>
        </w:rPr>
        <w:t>Вопросы для обсуждения</w:t>
      </w:r>
    </w:p>
    <w:p w:rsidR="00A72320" w:rsidRPr="00A72320" w:rsidRDefault="00A72320" w:rsidP="00A72320">
      <w:pPr>
        <w:rPr>
          <w:b/>
          <w:lang w:val="ru-RU"/>
        </w:rPr>
      </w:pPr>
    </w:p>
    <w:p w:rsidR="00A72320" w:rsidRPr="00A72320" w:rsidRDefault="00A72320" w:rsidP="00A72320">
      <w:pPr>
        <w:rPr>
          <w:lang w:val="ru-RU"/>
        </w:rPr>
      </w:pPr>
      <w:r w:rsidRPr="00A72320">
        <w:rPr>
          <w:lang w:val="ru-RU"/>
        </w:rPr>
        <w:lastRenderedPageBreak/>
        <w:t>1.Охарактеризуйте рекламу как составную часть маркетинговых коммуникаций.</w:t>
      </w:r>
    </w:p>
    <w:p w:rsidR="00A72320" w:rsidRPr="00A72320" w:rsidRDefault="00A72320" w:rsidP="00A72320">
      <w:pPr>
        <w:rPr>
          <w:lang w:val="ru-RU"/>
        </w:rPr>
      </w:pPr>
      <w:r w:rsidRPr="00A72320">
        <w:rPr>
          <w:lang w:val="ru-RU"/>
        </w:rPr>
        <w:t xml:space="preserve">2. На конкретных примерах проиллюстрируйте использование </w:t>
      </w:r>
      <w:proofErr w:type="gramStart"/>
      <w:r w:rsidRPr="00A72320">
        <w:rPr>
          <w:lang w:val="ru-RU"/>
        </w:rPr>
        <w:t>компаниями  инструментов</w:t>
      </w:r>
      <w:proofErr w:type="gramEnd"/>
      <w:r w:rsidRPr="00A72320">
        <w:rPr>
          <w:lang w:val="ru-RU"/>
        </w:rPr>
        <w:t xml:space="preserve"> стимулирования сбыта.</w:t>
      </w:r>
    </w:p>
    <w:p w:rsidR="00A72320" w:rsidRPr="00A72320" w:rsidRDefault="00A72320" w:rsidP="00A72320">
      <w:pPr>
        <w:rPr>
          <w:lang w:val="ru-RU"/>
        </w:rPr>
      </w:pPr>
      <w:r w:rsidRPr="00A72320">
        <w:rPr>
          <w:lang w:val="ru-RU"/>
        </w:rPr>
        <w:t>3. Назовите достоинства и недостатки личной продажи.</w:t>
      </w:r>
    </w:p>
    <w:p w:rsidR="00A72320" w:rsidRPr="00A72320" w:rsidRDefault="00A72320" w:rsidP="00A72320">
      <w:pPr>
        <w:rPr>
          <w:lang w:val="ru-RU"/>
        </w:rPr>
      </w:pPr>
      <w:r>
        <w:rPr>
          <w:lang w:val="ru-RU"/>
        </w:rPr>
        <w:t xml:space="preserve">4. На конкретных примерах проиллюстрируйте мероприятия компаний по связям с общественностью. </w:t>
      </w:r>
      <w:r w:rsidRPr="00A72320">
        <w:rPr>
          <w:lang w:val="ru-RU"/>
        </w:rPr>
        <w:t>Каковы возможные цели этих мероприятий?</w:t>
      </w:r>
    </w:p>
    <w:p w:rsidR="00A72320" w:rsidRDefault="00A72320" w:rsidP="00A72320">
      <w:pPr>
        <w:numPr>
          <w:ilvl w:val="0"/>
          <w:numId w:val="1"/>
        </w:numPr>
        <w:tabs>
          <w:tab w:val="left" w:pos="1276"/>
        </w:tabs>
        <w:spacing w:line="360" w:lineRule="exact"/>
        <w:rPr>
          <w:lang w:val="ru-RU"/>
        </w:rPr>
      </w:pPr>
      <w:r>
        <w:rPr>
          <w:lang w:val="ru-RU"/>
        </w:rPr>
        <w:t xml:space="preserve">Сформулируйте особенности продвижения товаров повседневного </w:t>
      </w:r>
      <w:proofErr w:type="gramStart"/>
      <w:r>
        <w:rPr>
          <w:lang w:val="ru-RU"/>
        </w:rPr>
        <w:t>спроса  для</w:t>
      </w:r>
      <w:proofErr w:type="gramEnd"/>
      <w:r>
        <w:rPr>
          <w:lang w:val="ru-RU"/>
        </w:rPr>
        <w:t xml:space="preserve"> женщин.</w:t>
      </w:r>
    </w:p>
    <w:p w:rsidR="00A72320" w:rsidRDefault="00A72320" w:rsidP="00A72320">
      <w:pPr>
        <w:numPr>
          <w:ilvl w:val="0"/>
          <w:numId w:val="1"/>
        </w:numPr>
        <w:tabs>
          <w:tab w:val="left" w:pos="1276"/>
        </w:tabs>
        <w:spacing w:line="360" w:lineRule="exact"/>
        <w:rPr>
          <w:lang w:val="ru-RU"/>
        </w:rPr>
      </w:pPr>
      <w:r>
        <w:rPr>
          <w:lang w:val="ru-RU"/>
        </w:rPr>
        <w:t xml:space="preserve">Сформулируйте особенности продвижения товаров повседневного </w:t>
      </w:r>
      <w:proofErr w:type="gramStart"/>
      <w:r>
        <w:rPr>
          <w:lang w:val="ru-RU"/>
        </w:rPr>
        <w:t>спроса  для</w:t>
      </w:r>
      <w:proofErr w:type="gramEnd"/>
      <w:r>
        <w:rPr>
          <w:lang w:val="ru-RU"/>
        </w:rPr>
        <w:t xml:space="preserve"> мужчин.</w:t>
      </w:r>
    </w:p>
    <w:p w:rsidR="00A72320" w:rsidRDefault="00A72320" w:rsidP="00A72320">
      <w:pPr>
        <w:numPr>
          <w:ilvl w:val="0"/>
          <w:numId w:val="1"/>
        </w:numPr>
        <w:tabs>
          <w:tab w:val="left" w:pos="1276"/>
        </w:tabs>
        <w:spacing w:line="360" w:lineRule="exact"/>
        <w:rPr>
          <w:lang w:val="ru-RU"/>
        </w:rPr>
      </w:pPr>
      <w:r>
        <w:rPr>
          <w:lang w:val="ru-RU"/>
        </w:rPr>
        <w:t xml:space="preserve">Сформулируйте особенности продвижения товаров повседневного </w:t>
      </w:r>
      <w:proofErr w:type="gramStart"/>
      <w:r>
        <w:rPr>
          <w:lang w:val="ru-RU"/>
        </w:rPr>
        <w:t>спроса  для</w:t>
      </w:r>
      <w:proofErr w:type="gramEnd"/>
      <w:r>
        <w:rPr>
          <w:lang w:val="ru-RU"/>
        </w:rPr>
        <w:t xml:space="preserve"> детей.</w:t>
      </w:r>
    </w:p>
    <w:p w:rsidR="00A72320" w:rsidRDefault="00A72320" w:rsidP="00A72320">
      <w:pPr>
        <w:numPr>
          <w:ilvl w:val="0"/>
          <w:numId w:val="1"/>
        </w:numPr>
        <w:tabs>
          <w:tab w:val="left" w:pos="1276"/>
        </w:tabs>
        <w:spacing w:line="360" w:lineRule="exact"/>
        <w:rPr>
          <w:lang w:val="ru-RU"/>
        </w:rPr>
      </w:pPr>
      <w:r>
        <w:rPr>
          <w:lang w:val="ru-RU"/>
        </w:rPr>
        <w:t>На конкретных примерах проиллюстрируйте новые тенденции в политике продвижения.</w:t>
      </w:r>
    </w:p>
    <w:p w:rsidR="00A72320" w:rsidRDefault="00A72320" w:rsidP="00A72320">
      <w:pPr>
        <w:rPr>
          <w:b/>
          <w:lang w:val="ru-RU"/>
        </w:rPr>
      </w:pPr>
    </w:p>
    <w:p w:rsidR="00A72320" w:rsidRDefault="00A72320" w:rsidP="00A72320">
      <w:pPr>
        <w:rPr>
          <w:b/>
          <w:lang w:val="ru-RU"/>
        </w:rPr>
      </w:pPr>
      <w:r w:rsidRPr="00A72320">
        <w:rPr>
          <w:b/>
          <w:lang w:val="ru-RU"/>
        </w:rPr>
        <w:t>Ситуация для обсуждения</w:t>
      </w:r>
      <w:r>
        <w:rPr>
          <w:b/>
          <w:lang w:val="ru-RU"/>
        </w:rPr>
        <w:t xml:space="preserve"> 1.</w:t>
      </w:r>
    </w:p>
    <w:p w:rsidR="00A72320" w:rsidRDefault="00A72320" w:rsidP="00A72320">
      <w:pPr>
        <w:rPr>
          <w:lang w:val="ru-RU"/>
        </w:rPr>
      </w:pPr>
    </w:p>
    <w:p w:rsidR="00A72320" w:rsidRDefault="00A72320" w:rsidP="00A72320">
      <w:pPr>
        <w:rPr>
          <w:lang w:val="ru-RU"/>
        </w:rPr>
      </w:pPr>
      <w:r>
        <w:rPr>
          <w:noProof/>
          <w:lang w:val="ru-RU"/>
        </w:rPr>
        <w:drawing>
          <wp:inline distT="0" distB="0" distL="0" distR="0">
            <wp:extent cx="2381250" cy="1428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428750"/>
                    </a:xfrm>
                    <a:prstGeom prst="rect">
                      <a:avLst/>
                    </a:prstGeom>
                    <a:noFill/>
                    <a:ln>
                      <a:noFill/>
                    </a:ln>
                  </pic:spPr>
                </pic:pic>
              </a:graphicData>
            </a:graphic>
          </wp:inline>
        </w:drawing>
      </w:r>
      <w:r>
        <w:rPr>
          <w:lang w:val="ru-RU"/>
        </w:rPr>
        <w:t xml:space="preserve">    </w:t>
      </w:r>
      <w:r>
        <w:rPr>
          <w:noProof/>
          <w:lang w:val="ru-RU"/>
        </w:rPr>
        <w:drawing>
          <wp:inline distT="0" distB="0" distL="0" distR="0">
            <wp:extent cx="2790825" cy="1428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0825" cy="1428750"/>
                    </a:xfrm>
                    <a:prstGeom prst="rect">
                      <a:avLst/>
                    </a:prstGeom>
                    <a:noFill/>
                    <a:ln>
                      <a:noFill/>
                    </a:ln>
                  </pic:spPr>
                </pic:pic>
              </a:graphicData>
            </a:graphic>
          </wp:inline>
        </w:drawing>
      </w:r>
    </w:p>
    <w:p w:rsidR="00A72320" w:rsidRDefault="00A72320" w:rsidP="00A72320">
      <w:pPr>
        <w:rPr>
          <w:lang w:val="ru-RU"/>
        </w:rPr>
      </w:pPr>
      <w:r>
        <w:rPr>
          <w:lang w:val="ru-RU"/>
        </w:rPr>
        <w:t xml:space="preserve">В 2011 году в </w:t>
      </w:r>
      <w:proofErr w:type="gramStart"/>
      <w:r>
        <w:rPr>
          <w:lang w:val="ru-RU"/>
        </w:rPr>
        <w:t>Беларуси  была</w:t>
      </w:r>
      <w:proofErr w:type="gramEnd"/>
      <w:r>
        <w:rPr>
          <w:lang w:val="ru-RU"/>
        </w:rPr>
        <w:t xml:space="preserve"> запрещена телевизионная реклама хрена АВС.</w:t>
      </w:r>
    </w:p>
    <w:p w:rsidR="00A72320" w:rsidRDefault="00A72320" w:rsidP="00A72320">
      <w:pPr>
        <w:rPr>
          <w:b/>
          <w:lang w:val="ru-RU"/>
        </w:rPr>
      </w:pPr>
      <w:r>
        <w:rPr>
          <w:b/>
          <w:lang w:val="ru-RU"/>
        </w:rPr>
        <w:t xml:space="preserve"> </w:t>
      </w:r>
    </w:p>
    <w:p w:rsidR="00A72320" w:rsidRDefault="00A72320" w:rsidP="00A72320">
      <w:pPr>
        <w:rPr>
          <w:lang w:val="ru-RU"/>
        </w:rPr>
      </w:pPr>
      <w:r>
        <w:rPr>
          <w:b/>
          <w:lang w:val="ru-RU"/>
        </w:rPr>
        <w:t>Вопрос:</w:t>
      </w:r>
      <w:r>
        <w:rPr>
          <w:lang w:val="ru-RU"/>
        </w:rPr>
        <w:t xml:space="preserve"> какие этически нормы могли быть нарушены в телевизионном ролике?</w:t>
      </w:r>
    </w:p>
    <w:p w:rsidR="00A72320" w:rsidRDefault="00A72320" w:rsidP="00A72320">
      <w:pPr>
        <w:jc w:val="center"/>
        <w:rPr>
          <w:b/>
          <w:lang w:val="ru-RU"/>
        </w:rPr>
      </w:pPr>
    </w:p>
    <w:p w:rsidR="00A72320" w:rsidRDefault="00A72320" w:rsidP="00A72320">
      <w:pPr>
        <w:jc w:val="left"/>
        <w:rPr>
          <w:b/>
          <w:lang w:val="ru-RU"/>
        </w:rPr>
      </w:pPr>
      <w:r w:rsidRPr="00A72320">
        <w:rPr>
          <w:b/>
          <w:lang w:val="ru-RU"/>
        </w:rPr>
        <w:t>Ситуация для обсуждения</w:t>
      </w:r>
      <w:r>
        <w:rPr>
          <w:b/>
          <w:lang w:val="ru-RU"/>
        </w:rPr>
        <w:t xml:space="preserve"> 2.</w:t>
      </w:r>
    </w:p>
    <w:p w:rsidR="00A72320" w:rsidRDefault="00A72320" w:rsidP="00A72320">
      <w:pPr>
        <w:rPr>
          <w:b/>
          <w:lang w:val="ru-RU"/>
        </w:rPr>
      </w:pPr>
    </w:p>
    <w:p w:rsidR="00A72320" w:rsidRDefault="00A72320" w:rsidP="00A72320">
      <w:pPr>
        <w:rPr>
          <w:lang w:val="ru-RU"/>
        </w:rPr>
      </w:pPr>
      <w:r>
        <w:rPr>
          <w:lang w:val="ru-RU"/>
        </w:rPr>
        <w:t>Посмотрите на оформление витрины в магазине.</w:t>
      </w:r>
    </w:p>
    <w:p w:rsidR="00A72320" w:rsidRDefault="00A72320" w:rsidP="00A72320">
      <w:pPr>
        <w:rPr>
          <w:lang w:val="ru-RU"/>
        </w:rPr>
      </w:pPr>
    </w:p>
    <w:p w:rsidR="00A72320" w:rsidRDefault="00A72320" w:rsidP="00A72320">
      <w:pPr>
        <w:rPr>
          <w:lang w:val="ru-RU"/>
        </w:rPr>
      </w:pPr>
      <w:r>
        <w:rPr>
          <w:noProof/>
          <w:lang w:val="ru-RU"/>
        </w:rPr>
        <w:drawing>
          <wp:inline distT="0" distB="0" distL="0" distR="0">
            <wp:extent cx="1695450" cy="1866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0" cy="1866900"/>
                    </a:xfrm>
                    <a:prstGeom prst="rect">
                      <a:avLst/>
                    </a:prstGeom>
                    <a:noFill/>
                    <a:ln>
                      <a:noFill/>
                    </a:ln>
                  </pic:spPr>
                </pic:pic>
              </a:graphicData>
            </a:graphic>
          </wp:inline>
        </w:drawing>
      </w:r>
    </w:p>
    <w:p w:rsidR="00A72320" w:rsidRDefault="00A72320" w:rsidP="00A72320">
      <w:pPr>
        <w:tabs>
          <w:tab w:val="left" w:pos="1276"/>
        </w:tabs>
        <w:spacing w:line="360" w:lineRule="exact"/>
        <w:rPr>
          <w:lang w:val="ru-RU"/>
        </w:rPr>
      </w:pPr>
    </w:p>
    <w:p w:rsidR="00A72320" w:rsidRDefault="00A72320" w:rsidP="00A72320">
      <w:pPr>
        <w:tabs>
          <w:tab w:val="left" w:pos="1276"/>
        </w:tabs>
        <w:spacing w:line="360" w:lineRule="exact"/>
        <w:rPr>
          <w:lang w:val="ru-RU"/>
        </w:rPr>
      </w:pPr>
      <w:r>
        <w:rPr>
          <w:lang w:val="ru-RU"/>
        </w:rPr>
        <w:t xml:space="preserve"> </w:t>
      </w:r>
      <w:r>
        <w:rPr>
          <w:b/>
          <w:lang w:val="ru-RU"/>
        </w:rPr>
        <w:t xml:space="preserve">Вопрос: </w:t>
      </w:r>
      <w:r>
        <w:rPr>
          <w:lang w:val="ru-RU"/>
        </w:rPr>
        <w:t xml:space="preserve">допущены ли </w:t>
      </w:r>
      <w:proofErr w:type="spellStart"/>
      <w:r>
        <w:rPr>
          <w:lang w:val="ru-RU"/>
        </w:rPr>
        <w:t>мерчендайзинговые</w:t>
      </w:r>
      <w:proofErr w:type="spellEnd"/>
      <w:r>
        <w:rPr>
          <w:lang w:val="ru-RU"/>
        </w:rPr>
        <w:t xml:space="preserve"> ошибки в оформлении?</w:t>
      </w:r>
    </w:p>
    <w:p w:rsidR="00A72320" w:rsidRDefault="00A72320" w:rsidP="00A72320">
      <w:pPr>
        <w:tabs>
          <w:tab w:val="left" w:pos="1276"/>
        </w:tabs>
        <w:spacing w:line="360" w:lineRule="exact"/>
        <w:rPr>
          <w:lang w:val="ru-RU"/>
        </w:rPr>
      </w:pPr>
    </w:p>
    <w:p w:rsidR="00A72320" w:rsidRDefault="00A72320" w:rsidP="00A72320">
      <w:pPr>
        <w:rPr>
          <w:lang w:val="ru-RU"/>
        </w:rPr>
      </w:pPr>
    </w:p>
    <w:p w:rsidR="00A72320" w:rsidRPr="00096BE9" w:rsidRDefault="00A72320" w:rsidP="00A72320">
      <w:pPr>
        <w:widowControl w:val="0"/>
        <w:rPr>
          <w:rFonts w:eastAsia="Times New Roman"/>
          <w:b/>
          <w:sz w:val="32"/>
          <w:szCs w:val="32"/>
          <w:lang w:val="ru-RU"/>
        </w:rPr>
      </w:pPr>
      <w:r w:rsidRPr="00096BE9">
        <w:rPr>
          <w:b/>
          <w:sz w:val="32"/>
          <w:szCs w:val="32"/>
          <w:lang w:val="ru-RU"/>
        </w:rPr>
        <w:t xml:space="preserve">Тема 17. Сущность международного маркетинга </w:t>
      </w:r>
    </w:p>
    <w:p w:rsidR="00A72320" w:rsidRDefault="00A72320" w:rsidP="00A72320">
      <w:pPr>
        <w:pStyle w:val="1"/>
        <w:spacing w:line="360" w:lineRule="exact"/>
        <w:rPr>
          <w:rFonts w:ascii="Times New Roman" w:hAnsi="Times New Roman"/>
          <w:sz w:val="28"/>
          <w:szCs w:val="28"/>
          <w:lang w:val="ru-RU"/>
        </w:rPr>
      </w:pPr>
      <w:r>
        <w:rPr>
          <w:rFonts w:ascii="Times New Roman" w:hAnsi="Times New Roman"/>
          <w:sz w:val="28"/>
          <w:szCs w:val="28"/>
          <w:lang w:val="ru-RU"/>
        </w:rPr>
        <w:t>Вопросы для обсуждения</w:t>
      </w:r>
    </w:p>
    <w:p w:rsidR="00A72320" w:rsidRDefault="00A72320" w:rsidP="00A72320">
      <w:pPr>
        <w:rPr>
          <w:lang w:val="ru-RU"/>
        </w:rPr>
      </w:pPr>
    </w:p>
    <w:p w:rsidR="00A72320" w:rsidRDefault="00A72320" w:rsidP="00A72320">
      <w:pPr>
        <w:numPr>
          <w:ilvl w:val="0"/>
          <w:numId w:val="4"/>
        </w:numPr>
        <w:tabs>
          <w:tab w:val="left" w:pos="1276"/>
        </w:tabs>
        <w:spacing w:line="360" w:lineRule="exact"/>
        <w:ind w:left="0" w:firstLine="851"/>
        <w:rPr>
          <w:color w:val="000000"/>
          <w:lang w:val="ru-RU"/>
        </w:rPr>
      </w:pPr>
      <w:r>
        <w:rPr>
          <w:color w:val="000000"/>
          <w:lang w:val="ru-RU"/>
        </w:rPr>
        <w:t>Сформулируйте основные различия международного и национального маркетинга.</w:t>
      </w:r>
    </w:p>
    <w:p w:rsidR="00A72320" w:rsidRDefault="00A72320" w:rsidP="00A72320">
      <w:pPr>
        <w:numPr>
          <w:ilvl w:val="0"/>
          <w:numId w:val="4"/>
        </w:numPr>
        <w:tabs>
          <w:tab w:val="left" w:pos="1276"/>
        </w:tabs>
        <w:spacing w:line="360" w:lineRule="exact"/>
        <w:ind w:left="0" w:firstLine="851"/>
        <w:rPr>
          <w:color w:val="000000"/>
          <w:lang w:val="ru-RU"/>
        </w:rPr>
      </w:pPr>
      <w:r>
        <w:rPr>
          <w:color w:val="000000"/>
          <w:lang w:val="ru-RU"/>
        </w:rPr>
        <w:t xml:space="preserve"> Привлекательность конкретного зарубежного рынка зависит </w:t>
      </w:r>
      <w:proofErr w:type="gramStart"/>
      <w:r>
        <w:rPr>
          <w:color w:val="000000"/>
          <w:lang w:val="ru-RU"/>
        </w:rPr>
        <w:t>от  многих</w:t>
      </w:r>
      <w:proofErr w:type="gramEnd"/>
      <w:r>
        <w:rPr>
          <w:color w:val="000000"/>
          <w:lang w:val="ru-RU"/>
        </w:rPr>
        <w:t xml:space="preserve"> факторов. Назовите эти факторы </w:t>
      </w:r>
      <w:proofErr w:type="gramStart"/>
      <w:r>
        <w:rPr>
          <w:color w:val="000000"/>
          <w:lang w:val="ru-RU"/>
        </w:rPr>
        <w:t>и  на</w:t>
      </w:r>
      <w:proofErr w:type="gramEnd"/>
      <w:r>
        <w:rPr>
          <w:color w:val="000000"/>
          <w:lang w:val="ru-RU"/>
        </w:rPr>
        <w:t xml:space="preserve"> конкретных примерах проиллюстрируйте влияние каждого  из них.</w:t>
      </w:r>
    </w:p>
    <w:p w:rsidR="00A72320" w:rsidRDefault="00A72320" w:rsidP="00A72320">
      <w:pPr>
        <w:widowControl w:val="0"/>
        <w:spacing w:line="360" w:lineRule="exact"/>
        <w:rPr>
          <w:lang w:val="ru-RU"/>
        </w:rPr>
      </w:pPr>
      <w:r>
        <w:rPr>
          <w:color w:val="000000"/>
          <w:lang w:val="ru-RU"/>
        </w:rPr>
        <w:t>3.Приведите пример удачного выхода компании на новый рынок и сформулируйте его причины.</w:t>
      </w:r>
    </w:p>
    <w:p w:rsidR="00A72320" w:rsidRDefault="00A72320" w:rsidP="00A72320">
      <w:pPr>
        <w:widowControl w:val="0"/>
        <w:spacing w:line="360" w:lineRule="exact"/>
        <w:rPr>
          <w:color w:val="000000"/>
          <w:lang w:val="ru-RU"/>
        </w:rPr>
      </w:pPr>
      <w:r>
        <w:rPr>
          <w:lang w:val="ru-RU"/>
        </w:rPr>
        <w:t>4.</w:t>
      </w:r>
      <w:r>
        <w:rPr>
          <w:color w:val="000000"/>
          <w:lang w:val="ru-RU"/>
        </w:rPr>
        <w:t>Приведите пример неудачного выхода компании на новый рынок и сформулируйте его причины.</w:t>
      </w:r>
    </w:p>
    <w:p w:rsidR="00A72320" w:rsidRPr="00A72320" w:rsidRDefault="00A72320" w:rsidP="00A72320">
      <w:pPr>
        <w:ind w:firstLine="0"/>
        <w:rPr>
          <w:b/>
          <w:lang w:val="ru-RU"/>
        </w:rPr>
      </w:pPr>
    </w:p>
    <w:p w:rsidR="00A72320" w:rsidRDefault="00A72320" w:rsidP="00A72320">
      <w:pPr>
        <w:rPr>
          <w:b/>
          <w:lang w:val="ru-RU"/>
        </w:rPr>
      </w:pPr>
      <w:r w:rsidRPr="00A72320">
        <w:rPr>
          <w:b/>
          <w:lang w:val="ru-RU"/>
        </w:rPr>
        <w:t>Ситуация для обсуждения</w:t>
      </w:r>
    </w:p>
    <w:p w:rsidR="00A72320" w:rsidRDefault="00A72320" w:rsidP="00A72320">
      <w:pPr>
        <w:widowControl w:val="0"/>
        <w:spacing w:line="360" w:lineRule="exact"/>
        <w:ind w:firstLine="0"/>
        <w:rPr>
          <w:lang w:val="ru-RU"/>
        </w:rPr>
      </w:pPr>
    </w:p>
    <w:p w:rsidR="00A72320" w:rsidRDefault="00A72320" w:rsidP="00A72320">
      <w:pPr>
        <w:spacing w:line="360" w:lineRule="exact"/>
        <w:ind w:firstLine="851"/>
        <w:rPr>
          <w:color w:val="000000"/>
          <w:lang w:val="ru-RU"/>
        </w:rPr>
      </w:pPr>
      <w:r>
        <w:rPr>
          <w:color w:val="000000"/>
        </w:rPr>
        <w:t>L</w:t>
      </w:r>
      <w:r>
        <w:rPr>
          <w:color w:val="000000"/>
          <w:lang w:val="ru-RU"/>
        </w:rPr>
        <w:t>'</w:t>
      </w:r>
      <w:r>
        <w:rPr>
          <w:color w:val="000000"/>
        </w:rPr>
        <w:t>Or</w:t>
      </w:r>
      <w:r>
        <w:rPr>
          <w:color w:val="000000"/>
          <w:lang w:val="ru-RU"/>
        </w:rPr>
        <w:t>é</w:t>
      </w:r>
      <w:r>
        <w:rPr>
          <w:color w:val="000000"/>
        </w:rPr>
        <w:t>al</w:t>
      </w:r>
      <w:r>
        <w:rPr>
          <w:color w:val="000000"/>
          <w:lang w:val="ru-RU"/>
        </w:rPr>
        <w:t xml:space="preserve"> присутствует на рынке Индии уже 18 лет и является одной из самых быстрорастущих компаний в индустрии красоты в стране.  </w:t>
      </w:r>
    </w:p>
    <w:p w:rsidR="00A72320" w:rsidRDefault="00A72320" w:rsidP="00A72320">
      <w:pPr>
        <w:spacing w:line="360" w:lineRule="exact"/>
        <w:ind w:firstLine="851"/>
        <w:rPr>
          <w:color w:val="000000"/>
          <w:lang w:val="ru-RU"/>
        </w:rPr>
      </w:pPr>
      <w:r>
        <w:rPr>
          <w:color w:val="000000"/>
          <w:lang w:val="ru-RU"/>
        </w:rPr>
        <w:t xml:space="preserve">Продукция </w:t>
      </w:r>
      <w:r>
        <w:rPr>
          <w:color w:val="000000"/>
        </w:rPr>
        <w:t>L</w:t>
      </w:r>
      <w:r>
        <w:rPr>
          <w:color w:val="000000"/>
          <w:lang w:val="ru-RU"/>
        </w:rPr>
        <w:t>'</w:t>
      </w:r>
      <w:r>
        <w:rPr>
          <w:color w:val="000000"/>
        </w:rPr>
        <w:t>Or</w:t>
      </w:r>
      <w:r>
        <w:rPr>
          <w:color w:val="000000"/>
          <w:lang w:val="ru-RU"/>
        </w:rPr>
        <w:t>é</w:t>
      </w:r>
      <w:r>
        <w:rPr>
          <w:color w:val="000000"/>
        </w:rPr>
        <w:t>al</w:t>
      </w:r>
      <w:r>
        <w:rPr>
          <w:color w:val="000000"/>
          <w:lang w:val="ru-RU"/>
        </w:rPr>
        <w:t xml:space="preserve"> в Индии представлена более чем в 750 000 точках продаж.</w:t>
      </w:r>
    </w:p>
    <w:p w:rsidR="00A72320" w:rsidRPr="00A72320" w:rsidRDefault="00A72320" w:rsidP="00A72320">
      <w:pPr>
        <w:spacing w:line="360" w:lineRule="exact"/>
        <w:ind w:firstLine="851"/>
        <w:rPr>
          <w:color w:val="000000"/>
          <w:lang w:val="ru-RU"/>
        </w:rPr>
      </w:pPr>
      <w:r>
        <w:rPr>
          <w:color w:val="000000"/>
          <w:lang w:val="ru-RU"/>
        </w:rPr>
        <w:t xml:space="preserve">Компания </w:t>
      </w:r>
      <w:r>
        <w:rPr>
          <w:color w:val="000000"/>
        </w:rPr>
        <w:t>L</w:t>
      </w:r>
      <w:r>
        <w:rPr>
          <w:color w:val="000000"/>
          <w:lang w:val="ru-RU"/>
        </w:rPr>
        <w:t>'</w:t>
      </w:r>
      <w:r>
        <w:rPr>
          <w:color w:val="000000"/>
        </w:rPr>
        <w:t>Or</w:t>
      </w:r>
      <w:r>
        <w:rPr>
          <w:color w:val="000000"/>
          <w:lang w:val="ru-RU"/>
        </w:rPr>
        <w:t>é</w:t>
      </w:r>
      <w:r>
        <w:rPr>
          <w:color w:val="000000"/>
        </w:rPr>
        <w:t>al</w:t>
      </w:r>
      <w:r>
        <w:rPr>
          <w:color w:val="000000"/>
          <w:lang w:val="ru-RU"/>
        </w:rPr>
        <w:t xml:space="preserve"> в </w:t>
      </w:r>
      <w:smartTag w:uri="urn:schemas-microsoft-com:office:smarttags" w:element="metricconverter">
        <w:smartTagPr>
          <w:attr w:name="ProductID" w:val="2013 г"/>
        </w:smartTagPr>
        <w:r>
          <w:rPr>
            <w:color w:val="000000"/>
            <w:lang w:val="ru-RU"/>
          </w:rPr>
          <w:t>2013 г</w:t>
        </w:r>
      </w:smartTag>
      <w:r>
        <w:rPr>
          <w:color w:val="000000"/>
          <w:lang w:val="ru-RU"/>
        </w:rPr>
        <w:t xml:space="preserve">. в индийском городе Мумбаи открыла новый центр научных исследований и инноваций по изучению особенностей индийской кожи и волос. </w:t>
      </w:r>
      <w:r w:rsidRPr="00A72320">
        <w:rPr>
          <w:color w:val="000000"/>
          <w:lang w:val="ru-RU"/>
        </w:rPr>
        <w:t xml:space="preserve">Объем инвестиций </w:t>
      </w:r>
      <w:r>
        <w:rPr>
          <w:color w:val="000000"/>
        </w:rPr>
        <w:t>L</w:t>
      </w:r>
      <w:r w:rsidRPr="00A72320">
        <w:rPr>
          <w:color w:val="000000"/>
          <w:lang w:val="ru-RU"/>
        </w:rPr>
        <w:t>'</w:t>
      </w:r>
      <w:r>
        <w:rPr>
          <w:color w:val="000000"/>
        </w:rPr>
        <w:t>Or</w:t>
      </w:r>
      <w:r w:rsidRPr="00A72320">
        <w:rPr>
          <w:color w:val="000000"/>
          <w:lang w:val="ru-RU"/>
        </w:rPr>
        <w:t>é</w:t>
      </w:r>
      <w:r>
        <w:rPr>
          <w:color w:val="000000"/>
        </w:rPr>
        <w:t>al</w:t>
      </w:r>
      <w:r w:rsidRPr="00A72320">
        <w:rPr>
          <w:color w:val="000000"/>
          <w:lang w:val="ru-RU"/>
        </w:rPr>
        <w:t xml:space="preserve"> в 2011-2016 гг. составит 140 млн. евро.</w:t>
      </w:r>
    </w:p>
    <w:p w:rsidR="00A72320" w:rsidRDefault="00A72320" w:rsidP="00A72320">
      <w:pPr>
        <w:spacing w:line="360" w:lineRule="exact"/>
        <w:ind w:firstLine="851"/>
        <w:rPr>
          <w:color w:val="000000"/>
          <w:lang w:val="ru-RU"/>
        </w:rPr>
      </w:pPr>
      <w:r>
        <w:rPr>
          <w:color w:val="000000"/>
          <w:lang w:val="ru-RU"/>
        </w:rPr>
        <w:t xml:space="preserve">Центр научных исследований и инноваций в Индии является шестым научным центром группы в мире. Он включает в себя центр разработки новой продукции в Мумбаи и центр перспективных исследований в </w:t>
      </w:r>
      <w:proofErr w:type="spellStart"/>
      <w:r>
        <w:rPr>
          <w:color w:val="000000"/>
          <w:lang w:val="ru-RU"/>
        </w:rPr>
        <w:t>Бангалоре</w:t>
      </w:r>
      <w:proofErr w:type="spellEnd"/>
      <w:r>
        <w:rPr>
          <w:color w:val="000000"/>
          <w:lang w:val="ru-RU"/>
        </w:rPr>
        <w:t>, где к концу 2013 года будет работать более 100 индийских исследователей и ученые в области физической химии, органической химии, аналитической химии, биотехнологий, химической технологии, физики и биологии.</w:t>
      </w:r>
    </w:p>
    <w:p w:rsidR="00A72320" w:rsidRDefault="00A72320" w:rsidP="00A72320">
      <w:pPr>
        <w:spacing w:line="360" w:lineRule="exact"/>
        <w:ind w:firstLine="851"/>
        <w:rPr>
          <w:color w:val="000000"/>
          <w:lang w:val="ru-RU"/>
        </w:rPr>
      </w:pPr>
      <w:r>
        <w:rPr>
          <w:color w:val="000000"/>
          <w:lang w:val="ru-RU"/>
        </w:rPr>
        <w:t xml:space="preserve">Особое внимание планируется уделять методам </w:t>
      </w:r>
      <w:proofErr w:type="spellStart"/>
      <w:r>
        <w:rPr>
          <w:color w:val="000000"/>
          <w:lang w:val="ru-RU"/>
        </w:rPr>
        <w:t>Аюрведы</w:t>
      </w:r>
      <w:proofErr w:type="spellEnd"/>
      <w:r>
        <w:rPr>
          <w:color w:val="000000"/>
          <w:lang w:val="ru-RU"/>
        </w:rPr>
        <w:t xml:space="preserve"> с использованием современных биологических, химических и аналитических методов.</w:t>
      </w:r>
    </w:p>
    <w:p w:rsidR="00A72320" w:rsidRDefault="00A72320" w:rsidP="00A72320">
      <w:pPr>
        <w:spacing w:line="360" w:lineRule="exact"/>
        <w:ind w:firstLine="851"/>
        <w:rPr>
          <w:color w:val="000000"/>
          <w:lang w:val="ru-RU"/>
        </w:rPr>
      </w:pPr>
      <w:r>
        <w:rPr>
          <w:b/>
          <w:color w:val="000000"/>
          <w:lang w:val="ru-RU"/>
        </w:rPr>
        <w:t>Вопрос:</w:t>
      </w:r>
      <w:r>
        <w:rPr>
          <w:color w:val="000000"/>
          <w:lang w:val="ru-RU"/>
        </w:rPr>
        <w:t xml:space="preserve"> каковы возможные причины данной политики компании </w:t>
      </w:r>
      <w:r>
        <w:rPr>
          <w:color w:val="000000"/>
        </w:rPr>
        <w:t>L</w:t>
      </w:r>
      <w:r>
        <w:rPr>
          <w:color w:val="000000"/>
          <w:lang w:val="ru-RU"/>
        </w:rPr>
        <w:t>'</w:t>
      </w:r>
      <w:r>
        <w:rPr>
          <w:color w:val="000000"/>
        </w:rPr>
        <w:t>Or</w:t>
      </w:r>
      <w:r>
        <w:rPr>
          <w:color w:val="000000"/>
          <w:lang w:val="ru-RU"/>
        </w:rPr>
        <w:t>é</w:t>
      </w:r>
      <w:r>
        <w:rPr>
          <w:color w:val="000000"/>
        </w:rPr>
        <w:t>al</w:t>
      </w:r>
      <w:r>
        <w:rPr>
          <w:color w:val="000000"/>
          <w:lang w:val="ru-RU"/>
        </w:rPr>
        <w:t>?</w:t>
      </w:r>
    </w:p>
    <w:p w:rsidR="00A72320" w:rsidRDefault="00A72320" w:rsidP="00A72320">
      <w:pPr>
        <w:spacing w:line="360" w:lineRule="exact"/>
        <w:ind w:firstLine="851"/>
        <w:rPr>
          <w:lang w:val="ru-RU"/>
        </w:rPr>
      </w:pPr>
      <w:r>
        <w:rPr>
          <w:color w:val="000000"/>
          <w:lang w:val="ru-RU"/>
        </w:rPr>
        <w:t xml:space="preserve">Адрес в Интернете: </w:t>
      </w:r>
      <w:hyperlink r:id="rId14" w:history="1">
        <w:r>
          <w:rPr>
            <w:rStyle w:val="a3"/>
          </w:rPr>
          <w:t>http</w:t>
        </w:r>
        <w:r>
          <w:rPr>
            <w:rStyle w:val="a3"/>
            <w:lang w:val="ru-RU"/>
          </w:rPr>
          <w:t>://</w:t>
        </w:r>
        <w:r>
          <w:rPr>
            <w:rStyle w:val="a3"/>
          </w:rPr>
          <w:t>www</w:t>
        </w:r>
        <w:r>
          <w:rPr>
            <w:rStyle w:val="a3"/>
            <w:lang w:val="ru-RU"/>
          </w:rPr>
          <w:t>.</w:t>
        </w:r>
        <w:proofErr w:type="spellStart"/>
        <w:r>
          <w:rPr>
            <w:rStyle w:val="a3"/>
          </w:rPr>
          <w:t>loreal</w:t>
        </w:r>
        <w:proofErr w:type="spellEnd"/>
        <w:r>
          <w:rPr>
            <w:rStyle w:val="a3"/>
            <w:lang w:val="ru-RU"/>
          </w:rPr>
          <w:t>.</w:t>
        </w:r>
        <w:r>
          <w:rPr>
            <w:rStyle w:val="a3"/>
          </w:rPr>
          <w:t>com</w:t>
        </w:r>
        <w:r>
          <w:rPr>
            <w:rStyle w:val="a3"/>
            <w:lang w:val="ru-RU"/>
          </w:rPr>
          <w:t>.</w:t>
        </w:r>
        <w:proofErr w:type="spellStart"/>
        <w:r>
          <w:rPr>
            <w:rStyle w:val="a3"/>
          </w:rPr>
          <w:t>ru</w:t>
        </w:r>
        <w:proofErr w:type="spellEnd"/>
        <w:r>
          <w:rPr>
            <w:rStyle w:val="a3"/>
            <w:lang w:val="ru-RU"/>
          </w:rPr>
          <w:t>/_</w:t>
        </w:r>
        <w:proofErr w:type="spellStart"/>
        <w:r>
          <w:rPr>
            <w:rStyle w:val="a3"/>
          </w:rPr>
          <w:t>ru</w:t>
        </w:r>
        <w:proofErr w:type="spellEnd"/>
        <w:r>
          <w:rPr>
            <w:rStyle w:val="a3"/>
            <w:lang w:val="ru-RU"/>
          </w:rPr>
          <w:t>/_</w:t>
        </w:r>
        <w:proofErr w:type="spellStart"/>
        <w:r>
          <w:rPr>
            <w:rStyle w:val="a3"/>
          </w:rPr>
          <w:t>ru</w:t>
        </w:r>
        <w:proofErr w:type="spellEnd"/>
        <w:r>
          <w:rPr>
            <w:rStyle w:val="a3"/>
            <w:lang w:val="ru-RU"/>
          </w:rPr>
          <w:t>/</w:t>
        </w:r>
        <w:r>
          <w:rPr>
            <w:rStyle w:val="a3"/>
          </w:rPr>
          <w:t>index</w:t>
        </w:r>
        <w:r>
          <w:rPr>
            <w:rStyle w:val="a3"/>
            <w:lang w:val="ru-RU"/>
          </w:rPr>
          <w:t>.</w:t>
        </w:r>
        <w:proofErr w:type="spellStart"/>
        <w:r>
          <w:rPr>
            <w:rStyle w:val="a3"/>
          </w:rPr>
          <w:t>aspx</w:t>
        </w:r>
        <w:proofErr w:type="spellEnd"/>
        <w:r>
          <w:rPr>
            <w:rStyle w:val="a3"/>
            <w:lang w:val="ru-RU"/>
          </w:rPr>
          <w:t>?</w:t>
        </w:r>
        <w:r>
          <w:rPr>
            <w:rStyle w:val="a3"/>
          </w:rPr>
          <w:t>direct</w:t>
        </w:r>
        <w:r>
          <w:rPr>
            <w:rStyle w:val="a3"/>
            <w:lang w:val="ru-RU"/>
          </w:rPr>
          <w:t>1 =00006&amp;</w:t>
        </w:r>
        <w:r>
          <w:rPr>
            <w:rStyle w:val="a3"/>
          </w:rPr>
          <w:t>direct</w:t>
        </w:r>
        <w:r>
          <w:rPr>
            <w:rStyle w:val="a3"/>
            <w:lang w:val="ru-RU"/>
          </w:rPr>
          <w:t>2=00006/00001</w:t>
        </w:r>
      </w:hyperlink>
      <w:r>
        <w:rPr>
          <w:lang w:val="ru-RU"/>
        </w:rPr>
        <w:t>.</w:t>
      </w:r>
    </w:p>
    <w:p w:rsidR="00A72320" w:rsidRDefault="00A72320" w:rsidP="00A72320">
      <w:pPr>
        <w:spacing w:line="360" w:lineRule="exact"/>
        <w:ind w:firstLine="851"/>
        <w:rPr>
          <w:color w:val="000000"/>
          <w:lang w:val="ru-RU"/>
        </w:rPr>
      </w:pPr>
    </w:p>
    <w:p w:rsidR="00A72320" w:rsidRPr="00F8087F" w:rsidRDefault="00A72320" w:rsidP="00A72320">
      <w:pPr>
        <w:rPr>
          <w:lang w:val="ru-RU"/>
        </w:rPr>
      </w:pPr>
      <w:r>
        <w:rPr>
          <w:b/>
          <w:lang w:val="ru-RU"/>
        </w:rPr>
        <w:br w:type="page"/>
      </w:r>
    </w:p>
    <w:sectPr w:rsidR="00A72320" w:rsidRPr="00F808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C2059"/>
    <w:multiLevelType w:val="hybridMultilevel"/>
    <w:tmpl w:val="6C70828C"/>
    <w:lvl w:ilvl="0" w:tplc="E16465E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64A3A5D"/>
    <w:multiLevelType w:val="hybridMultilevel"/>
    <w:tmpl w:val="5E44AC76"/>
    <w:lvl w:ilvl="0" w:tplc="D2BAAD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9347CCC"/>
    <w:multiLevelType w:val="hybridMultilevel"/>
    <w:tmpl w:val="EE6433F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310B3E66"/>
    <w:multiLevelType w:val="hybridMultilevel"/>
    <w:tmpl w:val="8586F202"/>
    <w:lvl w:ilvl="0" w:tplc="EAFC891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3DFA5B87"/>
    <w:multiLevelType w:val="singleLevel"/>
    <w:tmpl w:val="0419000F"/>
    <w:lvl w:ilvl="0">
      <w:start w:val="1"/>
      <w:numFmt w:val="decimal"/>
      <w:lvlText w:val="%1."/>
      <w:lvlJc w:val="left"/>
      <w:pPr>
        <w:tabs>
          <w:tab w:val="num" w:pos="720"/>
        </w:tabs>
        <w:ind w:left="720" w:hanging="360"/>
      </w:pPr>
    </w:lvl>
  </w:abstractNum>
  <w:abstractNum w:abstractNumId="5">
    <w:nsid w:val="3F514920"/>
    <w:multiLevelType w:val="hybridMultilevel"/>
    <w:tmpl w:val="4D5C3A2C"/>
    <w:lvl w:ilvl="0" w:tplc="EAFC8914">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A07599"/>
    <w:multiLevelType w:val="hybridMultilevel"/>
    <w:tmpl w:val="CA2C79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6CE3043"/>
    <w:multiLevelType w:val="hybridMultilevel"/>
    <w:tmpl w:val="F15CE30C"/>
    <w:lvl w:ilvl="0" w:tplc="868C308C">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lvlOverride w:ilvl="0">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87F"/>
    <w:rsid w:val="00096BE9"/>
    <w:rsid w:val="00250B1A"/>
    <w:rsid w:val="003E5FC9"/>
    <w:rsid w:val="00A72320"/>
    <w:rsid w:val="00E14E25"/>
    <w:rsid w:val="00F8087F"/>
    <w:rsid w:val="00FC5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3B12D62-5B23-4C07-B308-2C07D4BC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357" w:hanging="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87F"/>
    <w:pPr>
      <w:ind w:left="0" w:firstLine="709"/>
      <w:jc w:val="both"/>
    </w:pPr>
    <w:rPr>
      <w:rFonts w:ascii="Times New Roman" w:eastAsia="SimSun" w:hAnsi="Times New Roman" w:cs="Times New Roman"/>
      <w:sz w:val="28"/>
      <w:szCs w:val="28"/>
      <w:lang w:val="en-US" w:eastAsia="ru-RU"/>
    </w:rPr>
  </w:style>
  <w:style w:type="paragraph" w:styleId="1">
    <w:name w:val="heading 1"/>
    <w:basedOn w:val="a"/>
    <w:next w:val="a"/>
    <w:link w:val="10"/>
    <w:qFormat/>
    <w:rsid w:val="00A72320"/>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2320"/>
    <w:rPr>
      <w:rFonts w:ascii="Cambria" w:eastAsia="Times New Roman" w:hAnsi="Cambria" w:cs="Times New Roman"/>
      <w:b/>
      <w:bCs/>
      <w:kern w:val="32"/>
      <w:sz w:val="32"/>
      <w:szCs w:val="32"/>
      <w:lang w:val="en-US" w:eastAsia="ru-RU"/>
    </w:rPr>
  </w:style>
  <w:style w:type="character" w:styleId="a3">
    <w:name w:val="Hyperlink"/>
    <w:uiPriority w:val="99"/>
    <w:semiHidden/>
    <w:unhideWhenUsed/>
    <w:rsid w:val="00A72320"/>
    <w:rPr>
      <w:color w:val="0000FF"/>
      <w:u w:val="single"/>
    </w:rPr>
  </w:style>
  <w:style w:type="paragraph" w:styleId="a4">
    <w:name w:val="List Paragraph"/>
    <w:basedOn w:val="a"/>
    <w:uiPriority w:val="34"/>
    <w:qFormat/>
    <w:rsid w:val="00A72320"/>
    <w:pPr>
      <w:ind w:left="720"/>
      <w:contextualSpacing/>
    </w:pPr>
    <w:rPr>
      <w:rFonts w:eastAsia="Times New Roman"/>
      <w:sz w:val="24"/>
      <w:szCs w:val="24"/>
    </w:rPr>
  </w:style>
  <w:style w:type="character" w:styleId="a5">
    <w:name w:val="Emphasis"/>
    <w:basedOn w:val="a0"/>
    <w:uiPriority w:val="20"/>
    <w:qFormat/>
    <w:rsid w:val="00A723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39965">
      <w:bodyDiv w:val="1"/>
      <w:marLeft w:val="0"/>
      <w:marRight w:val="0"/>
      <w:marTop w:val="0"/>
      <w:marBottom w:val="0"/>
      <w:divBdr>
        <w:top w:val="none" w:sz="0" w:space="0" w:color="auto"/>
        <w:left w:val="none" w:sz="0" w:space="0" w:color="auto"/>
        <w:bottom w:val="none" w:sz="0" w:space="0" w:color="auto"/>
        <w:right w:val="none" w:sz="0" w:space="0" w:color="auto"/>
      </w:divBdr>
    </w:div>
    <w:div w:id="128715233">
      <w:bodyDiv w:val="1"/>
      <w:marLeft w:val="0"/>
      <w:marRight w:val="0"/>
      <w:marTop w:val="0"/>
      <w:marBottom w:val="0"/>
      <w:divBdr>
        <w:top w:val="none" w:sz="0" w:space="0" w:color="auto"/>
        <w:left w:val="none" w:sz="0" w:space="0" w:color="auto"/>
        <w:bottom w:val="none" w:sz="0" w:space="0" w:color="auto"/>
        <w:right w:val="none" w:sz="0" w:space="0" w:color="auto"/>
      </w:divBdr>
    </w:div>
    <w:div w:id="384986951">
      <w:bodyDiv w:val="1"/>
      <w:marLeft w:val="0"/>
      <w:marRight w:val="0"/>
      <w:marTop w:val="0"/>
      <w:marBottom w:val="0"/>
      <w:divBdr>
        <w:top w:val="none" w:sz="0" w:space="0" w:color="auto"/>
        <w:left w:val="none" w:sz="0" w:space="0" w:color="auto"/>
        <w:bottom w:val="none" w:sz="0" w:space="0" w:color="auto"/>
        <w:right w:val="none" w:sz="0" w:space="0" w:color="auto"/>
      </w:divBdr>
    </w:div>
    <w:div w:id="389692011">
      <w:bodyDiv w:val="1"/>
      <w:marLeft w:val="0"/>
      <w:marRight w:val="0"/>
      <w:marTop w:val="0"/>
      <w:marBottom w:val="0"/>
      <w:divBdr>
        <w:top w:val="none" w:sz="0" w:space="0" w:color="auto"/>
        <w:left w:val="none" w:sz="0" w:space="0" w:color="auto"/>
        <w:bottom w:val="none" w:sz="0" w:space="0" w:color="auto"/>
        <w:right w:val="none" w:sz="0" w:space="0" w:color="auto"/>
      </w:divBdr>
    </w:div>
    <w:div w:id="649402463">
      <w:bodyDiv w:val="1"/>
      <w:marLeft w:val="0"/>
      <w:marRight w:val="0"/>
      <w:marTop w:val="0"/>
      <w:marBottom w:val="0"/>
      <w:divBdr>
        <w:top w:val="none" w:sz="0" w:space="0" w:color="auto"/>
        <w:left w:val="none" w:sz="0" w:space="0" w:color="auto"/>
        <w:bottom w:val="none" w:sz="0" w:space="0" w:color="auto"/>
        <w:right w:val="none" w:sz="0" w:space="0" w:color="auto"/>
      </w:divBdr>
    </w:div>
    <w:div w:id="846604289">
      <w:bodyDiv w:val="1"/>
      <w:marLeft w:val="0"/>
      <w:marRight w:val="0"/>
      <w:marTop w:val="0"/>
      <w:marBottom w:val="0"/>
      <w:divBdr>
        <w:top w:val="none" w:sz="0" w:space="0" w:color="auto"/>
        <w:left w:val="none" w:sz="0" w:space="0" w:color="auto"/>
        <w:bottom w:val="none" w:sz="0" w:space="0" w:color="auto"/>
        <w:right w:val="none" w:sz="0" w:space="0" w:color="auto"/>
      </w:divBdr>
    </w:div>
    <w:div w:id="1034696270">
      <w:bodyDiv w:val="1"/>
      <w:marLeft w:val="0"/>
      <w:marRight w:val="0"/>
      <w:marTop w:val="0"/>
      <w:marBottom w:val="0"/>
      <w:divBdr>
        <w:top w:val="none" w:sz="0" w:space="0" w:color="auto"/>
        <w:left w:val="none" w:sz="0" w:space="0" w:color="auto"/>
        <w:bottom w:val="none" w:sz="0" w:space="0" w:color="auto"/>
        <w:right w:val="none" w:sz="0" w:space="0" w:color="auto"/>
      </w:divBdr>
    </w:div>
    <w:div w:id="1151602944">
      <w:bodyDiv w:val="1"/>
      <w:marLeft w:val="0"/>
      <w:marRight w:val="0"/>
      <w:marTop w:val="0"/>
      <w:marBottom w:val="0"/>
      <w:divBdr>
        <w:top w:val="none" w:sz="0" w:space="0" w:color="auto"/>
        <w:left w:val="none" w:sz="0" w:space="0" w:color="auto"/>
        <w:bottom w:val="none" w:sz="0" w:space="0" w:color="auto"/>
        <w:right w:val="none" w:sz="0" w:space="0" w:color="auto"/>
      </w:divBdr>
    </w:div>
    <w:div w:id="1243101208">
      <w:bodyDiv w:val="1"/>
      <w:marLeft w:val="0"/>
      <w:marRight w:val="0"/>
      <w:marTop w:val="0"/>
      <w:marBottom w:val="0"/>
      <w:divBdr>
        <w:top w:val="none" w:sz="0" w:space="0" w:color="auto"/>
        <w:left w:val="none" w:sz="0" w:space="0" w:color="auto"/>
        <w:bottom w:val="none" w:sz="0" w:space="0" w:color="auto"/>
        <w:right w:val="none" w:sz="0" w:space="0" w:color="auto"/>
      </w:divBdr>
    </w:div>
    <w:div w:id="1364205831">
      <w:bodyDiv w:val="1"/>
      <w:marLeft w:val="0"/>
      <w:marRight w:val="0"/>
      <w:marTop w:val="0"/>
      <w:marBottom w:val="0"/>
      <w:divBdr>
        <w:top w:val="none" w:sz="0" w:space="0" w:color="auto"/>
        <w:left w:val="none" w:sz="0" w:space="0" w:color="auto"/>
        <w:bottom w:val="none" w:sz="0" w:space="0" w:color="auto"/>
        <w:right w:val="none" w:sz="0" w:space="0" w:color="auto"/>
      </w:divBdr>
    </w:div>
    <w:div w:id="1554463775">
      <w:bodyDiv w:val="1"/>
      <w:marLeft w:val="0"/>
      <w:marRight w:val="0"/>
      <w:marTop w:val="0"/>
      <w:marBottom w:val="0"/>
      <w:divBdr>
        <w:top w:val="none" w:sz="0" w:space="0" w:color="auto"/>
        <w:left w:val="none" w:sz="0" w:space="0" w:color="auto"/>
        <w:bottom w:val="none" w:sz="0" w:space="0" w:color="auto"/>
        <w:right w:val="none" w:sz="0" w:space="0" w:color="auto"/>
      </w:divBdr>
    </w:div>
    <w:div w:id="1562205323">
      <w:bodyDiv w:val="1"/>
      <w:marLeft w:val="0"/>
      <w:marRight w:val="0"/>
      <w:marTop w:val="0"/>
      <w:marBottom w:val="0"/>
      <w:divBdr>
        <w:top w:val="none" w:sz="0" w:space="0" w:color="auto"/>
        <w:left w:val="none" w:sz="0" w:space="0" w:color="auto"/>
        <w:bottom w:val="none" w:sz="0" w:space="0" w:color="auto"/>
        <w:right w:val="none" w:sz="0" w:space="0" w:color="auto"/>
      </w:divBdr>
    </w:div>
    <w:div w:id="1704282510">
      <w:bodyDiv w:val="1"/>
      <w:marLeft w:val="0"/>
      <w:marRight w:val="0"/>
      <w:marTop w:val="0"/>
      <w:marBottom w:val="0"/>
      <w:divBdr>
        <w:top w:val="none" w:sz="0" w:space="0" w:color="auto"/>
        <w:left w:val="none" w:sz="0" w:space="0" w:color="auto"/>
        <w:bottom w:val="none" w:sz="0" w:space="0" w:color="auto"/>
        <w:right w:val="none" w:sz="0" w:space="0" w:color="auto"/>
      </w:divBdr>
    </w:div>
    <w:div w:id="210078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3pl.by/logistic-center/" TargetMode="External"/><Relationship Id="rId4" Type="http://schemas.openxmlformats.org/officeDocument/2006/relationships/webSettings" Target="webSettings.xml"/><Relationship Id="rId9" Type="http://schemas.openxmlformats.org/officeDocument/2006/relationships/hyperlink" Target="http://www.megatop.by/news/actions/?id=50" TargetMode="External"/><Relationship Id="rId14" Type="http://schemas.openxmlformats.org/officeDocument/2006/relationships/hyperlink" Target="http://www.loreal.com.ru/_ru/_ru/index.aspx?direct1%20=00006&amp;direct2=00006/0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1776</Words>
  <Characters>10125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127a-06</dc:creator>
  <cp:keywords/>
  <dc:description/>
  <cp:lastModifiedBy>127a-06</cp:lastModifiedBy>
  <cp:revision>5</cp:revision>
  <dcterms:created xsi:type="dcterms:W3CDTF">2017-01-16T10:59:00Z</dcterms:created>
  <dcterms:modified xsi:type="dcterms:W3CDTF">2017-01-16T11:23:00Z</dcterms:modified>
</cp:coreProperties>
</file>