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2B" w:rsidRDefault="009A622B" w:rsidP="009A622B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  <w:bookmarkStart w:id="0" w:name="bookmark0"/>
      <w:r w:rsidRPr="00A413B9"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9A622B" w:rsidRDefault="009A622B" w:rsidP="009A622B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</w:p>
    <w:p w:rsidR="009A622B" w:rsidRPr="009A622B" w:rsidRDefault="009A622B" w:rsidP="009A622B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2B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bookmarkEnd w:id="0"/>
      <w:r w:rsidRPr="009A622B">
        <w:rPr>
          <w:rFonts w:ascii="Times New Roman" w:hAnsi="Times New Roman" w:cs="Times New Roman"/>
          <w:b/>
          <w:sz w:val="28"/>
          <w:szCs w:val="28"/>
        </w:rPr>
        <w:t>ПРЕДМЕТ И ЗАДАЧИ КУРСА «МЕТОДИКА ТРУДОВОГО ОБУЧЕНИЯ» (4 ЧАСА)</w:t>
      </w:r>
    </w:p>
    <w:p w:rsidR="009A622B" w:rsidRPr="009A622B" w:rsidRDefault="009A622B" w:rsidP="009A622B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7232" w:rsidRPr="009A622B" w:rsidRDefault="009A622B" w:rsidP="009A622B">
      <w:pPr>
        <w:pStyle w:val="10"/>
        <w:keepNext/>
        <w:keepLines/>
        <w:shd w:val="clear" w:color="auto" w:fill="auto"/>
        <w:spacing w:before="0" w:after="0" w:line="240" w:lineRule="auto"/>
        <w:ind w:left="1418" w:right="1320" w:hanging="1418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22B">
        <w:rPr>
          <w:rFonts w:ascii="Times New Roman" w:hAnsi="Times New Roman" w:cs="Times New Roman"/>
          <w:b/>
          <w:sz w:val="28"/>
          <w:szCs w:val="28"/>
        </w:rPr>
        <w:t xml:space="preserve">Лекция 1.1. </w:t>
      </w:r>
      <w:r w:rsidRPr="009A622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Предмет и задачи курса «Методика трудового обучения». Методика трудового обучения как отрасль педагогической науки. Обоснование содержания учебного материала. </w:t>
      </w:r>
    </w:p>
    <w:p w:rsidR="009A622B" w:rsidRDefault="009A622B"/>
    <w:p w:rsidR="009A622B" w:rsidRDefault="009A622B" w:rsidP="009A622B">
      <w:pPr>
        <w:pStyle w:val="a3"/>
        <w:spacing w:line="360" w:lineRule="auto"/>
        <w:ind w:left="0" w:firstLine="851"/>
        <w:rPr>
          <w:b/>
          <w:color w:val="777777"/>
          <w:szCs w:val="28"/>
        </w:rPr>
      </w:pP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Для качественного осуществления трудовой подготовки учащихся в общеобразовательных учреждениях учитель должен быть вооружен системой знаний о процессе обучения. Общие закономерности образования и обучения в современной школе исследует наука дидактика </w:t>
      </w:r>
      <w:r w:rsidR="00CD3CE2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теория</w:t>
      </w:r>
      <w:r w:rsidR="00CD3CE2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обучения. Но в школе, как известно, изучается ряд учебных предметов, в основе которых лежат соответствующие науки. Преподавание каждого школьного предмета имеет свою специфику и отличается от </w:t>
      </w:r>
      <w:proofErr w:type="gramStart"/>
      <w:r w:rsidRPr="009E1489">
        <w:rPr>
          <w:sz w:val="28"/>
          <w:szCs w:val="28"/>
        </w:rPr>
        <w:t>обучения по</w:t>
      </w:r>
      <w:proofErr w:type="gramEnd"/>
      <w:r w:rsidRPr="009E1489">
        <w:rPr>
          <w:sz w:val="28"/>
          <w:szCs w:val="28"/>
        </w:rPr>
        <w:t xml:space="preserve"> другим дисциплинам не только своим содержанием, но и задачами, методами, формами организации. Поэтому эти особенности </w:t>
      </w:r>
      <w:proofErr w:type="gramStart"/>
      <w:r w:rsidRPr="009E1489">
        <w:rPr>
          <w:sz w:val="28"/>
          <w:szCs w:val="28"/>
        </w:rPr>
        <w:t>обучения по</w:t>
      </w:r>
      <w:proofErr w:type="gramEnd"/>
      <w:r w:rsidRPr="009E1489">
        <w:rPr>
          <w:sz w:val="28"/>
          <w:szCs w:val="28"/>
        </w:rPr>
        <w:t xml:space="preserve"> отдельным предметам излагаются в частных методиках (методиках преподавания).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По мере приобретения опыта работы разрабатывается практически, оформляется научно и совершенствуется общая методика трудового обучения или, проще, методика трудового обучения. Таким образом, методика трудового обучения является частной дидактикой, методикой преподавания, одной из отраслей педагогической науки.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Кроме общей методики трудового обучения разрабатываются частные методики по отдельным направлениям (разделам) трудового обучения. Например, методика трудового обучения в школьных мастерских; методика обучения школьников разны</w:t>
      </w:r>
      <w:r w:rsidR="00CD3CE2">
        <w:rPr>
          <w:sz w:val="28"/>
          <w:szCs w:val="28"/>
        </w:rPr>
        <w:t>х</w:t>
      </w:r>
      <w:r w:rsidRPr="009E1489">
        <w:rPr>
          <w:sz w:val="28"/>
          <w:szCs w:val="28"/>
        </w:rPr>
        <w:t xml:space="preserve"> вид</w:t>
      </w:r>
      <w:r w:rsidR="00CD3CE2">
        <w:rPr>
          <w:sz w:val="28"/>
          <w:szCs w:val="28"/>
        </w:rPr>
        <w:t>ов</w:t>
      </w:r>
      <w:r w:rsidRPr="009E1489">
        <w:rPr>
          <w:sz w:val="28"/>
          <w:szCs w:val="28"/>
        </w:rPr>
        <w:t xml:space="preserve"> труда (техническ</w:t>
      </w:r>
      <w:r w:rsidR="00CD3CE2">
        <w:rPr>
          <w:sz w:val="28"/>
          <w:szCs w:val="28"/>
        </w:rPr>
        <w:t>ого</w:t>
      </w:r>
      <w:r w:rsidRPr="009E1489">
        <w:rPr>
          <w:sz w:val="28"/>
          <w:szCs w:val="28"/>
        </w:rPr>
        <w:t>, сельскохозяйственно</w:t>
      </w:r>
      <w:r w:rsidR="00CD3CE2">
        <w:rPr>
          <w:sz w:val="28"/>
          <w:szCs w:val="28"/>
        </w:rPr>
        <w:t>го, обслуживающего</w:t>
      </w:r>
      <w:r w:rsidRPr="009E1489">
        <w:rPr>
          <w:sz w:val="28"/>
          <w:szCs w:val="28"/>
        </w:rPr>
        <w:t xml:space="preserve">); </w:t>
      </w:r>
      <w:r w:rsidR="00CD3CE2">
        <w:rPr>
          <w:sz w:val="28"/>
          <w:szCs w:val="28"/>
        </w:rPr>
        <w:t>о</w:t>
      </w:r>
      <w:r w:rsidRPr="009E1489">
        <w:rPr>
          <w:sz w:val="28"/>
          <w:szCs w:val="28"/>
        </w:rPr>
        <w:t>тдельны</w:t>
      </w:r>
      <w:r w:rsidR="00CD3CE2">
        <w:rPr>
          <w:sz w:val="28"/>
          <w:szCs w:val="28"/>
        </w:rPr>
        <w:t>х</w:t>
      </w:r>
      <w:r w:rsidRPr="009E1489">
        <w:rPr>
          <w:sz w:val="28"/>
          <w:szCs w:val="28"/>
        </w:rPr>
        <w:t xml:space="preserve"> раздело</w:t>
      </w:r>
      <w:r w:rsidR="00CD3CE2">
        <w:rPr>
          <w:sz w:val="28"/>
          <w:szCs w:val="28"/>
        </w:rPr>
        <w:t>в учебной</w:t>
      </w:r>
      <w:r w:rsidRPr="009E1489">
        <w:rPr>
          <w:sz w:val="28"/>
          <w:szCs w:val="28"/>
        </w:rPr>
        <w:t xml:space="preserve"> программы (обработка древесины, обработка металлов и др.)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Предметом методики трудового обучения, как отрасли технологической науки, является процесс трудовой подготовки учащихся в общеобразовательных учреждениях. Иными словами, предмет методики трудового обучения </w:t>
      </w:r>
      <w:r w:rsidR="00CD3CE2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процесс вооружения учащихся элементами общетехнических и специальных знаний, умениями и навыками выполнения основных технологических операций по обработке различных </w:t>
      </w:r>
      <w:r w:rsidRPr="009E1489">
        <w:rPr>
          <w:sz w:val="28"/>
          <w:szCs w:val="28"/>
        </w:rPr>
        <w:lastRenderedPageBreak/>
        <w:t>материалов ручным и механизированным способами, выращиванию растений, а также управления отдельными технологическими машинами. В ходе этих процессов осуществляется политехническ</w:t>
      </w:r>
      <w:r w:rsidR="00CD3CE2">
        <w:rPr>
          <w:sz w:val="28"/>
          <w:szCs w:val="28"/>
        </w:rPr>
        <w:t>ое</w:t>
      </w:r>
      <w:r w:rsidRPr="009E1489">
        <w:rPr>
          <w:sz w:val="28"/>
          <w:szCs w:val="28"/>
        </w:rPr>
        <w:t xml:space="preserve"> образование, воспитание, связь обучения с общественно полезным, производительным трудом учащихся, ознакомление их с массовыми рабочими и другими профессиями промышленности, сельского хозяйства, сферы обслуживания.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E1489">
        <w:rPr>
          <w:sz w:val="28"/>
          <w:szCs w:val="28"/>
        </w:rPr>
        <w:t>Процесс трудового обучения имеет две стороны: деятельность учителя (преподавание и деятельность учащихся (учеба), осуществляемых в единстве и взаимосвязи.</w:t>
      </w:r>
      <w:proofErr w:type="gramEnd"/>
      <w:r w:rsidRPr="009E1489">
        <w:rPr>
          <w:sz w:val="28"/>
          <w:szCs w:val="28"/>
        </w:rPr>
        <w:t xml:space="preserve"> Такая дву</w:t>
      </w:r>
      <w:r w:rsidR="00CD3CE2">
        <w:rPr>
          <w:sz w:val="28"/>
          <w:szCs w:val="28"/>
        </w:rPr>
        <w:t>сторонность</w:t>
      </w:r>
      <w:r w:rsidRPr="009E1489">
        <w:rPr>
          <w:sz w:val="28"/>
          <w:szCs w:val="28"/>
        </w:rPr>
        <w:t xml:space="preserve"> единого учебного процесса характерно для всех школьных предметов. Вместе с тем своеобразие содержания, целей и задач предмета трудового обучения (техники, технологии) влияет на особенности организации его изучения.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Методика трудового обучения и технологического образования исследует эти своеобразия, на основе их выясняет закономерности процесса обучения технике, работы и технологии, формулирует практические правила преподавания каждого раздела (блока, модуля) ученикам разных возрастных групп. В этом </w:t>
      </w:r>
      <w:r w:rsidR="00CD3CE2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общая</w:t>
      </w:r>
      <w:r w:rsidR="00CD3CE2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задача методики трудового обучения и технологического образования. Она опирается как на </w:t>
      </w:r>
      <w:proofErr w:type="spellStart"/>
      <w:r w:rsidRPr="009E1489">
        <w:rPr>
          <w:sz w:val="28"/>
          <w:szCs w:val="28"/>
        </w:rPr>
        <w:t>деятельностный</w:t>
      </w:r>
      <w:proofErr w:type="spellEnd"/>
      <w:r w:rsidRPr="009E1489">
        <w:rPr>
          <w:sz w:val="28"/>
          <w:szCs w:val="28"/>
        </w:rPr>
        <w:t>, так и на личн</w:t>
      </w:r>
      <w:r w:rsidR="00CD3CE2">
        <w:rPr>
          <w:sz w:val="28"/>
          <w:szCs w:val="28"/>
        </w:rPr>
        <w:t>остный</w:t>
      </w:r>
      <w:r w:rsidRPr="009E1489">
        <w:rPr>
          <w:sz w:val="28"/>
          <w:szCs w:val="28"/>
        </w:rPr>
        <w:t xml:space="preserve"> подход в обучении и воспитании. Суть такого подхода в обобщенном виде заключается в рассмотрении совместной деятельности учителя и учащихся в трудовом обучении и технологического образования как процесса активного воздействия на личность ученика как на категорию целостную. При этом такое воздействие не отрицает</w:t>
      </w:r>
      <w:r w:rsidR="00CD3CE2">
        <w:rPr>
          <w:sz w:val="28"/>
          <w:szCs w:val="28"/>
        </w:rPr>
        <w:t>, а даже усиливает</w:t>
      </w:r>
      <w:r w:rsidRPr="009E1489">
        <w:rPr>
          <w:sz w:val="28"/>
          <w:szCs w:val="28"/>
        </w:rPr>
        <w:t>, существенно затрагивает структуру личности ученика, все разнообразные компоненты, оттенки</w:t>
      </w:r>
      <w:r w:rsidR="00CD3CE2">
        <w:rPr>
          <w:sz w:val="28"/>
          <w:szCs w:val="28"/>
        </w:rPr>
        <w:t xml:space="preserve"> и</w:t>
      </w:r>
      <w:r w:rsidRPr="009E1489">
        <w:rPr>
          <w:sz w:val="28"/>
          <w:szCs w:val="28"/>
        </w:rPr>
        <w:t xml:space="preserve"> черты</w:t>
      </w:r>
      <w:r w:rsidR="00CD3CE2">
        <w:rPr>
          <w:sz w:val="28"/>
          <w:szCs w:val="28"/>
        </w:rPr>
        <w:t xml:space="preserve"> его характера</w:t>
      </w:r>
      <w:r w:rsidRPr="009E1489">
        <w:rPr>
          <w:sz w:val="28"/>
          <w:szCs w:val="28"/>
        </w:rPr>
        <w:t>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Важная особенность общей задачи методики трудового обучения и технологического образования </w:t>
      </w:r>
      <w:r w:rsidR="00CD3CE2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методическая</w:t>
      </w:r>
      <w:r w:rsidR="00CD3CE2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и методологическая подготовка учителя к умению профессионально </w:t>
      </w:r>
      <w:r w:rsidR="00CD3CE2">
        <w:rPr>
          <w:sz w:val="28"/>
          <w:szCs w:val="28"/>
        </w:rPr>
        <w:t>«</w:t>
      </w:r>
      <w:r w:rsidRPr="009E1489">
        <w:rPr>
          <w:sz w:val="28"/>
          <w:szCs w:val="28"/>
        </w:rPr>
        <w:t>компоновать</w:t>
      </w:r>
      <w:r w:rsidR="00CD3CE2"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у учащихся готовности к труду в сфере материального производства, обслуживания и других видах деятельности. Готовность к работе как объект науки, согласно определению </w:t>
      </w:r>
      <w:proofErr w:type="spellStart"/>
      <w:r w:rsidRPr="009E1489">
        <w:rPr>
          <w:sz w:val="28"/>
          <w:szCs w:val="28"/>
        </w:rPr>
        <w:t>А.И.Коч</w:t>
      </w:r>
      <w:r w:rsidR="004A3480">
        <w:rPr>
          <w:sz w:val="28"/>
          <w:szCs w:val="28"/>
        </w:rPr>
        <w:t>е</w:t>
      </w:r>
      <w:r w:rsidRPr="009E1489">
        <w:rPr>
          <w:sz w:val="28"/>
          <w:szCs w:val="28"/>
        </w:rPr>
        <w:t>т</w:t>
      </w:r>
      <w:r w:rsidR="004A3480">
        <w:rPr>
          <w:sz w:val="28"/>
          <w:szCs w:val="28"/>
        </w:rPr>
        <w:t>о</w:t>
      </w:r>
      <w:r w:rsidRPr="009E1489">
        <w:rPr>
          <w:sz w:val="28"/>
          <w:szCs w:val="28"/>
        </w:rPr>
        <w:t>ва</w:t>
      </w:r>
      <w:proofErr w:type="spellEnd"/>
      <w:r w:rsidRPr="009E1489">
        <w:rPr>
          <w:sz w:val="28"/>
          <w:szCs w:val="28"/>
        </w:rPr>
        <w:t xml:space="preserve">, характеризуется сущностью </w:t>
      </w:r>
      <w:r w:rsidR="004A3480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</w:t>
      </w:r>
      <w:r w:rsidR="004A3480">
        <w:rPr>
          <w:sz w:val="28"/>
          <w:szCs w:val="28"/>
        </w:rPr>
        <w:t>«</w:t>
      </w:r>
      <w:r w:rsidRPr="009E1489">
        <w:rPr>
          <w:sz w:val="28"/>
          <w:szCs w:val="28"/>
        </w:rPr>
        <w:t>возможностью и способностями человека создавать духовные и материальные ценности».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>Суть как категория научная включает в себя обязательное наличие системы внутри объекта обучения и воспитания при сохранении устойчивых связей между элементами этой системы.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Системный подход в методике трудового обучения и технологического образования предусматривает: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4A3480">
        <w:rPr>
          <w:sz w:val="28"/>
          <w:szCs w:val="28"/>
        </w:rPr>
        <w:t>н</w:t>
      </w:r>
      <w:r w:rsidRPr="009E1489">
        <w:rPr>
          <w:sz w:val="28"/>
          <w:szCs w:val="28"/>
        </w:rPr>
        <w:t xml:space="preserve">аучный анализ основ современного производства, народных ремесел, соответствующих </w:t>
      </w:r>
      <w:r w:rsidRPr="004A3480">
        <w:rPr>
          <w:sz w:val="28"/>
          <w:szCs w:val="28"/>
        </w:rPr>
        <w:t>возрасту</w:t>
      </w:r>
      <w:r w:rsidR="004A3480">
        <w:rPr>
          <w:sz w:val="28"/>
          <w:szCs w:val="28"/>
        </w:rPr>
        <w:t xml:space="preserve"> учащихся</w:t>
      </w:r>
      <w:r w:rsidRPr="004A3480">
        <w:rPr>
          <w:sz w:val="28"/>
          <w:szCs w:val="28"/>
        </w:rPr>
        <w:t xml:space="preserve"> технологий в целях выделения и отбора отдельных блоков (модулей</w:t>
      </w:r>
      <w:r w:rsidRPr="009E1489">
        <w:rPr>
          <w:sz w:val="28"/>
          <w:szCs w:val="28"/>
        </w:rPr>
        <w:t>) для следующего целостного структурного моделирования учебно-воспитательного процесса;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4A3480">
        <w:rPr>
          <w:sz w:val="28"/>
          <w:szCs w:val="28"/>
        </w:rPr>
        <w:t>п</w:t>
      </w:r>
      <w:r w:rsidRPr="009E1489">
        <w:rPr>
          <w:sz w:val="28"/>
          <w:szCs w:val="28"/>
        </w:rPr>
        <w:t>остроение, компоновку целостной системы обучения и воспитания;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4A3480">
        <w:rPr>
          <w:sz w:val="28"/>
          <w:szCs w:val="28"/>
        </w:rPr>
        <w:t>п</w:t>
      </w:r>
      <w:r w:rsidRPr="009E1489">
        <w:rPr>
          <w:sz w:val="28"/>
          <w:szCs w:val="28"/>
        </w:rPr>
        <w:t>едагогическое управление смоделированными компонентами системы трудового обучения и технологического образования школьников в процессе реального функционирования этих компонентов;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4A3480"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сследование взаимосвязанных явлений, закономерностей построенной системы, использование полученной </w:t>
      </w:r>
      <w:proofErr w:type="gramStart"/>
      <w:r w:rsidRPr="009E1489">
        <w:rPr>
          <w:sz w:val="28"/>
          <w:szCs w:val="28"/>
        </w:rPr>
        <w:t>информации</w:t>
      </w:r>
      <w:proofErr w:type="gramEnd"/>
      <w:r w:rsidRPr="009E1489">
        <w:rPr>
          <w:sz w:val="28"/>
          <w:szCs w:val="28"/>
        </w:rPr>
        <w:t xml:space="preserve"> как в целом, так и во взаимодействии с другими системами в целях постоянного совершенствования учебно-воспитательного процесса общеобразовательных учреждений;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4A3480">
        <w:rPr>
          <w:sz w:val="28"/>
          <w:szCs w:val="28"/>
        </w:rPr>
        <w:t>н</w:t>
      </w:r>
      <w:r w:rsidRPr="009E1489">
        <w:rPr>
          <w:sz w:val="28"/>
          <w:szCs w:val="28"/>
        </w:rPr>
        <w:t>аучное прогнозирование дальнейшего развития трудовой подготовки школьников, их технологического образования.</w:t>
      </w:r>
    </w:p>
    <w:p w:rsidR="009A622B" w:rsidRPr="009E1489" w:rsidRDefault="004A3480" w:rsidP="004236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9A622B" w:rsidRPr="009E1489">
        <w:rPr>
          <w:sz w:val="28"/>
          <w:szCs w:val="28"/>
        </w:rPr>
        <w:t xml:space="preserve"> общей задачи методики трудового обучения следует ряд частных задач, среди которы</w:t>
      </w:r>
      <w:r>
        <w:rPr>
          <w:sz w:val="28"/>
          <w:szCs w:val="28"/>
        </w:rPr>
        <w:t>х важнейшими являются следующие:</w:t>
      </w:r>
    </w:p>
    <w:p w:rsidR="00AA12E9" w:rsidRDefault="00AA12E9" w:rsidP="006D16E1">
      <w:pPr>
        <w:pStyle w:val="a5"/>
        <w:spacing w:line="360" w:lineRule="auto"/>
        <w:ind w:left="0"/>
        <w:jc w:val="center"/>
        <w:rPr>
          <w:i/>
          <w:sz w:val="28"/>
          <w:szCs w:val="28"/>
        </w:rPr>
      </w:pPr>
    </w:p>
    <w:p w:rsidR="009A622B" w:rsidRPr="00BC23D9" w:rsidRDefault="009A622B" w:rsidP="006D16E1">
      <w:pPr>
        <w:pStyle w:val="a5"/>
        <w:spacing w:line="360" w:lineRule="auto"/>
        <w:ind w:left="0"/>
        <w:jc w:val="center"/>
        <w:rPr>
          <w:i/>
          <w:sz w:val="28"/>
          <w:szCs w:val="28"/>
        </w:rPr>
      </w:pPr>
      <w:r w:rsidRPr="00BC23D9">
        <w:rPr>
          <w:i/>
          <w:sz w:val="28"/>
          <w:szCs w:val="28"/>
        </w:rPr>
        <w:t>Обоснование учебных и воспитательных задач трудового обучения и технологического образования с учетом конкретного этапа развития общества и тех требований, которые он</w:t>
      </w:r>
      <w:r w:rsidR="004A3480" w:rsidRPr="00BC23D9">
        <w:rPr>
          <w:i/>
          <w:sz w:val="28"/>
          <w:szCs w:val="28"/>
        </w:rPr>
        <w:t>о</w:t>
      </w:r>
      <w:r w:rsidRPr="00BC23D9">
        <w:rPr>
          <w:i/>
          <w:sz w:val="28"/>
          <w:szCs w:val="28"/>
        </w:rPr>
        <w:t xml:space="preserve"> предъявляет к школе.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Основными источниками для определения задач трудового обучения на протяжении ряда лет становления отечественной школы были произведения видных теоретиков прошлого, известных ученых, а также важнейшие постановления, которые принимались руководством государства. Как бы ни складывались обстоятельства в обществе, </w:t>
      </w:r>
      <w:r w:rsidR="004A3480">
        <w:rPr>
          <w:sz w:val="28"/>
          <w:szCs w:val="28"/>
        </w:rPr>
        <w:t>необходимо</w:t>
      </w:r>
      <w:r w:rsidRPr="009E1489">
        <w:rPr>
          <w:sz w:val="28"/>
          <w:szCs w:val="28"/>
        </w:rPr>
        <w:t>,</w:t>
      </w:r>
      <w:r w:rsidR="004A3480">
        <w:rPr>
          <w:sz w:val="28"/>
          <w:szCs w:val="28"/>
        </w:rPr>
        <w:t xml:space="preserve"> чтобы</w:t>
      </w:r>
      <w:r w:rsidRPr="009E1489">
        <w:rPr>
          <w:sz w:val="28"/>
          <w:szCs w:val="28"/>
        </w:rPr>
        <w:t xml:space="preserve"> правильно поставленное трудовое обучение должно </w:t>
      </w:r>
      <w:proofErr w:type="gramStart"/>
      <w:r w:rsidRPr="009E1489">
        <w:rPr>
          <w:sz w:val="28"/>
          <w:szCs w:val="28"/>
        </w:rPr>
        <w:t>способствовать</w:t>
      </w:r>
      <w:proofErr w:type="gramEnd"/>
      <w:r w:rsidRPr="009E1489">
        <w:rPr>
          <w:sz w:val="28"/>
          <w:szCs w:val="28"/>
        </w:rPr>
        <w:t xml:space="preserve"> прежде всего всестороннему развитию личности каждого школьника, усилению связи школы с жизнью, формированию у учащихся политехнического </w:t>
      </w:r>
      <w:r w:rsidRPr="009E1489">
        <w:rPr>
          <w:sz w:val="28"/>
          <w:szCs w:val="28"/>
        </w:rPr>
        <w:lastRenderedPageBreak/>
        <w:t>кругозора, подготовке их к работе в сфере материального производства и обслуживания, обоснованному выбору профессии.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Задачи трудового обучения и воспитания определяются также в зависимости от тенденций развития науки, техники и технологии, от требований современного производства к трудовой подготовкой молодежи. Приобрели значение такие задачи трудового обучения и воспитания, как развитие технического мышления, творческих способностей, формирование умений планировать свою деятельность, осуществлять самоконтроль, воспитание ответственности, добросовестных отношений к работе и общей трудовой культуры.</w:t>
      </w:r>
    </w:p>
    <w:p w:rsidR="006D16E1" w:rsidRDefault="009A622B" w:rsidP="006D16E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В процессе трудового обучения и технологического образования школьников решаются и специфические задачи, определяемые содержанием учебного материала (обучение приемам пользования различными инструментами, умению шить, готовить пищу, выращивать растени</w:t>
      </w:r>
      <w:r w:rsidR="00BC23D9">
        <w:rPr>
          <w:sz w:val="28"/>
          <w:szCs w:val="28"/>
        </w:rPr>
        <w:t>я</w:t>
      </w:r>
      <w:r w:rsidRPr="009E1489">
        <w:rPr>
          <w:sz w:val="28"/>
          <w:szCs w:val="28"/>
        </w:rPr>
        <w:t>, соблюдать правила безопасности труда и др.)</w:t>
      </w:r>
    </w:p>
    <w:p w:rsidR="000B55BE" w:rsidRDefault="000B55BE" w:rsidP="006D16E1">
      <w:pPr>
        <w:spacing w:line="360" w:lineRule="auto"/>
        <w:jc w:val="center"/>
        <w:rPr>
          <w:i/>
          <w:sz w:val="28"/>
          <w:szCs w:val="28"/>
        </w:rPr>
      </w:pPr>
    </w:p>
    <w:p w:rsidR="009A622B" w:rsidRPr="006D16E1" w:rsidRDefault="009A622B" w:rsidP="006D16E1">
      <w:pPr>
        <w:spacing w:line="360" w:lineRule="auto"/>
        <w:jc w:val="center"/>
        <w:rPr>
          <w:sz w:val="28"/>
          <w:szCs w:val="28"/>
        </w:rPr>
      </w:pPr>
      <w:bookmarkStart w:id="1" w:name="_GoBack"/>
      <w:bookmarkEnd w:id="1"/>
      <w:r w:rsidRPr="006D16E1">
        <w:rPr>
          <w:i/>
          <w:sz w:val="28"/>
          <w:szCs w:val="28"/>
        </w:rPr>
        <w:t xml:space="preserve">Обоснование содержания трудового обучения </w:t>
      </w:r>
      <w:r w:rsidR="00423654" w:rsidRPr="006D16E1">
        <w:rPr>
          <w:i/>
          <w:sz w:val="28"/>
          <w:szCs w:val="28"/>
        </w:rPr>
        <w:t>учащихся разных возрастных групп</w:t>
      </w:r>
      <w:r w:rsidRPr="006D16E1">
        <w:rPr>
          <w:i/>
          <w:sz w:val="28"/>
          <w:szCs w:val="28"/>
        </w:rPr>
        <w:t>, формулировка рекомендаций по составлению программ и учебников, проверка этих рекомендаций в ходе опытной работы в школе.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Для построения содержания учебного предмета необходимо, во-первых, выбрать учебный материал из того, что имеет соответствующая наука или отрасль техники, и, во-вторых, систематизировать его в определенной последовательности с учетом возрастных особенностей учащихся, их знаний по другим предметам.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Методика трудового обучения, особенно в средних классах, в этом отношении находится в наиболее трудном и сложном положении. Учащимся необходимо ознакомиться с обработкой различных материалов, элементами техники и технологии бытовыми ремонтными работами, разнообразными растениями, тканями и др.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Объем знаний, накопленных к настоящему времени в любой сфере деятельности человека, очень велик. Нужно же выделить основное, главное, но доступное пониманию учащихся. Возьмем, например, обработку конструкционных материалов, которая занимает большую часть времени занятий в школьных мастерских. Для выбора технических сведений в эти разделы нужно опираться на такие научные дисциплины, как теория резания, технология машиностроения, расчет и конструирование резальных инструментов, теория машин и механизмов и др.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>Таким образом, приходится из большого количества знаний и умений выделять, выделять те, которые наиболее соответствуют задачам политехнического образования и могут создать у учащихся правильное представление о теоретических основах и практическом использовании изучаемых производственных процессов.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Для того</w:t>
      </w:r>
      <w:proofErr w:type="gramStart"/>
      <w:r w:rsidRPr="009E1489">
        <w:rPr>
          <w:sz w:val="28"/>
          <w:szCs w:val="28"/>
        </w:rPr>
        <w:t>,</w:t>
      </w:r>
      <w:proofErr w:type="gramEnd"/>
      <w:r w:rsidRPr="009E1489">
        <w:rPr>
          <w:sz w:val="28"/>
          <w:szCs w:val="28"/>
        </w:rPr>
        <w:t xml:space="preserve"> чтобы решить, какой учебный материал имеет наибольшую учебную и воспитательную ценность, важно иметь критерии для его выбора. Разработка таких критериев также является делом методики трудового обучения.</w:t>
      </w:r>
    </w:p>
    <w:p w:rsidR="009A622B" w:rsidRPr="009E1489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 условиях стремительного научно-технического прогресса область техники и технологии приобретает значительную динамичность. </w:t>
      </w:r>
      <w:r w:rsidR="00BC23D9">
        <w:rPr>
          <w:sz w:val="28"/>
          <w:szCs w:val="28"/>
        </w:rPr>
        <w:t>Появляются</w:t>
      </w:r>
      <w:r w:rsidRPr="009E1489">
        <w:rPr>
          <w:sz w:val="28"/>
          <w:szCs w:val="28"/>
        </w:rPr>
        <w:t xml:space="preserve"> новые машины, новые технологии и материалы. Поэтому содержание учебных программ по трудовому обучению не может оставаться неизменным. В связи с этим методика трудового обучения должна заниматься корректировкой содержания трудового обучения.</w:t>
      </w:r>
    </w:p>
    <w:p w:rsidR="009A622B" w:rsidRDefault="009A622B" w:rsidP="00423654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Особое значение имеет систематизация учебного материала. Его в учебной программе необходимо разместить с </w:t>
      </w:r>
      <w:proofErr w:type="gramStart"/>
      <w:r w:rsidRPr="009E1489">
        <w:rPr>
          <w:sz w:val="28"/>
          <w:szCs w:val="28"/>
        </w:rPr>
        <w:t>уч</w:t>
      </w:r>
      <w:r w:rsidR="00C44D71">
        <w:rPr>
          <w:sz w:val="28"/>
          <w:szCs w:val="28"/>
        </w:rPr>
        <w:t>ё</w:t>
      </w:r>
      <w:r w:rsidRPr="009E1489">
        <w:rPr>
          <w:sz w:val="28"/>
          <w:szCs w:val="28"/>
        </w:rPr>
        <w:t>том</w:t>
      </w:r>
      <w:proofErr w:type="gramEnd"/>
      <w:r w:rsidRPr="009E1489">
        <w:rPr>
          <w:sz w:val="28"/>
          <w:szCs w:val="28"/>
        </w:rPr>
        <w:t xml:space="preserve"> как внутренней логики, так и закономерностей восприятия и усвоения, объективной сложности. Для улучшения усвоения учебного материала нужно учитывать и </w:t>
      </w:r>
      <w:proofErr w:type="spellStart"/>
      <w:r w:rsidRPr="009E1489">
        <w:rPr>
          <w:sz w:val="28"/>
          <w:szCs w:val="28"/>
        </w:rPr>
        <w:t>межпредметные</w:t>
      </w:r>
      <w:proofErr w:type="spellEnd"/>
      <w:r w:rsidRPr="009E1489">
        <w:rPr>
          <w:sz w:val="28"/>
          <w:szCs w:val="28"/>
        </w:rPr>
        <w:t xml:space="preserve"> связи.</w:t>
      </w:r>
    </w:p>
    <w:p w:rsidR="00DA5344" w:rsidRDefault="00DA5344" w:rsidP="00423654">
      <w:pPr>
        <w:spacing w:line="360" w:lineRule="auto"/>
        <w:ind w:firstLine="851"/>
        <w:jc w:val="both"/>
        <w:rPr>
          <w:sz w:val="28"/>
          <w:szCs w:val="28"/>
        </w:rPr>
      </w:pPr>
    </w:p>
    <w:sectPr w:rsidR="00DA5344" w:rsidSect="009A6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B5E"/>
    <w:multiLevelType w:val="hybridMultilevel"/>
    <w:tmpl w:val="3F341038"/>
    <w:lvl w:ilvl="0" w:tplc="D24A1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406207"/>
    <w:multiLevelType w:val="hybridMultilevel"/>
    <w:tmpl w:val="AC3A9AB8"/>
    <w:lvl w:ilvl="0" w:tplc="DE1C5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2B"/>
    <w:rsid w:val="000120B4"/>
    <w:rsid w:val="000B55BE"/>
    <w:rsid w:val="0020550F"/>
    <w:rsid w:val="00367232"/>
    <w:rsid w:val="00423654"/>
    <w:rsid w:val="004A3480"/>
    <w:rsid w:val="006D16E1"/>
    <w:rsid w:val="008E1FE9"/>
    <w:rsid w:val="009A622B"/>
    <w:rsid w:val="00AA12E9"/>
    <w:rsid w:val="00BC23D9"/>
    <w:rsid w:val="00C15CF5"/>
    <w:rsid w:val="00C44D71"/>
    <w:rsid w:val="00CD3CE2"/>
    <w:rsid w:val="00DA5344"/>
    <w:rsid w:val="00E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22B"/>
    <w:pPr>
      <w:ind w:left="705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9A6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rsid w:val="009A622B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A622B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4A3480"/>
    <w:pPr>
      <w:ind w:left="720"/>
      <w:contextualSpacing/>
    </w:pPr>
  </w:style>
  <w:style w:type="character" w:customStyle="1" w:styleId="apple-converted-space">
    <w:name w:val="apple-converted-space"/>
    <w:basedOn w:val="a0"/>
    <w:rsid w:val="00423654"/>
  </w:style>
  <w:style w:type="character" w:styleId="a6">
    <w:name w:val="Hyperlink"/>
    <w:basedOn w:val="a0"/>
    <w:uiPriority w:val="99"/>
    <w:semiHidden/>
    <w:unhideWhenUsed/>
    <w:rsid w:val="004236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36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6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22B"/>
    <w:pPr>
      <w:ind w:left="705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9A6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rsid w:val="009A622B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A622B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4A3480"/>
    <w:pPr>
      <w:ind w:left="720"/>
      <w:contextualSpacing/>
    </w:pPr>
  </w:style>
  <w:style w:type="character" w:customStyle="1" w:styleId="apple-converted-space">
    <w:name w:val="apple-converted-space"/>
    <w:basedOn w:val="a0"/>
    <w:rsid w:val="00423654"/>
  </w:style>
  <w:style w:type="character" w:styleId="a6">
    <w:name w:val="Hyperlink"/>
    <w:basedOn w:val="a0"/>
    <w:uiPriority w:val="99"/>
    <w:semiHidden/>
    <w:unhideWhenUsed/>
    <w:rsid w:val="004236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36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2013-12-30T10:02:00Z</dcterms:created>
  <dcterms:modified xsi:type="dcterms:W3CDTF">2014-06-27T06:35:00Z</dcterms:modified>
</cp:coreProperties>
</file>