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95" w:rsidRDefault="00746B95">
      <w:pPr>
        <w:widowControl w:val="0"/>
        <w:autoSpaceDE w:val="0"/>
        <w:autoSpaceDN w:val="0"/>
        <w:adjustRightInd w:val="0"/>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ЗАКОН РЕСПУБЛИКИ БЕЛАРУСЬ</w:t>
      </w:r>
    </w:p>
    <w:p w:rsidR="00746B95" w:rsidRDefault="00746B95">
      <w:pPr>
        <w:widowControl w:val="0"/>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 мая 2004 г. № 284-З</w:t>
      </w:r>
    </w:p>
    <w:p w:rsidR="00746B95" w:rsidRDefault="00746B95">
      <w:pPr>
        <w:widowControl w:val="0"/>
        <w:autoSpaceDE w:val="0"/>
        <w:autoSpaceDN w:val="0"/>
        <w:adjustRightInd w:val="0"/>
        <w:spacing w:before="240" w:after="240"/>
        <w:jc w:val="center"/>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О международной правовой помощи по уголовным делам</w:t>
      </w:r>
    </w:p>
    <w:p w:rsidR="00746B95" w:rsidRDefault="00746B95">
      <w:pPr>
        <w:widowControl w:val="0"/>
        <w:autoSpaceDE w:val="0"/>
        <w:autoSpaceDN w:val="0"/>
        <w:adjustRightInd w:val="0"/>
        <w:spacing w:before="240" w:after="240"/>
        <w:rPr>
          <w:rFonts w:ascii="Times New Roman" w:hAnsi="Times New Roman" w:cs="Times New Roman"/>
          <w:i/>
          <w:iCs/>
          <w:color w:val="000000"/>
          <w:sz w:val="24"/>
          <w:szCs w:val="24"/>
          <w:lang w:val="ru-RU"/>
        </w:rPr>
      </w:pPr>
      <w:proofErr w:type="gramStart"/>
      <w:r>
        <w:rPr>
          <w:rFonts w:ascii="Times New Roman" w:hAnsi="Times New Roman" w:cs="Times New Roman"/>
          <w:i/>
          <w:iCs/>
          <w:color w:val="000000"/>
          <w:sz w:val="24"/>
          <w:szCs w:val="24"/>
          <w:lang w:val="ru-RU"/>
        </w:rPr>
        <w:t>Принят</w:t>
      </w:r>
      <w:proofErr w:type="gramEnd"/>
      <w:r>
        <w:rPr>
          <w:rFonts w:ascii="Times New Roman" w:hAnsi="Times New Roman" w:cs="Times New Roman"/>
          <w:i/>
          <w:iCs/>
          <w:color w:val="000000"/>
          <w:sz w:val="24"/>
          <w:szCs w:val="24"/>
          <w:lang w:val="ru-RU"/>
        </w:rPr>
        <w:t xml:space="preserve"> Палатой представителей 9 апреля 2004 года</w:t>
      </w:r>
      <w:r>
        <w:rPr>
          <w:rFonts w:ascii="Times New Roman" w:hAnsi="Times New Roman" w:cs="Times New Roman"/>
          <w:i/>
          <w:iCs/>
          <w:color w:val="000000"/>
          <w:sz w:val="24"/>
          <w:szCs w:val="24"/>
          <w:lang w:val="ru-RU"/>
        </w:rPr>
        <w:br/>
        <w:t>Одобрен Советом Республики 29 апреля 2004 года</w:t>
      </w:r>
    </w:p>
    <w:p w:rsidR="00746B95" w:rsidRDefault="00746B95">
      <w:pPr>
        <w:widowControl w:val="0"/>
        <w:autoSpaceDE w:val="0"/>
        <w:autoSpaceDN w:val="0"/>
        <w:adjustRightInd w:val="0"/>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746B95" w:rsidRDefault="00746B95">
      <w:pPr>
        <w:widowControl w:val="0"/>
        <w:autoSpaceDE w:val="0"/>
        <w:autoSpaceDN w:val="0"/>
        <w:adjustRightInd w:val="0"/>
        <w:ind w:left="1140" w:firstLine="570"/>
        <w:rPr>
          <w:rFonts w:ascii="Times New Roman" w:hAnsi="Times New Roman" w:cs="Times New Roman"/>
          <w:color w:val="000000"/>
          <w:sz w:val="24"/>
          <w:szCs w:val="24"/>
          <w:lang w:val="ru-RU"/>
        </w:rPr>
      </w:pPr>
      <w:hyperlink r:id="rId4" w:history="1">
        <w:r>
          <w:rPr>
            <w:rFonts w:ascii="Times New Roman" w:hAnsi="Times New Roman" w:cs="Times New Roman"/>
            <w:color w:val="0000FF"/>
            <w:sz w:val="24"/>
            <w:szCs w:val="24"/>
            <w:lang w:val="ru-RU"/>
          </w:rPr>
          <w:t>Закон Республики Беларусь от 4 января 2008 г. № 308-З</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2008 г., № 6, 2/1405) &lt;H10800308&gt;</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Настоящий Закон регулирует правовые отношения по оказанию международной правовой помощи по уголовным делам.</w: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0" w:name="CA0_СТ_1_1"/>
      <w:bookmarkEnd w:id="0"/>
      <w:r>
        <w:rPr>
          <w:rFonts w:ascii="Times New Roman" w:hAnsi="Times New Roman" w:cs="Times New Roman"/>
          <w:b/>
          <w:bCs/>
          <w:color w:val="000000"/>
          <w:sz w:val="24"/>
          <w:szCs w:val="24"/>
          <w:lang w:val="ru-RU"/>
        </w:rPr>
        <w:t>Статья 1. Основные понятия, используемые в настоящем Законе, и их определения</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настоящем Законе используются следующие основные понятия и их определения:</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международная правовая помощь по уголовным делам – выполнение органами Республики Беларусь, ведущими уголовный процесс, процессуальных и иных действий по просьбе органов иностранных государств, компетентных принимать решения по вопросам оказания международной правовой помощи по уголовным делам, а также выполнение аналогичных действий органами иностранных государств, ведущими уголовный процесс, по просьбе органов Республики Беларусь, ведущих уголовный процесс, в соответствии с международными договорами Республики Беларусь</w:t>
      </w:r>
      <w:proofErr w:type="gramEnd"/>
      <w:r>
        <w:rPr>
          <w:rFonts w:ascii="Times New Roman" w:hAnsi="Times New Roman" w:cs="Times New Roman"/>
          <w:color w:val="000000"/>
          <w:sz w:val="24"/>
          <w:szCs w:val="24"/>
          <w:lang w:val="ru-RU"/>
        </w:rPr>
        <w:t xml:space="preserve"> или на основе принципа взаимности;</w:t>
      </w:r>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7.6pt">
            <v:imagedata r:id="rId5" o:title=""/>
          </v:shape>
        </w:pic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принцип взаимности – принцип, в соответствии с которым международная правовая помощь по уголовным делам оказывается на основе письменного обязательства от имени государства оказать аналогичную правовую помощь.</w: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 w:name="CA0_СТ_2_2"/>
      <w:bookmarkEnd w:id="1"/>
      <w:r>
        <w:rPr>
          <w:rFonts w:ascii="Times New Roman" w:hAnsi="Times New Roman" w:cs="Times New Roman"/>
          <w:b/>
          <w:bCs/>
          <w:color w:val="000000"/>
          <w:sz w:val="24"/>
          <w:szCs w:val="24"/>
          <w:lang w:val="ru-RU"/>
        </w:rPr>
        <w:t>Статья 2. Основы оказания международной правовой помощи по уголовным делам</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Международная правовая помощь по уголовным делам оказывается на основе международных договоров Республики Беларусь.</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отсутствия соответствующего международного договора Республики Беларусь международная правовая помощь по уголовным делам оказывается на основе принципа взаимности.</w: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 w:name="CA0_СТ_3_3"/>
      <w:bookmarkEnd w:id="2"/>
      <w:r>
        <w:rPr>
          <w:rFonts w:ascii="Times New Roman" w:hAnsi="Times New Roman" w:cs="Times New Roman"/>
          <w:b/>
          <w:bCs/>
          <w:color w:val="000000"/>
          <w:sz w:val="24"/>
          <w:szCs w:val="24"/>
          <w:lang w:val="ru-RU"/>
        </w:rPr>
        <w:t>Статья 3. Порядок оказания международной правовой помощи по уголовным делам</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Международная правовая помощь по уголовным делам оказывается в порядке, предусмотренном международными договорами Республики Беларусь.</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Международная правовая помощь по уголовным делам на основе принципа взаимности оказывается в порядке, установленном </w:t>
      </w:r>
      <w:hyperlink r:id="rId6" w:history="1">
        <w:r>
          <w:rPr>
            <w:rFonts w:ascii="Times New Roman" w:hAnsi="Times New Roman" w:cs="Times New Roman"/>
            <w:color w:val="0000FF"/>
            <w:sz w:val="24"/>
            <w:szCs w:val="24"/>
            <w:lang w:val="ru-RU"/>
          </w:rPr>
          <w:t>Уголовно-процессуальным кодексом</w:t>
        </w:r>
      </w:hyperlink>
      <w:r>
        <w:rPr>
          <w:rFonts w:ascii="Times New Roman" w:hAnsi="Times New Roman" w:cs="Times New Roman"/>
          <w:color w:val="000000"/>
          <w:sz w:val="24"/>
          <w:szCs w:val="24"/>
          <w:lang w:val="ru-RU"/>
        </w:rPr>
        <w:t xml:space="preserve"> Республики Беларусь и настоящим Законом.</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Международная правовая помощь по уголовным делам на основе принципа взаимности не оказывается в случае, если оказание такой помощи может нанести ущерб суверенитету Республики Беларусь, ее национальной безопасности, правам и свободам </w:t>
      </w:r>
      <w:proofErr w:type="gramStart"/>
      <w:r>
        <w:rPr>
          <w:rFonts w:ascii="Times New Roman" w:hAnsi="Times New Roman" w:cs="Times New Roman"/>
          <w:color w:val="000000"/>
          <w:sz w:val="24"/>
          <w:szCs w:val="24"/>
          <w:lang w:val="ru-RU"/>
        </w:rPr>
        <w:t>граждан</w:t>
      </w:r>
      <w:proofErr w:type="gramEnd"/>
      <w:r>
        <w:rPr>
          <w:rFonts w:ascii="Times New Roman" w:hAnsi="Times New Roman" w:cs="Times New Roman"/>
          <w:color w:val="000000"/>
          <w:sz w:val="24"/>
          <w:szCs w:val="24"/>
          <w:lang w:val="ru-RU"/>
        </w:rPr>
        <w:t xml:space="preserve"> либо противоречит законодательным актам Республики Беларусь, а также международным </w:t>
      </w:r>
      <w:r>
        <w:rPr>
          <w:rFonts w:ascii="Times New Roman" w:hAnsi="Times New Roman" w:cs="Times New Roman"/>
          <w:color w:val="000000"/>
          <w:sz w:val="24"/>
          <w:szCs w:val="24"/>
          <w:lang w:val="ru-RU"/>
        </w:rPr>
        <w:lastRenderedPageBreak/>
        <w:t>договорам Республики Беларусь.</w:t>
      </w:r>
      <w:r>
        <w:rPr>
          <w:rFonts w:ascii="Times New Roman" w:hAnsi="Times New Roman" w:cs="Times New Roman"/>
          <w:color w:val="000000"/>
          <w:sz w:val="24"/>
          <w:szCs w:val="24"/>
          <w:lang w:val="ru-RU"/>
        </w:rPr>
        <w:pict>
          <v:shape id="_x0000_i1026" type="#_x0000_t75" style="width:7.6pt;height:7.6pt">
            <v:imagedata r:id="rId5" o:title=""/>
          </v:shape>
        </w:pic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 w:name="CA0_СТ_4_4"/>
      <w:bookmarkEnd w:id="3"/>
      <w:r>
        <w:rPr>
          <w:rFonts w:ascii="Times New Roman" w:hAnsi="Times New Roman" w:cs="Times New Roman"/>
          <w:b/>
          <w:bCs/>
          <w:color w:val="000000"/>
          <w:sz w:val="24"/>
          <w:szCs w:val="24"/>
          <w:lang w:val="ru-RU"/>
        </w:rPr>
        <w:t>Статья 4. Объем международной правовой помощи по уголовным делам, оказываемой на основе принципа взаимности</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Объем международной правовой помощи по уголовным делам, оказываемой на основе принципа взаимности, определяется </w:t>
      </w:r>
      <w:hyperlink r:id="rId7" w:history="1">
        <w:r>
          <w:rPr>
            <w:rFonts w:ascii="Times New Roman" w:hAnsi="Times New Roman" w:cs="Times New Roman"/>
            <w:color w:val="0000FF"/>
            <w:sz w:val="24"/>
            <w:szCs w:val="24"/>
            <w:lang w:val="ru-RU"/>
          </w:rPr>
          <w:t>Уголовно-процессуальным кодексом</w:t>
        </w:r>
      </w:hyperlink>
      <w:r>
        <w:rPr>
          <w:rFonts w:ascii="Times New Roman" w:hAnsi="Times New Roman" w:cs="Times New Roman"/>
          <w:color w:val="000000"/>
          <w:sz w:val="24"/>
          <w:szCs w:val="24"/>
          <w:lang w:val="ru-RU"/>
        </w:rPr>
        <w:t xml:space="preserve"> Республики Беларусь.</w:t>
      </w:r>
      <w:r>
        <w:rPr>
          <w:rFonts w:ascii="Times New Roman" w:hAnsi="Times New Roman" w:cs="Times New Roman"/>
          <w:color w:val="000000"/>
          <w:sz w:val="24"/>
          <w:szCs w:val="24"/>
          <w:lang w:val="ru-RU"/>
        </w:rPr>
        <w:pict>
          <v:shape id="_x0000_i1027" type="#_x0000_t75" style="width:7.6pt;height:7.6pt">
            <v:imagedata r:id="rId5" o:title=""/>
          </v:shape>
        </w:pic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 w:name="CA0_СТ_5_6"/>
      <w:bookmarkEnd w:id="4"/>
      <w:r>
        <w:rPr>
          <w:rFonts w:ascii="Times New Roman" w:hAnsi="Times New Roman" w:cs="Times New Roman"/>
          <w:b/>
          <w:bCs/>
          <w:color w:val="000000"/>
          <w:sz w:val="24"/>
          <w:szCs w:val="24"/>
          <w:lang w:val="ru-RU"/>
        </w:rPr>
        <w:t>Статья 5. Органы Республики Беларусь, компетентные принимать решения по вопросам оказания международной правовой помощи по уголовным делам на основе принципа взаимности</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Органами Республики Беларусь, компетентными принимать решения по вопросам оказания международной правовой помощи по уголовным делам на основе принципа взаимности, являются Генеральная прокуратура Республики Беларусь и Верховный Суд Республики Беларусь.</w:t>
      </w:r>
      <w:r>
        <w:rPr>
          <w:rFonts w:ascii="Times New Roman" w:hAnsi="Times New Roman" w:cs="Times New Roman"/>
          <w:color w:val="000000"/>
          <w:sz w:val="24"/>
          <w:szCs w:val="24"/>
          <w:lang w:val="ru-RU"/>
        </w:rPr>
        <w:pict>
          <v:shape id="_x0000_i1028" type="#_x0000_t75" style="width:7.6pt;height:7.6pt">
            <v:imagedata r:id="rId5" o:title=""/>
          </v:shape>
        </w:pic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 w:name="CA0_СТ_6_7"/>
      <w:bookmarkEnd w:id="5"/>
      <w:r>
        <w:rPr>
          <w:rFonts w:ascii="Times New Roman" w:hAnsi="Times New Roman" w:cs="Times New Roman"/>
          <w:b/>
          <w:bCs/>
          <w:color w:val="000000"/>
          <w:sz w:val="24"/>
          <w:szCs w:val="24"/>
          <w:lang w:val="ru-RU"/>
        </w:rPr>
        <w:t>Статья 6. Компетенция Генеральной прокуратуры Республики Беларусь и Верховного Суда Республики Беларусь по вопросам оказания международной правовой помощи по уголовным делам на основе принципа взаимности</w:t>
      </w:r>
      <w:r>
        <w:rPr>
          <w:rFonts w:ascii="Times New Roman" w:hAnsi="Times New Roman" w:cs="Times New Roman"/>
          <w:b/>
          <w:bCs/>
          <w:color w:val="000000"/>
          <w:sz w:val="24"/>
          <w:szCs w:val="24"/>
          <w:lang w:val="ru-RU"/>
        </w:rPr>
        <w:pict>
          <v:shape id="_x0000_i1029" type="#_x0000_t75" style="width:7.6pt;height:7.6pt">
            <v:imagedata r:id="rId5" o:title=""/>
          </v:shape>
        </w:pic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Генеральная прокуратура Республики Беларусь и Верховный Суд Республики Беларусь по вопросам оказания международной правовой помощи по уголовным делам на основе принципа взаимности в пределах своей компетенции уполномочены:</w:t>
      </w:r>
      <w:r>
        <w:rPr>
          <w:rFonts w:ascii="Times New Roman" w:hAnsi="Times New Roman" w:cs="Times New Roman"/>
          <w:color w:val="000000"/>
          <w:sz w:val="24"/>
          <w:szCs w:val="24"/>
          <w:lang w:val="ru-RU"/>
        </w:rPr>
        <w:pict>
          <v:shape id="_x0000_i1030" type="#_x0000_t75" style="width:7.6pt;height:7.6pt">
            <v:imagedata r:id="rId5" o:title=""/>
          </v:shape>
        </w:pic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давать письменные обязательства от имени Республики Беларусь об оказании международной правовой помощи по уголовным делам на основе принципа взаимности;</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принимать решения о направлении просьб органов Республики Беларусь, ведущих уголовный процесс, об оказании международной правовой помощи по уголовным делам на основе принципа взаимности и направлять такие просьбы органам иностранных государств, компетентным принимать решения по вопросам оказания международной правовой помощи по уголовным делам на основе принципа взаимности;</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принимать решения об оказании либо отказе в оказании международной правовой помощи по уголовным делам на основе принципа взаимности (с указанием причин отказа) и уведомлять о принятых решениях органы иностранных государств, компетентные принимать решения по вопросам оказания международной правовой помощи по уголовным делам на основе принципа взаимности;</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выполнять иные действия в соответствии с </w:t>
      </w:r>
      <w:hyperlink r:id="rId8" w:history="1">
        <w:r>
          <w:rPr>
            <w:rFonts w:ascii="Times New Roman" w:hAnsi="Times New Roman" w:cs="Times New Roman"/>
            <w:color w:val="0000FF"/>
            <w:sz w:val="24"/>
            <w:szCs w:val="24"/>
            <w:lang w:val="ru-RU"/>
          </w:rPr>
          <w:t>Уголовно-процессуальным кодексом</w:t>
        </w:r>
      </w:hyperlink>
      <w:r>
        <w:rPr>
          <w:rFonts w:ascii="Times New Roman" w:hAnsi="Times New Roman" w:cs="Times New Roman"/>
          <w:color w:val="000000"/>
          <w:sz w:val="24"/>
          <w:szCs w:val="24"/>
          <w:lang w:val="ru-RU"/>
        </w:rPr>
        <w:t xml:space="preserve"> Республики Беларусь.</w: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 w:name="CA0_СТ_7_9"/>
      <w:bookmarkEnd w:id="6"/>
      <w:r>
        <w:rPr>
          <w:rFonts w:ascii="Times New Roman" w:hAnsi="Times New Roman" w:cs="Times New Roman"/>
          <w:b/>
          <w:bCs/>
          <w:color w:val="000000"/>
          <w:sz w:val="24"/>
          <w:szCs w:val="24"/>
          <w:lang w:val="ru-RU"/>
        </w:rPr>
        <w:t>Статья 7. Порядок сношений Генеральной прокуратуры Республики Беларусь и Верховного Суда Республики Беларусь с органами иностранных государств, компетентными принимать решения по вопросам оказания международной правовой помощи по уголовным делам на основе принципа взаимности</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Генеральная прокуратура Республики Беларусь и Верховный Суд Республики Беларусь сносятся с органами иностранных государств, компетентными принимать решения по вопросам оказания международной правовой помощи по уголовным делам на основе </w:t>
      </w:r>
      <w:r>
        <w:rPr>
          <w:rFonts w:ascii="Times New Roman" w:hAnsi="Times New Roman" w:cs="Times New Roman"/>
          <w:color w:val="000000"/>
          <w:sz w:val="24"/>
          <w:szCs w:val="24"/>
          <w:lang w:val="ru-RU"/>
        </w:rPr>
        <w:lastRenderedPageBreak/>
        <w:t>принципа взаимности, по дипломатическим каналам.</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В случаях, не терпящих отлагательства, Генеральная прокуратура Республики Беларусь и Верховный Суд Республики Беларусь могут сноситься с органами иностранных государств, компетентными принимать решения по вопросам оказания международной правовой помощи по уголовным делам на основе принципа взаимности, посредством использования технических средств коммуникации с одновременным направлением им оригиналов документов по дипломатическим каналам.</w:t>
      </w:r>
      <w:proofErr w:type="gramEnd"/>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Сношения Генеральной прокуратуры Республики Беларусь и Верховного Суда Республики Беларусь с органами иностранных государств, компетентными принимать решения по вопросам оказания международной правовой помощи по уголовным делам на основе принципа взаимности, могут осуществляться непосредственно в случаях достижения между ними такой договоренности.</w:t>
      </w:r>
      <w:r>
        <w:rPr>
          <w:rFonts w:ascii="Times New Roman" w:hAnsi="Times New Roman" w:cs="Times New Roman"/>
          <w:color w:val="000000"/>
          <w:sz w:val="24"/>
          <w:szCs w:val="24"/>
          <w:lang w:val="ru-RU"/>
        </w:rPr>
        <w:pict>
          <v:shape id="_x0000_i1031" type="#_x0000_t75" style="width:7.6pt;height:7.6pt">
            <v:imagedata r:id="rId5" o:title=""/>
          </v:shape>
        </w:pic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 w:name="CA0_СТ_8_11"/>
      <w:bookmarkEnd w:id="7"/>
      <w:r>
        <w:rPr>
          <w:rFonts w:ascii="Times New Roman" w:hAnsi="Times New Roman" w:cs="Times New Roman"/>
          <w:b/>
          <w:bCs/>
          <w:color w:val="000000"/>
          <w:sz w:val="24"/>
          <w:szCs w:val="24"/>
          <w:lang w:val="ru-RU"/>
        </w:rPr>
        <w:t>Статья 8. Язык сношений</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Генеральная прокуратура Республики Беларусь и Верховный Суд Республики Беларусь в сношениях с органами иностранных государств, компетентными принимать решения по вопросам оказания международной правовой помощи по уголовным делам на основе принципа взаимности, пользуются одним из государственных языков Республики Беларусь с приложением заверенного письменного перевода просьб органов Республики Беларусь, ведущих уголовный процесс, об оказании международной правовой помощи по уголовным делам на основе</w:t>
      </w:r>
      <w:proofErr w:type="gramEnd"/>
      <w:r>
        <w:rPr>
          <w:rFonts w:ascii="Times New Roman" w:hAnsi="Times New Roman" w:cs="Times New Roman"/>
          <w:color w:val="000000"/>
          <w:sz w:val="24"/>
          <w:szCs w:val="24"/>
          <w:lang w:val="ru-RU"/>
        </w:rPr>
        <w:t xml:space="preserve"> принципа взаимности на государственный язык соответствующего иностранного государства или на иной язык по взаимной договоренности.</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Генеральная прокуратура Республики Беларусь и Верховный Суд Республики Беларусь принимают решения об оказании международной правовой помощи по уголовным делам на основе принципа взаимности при наличии заверенного письменного перевода на один из государственных языков Республики Беларусь просьб органов иностранных государств, компетентных принимать решения по вопросам оказания международной правовой помощи по уголовным делам на основе принципа взаимности, об оказании международной правовой помощи</w:t>
      </w:r>
      <w:proofErr w:type="gramEnd"/>
      <w:r>
        <w:rPr>
          <w:rFonts w:ascii="Times New Roman" w:hAnsi="Times New Roman" w:cs="Times New Roman"/>
          <w:color w:val="000000"/>
          <w:sz w:val="24"/>
          <w:szCs w:val="24"/>
          <w:lang w:val="ru-RU"/>
        </w:rPr>
        <w:t xml:space="preserve"> по уголовным делам на основе принципа взаимности.</w:t>
      </w:r>
      <w:r>
        <w:rPr>
          <w:rFonts w:ascii="Times New Roman" w:hAnsi="Times New Roman" w:cs="Times New Roman"/>
          <w:color w:val="000000"/>
          <w:sz w:val="24"/>
          <w:szCs w:val="24"/>
          <w:lang w:val="ru-RU"/>
        </w:rPr>
        <w:pict>
          <v:shape id="_x0000_i1032" type="#_x0000_t75" style="width:7.6pt;height:7.6pt">
            <v:imagedata r:id="rId5" o:title=""/>
          </v:shape>
        </w:pic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8" w:name="CA0_СТ_9_12"/>
      <w:bookmarkEnd w:id="8"/>
      <w:r>
        <w:rPr>
          <w:rFonts w:ascii="Times New Roman" w:hAnsi="Times New Roman" w:cs="Times New Roman"/>
          <w:b/>
          <w:bCs/>
          <w:color w:val="000000"/>
          <w:sz w:val="24"/>
          <w:szCs w:val="24"/>
          <w:lang w:val="ru-RU"/>
        </w:rPr>
        <w:t>Статья 9. Расходы, связанные с оказанием международной правовой помощи по уголовным делам на основе принципа взаимности</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Расходы, связанные с оказанием международной правовой помощи по уголовным делам на основе принципа взаимности, возникшие на территории Республики Беларусь, несут органы Республики Беларусь, ведущие уголовный процесс, если по взаимной договоренности с органами иностранных государств, компетентными принимать решения по вопросам оказания международной правовой помощи по уголовным делам на основе принципа взаимности, не будет установлено иное.</w:t>
      </w:r>
      <w:proofErr w:type="gramEnd"/>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 w:name="CA0_СТ_10_13"/>
      <w:bookmarkEnd w:id="9"/>
      <w:r>
        <w:rPr>
          <w:rFonts w:ascii="Times New Roman" w:hAnsi="Times New Roman" w:cs="Times New Roman"/>
          <w:b/>
          <w:bCs/>
          <w:color w:val="000000"/>
          <w:sz w:val="24"/>
          <w:szCs w:val="24"/>
          <w:lang w:val="ru-RU"/>
        </w:rPr>
        <w:t>Статья 10. Вступление в силу настоящего Закона</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Настоящий Закон вступает в силу со дня вступления в силу закона Республики Беларусь, предусматривающего внесение изменений и дополнений в </w:t>
      </w:r>
      <w:hyperlink r:id="rId9" w:history="1">
        <w:r>
          <w:rPr>
            <w:rFonts w:ascii="Times New Roman" w:hAnsi="Times New Roman" w:cs="Times New Roman"/>
            <w:color w:val="0000FF"/>
            <w:sz w:val="24"/>
            <w:szCs w:val="24"/>
            <w:lang w:val="ru-RU"/>
          </w:rPr>
          <w:t>Уголовно-процессуальный кодекс</w:t>
        </w:r>
      </w:hyperlink>
      <w:r>
        <w:rPr>
          <w:rFonts w:ascii="Times New Roman" w:hAnsi="Times New Roman" w:cs="Times New Roman"/>
          <w:color w:val="000000"/>
          <w:sz w:val="24"/>
          <w:szCs w:val="24"/>
          <w:lang w:val="ru-RU"/>
        </w:rPr>
        <w:t xml:space="preserve"> Республики Беларусь по вопросам оказания международной правовой помощи по уголовным делам, за исключением </w:t>
      </w:r>
      <w:hyperlink r:id="rId10" w:history="1">
        <w:r>
          <w:rPr>
            <w:rFonts w:ascii="Times New Roman" w:hAnsi="Times New Roman" w:cs="Times New Roman"/>
            <w:color w:val="0000FF"/>
            <w:sz w:val="24"/>
            <w:szCs w:val="24"/>
            <w:lang w:val="ru-RU"/>
          </w:rPr>
          <w:t>статьи 11</w:t>
        </w:r>
      </w:hyperlink>
      <w:r>
        <w:rPr>
          <w:rFonts w:ascii="Times New Roman" w:hAnsi="Times New Roman" w:cs="Times New Roman"/>
          <w:color w:val="000000"/>
          <w:sz w:val="24"/>
          <w:szCs w:val="24"/>
          <w:lang w:val="ru-RU"/>
        </w:rPr>
        <w:t xml:space="preserve"> настоящего Закона, которая вступает в силу со дня его официального опубликования.</w:t>
      </w:r>
    </w:p>
    <w:p w:rsidR="00746B95" w:rsidRDefault="00746B95">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0" w:name="CA0_СТ_11_14"/>
      <w:bookmarkEnd w:id="10"/>
      <w:r>
        <w:rPr>
          <w:rFonts w:ascii="Times New Roman" w:hAnsi="Times New Roman" w:cs="Times New Roman"/>
          <w:b/>
          <w:bCs/>
          <w:color w:val="000000"/>
          <w:sz w:val="24"/>
          <w:szCs w:val="24"/>
          <w:lang w:val="ru-RU"/>
        </w:rPr>
        <w:t xml:space="preserve">Статья 11. Приведение актов законодательства в соответствие с настоящим </w:t>
      </w:r>
      <w:r>
        <w:rPr>
          <w:rFonts w:ascii="Times New Roman" w:hAnsi="Times New Roman" w:cs="Times New Roman"/>
          <w:b/>
          <w:bCs/>
          <w:color w:val="000000"/>
          <w:sz w:val="24"/>
          <w:szCs w:val="24"/>
          <w:lang w:val="ru-RU"/>
        </w:rPr>
        <w:lastRenderedPageBreak/>
        <w:t>Законом</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Совету Министров Республики Беларусь в шестимесячный срок со дня официального опубликования настоящего Закона:</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подготовить и внести в установленном порядке в Палату представителей Национального собрания Республики Беларусь проект закона Республики Беларусь, предусматривающий внесение изменений и дополнений в </w:t>
      </w:r>
      <w:hyperlink r:id="rId11" w:history="1">
        <w:r>
          <w:rPr>
            <w:rFonts w:ascii="Times New Roman" w:hAnsi="Times New Roman" w:cs="Times New Roman"/>
            <w:color w:val="0000FF"/>
            <w:sz w:val="24"/>
            <w:szCs w:val="24"/>
            <w:lang w:val="ru-RU"/>
          </w:rPr>
          <w:t>Уголовно-процессуальный кодекс</w:t>
        </w:r>
      </w:hyperlink>
      <w:r>
        <w:rPr>
          <w:rFonts w:ascii="Times New Roman" w:hAnsi="Times New Roman" w:cs="Times New Roman"/>
          <w:color w:val="000000"/>
          <w:sz w:val="24"/>
          <w:szCs w:val="24"/>
          <w:lang w:val="ru-RU"/>
        </w:rPr>
        <w:t xml:space="preserve"> Республики Беларусь по вопросам оказания международной правовой помощи по уголовным делам;</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привести решения Правительства Республики Беларусь в соответствие с настоящим Законом;</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принять иные меры, необходимые для реализации положений настоящего Закона.</w:t>
      </w:r>
    </w:p>
    <w:p w:rsidR="00746B95" w:rsidRDefault="00746B95">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CellSpacing w:w="0" w:type="dxa"/>
        <w:tblInd w:w="-15" w:type="dxa"/>
        <w:tblLayout w:type="fixed"/>
        <w:tblCellMar>
          <w:left w:w="0" w:type="dxa"/>
          <w:right w:w="0" w:type="dxa"/>
        </w:tblCellMar>
        <w:tblLook w:val="0000"/>
      </w:tblPr>
      <w:tblGrid>
        <w:gridCol w:w="4844"/>
        <w:gridCol w:w="4845"/>
      </w:tblGrid>
      <w:tr w:rsidR="00746B95">
        <w:trPr>
          <w:tblCellSpacing w:w="0" w:type="dxa"/>
        </w:trPr>
        <w:tc>
          <w:tcPr>
            <w:tcW w:w="2500" w:type="pct"/>
            <w:tcBorders>
              <w:top w:val="nil"/>
              <w:left w:val="nil"/>
              <w:bottom w:val="nil"/>
              <w:right w:val="nil"/>
            </w:tcBorders>
            <w:vAlign w:val="bottom"/>
          </w:tcPr>
          <w:p w:rsidR="00746B95" w:rsidRDefault="00746B95">
            <w:pPr>
              <w:widowControl w:val="0"/>
              <w:autoSpaceDE w:val="0"/>
              <w:autoSpaceDN w:val="0"/>
              <w:adjustRightInd w:val="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Президент Республики Беларусь</w:t>
            </w:r>
          </w:p>
        </w:tc>
        <w:tc>
          <w:tcPr>
            <w:tcW w:w="2500" w:type="pct"/>
            <w:tcBorders>
              <w:top w:val="nil"/>
              <w:left w:val="nil"/>
              <w:bottom w:val="nil"/>
              <w:right w:val="nil"/>
            </w:tcBorders>
            <w:vAlign w:val="bottom"/>
          </w:tcPr>
          <w:p w:rsidR="00746B95" w:rsidRDefault="00746B95">
            <w:pPr>
              <w:widowControl w:val="0"/>
              <w:autoSpaceDE w:val="0"/>
              <w:autoSpaceDN w:val="0"/>
              <w:adjustRightInd w:val="0"/>
              <w:jc w:val="righ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А.Лукашенко</w:t>
            </w:r>
          </w:p>
        </w:tc>
      </w:tr>
    </w:tbl>
    <w:p w:rsidR="00746B95" w:rsidRDefault="00746B95">
      <w:pPr>
        <w:widowControl w:val="0"/>
        <w:autoSpaceDE w:val="0"/>
        <w:autoSpaceDN w:val="0"/>
        <w:adjustRightInd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9923DE" w:rsidRPr="00746B95" w:rsidRDefault="00746B95" w:rsidP="00746B95"/>
    <w:sectPr w:rsidR="009923DE" w:rsidRPr="00746B95" w:rsidSect="00B949C4">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746B95"/>
    <w:rsid w:val="000E2200"/>
    <w:rsid w:val="00123027"/>
    <w:rsid w:val="003B1221"/>
    <w:rsid w:val="004A732F"/>
    <w:rsid w:val="004D1FFC"/>
    <w:rsid w:val="00532D24"/>
    <w:rsid w:val="00613D51"/>
    <w:rsid w:val="006B246D"/>
    <w:rsid w:val="006F2247"/>
    <w:rsid w:val="00746B95"/>
    <w:rsid w:val="007B5FFD"/>
    <w:rsid w:val="008560D3"/>
    <w:rsid w:val="009350C7"/>
    <w:rsid w:val="009B6A0F"/>
    <w:rsid w:val="009C7C17"/>
    <w:rsid w:val="009E285E"/>
    <w:rsid w:val="00A95A8B"/>
    <w:rsid w:val="00AA6C0E"/>
    <w:rsid w:val="00AE050A"/>
    <w:rsid w:val="00BF033D"/>
    <w:rsid w:val="00D572D6"/>
    <w:rsid w:val="00DE2B65"/>
    <w:rsid w:val="00E92F08"/>
    <w:rsid w:val="00EA3D84"/>
    <w:rsid w:val="00EA3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51"/>
  </w:style>
  <w:style w:type="paragraph" w:styleId="1">
    <w:name w:val="heading 1"/>
    <w:basedOn w:val="a"/>
    <w:next w:val="a"/>
    <w:link w:val="10"/>
    <w:uiPriority w:val="9"/>
    <w:qFormat/>
    <w:rsid w:val="00613D51"/>
    <w:pPr>
      <w:keepNext/>
      <w:keepLines/>
      <w:spacing w:before="48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613D51"/>
    <w:pPr>
      <w:keepNext/>
      <w:keepLines/>
      <w:spacing w:before="20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unhideWhenUsed/>
    <w:qFormat/>
    <w:rsid w:val="00613D51"/>
    <w:pPr>
      <w:keepNext/>
      <w:keepLines/>
      <w:spacing w:before="200"/>
      <w:outlineLvl w:val="2"/>
    </w:pPr>
    <w:rPr>
      <w:rFonts w:asciiTheme="majorHAnsi" w:eastAsiaTheme="majorEastAsia" w:hAnsiTheme="majorHAnsi" w:cstheme="majorBidi"/>
      <w:b/>
      <w:bCs/>
      <w:color w:val="53548A"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D51"/>
    <w:rPr>
      <w:rFonts w:asciiTheme="majorHAnsi" w:eastAsiaTheme="majorEastAsia" w:hAnsiTheme="majorHAnsi" w:cstheme="majorBidi"/>
      <w:b/>
      <w:bCs/>
      <w:color w:val="3E3E67" w:themeColor="accent1" w:themeShade="BF"/>
      <w:sz w:val="28"/>
      <w:szCs w:val="28"/>
    </w:rPr>
  </w:style>
  <w:style w:type="character" w:customStyle="1" w:styleId="20">
    <w:name w:val="Заголовок 2 Знак"/>
    <w:basedOn w:val="a0"/>
    <w:link w:val="2"/>
    <w:uiPriority w:val="9"/>
    <w:rsid w:val="00613D51"/>
    <w:rPr>
      <w:rFonts w:asciiTheme="majorHAnsi" w:eastAsiaTheme="majorEastAsia" w:hAnsiTheme="majorHAnsi" w:cstheme="majorBidi"/>
      <w:b/>
      <w:bCs/>
      <w:color w:val="53548A" w:themeColor="accent1"/>
      <w:sz w:val="26"/>
      <w:szCs w:val="26"/>
    </w:rPr>
  </w:style>
  <w:style w:type="character" w:customStyle="1" w:styleId="30">
    <w:name w:val="Заголовок 3 Знак"/>
    <w:basedOn w:val="a0"/>
    <w:link w:val="3"/>
    <w:uiPriority w:val="9"/>
    <w:rsid w:val="00613D51"/>
    <w:rPr>
      <w:rFonts w:asciiTheme="majorHAnsi" w:eastAsiaTheme="majorEastAsia" w:hAnsiTheme="majorHAnsi" w:cstheme="majorBidi"/>
      <w:b/>
      <w:bCs/>
      <w:color w:val="53548A" w:themeColor="accent1"/>
    </w:rPr>
  </w:style>
  <w:style w:type="paragraph" w:styleId="a3">
    <w:name w:val="No Spacing"/>
    <w:uiPriority w:val="1"/>
    <w:qFormat/>
    <w:rsid w:val="00613D51"/>
  </w:style>
  <w:style w:type="paragraph" w:styleId="a4">
    <w:name w:val="List Paragraph"/>
    <w:basedOn w:val="a"/>
    <w:uiPriority w:val="34"/>
    <w:qFormat/>
    <w:rsid w:val="00613D51"/>
    <w:pPr>
      <w:ind w:left="720"/>
      <w:contextualSpacing/>
    </w:pPr>
  </w:style>
  <w:style w:type="paragraph" w:styleId="a5">
    <w:name w:val="Title"/>
    <w:basedOn w:val="a"/>
    <w:next w:val="a"/>
    <w:link w:val="a6"/>
    <w:uiPriority w:val="10"/>
    <w:qFormat/>
    <w:rsid w:val="00613D51"/>
    <w:pPr>
      <w:pBdr>
        <w:bottom w:val="single" w:sz="8" w:space="4" w:color="53548A" w:themeColor="accent1"/>
      </w:pBdr>
      <w:spacing w:after="300"/>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6">
    <w:name w:val="Название Знак"/>
    <w:basedOn w:val="a0"/>
    <w:link w:val="a5"/>
    <w:uiPriority w:val="10"/>
    <w:rsid w:val="00613D51"/>
    <w:rPr>
      <w:rFonts w:asciiTheme="majorHAnsi" w:eastAsiaTheme="majorEastAsia" w:hAnsiTheme="majorHAnsi" w:cstheme="majorBidi"/>
      <w:color w:val="31324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0#1#1#26145#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0#1#1#26145#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0#1#1#26145#0#" TargetMode="External"/><Relationship Id="rId11" Type="http://schemas.openxmlformats.org/officeDocument/2006/relationships/hyperlink" Target="H#0#1#1#26145#0#" TargetMode="External"/><Relationship Id="rId5" Type="http://schemas.openxmlformats.org/officeDocument/2006/relationships/image" Target="media/image1.wmf"/><Relationship Id="rId10" Type="http://schemas.openxmlformats.org/officeDocument/2006/relationships/hyperlink" Target="H#0#1#0#0#CA0|&#1057;&#1058;~11~14" TargetMode="External"/><Relationship Id="rId4" Type="http://schemas.openxmlformats.org/officeDocument/2006/relationships/hyperlink" Target="H#0#1#1#94769#0#" TargetMode="External"/><Relationship Id="rId9" Type="http://schemas.openxmlformats.org/officeDocument/2006/relationships/hyperlink" Target="H#0#1#1#26145#0#" TargetMode="Externa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7929</Characters>
  <Application>Microsoft Office Word</Application>
  <DocSecurity>0</DocSecurity>
  <Lines>66</Lines>
  <Paragraphs>18</Paragraphs>
  <ScaleCrop>false</ScaleCrop>
  <Company>Microsoft</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2014-06-26T07:40:00Z</dcterms:created>
  <dcterms:modified xsi:type="dcterms:W3CDTF">2014-06-26T07:41:00Z</dcterms:modified>
</cp:coreProperties>
</file>