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B5" w:rsidRPr="00342FEC" w:rsidRDefault="00BF67EB" w:rsidP="00342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ЗАЧЕТУ</w:t>
      </w:r>
      <w:r w:rsidR="0089600C" w:rsidRPr="00342FEC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12AB5" w:rsidRPr="00342FEC">
        <w:rPr>
          <w:rFonts w:ascii="Times New Roman" w:hAnsi="Times New Roman" w:cs="Times New Roman"/>
          <w:b/>
          <w:sz w:val="24"/>
          <w:szCs w:val="24"/>
        </w:rPr>
        <w:t>ДИСЦИПЛИН</w:t>
      </w:r>
      <w:r w:rsidR="0089600C" w:rsidRPr="00342FEC">
        <w:rPr>
          <w:rFonts w:ascii="Times New Roman" w:hAnsi="Times New Roman" w:cs="Times New Roman"/>
          <w:b/>
          <w:sz w:val="24"/>
          <w:szCs w:val="24"/>
        </w:rPr>
        <w:t>Е</w:t>
      </w:r>
      <w:r w:rsidR="00D12AB5" w:rsidRPr="00342FEC">
        <w:rPr>
          <w:rFonts w:ascii="Times New Roman" w:hAnsi="Times New Roman" w:cs="Times New Roman"/>
          <w:b/>
          <w:sz w:val="24"/>
          <w:szCs w:val="24"/>
        </w:rPr>
        <w:t>«ОТРАСЛЕВАЯ ЭКОЛОГИЯ»</w:t>
      </w:r>
    </w:p>
    <w:p w:rsidR="00D12AB5" w:rsidRPr="00342FEC" w:rsidRDefault="0089600C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Основные понятия</w:t>
      </w:r>
      <w:r w:rsidR="00D12AB5" w:rsidRPr="00342FEC">
        <w:rPr>
          <w:rFonts w:ascii="Times New Roman" w:hAnsi="Times New Roman" w:cs="Times New Roman"/>
          <w:sz w:val="24"/>
          <w:szCs w:val="24"/>
        </w:rPr>
        <w:t>, направления, цели и задачи отраслевой экологии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Государственная политика РБ в области охраны окружающей среды (ООС)</w:t>
      </w:r>
    </w:p>
    <w:p w:rsidR="0089600C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Краткая история экологии</w:t>
      </w:r>
      <w:r w:rsidR="0089600C" w:rsidRPr="00342FEC">
        <w:rPr>
          <w:rFonts w:ascii="Times New Roman" w:hAnsi="Times New Roman" w:cs="Times New Roman"/>
          <w:sz w:val="24"/>
          <w:szCs w:val="24"/>
        </w:rPr>
        <w:t xml:space="preserve"> в области водных ресурсов</w:t>
      </w:r>
      <w:r w:rsidRPr="00342F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Глобальные экологические проблемы</w:t>
      </w:r>
      <w:r w:rsidR="0089600C" w:rsidRPr="00342FEC">
        <w:rPr>
          <w:rFonts w:ascii="Times New Roman" w:hAnsi="Times New Roman" w:cs="Times New Roman"/>
          <w:sz w:val="24"/>
          <w:szCs w:val="24"/>
        </w:rPr>
        <w:t xml:space="preserve"> в области водных ресурсов.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Региональные экологические проблемы</w:t>
      </w:r>
      <w:r w:rsidR="0089600C" w:rsidRPr="00342FEC">
        <w:rPr>
          <w:rFonts w:ascii="Times New Roman" w:hAnsi="Times New Roman" w:cs="Times New Roman"/>
          <w:sz w:val="24"/>
          <w:szCs w:val="24"/>
        </w:rPr>
        <w:t xml:space="preserve"> в области водных ресурсов.</w:t>
      </w:r>
    </w:p>
    <w:p w:rsidR="00342FEC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Техногенные изменения состава атмосферы и их значение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Архитектурно-планировочные и технологические мероприятия по охране атмосферы. Лимиты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Оценка загрязнения атмосферного воздуха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342FE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342FEC">
        <w:rPr>
          <w:rFonts w:ascii="Times New Roman" w:hAnsi="Times New Roman" w:cs="Times New Roman"/>
          <w:sz w:val="24"/>
          <w:szCs w:val="24"/>
        </w:rPr>
        <w:t xml:space="preserve"> к ноосфере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Водные ресурсы. Использование воды в народном хозяйстве. Загрязнение водных ресурсов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Самоочищение природных и сточных вод. Контроль качества водных ресурсов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2FEC">
        <w:rPr>
          <w:rFonts w:ascii="Times New Roman" w:hAnsi="Times New Roman" w:cs="Times New Roman"/>
          <w:sz w:val="24"/>
          <w:szCs w:val="24"/>
        </w:rPr>
        <w:t>Закон «Об обращении с отходами». Виды отходов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Безотходные и малоотходные технологии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 xml:space="preserve">Образование и накопление отходов на территории РБ. </w:t>
      </w:r>
    </w:p>
    <w:p w:rsidR="00D12AB5" w:rsidRPr="00342FEC" w:rsidRDefault="00342FEC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Экологический мониторинг водных ресурсов: основные задачи и принципы.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Виды мониторинга</w:t>
      </w:r>
      <w:r w:rsidR="00342FEC" w:rsidRPr="00342FEC"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Национальная система мониторинга окружающей среды (НСМОС) в Республике Беларусь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Кадастры природных ресурсов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Экологическая сертификация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Оценка в</w:t>
      </w:r>
      <w:r w:rsidR="0089600C" w:rsidRPr="00342FEC">
        <w:rPr>
          <w:rFonts w:ascii="Times New Roman" w:hAnsi="Times New Roman" w:cs="Times New Roman"/>
          <w:sz w:val="24"/>
          <w:szCs w:val="24"/>
        </w:rPr>
        <w:t>оздействия на окружающую среду сточных вод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 xml:space="preserve">Государственная экологическая экспертиза 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 xml:space="preserve">Экологический менеджмент и аудит 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Экологические риски и их страхование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Экономическое стимулирование природоохранной деятельности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Основные понятия экологического права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 xml:space="preserve">Юридическая ответственность за экологические правонарушения 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История развития международного сотрудничества</w:t>
      </w:r>
      <w:r w:rsidR="00342FEC" w:rsidRPr="00342FEC">
        <w:rPr>
          <w:rFonts w:ascii="Times New Roman" w:hAnsi="Times New Roman" w:cs="Times New Roman"/>
          <w:sz w:val="24"/>
          <w:szCs w:val="24"/>
        </w:rPr>
        <w:t xml:space="preserve"> в области охраны окружающей среды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Международные программы, проекты, соглашения</w:t>
      </w:r>
      <w:r w:rsidR="00342FEC" w:rsidRPr="00342FEC">
        <w:rPr>
          <w:rFonts w:ascii="Times New Roman" w:hAnsi="Times New Roman" w:cs="Times New Roman"/>
          <w:sz w:val="24"/>
          <w:szCs w:val="24"/>
        </w:rPr>
        <w:t xml:space="preserve"> в области охраны окружающей среды</w:t>
      </w:r>
    </w:p>
    <w:p w:rsidR="00D12AB5" w:rsidRPr="00342FEC" w:rsidRDefault="00D12AB5" w:rsidP="0034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EC">
        <w:rPr>
          <w:rFonts w:ascii="Times New Roman" w:hAnsi="Times New Roman" w:cs="Times New Roman"/>
          <w:sz w:val="24"/>
          <w:szCs w:val="24"/>
        </w:rPr>
        <w:t>Международная деятельность Республики Беларусь в области охраны окружающей среды</w:t>
      </w:r>
    </w:p>
    <w:p w:rsidR="00D12AB5" w:rsidRDefault="00D12AB5" w:rsidP="00342FEC">
      <w:pPr>
        <w:jc w:val="both"/>
      </w:pPr>
    </w:p>
    <w:sectPr w:rsidR="00D12AB5" w:rsidSect="00342F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22974"/>
    <w:multiLevelType w:val="hybridMultilevel"/>
    <w:tmpl w:val="E8EA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AB5"/>
    <w:rsid w:val="002C71E2"/>
    <w:rsid w:val="00342FEC"/>
    <w:rsid w:val="003A0D33"/>
    <w:rsid w:val="00827038"/>
    <w:rsid w:val="0089600C"/>
    <w:rsid w:val="00BF67EB"/>
    <w:rsid w:val="00D1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admin</cp:lastModifiedBy>
  <cp:revision>2</cp:revision>
  <dcterms:created xsi:type="dcterms:W3CDTF">2015-02-06T15:54:00Z</dcterms:created>
  <dcterms:modified xsi:type="dcterms:W3CDTF">2015-03-19T09:58:00Z</dcterms:modified>
</cp:coreProperties>
</file>