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80" w:rsidRPr="00E62277" w:rsidRDefault="00220980" w:rsidP="00220980">
      <w:pPr>
        <w:jc w:val="center"/>
      </w:pPr>
      <w:r w:rsidRPr="00E62277">
        <w:t>Учреждение высшего образования</w:t>
      </w:r>
    </w:p>
    <w:p w:rsidR="00220980" w:rsidRPr="00E62277" w:rsidRDefault="00220980" w:rsidP="00220980">
      <w:pPr>
        <w:jc w:val="center"/>
      </w:pPr>
      <w:r w:rsidRPr="00E62277">
        <w:t xml:space="preserve"> «Полоцкий государственный университет»</w:t>
      </w:r>
    </w:p>
    <w:p w:rsidR="00220980" w:rsidRPr="00E62277" w:rsidRDefault="00220980" w:rsidP="00220980">
      <w:pPr>
        <w:jc w:val="center"/>
        <w:rPr>
          <w:b/>
        </w:rPr>
      </w:pPr>
    </w:p>
    <w:p w:rsidR="00220980" w:rsidRPr="00E62277" w:rsidRDefault="00220980" w:rsidP="00220980">
      <w:pPr>
        <w:jc w:val="center"/>
        <w:rPr>
          <w:b/>
        </w:rPr>
      </w:pPr>
    </w:p>
    <w:p w:rsidR="00220980" w:rsidRPr="00E62277" w:rsidRDefault="00220980" w:rsidP="00220980">
      <w:pPr>
        <w:jc w:val="center"/>
        <w:rPr>
          <w:b/>
        </w:rPr>
      </w:pPr>
    </w:p>
    <w:p w:rsidR="00220980" w:rsidRPr="00E62277" w:rsidRDefault="00220980" w:rsidP="00220980">
      <w:pPr>
        <w:jc w:val="center"/>
        <w:rPr>
          <w:b/>
        </w:rPr>
      </w:pPr>
    </w:p>
    <w:p w:rsidR="00220980" w:rsidRPr="00E62277" w:rsidRDefault="00220980" w:rsidP="00220980">
      <w:pPr>
        <w:jc w:val="center"/>
        <w:rPr>
          <w:b/>
        </w:rPr>
      </w:pPr>
    </w:p>
    <w:p w:rsidR="00220980" w:rsidRPr="00E62277" w:rsidRDefault="00220980" w:rsidP="00220980">
      <w:pPr>
        <w:ind w:left="3958"/>
        <w:rPr>
          <w:b/>
        </w:rPr>
      </w:pPr>
      <w:r w:rsidRPr="00E62277">
        <w:rPr>
          <w:b/>
        </w:rPr>
        <w:t>УТВЕРЖДАЮ</w:t>
      </w:r>
    </w:p>
    <w:p w:rsidR="00B55B58" w:rsidRPr="00E62277" w:rsidRDefault="007500ED" w:rsidP="00B55B58">
      <w:pPr>
        <w:pStyle w:val="21"/>
        <w:spacing w:after="0" w:line="240" w:lineRule="auto"/>
        <w:ind w:left="3958"/>
        <w:rPr>
          <w:sz w:val="24"/>
          <w:szCs w:val="24"/>
        </w:rPr>
      </w:pPr>
      <w:r>
        <w:rPr>
          <w:sz w:val="24"/>
          <w:szCs w:val="24"/>
        </w:rPr>
        <w:t>Р</w:t>
      </w:r>
      <w:r w:rsidR="00B55B58" w:rsidRPr="00E62277">
        <w:rPr>
          <w:sz w:val="24"/>
          <w:szCs w:val="24"/>
        </w:rPr>
        <w:t xml:space="preserve">ектор </w:t>
      </w:r>
      <w:r>
        <w:rPr>
          <w:sz w:val="24"/>
          <w:szCs w:val="24"/>
        </w:rPr>
        <w:t>УО «</w:t>
      </w:r>
      <w:r w:rsidR="00B55B58" w:rsidRPr="00E62277">
        <w:rPr>
          <w:sz w:val="24"/>
          <w:szCs w:val="24"/>
        </w:rPr>
        <w:t>Полоцк</w:t>
      </w:r>
      <w:r>
        <w:rPr>
          <w:sz w:val="24"/>
          <w:szCs w:val="24"/>
        </w:rPr>
        <w:t>ий</w:t>
      </w:r>
      <w:r w:rsidR="00B55B58" w:rsidRPr="00E62277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ый университет»</w:t>
      </w:r>
    </w:p>
    <w:p w:rsidR="00B55B58" w:rsidRPr="00E62277" w:rsidRDefault="00B55B58" w:rsidP="00B55B58">
      <w:pPr>
        <w:ind w:left="3958"/>
      </w:pPr>
      <w:r w:rsidRPr="00E62277">
        <w:t>________________Д.Н. </w:t>
      </w:r>
      <w:proofErr w:type="spellStart"/>
      <w:r w:rsidRPr="00E62277">
        <w:t>Лазовский</w:t>
      </w:r>
      <w:proofErr w:type="spellEnd"/>
    </w:p>
    <w:p w:rsidR="00B55B58" w:rsidRPr="00E62277" w:rsidRDefault="00B55B58" w:rsidP="00B55B58">
      <w:pPr>
        <w:ind w:left="3958"/>
      </w:pPr>
      <w:r w:rsidRPr="00E62277">
        <w:tab/>
        <w:t xml:space="preserve">      (</w:t>
      </w:r>
      <w:proofErr w:type="gramStart"/>
      <w:r w:rsidRPr="00E62277">
        <w:t>подпись</w:t>
      </w:r>
      <w:proofErr w:type="gramEnd"/>
      <w:r w:rsidRPr="00E62277">
        <w:t>)</w:t>
      </w:r>
      <w:r w:rsidRPr="00E62277">
        <w:tab/>
      </w:r>
      <w:r w:rsidRPr="00E62277">
        <w:tab/>
      </w:r>
    </w:p>
    <w:p w:rsidR="00B55B58" w:rsidRPr="00E62277" w:rsidRDefault="00B55B58" w:rsidP="00B55B58">
      <w:pPr>
        <w:ind w:left="3958"/>
      </w:pPr>
      <w:r w:rsidRPr="00E62277">
        <w:t>____________________</w:t>
      </w:r>
    </w:p>
    <w:p w:rsidR="00220980" w:rsidRPr="00E62277" w:rsidRDefault="00220980" w:rsidP="00220980">
      <w:pPr>
        <w:spacing w:before="120"/>
        <w:ind w:left="3958"/>
      </w:pPr>
      <w:r w:rsidRPr="00E62277">
        <w:t xml:space="preserve">Регистрационный № УД-______/баз. </w:t>
      </w:r>
    </w:p>
    <w:p w:rsidR="00220980" w:rsidRPr="00E62277" w:rsidRDefault="00220980" w:rsidP="00220980">
      <w:pPr>
        <w:jc w:val="center"/>
        <w:rPr>
          <w:b/>
        </w:rPr>
      </w:pPr>
    </w:p>
    <w:p w:rsidR="00220980" w:rsidRPr="00E62277" w:rsidRDefault="00220980" w:rsidP="00220980">
      <w:pPr>
        <w:jc w:val="center"/>
        <w:rPr>
          <w:b/>
        </w:rPr>
      </w:pPr>
    </w:p>
    <w:p w:rsidR="00E44265" w:rsidRPr="00E62277" w:rsidRDefault="00E44265" w:rsidP="00220980">
      <w:pPr>
        <w:jc w:val="center"/>
        <w:rPr>
          <w:b/>
        </w:rPr>
      </w:pPr>
    </w:p>
    <w:p w:rsidR="00E44265" w:rsidRPr="00E62277" w:rsidRDefault="00E44265" w:rsidP="00220980">
      <w:pPr>
        <w:jc w:val="center"/>
        <w:rPr>
          <w:b/>
        </w:rPr>
      </w:pPr>
    </w:p>
    <w:p w:rsidR="00E44265" w:rsidRPr="00E62277" w:rsidRDefault="00E44265" w:rsidP="00220980">
      <w:pPr>
        <w:jc w:val="center"/>
        <w:rPr>
          <w:b/>
        </w:rPr>
      </w:pPr>
    </w:p>
    <w:p w:rsidR="00220980" w:rsidRPr="00E62277" w:rsidRDefault="00220980" w:rsidP="00220980">
      <w:pPr>
        <w:jc w:val="center"/>
        <w:rPr>
          <w:b/>
        </w:rPr>
      </w:pPr>
      <w:r w:rsidRPr="00E62277">
        <w:rPr>
          <w:b/>
        </w:rPr>
        <w:t>СРАВНИТЕЛЬНОЕ ПРАВОВЕДЕНИЕ</w:t>
      </w:r>
    </w:p>
    <w:p w:rsidR="00220980" w:rsidRPr="00E62277" w:rsidRDefault="00220980" w:rsidP="00220980">
      <w:pPr>
        <w:spacing w:before="240"/>
        <w:jc w:val="center"/>
        <w:rPr>
          <w:b/>
        </w:rPr>
      </w:pPr>
      <w:r w:rsidRPr="00E62277">
        <w:rPr>
          <w:b/>
        </w:rPr>
        <w:t xml:space="preserve">Учебная программа </w:t>
      </w:r>
      <w:r w:rsidR="00D73A79" w:rsidRPr="00E62277">
        <w:rPr>
          <w:b/>
        </w:rPr>
        <w:t>учреждения высшего образования</w:t>
      </w:r>
      <w:r w:rsidR="00D73A79" w:rsidRPr="00E62277">
        <w:rPr>
          <w:b/>
        </w:rPr>
        <w:br/>
      </w:r>
      <w:r w:rsidRPr="00E62277">
        <w:rPr>
          <w:b/>
        </w:rPr>
        <w:t>по учебной дисциплине</w:t>
      </w:r>
    </w:p>
    <w:p w:rsidR="00220980" w:rsidRPr="00E62277" w:rsidRDefault="00220980" w:rsidP="00220980">
      <w:pPr>
        <w:jc w:val="center"/>
        <w:rPr>
          <w:b/>
        </w:rPr>
      </w:pPr>
      <w:proofErr w:type="gramStart"/>
      <w:r w:rsidRPr="00E62277">
        <w:rPr>
          <w:b/>
        </w:rPr>
        <w:t>для</w:t>
      </w:r>
      <w:proofErr w:type="gramEnd"/>
      <w:r w:rsidRPr="00E62277">
        <w:rPr>
          <w:b/>
        </w:rPr>
        <w:t xml:space="preserve"> специальности 1-24 01 02 «Правоведение» </w:t>
      </w:r>
    </w:p>
    <w:p w:rsidR="00220980" w:rsidRPr="00E62277" w:rsidRDefault="00220980" w:rsidP="00220980">
      <w:pPr>
        <w:jc w:val="center"/>
      </w:pPr>
    </w:p>
    <w:p w:rsidR="00220980" w:rsidRPr="00E62277" w:rsidRDefault="00220980" w:rsidP="00220980">
      <w:pPr>
        <w:jc w:val="center"/>
      </w:pPr>
    </w:p>
    <w:p w:rsidR="00220980" w:rsidRPr="00E62277" w:rsidRDefault="00220980" w:rsidP="00220980">
      <w:pPr>
        <w:jc w:val="center"/>
      </w:pPr>
    </w:p>
    <w:p w:rsidR="00220980" w:rsidRPr="00E62277" w:rsidRDefault="00220980" w:rsidP="00220980">
      <w:pPr>
        <w:jc w:val="center"/>
      </w:pPr>
    </w:p>
    <w:p w:rsidR="00220980" w:rsidRPr="00E62277" w:rsidRDefault="00220980" w:rsidP="00220980">
      <w:pPr>
        <w:jc w:val="center"/>
      </w:pPr>
    </w:p>
    <w:p w:rsidR="00220980" w:rsidRPr="00E62277" w:rsidRDefault="00220980" w:rsidP="00220980">
      <w:pPr>
        <w:jc w:val="center"/>
      </w:pPr>
    </w:p>
    <w:p w:rsidR="00220980" w:rsidRPr="00E62277" w:rsidRDefault="00220980" w:rsidP="00220980">
      <w:pPr>
        <w:jc w:val="center"/>
      </w:pPr>
    </w:p>
    <w:p w:rsidR="00220980" w:rsidRPr="00E62277" w:rsidRDefault="00220980" w:rsidP="00220980">
      <w:pPr>
        <w:jc w:val="center"/>
      </w:pPr>
    </w:p>
    <w:p w:rsidR="00220980" w:rsidRPr="00E62277" w:rsidRDefault="00220980" w:rsidP="00220980">
      <w:pPr>
        <w:jc w:val="center"/>
      </w:pPr>
    </w:p>
    <w:p w:rsidR="00220980" w:rsidRPr="00E62277" w:rsidRDefault="00220980" w:rsidP="00220980">
      <w:pPr>
        <w:jc w:val="center"/>
      </w:pPr>
    </w:p>
    <w:p w:rsidR="00220980" w:rsidRPr="00E62277" w:rsidRDefault="00220980" w:rsidP="00220980">
      <w:pPr>
        <w:jc w:val="center"/>
      </w:pPr>
    </w:p>
    <w:p w:rsidR="00220980" w:rsidRPr="00E62277" w:rsidRDefault="00220980" w:rsidP="00220980">
      <w:pPr>
        <w:jc w:val="center"/>
      </w:pPr>
    </w:p>
    <w:p w:rsidR="00220980" w:rsidRPr="00E62277" w:rsidRDefault="00220980" w:rsidP="00220980">
      <w:pPr>
        <w:jc w:val="center"/>
      </w:pPr>
    </w:p>
    <w:p w:rsidR="00220980" w:rsidRPr="00E62277" w:rsidRDefault="00220980" w:rsidP="00220980">
      <w:pPr>
        <w:jc w:val="center"/>
      </w:pPr>
    </w:p>
    <w:p w:rsidR="00220980" w:rsidRPr="00E62277" w:rsidRDefault="00220980" w:rsidP="00220980">
      <w:pPr>
        <w:jc w:val="center"/>
      </w:pPr>
    </w:p>
    <w:p w:rsidR="00220980" w:rsidRPr="00E62277" w:rsidRDefault="00220980" w:rsidP="00220980">
      <w:pPr>
        <w:jc w:val="center"/>
      </w:pPr>
    </w:p>
    <w:p w:rsidR="00220980" w:rsidRPr="00E62277" w:rsidRDefault="00220980" w:rsidP="00220980">
      <w:pPr>
        <w:jc w:val="center"/>
      </w:pPr>
    </w:p>
    <w:p w:rsidR="00220980" w:rsidRPr="00E62277" w:rsidRDefault="00220980" w:rsidP="00220980">
      <w:pPr>
        <w:jc w:val="center"/>
      </w:pPr>
    </w:p>
    <w:p w:rsidR="00220980" w:rsidRPr="00E62277" w:rsidRDefault="00220980" w:rsidP="00220980">
      <w:pPr>
        <w:jc w:val="center"/>
      </w:pPr>
    </w:p>
    <w:p w:rsidR="002A0CD4" w:rsidRPr="00E62277" w:rsidRDefault="002A0CD4" w:rsidP="00220980">
      <w:pPr>
        <w:jc w:val="center"/>
      </w:pPr>
    </w:p>
    <w:p w:rsidR="002A0CD4" w:rsidRPr="00E62277" w:rsidRDefault="002A0CD4" w:rsidP="00220980">
      <w:pPr>
        <w:jc w:val="center"/>
      </w:pPr>
    </w:p>
    <w:p w:rsidR="002A0CD4" w:rsidRPr="00E62277" w:rsidRDefault="002A0CD4" w:rsidP="00220980">
      <w:pPr>
        <w:jc w:val="center"/>
      </w:pPr>
    </w:p>
    <w:p w:rsidR="002A0CD4" w:rsidRDefault="002A0CD4" w:rsidP="00220980">
      <w:pPr>
        <w:jc w:val="center"/>
      </w:pPr>
    </w:p>
    <w:p w:rsidR="00E62277" w:rsidRDefault="00E62277" w:rsidP="00220980">
      <w:pPr>
        <w:jc w:val="center"/>
      </w:pPr>
    </w:p>
    <w:p w:rsidR="00E62277" w:rsidRDefault="00E62277" w:rsidP="00220980">
      <w:pPr>
        <w:jc w:val="center"/>
      </w:pPr>
    </w:p>
    <w:p w:rsidR="00E62277" w:rsidRPr="00E62277" w:rsidRDefault="00E62277" w:rsidP="00220980">
      <w:pPr>
        <w:jc w:val="center"/>
      </w:pPr>
    </w:p>
    <w:p w:rsidR="00220980" w:rsidRPr="00E62277" w:rsidRDefault="00220980" w:rsidP="00220980"/>
    <w:p w:rsidR="00AE1DA2" w:rsidRPr="00E62277" w:rsidRDefault="00220980" w:rsidP="00C6004E">
      <w:pPr>
        <w:jc w:val="center"/>
        <w:rPr>
          <w:rFonts w:eastAsia="Calibri"/>
          <w:lang w:eastAsia="en-US"/>
        </w:rPr>
      </w:pPr>
      <w:r w:rsidRPr="00E62277">
        <w:t>201</w:t>
      </w:r>
      <w:r w:rsidR="008645D0" w:rsidRPr="00E62277">
        <w:t>4</w:t>
      </w:r>
      <w:r w:rsidRPr="00E62277">
        <w:t> г.</w:t>
      </w:r>
      <w:r w:rsidRPr="00E62277">
        <w:br w:type="page"/>
      </w:r>
    </w:p>
    <w:p w:rsidR="00220980" w:rsidRPr="00E62277" w:rsidRDefault="00AE1DA2" w:rsidP="00AE1DA2">
      <w:pPr>
        <w:rPr>
          <w:b/>
          <w:caps/>
        </w:rPr>
      </w:pPr>
      <w:r w:rsidRPr="00E62277">
        <w:rPr>
          <w:b/>
        </w:rPr>
        <w:lastRenderedPageBreak/>
        <w:t>УДК 340. 116</w:t>
      </w:r>
    </w:p>
    <w:p w:rsidR="00AE1DA2" w:rsidRPr="00E62277" w:rsidRDefault="00AE1DA2" w:rsidP="00220980">
      <w:pPr>
        <w:rPr>
          <w:b/>
          <w:caps/>
        </w:rPr>
      </w:pPr>
    </w:p>
    <w:p w:rsidR="00220980" w:rsidRPr="00E62277" w:rsidRDefault="00220980" w:rsidP="00220980">
      <w:pPr>
        <w:rPr>
          <w:b/>
          <w:caps/>
        </w:rPr>
      </w:pPr>
      <w:r w:rsidRPr="00E62277">
        <w:rPr>
          <w:b/>
          <w:caps/>
        </w:rPr>
        <w:t>Составитель:</w:t>
      </w:r>
    </w:p>
    <w:p w:rsidR="00220980" w:rsidRPr="00E62277" w:rsidRDefault="00220980" w:rsidP="00220980">
      <w:pPr>
        <w:rPr>
          <w:b/>
          <w:caps/>
        </w:rPr>
      </w:pPr>
    </w:p>
    <w:p w:rsidR="00220980" w:rsidRPr="00E62277" w:rsidRDefault="00220980" w:rsidP="00AE1DA2">
      <w:pPr>
        <w:jc w:val="both"/>
      </w:pPr>
      <w:r w:rsidRPr="00E62277">
        <w:t>Н.А. Раханова, ассистент кафедры теории и истории государства и права УО «Полоцкий государственный университет»</w:t>
      </w:r>
    </w:p>
    <w:p w:rsidR="00220980" w:rsidRPr="00E62277" w:rsidRDefault="00220980" w:rsidP="00220980">
      <w:pPr>
        <w:rPr>
          <w:caps/>
        </w:rPr>
      </w:pPr>
    </w:p>
    <w:p w:rsidR="00220980" w:rsidRPr="00E62277" w:rsidRDefault="00220980" w:rsidP="00220980">
      <w:pPr>
        <w:rPr>
          <w:caps/>
        </w:rPr>
      </w:pPr>
    </w:p>
    <w:p w:rsidR="00220980" w:rsidRPr="00E62277" w:rsidRDefault="00220980" w:rsidP="00D73A79">
      <w:pPr>
        <w:jc w:val="both"/>
        <w:rPr>
          <w:b/>
          <w:caps/>
        </w:rPr>
      </w:pPr>
      <w:r w:rsidRPr="00E62277">
        <w:rPr>
          <w:b/>
          <w:caps/>
        </w:rPr>
        <w:t>Рецензенты:</w:t>
      </w:r>
    </w:p>
    <w:p w:rsidR="00220980" w:rsidRPr="00E62277" w:rsidRDefault="00220980" w:rsidP="00220980">
      <w:pPr>
        <w:rPr>
          <w:caps/>
        </w:rPr>
      </w:pPr>
    </w:p>
    <w:p w:rsidR="00220980" w:rsidRPr="00E62277" w:rsidRDefault="00703F08" w:rsidP="00AE1DA2">
      <w:pPr>
        <w:jc w:val="both"/>
      </w:pPr>
      <w:r w:rsidRPr="00E62277">
        <w:t>И.В. </w:t>
      </w:r>
      <w:proofErr w:type="spellStart"/>
      <w:r w:rsidRPr="00E62277">
        <w:t>Вегера</w:t>
      </w:r>
      <w:proofErr w:type="spellEnd"/>
      <w:r w:rsidR="00220980" w:rsidRPr="00E62277">
        <w:t xml:space="preserve">, </w:t>
      </w:r>
      <w:r w:rsidRPr="00E62277">
        <w:t xml:space="preserve">декан юридического факультета </w:t>
      </w:r>
      <w:r w:rsidR="00220980" w:rsidRPr="00E62277">
        <w:t>УО «Полоцкий государственный университет»</w:t>
      </w:r>
      <w:r w:rsidR="00AE1DA2" w:rsidRPr="00E62277">
        <w:t>, кандидат юридических наук, доцент</w:t>
      </w:r>
    </w:p>
    <w:p w:rsidR="00220980" w:rsidRPr="00E62277" w:rsidRDefault="00AE1DA2" w:rsidP="00AE1DA2">
      <w:pPr>
        <w:jc w:val="both"/>
        <w:rPr>
          <w:caps/>
        </w:rPr>
      </w:pPr>
      <w:r w:rsidRPr="00E62277">
        <w:t xml:space="preserve">Е.В. Гарбузова, </w:t>
      </w:r>
      <w:r w:rsidR="004040DD">
        <w:t>доцент</w:t>
      </w:r>
      <w:r w:rsidRPr="00E62277">
        <w:t xml:space="preserve"> кафедры истории и теории права</w:t>
      </w:r>
      <w:r w:rsidR="004040DD">
        <w:t xml:space="preserve"> УО «Витебский государственный университет им. П.М. </w:t>
      </w:r>
      <w:proofErr w:type="spellStart"/>
      <w:r w:rsidR="004040DD">
        <w:t>Машерова</w:t>
      </w:r>
      <w:proofErr w:type="spellEnd"/>
      <w:r w:rsidR="004040DD">
        <w:t>»</w:t>
      </w:r>
      <w:r w:rsidRPr="00E62277">
        <w:t>, кандидат юридических наук</w:t>
      </w:r>
    </w:p>
    <w:p w:rsidR="00220980" w:rsidRPr="00E62277" w:rsidRDefault="00220980" w:rsidP="00220980">
      <w:pPr>
        <w:pStyle w:val="a3"/>
        <w:spacing w:after="0"/>
        <w:rPr>
          <w:sz w:val="24"/>
          <w:szCs w:val="24"/>
        </w:rPr>
      </w:pPr>
    </w:p>
    <w:p w:rsidR="00220980" w:rsidRPr="00E62277" w:rsidRDefault="00220980" w:rsidP="00220980"/>
    <w:p w:rsidR="00220980" w:rsidRPr="00E62277" w:rsidRDefault="00220980" w:rsidP="00220980"/>
    <w:p w:rsidR="00220980" w:rsidRPr="00E62277" w:rsidRDefault="00220980" w:rsidP="00C6004E">
      <w:pPr>
        <w:jc w:val="both"/>
        <w:rPr>
          <w:b/>
        </w:rPr>
      </w:pPr>
      <w:r w:rsidRPr="00E62277">
        <w:rPr>
          <w:b/>
        </w:rPr>
        <w:t>РЕКОМЕНДОВАНА К УТВЕРЖДЕНИЮ:</w:t>
      </w:r>
    </w:p>
    <w:p w:rsidR="00220980" w:rsidRPr="00E62277" w:rsidRDefault="00220980" w:rsidP="004040DD">
      <w:pPr>
        <w:spacing w:before="120"/>
        <w:jc w:val="both"/>
      </w:pPr>
      <w:r w:rsidRPr="00E62277">
        <w:t>Кафедрой</w:t>
      </w:r>
      <w:r w:rsidR="00AE1DA2" w:rsidRPr="00E62277">
        <w:t xml:space="preserve"> теории и истории государства и права</w:t>
      </w:r>
      <w:r w:rsidR="00C6004E" w:rsidRPr="00E62277">
        <w:t xml:space="preserve"> УО «Полоцкий государственный университет»</w:t>
      </w:r>
      <w:r w:rsidR="004040DD">
        <w:t xml:space="preserve"> </w:t>
      </w:r>
      <w:r w:rsidRPr="00E62277">
        <w:t xml:space="preserve">(протокол № </w:t>
      </w:r>
      <w:r w:rsidR="004040DD">
        <w:t xml:space="preserve">5 </w:t>
      </w:r>
      <w:r w:rsidRPr="00E62277">
        <w:t xml:space="preserve">от </w:t>
      </w:r>
      <w:r w:rsidR="004040DD">
        <w:t>25 апреля 2014 г.).</w:t>
      </w:r>
    </w:p>
    <w:p w:rsidR="00220980" w:rsidRDefault="004040DD" w:rsidP="004040DD">
      <w:pPr>
        <w:spacing w:before="120"/>
        <w:jc w:val="both"/>
      </w:pPr>
      <w:r>
        <w:t>М</w:t>
      </w:r>
      <w:r w:rsidR="00220980" w:rsidRPr="00E62277">
        <w:t>етодическ</w:t>
      </w:r>
      <w:r>
        <w:t xml:space="preserve">ой комиссией </w:t>
      </w:r>
      <w:r w:rsidR="00AE1DA2" w:rsidRPr="00E62277">
        <w:t>УО «П</w:t>
      </w:r>
      <w:r w:rsidR="00C6004E" w:rsidRPr="00E62277">
        <w:t>олоцкий государственный университет</w:t>
      </w:r>
      <w:r w:rsidR="00AE1DA2" w:rsidRPr="00E62277">
        <w:t xml:space="preserve">» </w:t>
      </w:r>
      <w:r w:rsidR="00220980" w:rsidRPr="00E62277">
        <w:t>(протокол №</w:t>
      </w:r>
      <w:r>
        <w:t>2 от 29 апреля 2014 г.</w:t>
      </w:r>
      <w:r w:rsidR="00220980" w:rsidRPr="00E62277">
        <w:t>)</w:t>
      </w:r>
      <w:r>
        <w:t>.</w:t>
      </w:r>
    </w:p>
    <w:p w:rsidR="004040DD" w:rsidRPr="00E62277" w:rsidRDefault="004040DD" w:rsidP="004040DD">
      <w:pPr>
        <w:spacing w:before="120"/>
        <w:jc w:val="both"/>
      </w:pPr>
      <w:r>
        <w:t>Научно-методическим советом УО «Полоцкий государственный университет» (протокол №6 от 27 июня 2014 г.).</w:t>
      </w:r>
    </w:p>
    <w:p w:rsidR="00220980" w:rsidRPr="00E62277" w:rsidRDefault="00220980" w:rsidP="00220980">
      <w:pPr>
        <w:jc w:val="center"/>
      </w:pPr>
      <w:r w:rsidRPr="00E62277">
        <w:br w:type="page"/>
      </w:r>
    </w:p>
    <w:p w:rsidR="00280235" w:rsidRPr="00E62277" w:rsidRDefault="00280235" w:rsidP="00E44265">
      <w:pPr>
        <w:spacing w:before="360" w:after="360"/>
        <w:ind w:firstLine="709"/>
        <w:jc w:val="center"/>
        <w:rPr>
          <w:b/>
          <w:bCs/>
        </w:rPr>
      </w:pPr>
      <w:r w:rsidRPr="00E62277">
        <w:rPr>
          <w:b/>
          <w:bCs/>
          <w:lang w:val="en-US"/>
        </w:rPr>
        <w:lastRenderedPageBreak/>
        <w:t>I</w:t>
      </w:r>
      <w:r w:rsidRPr="00E62277">
        <w:rPr>
          <w:b/>
          <w:bCs/>
        </w:rPr>
        <w:t>.</w:t>
      </w:r>
      <w:r w:rsidRPr="00E62277">
        <w:t xml:space="preserve"> </w:t>
      </w:r>
      <w:r w:rsidRPr="00E62277">
        <w:rPr>
          <w:b/>
          <w:bCs/>
        </w:rPr>
        <w:t>ПОЯСНИТЕЛЬНАЯ ЗАПИСКА</w:t>
      </w:r>
    </w:p>
    <w:p w:rsidR="00280235" w:rsidRPr="00E62277" w:rsidRDefault="00280235" w:rsidP="00280235">
      <w:pPr>
        <w:ind w:firstLine="720"/>
        <w:jc w:val="both"/>
      </w:pPr>
      <w:r w:rsidRPr="00E62277">
        <w:t xml:space="preserve">Сравнительное правоведение является относительно новым направлением в юриспруденции, сложившимся в конце </w:t>
      </w:r>
      <w:r w:rsidRPr="00E62277">
        <w:rPr>
          <w:lang w:val="en-US"/>
        </w:rPr>
        <w:t>XIX</w:t>
      </w:r>
      <w:r w:rsidRPr="00E62277">
        <w:t xml:space="preserve"> – начале </w:t>
      </w:r>
      <w:r w:rsidRPr="00E62277">
        <w:rPr>
          <w:lang w:val="en-US"/>
        </w:rPr>
        <w:t>XX</w:t>
      </w:r>
      <w:r w:rsidRPr="00E62277">
        <w:t xml:space="preserve"> веков, и занимает особое место в ряду таких юридических наук, как история государства и права, теория государства и права, философия права, социология права и пр. Сравнительное правоведение позволяет увидеть особенности становления и развития отдельных национальных правовых систем и групп таких систем, в основе которых лежат общие истори</w:t>
      </w:r>
      <w:bookmarkStart w:id="0" w:name="_GoBack"/>
      <w:bookmarkEnd w:id="0"/>
      <w:r w:rsidRPr="00E62277">
        <w:t>чески корни и принципы. Стало общим правилом говорить о возрастающей роли сравнительного правоведения в эпоху глобализации и растущей взаимозависимости государств.</w:t>
      </w:r>
    </w:p>
    <w:p w:rsidR="00280235" w:rsidRPr="00E62277" w:rsidRDefault="00280235" w:rsidP="00280235">
      <w:pPr>
        <w:pStyle w:val="a3"/>
        <w:spacing w:after="0"/>
        <w:ind w:right="-8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На базе сравнительного изучения правовых систем сформировалось и завоевывает все более широкое признание сравнительное правоведение как учебная дисциплина. В настоящее время изучение национальных правовых систем и правовых семей в сравнительном плане для подавляющего большинства юридических вузов Европы стало традиционным.</w:t>
      </w:r>
    </w:p>
    <w:p w:rsidR="00280235" w:rsidRPr="00E62277" w:rsidRDefault="00280235" w:rsidP="00280235">
      <w:pPr>
        <w:pStyle w:val="a3"/>
        <w:spacing w:after="0"/>
        <w:ind w:right="-8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Курс сравнительного правоведения позволит будущему специалисту в области права расширить свой кругозор, а знание правовых традиций зарубежных стран позволит юристу увереннее ориентироваться во всем множестве правовых систем современности, а значит – при необходимости правильно применять иностранные правовые нормы и, возможно, заимствовать их для собственной правовой системы. Изучение сравнительного правоведения способствует формированию специалистов, интернационально ориентированных, владеющих современными методами познания и интерпретации права, нацеленных на достижение практически значимых для общества целей.</w:t>
      </w:r>
    </w:p>
    <w:p w:rsidR="00280235" w:rsidRPr="00E62277" w:rsidRDefault="00280235" w:rsidP="00280235">
      <w:pPr>
        <w:ind w:firstLine="709"/>
        <w:jc w:val="both"/>
      </w:pPr>
      <w:r w:rsidRPr="00E62277">
        <w:t>Дисциплина «Сравнительное правоведение» способствует формированию специалиста в рамках академических, социально-личностных и профессиональных компетенций.</w:t>
      </w:r>
    </w:p>
    <w:p w:rsidR="00454BE3" w:rsidRPr="00C43422" w:rsidRDefault="00454BE3" w:rsidP="00454BE3">
      <w:pPr>
        <w:ind w:firstLine="709"/>
        <w:jc w:val="both"/>
      </w:pPr>
      <w:r w:rsidRPr="00C43422">
        <w:t xml:space="preserve">Студент должен обладать следующими </w:t>
      </w:r>
      <w:r w:rsidRPr="00C43422">
        <w:rPr>
          <w:b/>
          <w:bCs/>
        </w:rPr>
        <w:t>академическими компетенциями</w:t>
      </w:r>
      <w:r w:rsidRPr="00C43422">
        <w:t>:</w:t>
      </w:r>
    </w:p>
    <w:p w:rsidR="00454BE3" w:rsidRPr="00C43422" w:rsidRDefault="00454BE3" w:rsidP="00454BE3">
      <w:pPr>
        <w:numPr>
          <w:ilvl w:val="0"/>
          <w:numId w:val="2"/>
        </w:numPr>
        <w:jc w:val="both"/>
      </w:pPr>
      <w:r>
        <w:t>АК-1. В</w:t>
      </w:r>
      <w:r w:rsidRPr="00C43422">
        <w:t>ладеть и применять на практике базовые научно-теоретические знания для решения теоретических и практических задач;</w:t>
      </w:r>
    </w:p>
    <w:p w:rsidR="00454BE3" w:rsidRPr="00C43422" w:rsidRDefault="00454BE3" w:rsidP="00454BE3">
      <w:pPr>
        <w:numPr>
          <w:ilvl w:val="0"/>
          <w:numId w:val="2"/>
        </w:numPr>
        <w:jc w:val="both"/>
      </w:pPr>
      <w:r>
        <w:t>АК-2. В</w:t>
      </w:r>
      <w:r w:rsidRPr="00C43422">
        <w:t xml:space="preserve">ладеть </w:t>
      </w:r>
      <w:r>
        <w:t xml:space="preserve">навыками </w:t>
      </w:r>
      <w:r w:rsidRPr="00C43422">
        <w:t>системн</w:t>
      </w:r>
      <w:r>
        <w:t>ого</w:t>
      </w:r>
      <w:r w:rsidRPr="00C43422">
        <w:t xml:space="preserve"> и сравнительн</w:t>
      </w:r>
      <w:r>
        <w:t>ого</w:t>
      </w:r>
      <w:r w:rsidRPr="00C43422">
        <w:t xml:space="preserve"> анализ</w:t>
      </w:r>
      <w:r>
        <w:t>а</w:t>
      </w:r>
      <w:r w:rsidRPr="00C43422">
        <w:t xml:space="preserve"> </w:t>
      </w:r>
      <w:r>
        <w:t xml:space="preserve">правовых </w:t>
      </w:r>
      <w:r w:rsidRPr="00C43422">
        <w:t>норм, содержащихся в различных источниках права зарубежных стран;</w:t>
      </w:r>
    </w:p>
    <w:p w:rsidR="00454BE3" w:rsidRDefault="00454BE3" w:rsidP="00454BE3">
      <w:pPr>
        <w:numPr>
          <w:ilvl w:val="0"/>
          <w:numId w:val="2"/>
        </w:numPr>
        <w:jc w:val="both"/>
      </w:pPr>
      <w:r>
        <w:t>АК-3. В</w:t>
      </w:r>
      <w:r w:rsidRPr="00C43422">
        <w:t xml:space="preserve">ладеть исследовательскими навыками и междисциплинарным комплексным подходом при решении проблем в области </w:t>
      </w:r>
      <w:r>
        <w:t>сравнительного правоведения</w:t>
      </w:r>
      <w:r w:rsidRPr="00C43422">
        <w:t>;</w:t>
      </w:r>
    </w:p>
    <w:p w:rsidR="00454BE3" w:rsidRDefault="00454BE3" w:rsidP="00454BE3">
      <w:pPr>
        <w:numPr>
          <w:ilvl w:val="0"/>
          <w:numId w:val="2"/>
        </w:numPr>
        <w:jc w:val="both"/>
      </w:pPr>
      <w:r>
        <w:t>АК-4. У</w:t>
      </w:r>
      <w:r w:rsidRPr="00C43422">
        <w:t>меть работать самостоятельно</w:t>
      </w:r>
      <w:r>
        <w:t>.</w:t>
      </w:r>
    </w:p>
    <w:p w:rsidR="00454BE3" w:rsidRPr="00C43422" w:rsidRDefault="00454BE3" w:rsidP="00454BE3">
      <w:pPr>
        <w:numPr>
          <w:ilvl w:val="0"/>
          <w:numId w:val="2"/>
        </w:numPr>
        <w:jc w:val="both"/>
      </w:pPr>
      <w:r>
        <w:t xml:space="preserve">АК-5. Быть способным </w:t>
      </w:r>
      <w:r w:rsidRPr="00C43422">
        <w:t xml:space="preserve">выдвигать новые идеи в области </w:t>
      </w:r>
      <w:r>
        <w:t>сравнительного правоведения</w:t>
      </w:r>
      <w:r>
        <w:t>.</w:t>
      </w:r>
    </w:p>
    <w:p w:rsidR="00454BE3" w:rsidRDefault="00454BE3" w:rsidP="00454BE3">
      <w:pPr>
        <w:numPr>
          <w:ilvl w:val="0"/>
          <w:numId w:val="2"/>
        </w:numPr>
        <w:jc w:val="both"/>
      </w:pPr>
      <w:r>
        <w:t xml:space="preserve">АК-6. Владеть междисциплинарным подходом при решении проблем </w:t>
      </w:r>
      <w:r>
        <w:t>сравнительного правоведения</w:t>
      </w:r>
      <w:r>
        <w:t>.</w:t>
      </w:r>
    </w:p>
    <w:p w:rsidR="00454BE3" w:rsidRPr="00C43422" w:rsidRDefault="00454BE3" w:rsidP="00454BE3">
      <w:pPr>
        <w:numPr>
          <w:ilvl w:val="0"/>
          <w:numId w:val="2"/>
        </w:numPr>
        <w:jc w:val="both"/>
      </w:pPr>
      <w:r>
        <w:t>АК-7. И</w:t>
      </w:r>
      <w:r w:rsidRPr="00C43422">
        <w:t>меть навыки, связанные с использованием технических устройств, управлением информацией и работой с компьютером с использованием профессиональных пакетов прикладных программ.</w:t>
      </w:r>
    </w:p>
    <w:p w:rsidR="00454BE3" w:rsidRPr="00C43422" w:rsidRDefault="00454BE3" w:rsidP="00454BE3">
      <w:pPr>
        <w:numPr>
          <w:ilvl w:val="0"/>
          <w:numId w:val="2"/>
        </w:numPr>
        <w:jc w:val="both"/>
      </w:pPr>
      <w:r>
        <w:t>АК-8. И</w:t>
      </w:r>
      <w:r w:rsidRPr="00C43422">
        <w:t>меть лингвистические навыки для осуществления деловой переписки</w:t>
      </w:r>
      <w:r>
        <w:t xml:space="preserve"> и коммуникации.</w:t>
      </w:r>
    </w:p>
    <w:p w:rsidR="00454BE3" w:rsidRPr="00C43422" w:rsidRDefault="00454BE3" w:rsidP="00454BE3">
      <w:pPr>
        <w:numPr>
          <w:ilvl w:val="0"/>
          <w:numId w:val="2"/>
        </w:numPr>
        <w:jc w:val="both"/>
      </w:pPr>
      <w:r>
        <w:t>АК-9. У</w:t>
      </w:r>
      <w:r w:rsidRPr="00C43422">
        <w:t>меть учиться, повышать свою квалификацию в течение всей профессиональной деятельности;</w:t>
      </w:r>
    </w:p>
    <w:p w:rsidR="00454BE3" w:rsidRDefault="00454BE3" w:rsidP="00454BE3">
      <w:pPr>
        <w:ind w:firstLine="709"/>
        <w:jc w:val="both"/>
      </w:pPr>
    </w:p>
    <w:p w:rsidR="00454BE3" w:rsidRPr="00B87B0B" w:rsidRDefault="00454BE3" w:rsidP="00454BE3">
      <w:pPr>
        <w:ind w:firstLine="709"/>
        <w:jc w:val="both"/>
      </w:pPr>
      <w:r w:rsidRPr="00B87B0B">
        <w:t xml:space="preserve">Студент должен иметь следующие </w:t>
      </w:r>
      <w:r w:rsidRPr="00B87B0B">
        <w:rPr>
          <w:b/>
          <w:bCs/>
        </w:rPr>
        <w:t>социально-личностные компетенции</w:t>
      </w:r>
      <w:r w:rsidRPr="00B87B0B">
        <w:rPr>
          <w:i/>
          <w:iCs/>
        </w:rPr>
        <w:t>:</w:t>
      </w:r>
      <w:r w:rsidRPr="00B87B0B">
        <w:t xml:space="preserve"> </w:t>
      </w:r>
    </w:p>
    <w:p w:rsidR="00454BE3" w:rsidRDefault="00454BE3" w:rsidP="00454BE3">
      <w:pPr>
        <w:pStyle w:val="newncpi"/>
        <w:numPr>
          <w:ilvl w:val="0"/>
          <w:numId w:val="2"/>
        </w:numPr>
      </w:pPr>
      <w:r>
        <w:t>СЛК-1. Обладать качествами гражданственности.</w:t>
      </w:r>
    </w:p>
    <w:p w:rsidR="00454BE3" w:rsidRDefault="00454BE3" w:rsidP="00454BE3">
      <w:pPr>
        <w:pStyle w:val="newncpi"/>
        <w:numPr>
          <w:ilvl w:val="0"/>
          <w:numId w:val="2"/>
        </w:numPr>
      </w:pPr>
      <w:r>
        <w:t>СЛК-2. Быть способным к социальному взаимодействию.</w:t>
      </w:r>
    </w:p>
    <w:p w:rsidR="00454BE3" w:rsidRDefault="00454BE3" w:rsidP="00454BE3">
      <w:pPr>
        <w:pStyle w:val="newncpi"/>
        <w:numPr>
          <w:ilvl w:val="0"/>
          <w:numId w:val="2"/>
        </w:numPr>
      </w:pPr>
      <w:r>
        <w:t>СЛК-3. Обладать способностью к межличностным коммуникациям.</w:t>
      </w:r>
    </w:p>
    <w:p w:rsidR="00454BE3" w:rsidRDefault="00454BE3" w:rsidP="00454BE3">
      <w:pPr>
        <w:pStyle w:val="newncpi"/>
        <w:numPr>
          <w:ilvl w:val="0"/>
          <w:numId w:val="2"/>
        </w:numPr>
      </w:pPr>
      <w:r>
        <w:lastRenderedPageBreak/>
        <w:t xml:space="preserve">СЛК-4. Владеть навыками </w:t>
      </w:r>
      <w:proofErr w:type="spellStart"/>
      <w:r>
        <w:t>здоровьесбережения</w:t>
      </w:r>
      <w:proofErr w:type="spellEnd"/>
      <w:r>
        <w:t>.</w:t>
      </w:r>
    </w:p>
    <w:p w:rsidR="00454BE3" w:rsidRDefault="00454BE3" w:rsidP="00454BE3">
      <w:pPr>
        <w:pStyle w:val="newncpi"/>
        <w:numPr>
          <w:ilvl w:val="0"/>
          <w:numId w:val="2"/>
        </w:numPr>
      </w:pPr>
      <w:r>
        <w:t>СЛК-5. Быть способным к критике и самокритике.</w:t>
      </w:r>
    </w:p>
    <w:p w:rsidR="00454BE3" w:rsidRDefault="00454BE3" w:rsidP="00454BE3">
      <w:pPr>
        <w:pStyle w:val="newncpi"/>
        <w:numPr>
          <w:ilvl w:val="0"/>
          <w:numId w:val="2"/>
        </w:numPr>
      </w:pPr>
      <w:r>
        <w:t>СЛК-6. Уметь работать в команде.</w:t>
      </w:r>
    </w:p>
    <w:p w:rsidR="00454BE3" w:rsidRDefault="00454BE3" w:rsidP="00454BE3">
      <w:pPr>
        <w:pStyle w:val="newncpi"/>
        <w:numPr>
          <w:ilvl w:val="0"/>
          <w:numId w:val="2"/>
        </w:numPr>
      </w:pPr>
      <w:r>
        <w:t>СЛК-7. Выполнять требования правовых актов в профессиональной и других сферах своей жизнедеятельности.</w:t>
      </w:r>
    </w:p>
    <w:p w:rsidR="00454BE3" w:rsidRDefault="00454BE3" w:rsidP="00454BE3">
      <w:pPr>
        <w:pStyle w:val="newncpi"/>
        <w:numPr>
          <w:ilvl w:val="0"/>
          <w:numId w:val="2"/>
        </w:numPr>
      </w:pPr>
      <w:r>
        <w:t>СЛК-8. Соблюдать правила профессиональной этики.</w:t>
      </w:r>
    </w:p>
    <w:p w:rsidR="00454BE3" w:rsidRPr="00B87B0B" w:rsidRDefault="00454BE3" w:rsidP="00454BE3">
      <w:pPr>
        <w:ind w:left="1440"/>
        <w:jc w:val="both"/>
      </w:pPr>
    </w:p>
    <w:p w:rsidR="00454BE3" w:rsidRPr="00B87B0B" w:rsidRDefault="00454BE3" w:rsidP="00454BE3">
      <w:pPr>
        <w:spacing w:before="120"/>
        <w:ind w:firstLine="709"/>
        <w:jc w:val="both"/>
        <w:rPr>
          <w:b/>
          <w:bCs/>
        </w:rPr>
      </w:pPr>
      <w:r w:rsidRPr="00B87B0B">
        <w:t xml:space="preserve">Студент должен обладать следующими </w:t>
      </w:r>
      <w:r w:rsidRPr="00B87B0B">
        <w:rPr>
          <w:b/>
          <w:bCs/>
        </w:rPr>
        <w:t>профессиональными компетенциями</w:t>
      </w:r>
      <w:r w:rsidRPr="00B87B0B">
        <w:t xml:space="preserve"> по видам деятельности:</w:t>
      </w:r>
    </w:p>
    <w:p w:rsidR="00454BE3" w:rsidRPr="00B87B0B" w:rsidRDefault="00454BE3" w:rsidP="00454BE3">
      <w:pPr>
        <w:spacing w:before="120"/>
        <w:ind w:firstLine="709"/>
        <w:jc w:val="both"/>
        <w:rPr>
          <w:b/>
          <w:bCs/>
          <w:i/>
          <w:iCs/>
        </w:rPr>
      </w:pPr>
      <w:proofErr w:type="gramStart"/>
      <w:r w:rsidRPr="00B87B0B">
        <w:rPr>
          <w:b/>
          <w:bCs/>
        </w:rPr>
        <w:t>организационно</w:t>
      </w:r>
      <w:proofErr w:type="gramEnd"/>
      <w:r w:rsidRPr="00B87B0B">
        <w:rPr>
          <w:b/>
          <w:bCs/>
        </w:rPr>
        <w:t>-управленческая деятельность:</w:t>
      </w:r>
    </w:p>
    <w:p w:rsidR="00454BE3" w:rsidRDefault="00454BE3" w:rsidP="00454BE3">
      <w:pPr>
        <w:pStyle w:val="newncpi"/>
        <w:numPr>
          <w:ilvl w:val="0"/>
          <w:numId w:val="2"/>
        </w:numPr>
      </w:pPr>
      <w:r>
        <w:t>ПК-66. Организовывать работу малых коллективов исполнителей для достижения поставленных целей.</w:t>
      </w:r>
    </w:p>
    <w:p w:rsidR="00454BE3" w:rsidRDefault="00454BE3" w:rsidP="00454BE3">
      <w:pPr>
        <w:pStyle w:val="newncpi"/>
        <w:numPr>
          <w:ilvl w:val="0"/>
          <w:numId w:val="2"/>
        </w:numPr>
      </w:pPr>
      <w:r>
        <w:t>ПК-67. Взаимодействовать со специалистами смежных профилей.</w:t>
      </w:r>
    </w:p>
    <w:p w:rsidR="00454BE3" w:rsidRDefault="00454BE3" w:rsidP="00454BE3">
      <w:pPr>
        <w:pStyle w:val="newncpi"/>
        <w:numPr>
          <w:ilvl w:val="0"/>
          <w:numId w:val="2"/>
        </w:numPr>
      </w:pPr>
      <w:r>
        <w:t>ПК-68. Анализировать и оценивать собранные данные.</w:t>
      </w:r>
    </w:p>
    <w:p w:rsidR="00454BE3" w:rsidRDefault="00454BE3" w:rsidP="00454BE3">
      <w:pPr>
        <w:pStyle w:val="newncpi"/>
        <w:numPr>
          <w:ilvl w:val="0"/>
          <w:numId w:val="2"/>
        </w:numPr>
      </w:pPr>
      <w:r>
        <w:t>ПК-69. Вести переговоры с другими заинтересованными участниками.</w:t>
      </w:r>
    </w:p>
    <w:p w:rsidR="00454BE3" w:rsidRDefault="00454BE3" w:rsidP="00454BE3">
      <w:pPr>
        <w:pStyle w:val="newncpi"/>
        <w:numPr>
          <w:ilvl w:val="0"/>
          <w:numId w:val="2"/>
        </w:numPr>
      </w:pPr>
      <w:r>
        <w:t>ПК-70. Готовить доклады, материалы к презентациям.</w:t>
      </w:r>
    </w:p>
    <w:p w:rsidR="00454BE3" w:rsidRDefault="00454BE3" w:rsidP="00454BE3">
      <w:pPr>
        <w:pStyle w:val="newncpi"/>
        <w:numPr>
          <w:ilvl w:val="0"/>
          <w:numId w:val="2"/>
        </w:numPr>
      </w:pPr>
      <w:r>
        <w:t>ПК-71. Пользоваться глобальными информационными ресурсами.</w:t>
      </w:r>
    </w:p>
    <w:p w:rsidR="00454BE3" w:rsidRDefault="00454BE3" w:rsidP="00454BE3">
      <w:pPr>
        <w:pStyle w:val="newncpi"/>
        <w:numPr>
          <w:ilvl w:val="0"/>
          <w:numId w:val="2"/>
        </w:numPr>
      </w:pPr>
      <w:r>
        <w:t>ПК-72. Владеть современными средствами телекоммуникаций.</w:t>
      </w:r>
    </w:p>
    <w:p w:rsidR="00454BE3" w:rsidRPr="00635531" w:rsidRDefault="00454BE3" w:rsidP="00454BE3">
      <w:pPr>
        <w:spacing w:before="120"/>
        <w:ind w:firstLine="709"/>
        <w:jc w:val="both"/>
        <w:rPr>
          <w:lang w:val="en-US"/>
        </w:rPr>
      </w:pPr>
      <w:proofErr w:type="gramStart"/>
      <w:r w:rsidRPr="00635531">
        <w:rPr>
          <w:b/>
          <w:bCs/>
        </w:rPr>
        <w:t>юридическая</w:t>
      </w:r>
      <w:proofErr w:type="gramEnd"/>
      <w:r w:rsidRPr="00635531">
        <w:rPr>
          <w:b/>
          <w:bCs/>
        </w:rPr>
        <w:t xml:space="preserve"> деятельность</w:t>
      </w:r>
      <w:r w:rsidRPr="00635531">
        <w:rPr>
          <w:b/>
          <w:bCs/>
          <w:lang w:val="en-US"/>
        </w:rPr>
        <w:t>:</w:t>
      </w:r>
    </w:p>
    <w:p w:rsidR="00454BE3" w:rsidRDefault="00454BE3" w:rsidP="00454BE3">
      <w:pPr>
        <w:numPr>
          <w:ilvl w:val="0"/>
          <w:numId w:val="2"/>
        </w:numPr>
        <w:jc w:val="both"/>
      </w:pPr>
      <w:r w:rsidRPr="0066013E">
        <w:t>ПК-1.</w:t>
      </w:r>
      <w:r>
        <w:t> </w:t>
      </w:r>
      <w:r w:rsidRPr="0066013E">
        <w:t>Защищать гарантированные Конституцией Республики Беларусь и иными законодательными актами личные права и свободы, социально-экономические и политические права граждан, конституционный строй Республики Беларусь, государственные и общественные интересы</w:t>
      </w:r>
      <w:r>
        <w:t xml:space="preserve"> с учетом знаний, полученных в процессе изучения дисциплины</w:t>
      </w:r>
      <w:r w:rsidRPr="0066013E">
        <w:t>.</w:t>
      </w:r>
    </w:p>
    <w:p w:rsidR="00454BE3" w:rsidRDefault="00454BE3" w:rsidP="00454BE3">
      <w:pPr>
        <w:numPr>
          <w:ilvl w:val="0"/>
          <w:numId w:val="2"/>
        </w:numPr>
        <w:jc w:val="both"/>
      </w:pPr>
      <w:r w:rsidRPr="00497F9A">
        <w:t>ПК-22.</w:t>
      </w:r>
      <w:r>
        <w:t> </w:t>
      </w:r>
      <w:r w:rsidRPr="00497F9A">
        <w:t>Давать консультации и разъяснения по юридическим вопросам.</w:t>
      </w:r>
    </w:p>
    <w:p w:rsidR="00454BE3" w:rsidRDefault="00454BE3" w:rsidP="00454BE3">
      <w:pPr>
        <w:numPr>
          <w:ilvl w:val="0"/>
          <w:numId w:val="2"/>
        </w:numPr>
        <w:jc w:val="both"/>
      </w:pPr>
      <w:r w:rsidRPr="00497F9A">
        <w:t>ПК-27.</w:t>
      </w:r>
      <w:r>
        <w:t> </w:t>
      </w:r>
      <w:r w:rsidRPr="00497F9A">
        <w:t>Проводить правовую оценку документов и деятельности.</w:t>
      </w:r>
    </w:p>
    <w:p w:rsidR="00454BE3" w:rsidRDefault="00454BE3" w:rsidP="00454BE3">
      <w:pPr>
        <w:numPr>
          <w:ilvl w:val="0"/>
          <w:numId w:val="2"/>
        </w:numPr>
        <w:jc w:val="both"/>
      </w:pPr>
      <w:r>
        <w:t>ПК-37. </w:t>
      </w:r>
      <w:r w:rsidRPr="00497F9A">
        <w:t>Консультировать по правовым вопросам, возникающим в деятельности государственного органа, предприятия, организации, учреждения.</w:t>
      </w:r>
    </w:p>
    <w:p w:rsidR="00454BE3" w:rsidRPr="00635531" w:rsidRDefault="00454BE3" w:rsidP="00454BE3">
      <w:pPr>
        <w:spacing w:before="120"/>
        <w:ind w:firstLine="709"/>
        <w:jc w:val="both"/>
        <w:rPr>
          <w:b/>
          <w:bCs/>
        </w:rPr>
      </w:pPr>
      <w:proofErr w:type="gramStart"/>
      <w:r w:rsidRPr="00B87B0B">
        <w:rPr>
          <w:b/>
          <w:bCs/>
        </w:rPr>
        <w:t>научно</w:t>
      </w:r>
      <w:proofErr w:type="gramEnd"/>
      <w:r w:rsidRPr="00B87B0B">
        <w:rPr>
          <w:b/>
          <w:bCs/>
        </w:rPr>
        <w:t>-исследовательская</w:t>
      </w:r>
      <w:r>
        <w:rPr>
          <w:b/>
          <w:bCs/>
        </w:rPr>
        <w:t>, образовательная и инновационная</w:t>
      </w:r>
      <w:r w:rsidRPr="00B87B0B">
        <w:rPr>
          <w:b/>
          <w:bCs/>
        </w:rPr>
        <w:t xml:space="preserve"> деятельность:</w:t>
      </w:r>
    </w:p>
    <w:p w:rsidR="00454BE3" w:rsidRDefault="00454BE3" w:rsidP="00454BE3">
      <w:pPr>
        <w:pStyle w:val="newncpi"/>
        <w:numPr>
          <w:ilvl w:val="0"/>
          <w:numId w:val="2"/>
        </w:numPr>
      </w:pPr>
      <w:r>
        <w:t>ПК-74. Осуществлять правовое просвещение.</w:t>
      </w:r>
    </w:p>
    <w:p w:rsidR="00454BE3" w:rsidRDefault="00454BE3" w:rsidP="00454BE3">
      <w:pPr>
        <w:pStyle w:val="newncpi"/>
        <w:numPr>
          <w:ilvl w:val="0"/>
          <w:numId w:val="2"/>
        </w:numPr>
      </w:pPr>
      <w:r>
        <w:t>ПК-75. Реализовывать инновации в профессиональной деятельности.</w:t>
      </w:r>
    </w:p>
    <w:p w:rsidR="00280235" w:rsidRPr="00E62277" w:rsidRDefault="00280235" w:rsidP="00280235">
      <w:pPr>
        <w:spacing w:before="240"/>
        <w:ind w:firstLine="709"/>
        <w:jc w:val="both"/>
        <w:rPr>
          <w:b/>
          <w:bCs/>
        </w:rPr>
      </w:pPr>
      <w:r w:rsidRPr="00E62277">
        <w:rPr>
          <w:b/>
          <w:bCs/>
        </w:rPr>
        <w:t>2. Цели и задачи дисциплины.</w:t>
      </w:r>
    </w:p>
    <w:p w:rsidR="00280235" w:rsidRPr="00E62277" w:rsidRDefault="00280235" w:rsidP="00280235">
      <w:pPr>
        <w:ind w:firstLine="709"/>
        <w:jc w:val="both"/>
      </w:pPr>
      <w:r w:rsidRPr="00E62277">
        <w:t>Сравнительное правоведение - учебная дисциплина, предметом изучения которой является система научных знаний о правовых системах современности.</w:t>
      </w:r>
    </w:p>
    <w:p w:rsidR="00A30101" w:rsidRPr="00E62277" w:rsidRDefault="00A30101" w:rsidP="00280235">
      <w:pPr>
        <w:ind w:firstLine="709"/>
        <w:jc w:val="both"/>
      </w:pPr>
      <w:r w:rsidRPr="00E62277">
        <w:t xml:space="preserve">Дисциплина входит в компонент учреждения высшего образования, является </w:t>
      </w:r>
      <w:proofErr w:type="spellStart"/>
      <w:r w:rsidRPr="00E62277">
        <w:t>общеюридической</w:t>
      </w:r>
      <w:proofErr w:type="spellEnd"/>
      <w:r w:rsidRPr="00E62277">
        <w:t>.</w:t>
      </w:r>
    </w:p>
    <w:p w:rsidR="00280235" w:rsidRPr="00E62277" w:rsidRDefault="00280235" w:rsidP="00280235">
      <w:pPr>
        <w:ind w:firstLine="709"/>
        <w:jc w:val="both"/>
      </w:pPr>
      <w:r w:rsidRPr="00E62277">
        <w:t>Основная цель преподаваемого курса – предоставить студентам систему знаний об устойчивых закономерностях возникновения, развития и функционирования правовых элементов и явлений, существующих в различных правовых системах; способствовать развитию самостоятельного правового мышления, широкого кругозора и профессиональной эрудиции будущих юристов.</w:t>
      </w:r>
    </w:p>
    <w:p w:rsidR="00280235" w:rsidRPr="00E62277" w:rsidRDefault="00280235" w:rsidP="00280235">
      <w:pPr>
        <w:ind w:firstLine="709"/>
        <w:jc w:val="both"/>
      </w:pPr>
      <w:r w:rsidRPr="00E62277">
        <w:t>В процессе изучения предмета перед студентами ставятся задачи:</w:t>
      </w:r>
    </w:p>
    <w:p w:rsidR="00280235" w:rsidRPr="00E62277" w:rsidRDefault="00280235" w:rsidP="00280235">
      <w:pPr>
        <w:numPr>
          <w:ilvl w:val="1"/>
          <w:numId w:val="3"/>
        </w:numPr>
        <w:tabs>
          <w:tab w:val="clear" w:pos="2149"/>
          <w:tab w:val="num" w:pos="1440"/>
        </w:tabs>
        <w:ind w:left="1440"/>
        <w:jc w:val="both"/>
      </w:pPr>
      <w:proofErr w:type="gramStart"/>
      <w:r w:rsidRPr="00E62277">
        <w:t>изучения</w:t>
      </w:r>
      <w:proofErr w:type="gramEnd"/>
      <w:r w:rsidRPr="00E62277">
        <w:t xml:space="preserve"> различных правовых систем современности, тенденций и закономерностей общеправового развития;</w:t>
      </w:r>
    </w:p>
    <w:p w:rsidR="00280235" w:rsidRPr="00E62277" w:rsidRDefault="00280235" w:rsidP="00280235">
      <w:pPr>
        <w:numPr>
          <w:ilvl w:val="1"/>
          <w:numId w:val="3"/>
        </w:numPr>
        <w:tabs>
          <w:tab w:val="clear" w:pos="2149"/>
          <w:tab w:val="num" w:pos="1440"/>
        </w:tabs>
        <w:ind w:left="1440"/>
        <w:jc w:val="both"/>
      </w:pPr>
      <w:proofErr w:type="gramStart"/>
      <w:r w:rsidRPr="00E62277">
        <w:t>овладение</w:t>
      </w:r>
      <w:proofErr w:type="gramEnd"/>
      <w:r w:rsidRPr="00E62277">
        <w:t xml:space="preserve"> приемами сопоставления и оценки правовых систем современности.</w:t>
      </w:r>
    </w:p>
    <w:p w:rsidR="00280235" w:rsidRPr="00E62277" w:rsidRDefault="00280235" w:rsidP="00280235">
      <w:pPr>
        <w:ind w:firstLine="709"/>
        <w:jc w:val="both"/>
      </w:pPr>
      <w:r w:rsidRPr="00E62277">
        <w:lastRenderedPageBreak/>
        <w:t>Достижение цели обеспечивается системным последовательным изучением курса во всех организационных формах учебного процесса.</w:t>
      </w:r>
    </w:p>
    <w:p w:rsidR="00280235" w:rsidRPr="00E62277" w:rsidRDefault="00280235" w:rsidP="00280235">
      <w:pPr>
        <w:ind w:firstLine="709"/>
        <w:jc w:val="both"/>
      </w:pPr>
      <w:r w:rsidRPr="00E62277">
        <w:t xml:space="preserve">В результате изучения дисциплины студенты </w:t>
      </w:r>
      <w:r w:rsidRPr="00E62277">
        <w:rPr>
          <w:b/>
          <w:bCs/>
        </w:rPr>
        <w:t>должны знать</w:t>
      </w:r>
      <w:r w:rsidRPr="00E62277">
        <w:t>:</w:t>
      </w:r>
    </w:p>
    <w:p w:rsidR="00280235" w:rsidRPr="00E62277" w:rsidRDefault="00280235" w:rsidP="00280235">
      <w:pPr>
        <w:numPr>
          <w:ilvl w:val="1"/>
          <w:numId w:val="4"/>
        </w:numPr>
        <w:jc w:val="both"/>
        <w:rPr>
          <w:spacing w:val="-6"/>
        </w:rPr>
      </w:pPr>
      <w:proofErr w:type="gramStart"/>
      <w:r w:rsidRPr="00E62277">
        <w:rPr>
          <w:spacing w:val="-6"/>
        </w:rPr>
        <w:t>основные</w:t>
      </w:r>
      <w:proofErr w:type="gramEnd"/>
      <w:r w:rsidRPr="00E62277">
        <w:rPr>
          <w:spacing w:val="-6"/>
        </w:rPr>
        <w:t xml:space="preserve"> понятия, используемые в сравнительном правоведении;</w:t>
      </w:r>
    </w:p>
    <w:p w:rsidR="00280235" w:rsidRPr="00E62277" w:rsidRDefault="00280235" w:rsidP="00280235">
      <w:pPr>
        <w:numPr>
          <w:ilvl w:val="1"/>
          <w:numId w:val="4"/>
        </w:numPr>
        <w:jc w:val="both"/>
        <w:rPr>
          <w:spacing w:val="-6"/>
        </w:rPr>
      </w:pPr>
      <w:proofErr w:type="gramStart"/>
      <w:r w:rsidRPr="00E62277">
        <w:rPr>
          <w:spacing w:val="-6"/>
        </w:rPr>
        <w:t>значение</w:t>
      </w:r>
      <w:proofErr w:type="gramEnd"/>
      <w:r w:rsidRPr="00E62277">
        <w:rPr>
          <w:spacing w:val="-6"/>
        </w:rPr>
        <w:t xml:space="preserve"> и функции сравнительного правоведения;</w:t>
      </w:r>
    </w:p>
    <w:p w:rsidR="00280235" w:rsidRPr="00E62277" w:rsidRDefault="00280235" w:rsidP="00280235">
      <w:pPr>
        <w:numPr>
          <w:ilvl w:val="1"/>
          <w:numId w:val="4"/>
        </w:numPr>
        <w:jc w:val="both"/>
        <w:rPr>
          <w:spacing w:val="-6"/>
        </w:rPr>
      </w:pPr>
      <w:proofErr w:type="gramStart"/>
      <w:r w:rsidRPr="00E62277">
        <w:rPr>
          <w:spacing w:val="-6"/>
        </w:rPr>
        <w:t>особенности</w:t>
      </w:r>
      <w:proofErr w:type="gramEnd"/>
      <w:r w:rsidRPr="00E62277">
        <w:rPr>
          <w:spacing w:val="-6"/>
        </w:rPr>
        <w:t xml:space="preserve"> предмета сравнительного правоведения;</w:t>
      </w:r>
    </w:p>
    <w:p w:rsidR="00280235" w:rsidRPr="00E62277" w:rsidRDefault="00280235" w:rsidP="00280235">
      <w:pPr>
        <w:numPr>
          <w:ilvl w:val="1"/>
          <w:numId w:val="4"/>
        </w:numPr>
        <w:jc w:val="both"/>
        <w:rPr>
          <w:spacing w:val="-6"/>
        </w:rPr>
      </w:pPr>
      <w:proofErr w:type="gramStart"/>
      <w:r w:rsidRPr="00E62277">
        <w:rPr>
          <w:spacing w:val="-6"/>
        </w:rPr>
        <w:t>теорию</w:t>
      </w:r>
      <w:proofErr w:type="gramEnd"/>
      <w:r w:rsidRPr="00E62277">
        <w:rPr>
          <w:spacing w:val="-6"/>
        </w:rPr>
        <w:t xml:space="preserve"> сравнительно-правового метода;</w:t>
      </w:r>
    </w:p>
    <w:p w:rsidR="00280235" w:rsidRPr="00E62277" w:rsidRDefault="00280235" w:rsidP="00280235">
      <w:pPr>
        <w:numPr>
          <w:ilvl w:val="1"/>
          <w:numId w:val="4"/>
        </w:numPr>
        <w:jc w:val="both"/>
        <w:rPr>
          <w:spacing w:val="-6"/>
        </w:rPr>
      </w:pPr>
      <w:proofErr w:type="gramStart"/>
      <w:r w:rsidRPr="00E62277">
        <w:rPr>
          <w:spacing w:val="-6"/>
        </w:rPr>
        <w:t>историю</w:t>
      </w:r>
      <w:proofErr w:type="gramEnd"/>
      <w:r w:rsidRPr="00E62277">
        <w:rPr>
          <w:spacing w:val="-6"/>
        </w:rPr>
        <w:t xml:space="preserve"> сравнительного правоведения;</w:t>
      </w:r>
    </w:p>
    <w:p w:rsidR="00280235" w:rsidRPr="00E62277" w:rsidRDefault="00280235" w:rsidP="00280235">
      <w:pPr>
        <w:numPr>
          <w:ilvl w:val="1"/>
          <w:numId w:val="4"/>
        </w:numPr>
        <w:jc w:val="both"/>
        <w:rPr>
          <w:spacing w:val="-6"/>
        </w:rPr>
      </w:pPr>
      <w:proofErr w:type="gramStart"/>
      <w:r w:rsidRPr="00E62277">
        <w:rPr>
          <w:spacing w:val="-6"/>
        </w:rPr>
        <w:t>характеристики</w:t>
      </w:r>
      <w:proofErr w:type="gramEnd"/>
      <w:r w:rsidRPr="00E62277">
        <w:rPr>
          <w:spacing w:val="-6"/>
        </w:rPr>
        <w:t xml:space="preserve"> основных правовых систем современности;</w:t>
      </w:r>
    </w:p>
    <w:p w:rsidR="00280235" w:rsidRPr="00E62277" w:rsidRDefault="00280235" w:rsidP="00280235">
      <w:pPr>
        <w:numPr>
          <w:ilvl w:val="1"/>
          <w:numId w:val="4"/>
        </w:numPr>
        <w:jc w:val="both"/>
        <w:rPr>
          <w:i/>
          <w:spacing w:val="-6"/>
        </w:rPr>
      </w:pPr>
      <w:proofErr w:type="gramStart"/>
      <w:r w:rsidRPr="00E62277">
        <w:t>общие</w:t>
      </w:r>
      <w:proofErr w:type="gramEnd"/>
      <w:r w:rsidRPr="00E62277">
        <w:t xml:space="preserve"> тенденции и особенности развития основных правовых систем современности.</w:t>
      </w:r>
    </w:p>
    <w:p w:rsidR="00280235" w:rsidRPr="00E62277" w:rsidRDefault="00280235" w:rsidP="00280235">
      <w:pPr>
        <w:ind w:firstLine="709"/>
        <w:jc w:val="both"/>
      </w:pPr>
      <w:r w:rsidRPr="00E62277">
        <w:t xml:space="preserve">В результате изучения дисциплины студенты </w:t>
      </w:r>
      <w:r w:rsidRPr="00E62277">
        <w:rPr>
          <w:b/>
          <w:bCs/>
        </w:rPr>
        <w:t>должны уметь</w:t>
      </w:r>
      <w:r w:rsidRPr="00E62277">
        <w:t>:</w:t>
      </w:r>
    </w:p>
    <w:p w:rsidR="00280235" w:rsidRPr="00E62277" w:rsidRDefault="00280235" w:rsidP="00280235">
      <w:pPr>
        <w:numPr>
          <w:ilvl w:val="1"/>
          <w:numId w:val="5"/>
        </w:numPr>
        <w:jc w:val="both"/>
        <w:rPr>
          <w:spacing w:val="-6"/>
        </w:rPr>
      </w:pPr>
      <w:proofErr w:type="gramStart"/>
      <w:r w:rsidRPr="00E62277">
        <w:t>анализировать</w:t>
      </w:r>
      <w:proofErr w:type="gramEnd"/>
      <w:r w:rsidRPr="00E62277">
        <w:t xml:space="preserve"> </w:t>
      </w:r>
      <w:r w:rsidRPr="00E62277">
        <w:rPr>
          <w:spacing w:val="-6"/>
        </w:rPr>
        <w:t>явления правовой действительности с позиций исторического, естественно-правового, нормативно-позитивистского и социологического видения права;</w:t>
      </w:r>
    </w:p>
    <w:p w:rsidR="00280235" w:rsidRPr="00E62277" w:rsidRDefault="00280235" w:rsidP="00280235">
      <w:pPr>
        <w:numPr>
          <w:ilvl w:val="1"/>
          <w:numId w:val="5"/>
        </w:numPr>
        <w:jc w:val="both"/>
        <w:rPr>
          <w:spacing w:val="-6"/>
        </w:rPr>
      </w:pPr>
      <w:proofErr w:type="gramStart"/>
      <w:r w:rsidRPr="00E62277">
        <w:rPr>
          <w:spacing w:val="-6"/>
        </w:rPr>
        <w:t>оценивать</w:t>
      </w:r>
      <w:proofErr w:type="gramEnd"/>
      <w:r w:rsidRPr="00E62277">
        <w:rPr>
          <w:spacing w:val="-6"/>
        </w:rPr>
        <w:t xml:space="preserve"> национальные правовые институты и правовую систему в целом через призму других правовых систем;</w:t>
      </w:r>
    </w:p>
    <w:p w:rsidR="00280235" w:rsidRPr="00E62277" w:rsidRDefault="00280235" w:rsidP="00280235">
      <w:pPr>
        <w:numPr>
          <w:ilvl w:val="1"/>
          <w:numId w:val="5"/>
        </w:numPr>
        <w:jc w:val="both"/>
        <w:rPr>
          <w:spacing w:val="-6"/>
        </w:rPr>
      </w:pPr>
      <w:proofErr w:type="gramStart"/>
      <w:r w:rsidRPr="00E62277">
        <w:rPr>
          <w:spacing w:val="-6"/>
        </w:rPr>
        <w:t>исследовать</w:t>
      </w:r>
      <w:proofErr w:type="gramEnd"/>
      <w:r w:rsidRPr="00E62277">
        <w:rPr>
          <w:spacing w:val="-6"/>
        </w:rPr>
        <w:t xml:space="preserve"> нормативные источники различных правовых систем по конкретным правовым проблемам, преимущественно на уровне отраслей и институтов права;</w:t>
      </w:r>
    </w:p>
    <w:p w:rsidR="00280235" w:rsidRPr="00E62277" w:rsidRDefault="00280235" w:rsidP="00280235">
      <w:pPr>
        <w:numPr>
          <w:ilvl w:val="1"/>
          <w:numId w:val="5"/>
        </w:numPr>
        <w:jc w:val="both"/>
        <w:rPr>
          <w:b/>
          <w:bCs/>
          <w:i/>
          <w:iCs/>
        </w:rPr>
      </w:pPr>
      <w:proofErr w:type="gramStart"/>
      <w:r w:rsidRPr="00E62277">
        <w:t>собирать</w:t>
      </w:r>
      <w:proofErr w:type="gramEnd"/>
      <w:r w:rsidRPr="00E62277">
        <w:t>, обрабатывать, анализировать и систематизировать информацию по проблемам сравнительного правоведения.</w:t>
      </w:r>
    </w:p>
    <w:p w:rsidR="00280235" w:rsidRPr="00E62277" w:rsidRDefault="00280235" w:rsidP="00280235">
      <w:pPr>
        <w:numPr>
          <w:ilvl w:val="1"/>
          <w:numId w:val="5"/>
        </w:numPr>
        <w:jc w:val="both"/>
      </w:pPr>
      <w:proofErr w:type="gramStart"/>
      <w:r w:rsidRPr="00E62277">
        <w:rPr>
          <w:spacing w:val="-6"/>
        </w:rPr>
        <w:t>владеть</w:t>
      </w:r>
      <w:proofErr w:type="gramEnd"/>
      <w:r w:rsidRPr="00E62277">
        <w:rPr>
          <w:spacing w:val="-6"/>
        </w:rPr>
        <w:t xml:space="preserve"> навыками нормативного и функционального сравнительно-правового исследования правовых систем и их групп, отраслей права, правовых институтов и норм, юридической практики и правовых доктрин.</w:t>
      </w:r>
    </w:p>
    <w:p w:rsidR="007D5CA8" w:rsidRPr="00E62277" w:rsidRDefault="00280235" w:rsidP="007D5CA8">
      <w:pPr>
        <w:ind w:firstLine="720"/>
        <w:jc w:val="both"/>
      </w:pPr>
      <w:r w:rsidRPr="00E62277">
        <w:t xml:space="preserve">В целом изучение курса дает студентам возможность, используя полученные знания и приобретенные умения, оценить взаимовлияние правовых систем современности и творчески использовать оправдавший себя зарубежный опыт развития отдельных правовых институтов и отраслей. </w:t>
      </w:r>
    </w:p>
    <w:p w:rsidR="00280235" w:rsidRPr="00E62277" w:rsidRDefault="00280235" w:rsidP="00280235">
      <w:pPr>
        <w:spacing w:before="240"/>
        <w:ind w:firstLine="709"/>
        <w:jc w:val="both"/>
        <w:rPr>
          <w:b/>
          <w:bCs/>
        </w:rPr>
      </w:pPr>
      <w:r w:rsidRPr="00E62277">
        <w:rPr>
          <w:b/>
          <w:bCs/>
        </w:rPr>
        <w:t>3. Перечень дисциплин, усвоение которых студентами необходимо для изучения данной дисциплины.</w:t>
      </w:r>
    </w:p>
    <w:p w:rsidR="00280235" w:rsidRPr="00E62277" w:rsidRDefault="00280235" w:rsidP="00280235">
      <w:pPr>
        <w:ind w:firstLine="709"/>
        <w:jc w:val="both"/>
      </w:pPr>
      <w:r w:rsidRPr="00E62277">
        <w:t>Изучение сравнительного правоведения основывается на знаниях общей теории права, истории государства и права</w:t>
      </w:r>
      <w:r w:rsidR="00AE1DA2" w:rsidRPr="00E62277">
        <w:t xml:space="preserve"> зарубежных стран</w:t>
      </w:r>
      <w:r w:rsidRPr="00E62277">
        <w:t xml:space="preserve">, </w:t>
      </w:r>
      <w:r w:rsidR="00AE1DA2" w:rsidRPr="00E62277">
        <w:t xml:space="preserve">римского частного права, </w:t>
      </w:r>
      <w:r w:rsidRPr="00E62277">
        <w:t>истории политических и правовых учений</w:t>
      </w:r>
      <w:r w:rsidR="00A30101" w:rsidRPr="00E62277">
        <w:t>, международного права, а также базовых знаниях основных отраслевых юридических дисциплин.</w:t>
      </w:r>
    </w:p>
    <w:p w:rsidR="008D5F55" w:rsidRPr="00E62277" w:rsidRDefault="008D5F55" w:rsidP="008D5F55">
      <w:pPr>
        <w:spacing w:before="240"/>
        <w:ind w:firstLine="709"/>
        <w:jc w:val="both"/>
        <w:rPr>
          <w:b/>
          <w:bCs/>
        </w:rPr>
      </w:pPr>
      <w:r w:rsidRPr="00E62277">
        <w:rPr>
          <w:b/>
          <w:bCs/>
        </w:rPr>
        <w:t>4. Структура содержания учебной дисциплины.</w:t>
      </w:r>
    </w:p>
    <w:p w:rsidR="008D5F55" w:rsidRPr="00E62277" w:rsidRDefault="008D5F55" w:rsidP="008D5F55">
      <w:pPr>
        <w:ind w:firstLine="709"/>
        <w:jc w:val="both"/>
      </w:pPr>
      <w:r w:rsidRPr="00E62277">
        <w:t xml:space="preserve">В основе структурирования содержания учебной дисциплины положен принцип, который предполагает разбивку теоретического материала на относительно самостоятельные учебные разделы </w:t>
      </w:r>
      <w:r w:rsidR="0089059E" w:rsidRPr="00E62277">
        <w:t xml:space="preserve">(модули) </w:t>
      </w:r>
      <w:r w:rsidRPr="00E62277">
        <w:t>и темы. По каждому разделу, в соответствии с его целями и задачами по формированию и развитию у студентов конкретных компетенций, преподавателем проектируются и реализуются определенные педагогические технологии. В данном случае, это представление теоретического материала в виде лекций с использованием презентационного материала, выступления студентов на семинарах по разработанным ими темам.</w:t>
      </w:r>
    </w:p>
    <w:p w:rsidR="00EF4F41" w:rsidRPr="00E62277" w:rsidRDefault="00280235" w:rsidP="00EF4F41">
      <w:pPr>
        <w:spacing w:line="360" w:lineRule="auto"/>
      </w:pPr>
      <w:r w:rsidRPr="00E62277">
        <w:br w:type="page"/>
      </w:r>
    </w:p>
    <w:p w:rsidR="00EF4F41" w:rsidRPr="00E62277" w:rsidRDefault="00EF4F41" w:rsidP="00EF4F41">
      <w:pPr>
        <w:jc w:val="center"/>
        <w:rPr>
          <w:b/>
          <w:bCs/>
        </w:rPr>
      </w:pPr>
      <w:r w:rsidRPr="00E62277">
        <w:rPr>
          <w:b/>
          <w:bCs/>
          <w:lang w:val="en-US"/>
        </w:rPr>
        <w:lastRenderedPageBreak/>
        <w:t>II</w:t>
      </w:r>
      <w:r w:rsidRPr="00E62277">
        <w:rPr>
          <w:b/>
          <w:bCs/>
        </w:rPr>
        <w:t>. ПРИМЕРНЫЙ ТЕМАТИЧЕСКИЙ ПЛАН</w:t>
      </w:r>
    </w:p>
    <w:p w:rsidR="00EF4F41" w:rsidRPr="00E62277" w:rsidRDefault="00EF4F41" w:rsidP="00EF4F41">
      <w:pPr>
        <w:spacing w:line="360" w:lineRule="auto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851"/>
        <w:gridCol w:w="850"/>
        <w:gridCol w:w="992"/>
        <w:gridCol w:w="1134"/>
        <w:gridCol w:w="1134"/>
      </w:tblGrid>
      <w:tr w:rsidR="00F864C7" w:rsidRPr="00E62277" w:rsidTr="00811189">
        <w:trPr>
          <w:cantSplit/>
          <w:trHeight w:val="1928"/>
        </w:trPr>
        <w:tc>
          <w:tcPr>
            <w:tcW w:w="648" w:type="dxa"/>
            <w:vAlign w:val="center"/>
          </w:tcPr>
          <w:p w:rsidR="00F864C7" w:rsidRPr="00E62277" w:rsidRDefault="00F864C7" w:rsidP="00F864C7">
            <w:pPr>
              <w:jc w:val="center"/>
            </w:pPr>
            <w:r w:rsidRPr="00E62277">
              <w:t>№</w:t>
            </w:r>
          </w:p>
          <w:p w:rsidR="00F864C7" w:rsidRPr="00E62277" w:rsidRDefault="00F864C7" w:rsidP="00F864C7">
            <w:pPr>
              <w:jc w:val="center"/>
            </w:pPr>
            <w:proofErr w:type="gramStart"/>
            <w:r w:rsidRPr="00E62277">
              <w:t>п</w:t>
            </w:r>
            <w:proofErr w:type="gramEnd"/>
            <w:r w:rsidRPr="00E62277">
              <w:t>/п</w:t>
            </w:r>
          </w:p>
        </w:tc>
        <w:tc>
          <w:tcPr>
            <w:tcW w:w="4138" w:type="dxa"/>
            <w:vAlign w:val="center"/>
          </w:tcPr>
          <w:p w:rsidR="00F864C7" w:rsidRPr="00E62277" w:rsidRDefault="00F864C7" w:rsidP="00F864C7">
            <w:pPr>
              <w:jc w:val="center"/>
            </w:pPr>
            <w:r w:rsidRPr="00E62277">
              <w:t>Тема</w:t>
            </w:r>
          </w:p>
        </w:tc>
        <w:tc>
          <w:tcPr>
            <w:tcW w:w="851" w:type="dxa"/>
            <w:textDirection w:val="btLr"/>
            <w:vAlign w:val="center"/>
          </w:tcPr>
          <w:p w:rsidR="00F864C7" w:rsidRPr="00E62277" w:rsidRDefault="00F864C7" w:rsidP="00F864C7">
            <w:pPr>
              <w:ind w:left="113" w:right="113"/>
              <w:jc w:val="center"/>
            </w:pPr>
            <w:r w:rsidRPr="00E62277">
              <w:t>Всего</w:t>
            </w:r>
          </w:p>
        </w:tc>
        <w:tc>
          <w:tcPr>
            <w:tcW w:w="850" w:type="dxa"/>
            <w:textDirection w:val="btLr"/>
            <w:vAlign w:val="center"/>
          </w:tcPr>
          <w:p w:rsidR="00F864C7" w:rsidRPr="00E62277" w:rsidRDefault="00F864C7" w:rsidP="00F864C7">
            <w:pPr>
              <w:ind w:left="113" w:right="113"/>
              <w:jc w:val="center"/>
            </w:pPr>
            <w:r w:rsidRPr="00E62277">
              <w:t>Аудиторных часов</w:t>
            </w:r>
          </w:p>
        </w:tc>
        <w:tc>
          <w:tcPr>
            <w:tcW w:w="992" w:type="dxa"/>
            <w:textDirection w:val="btLr"/>
            <w:vAlign w:val="center"/>
          </w:tcPr>
          <w:p w:rsidR="00F864C7" w:rsidRPr="00E62277" w:rsidRDefault="00F864C7" w:rsidP="00F864C7">
            <w:pPr>
              <w:ind w:left="113" w:right="113"/>
              <w:jc w:val="center"/>
            </w:pPr>
            <w:r w:rsidRPr="00E62277">
              <w:t>Лекции</w:t>
            </w:r>
          </w:p>
        </w:tc>
        <w:tc>
          <w:tcPr>
            <w:tcW w:w="1134" w:type="dxa"/>
            <w:textDirection w:val="btLr"/>
          </w:tcPr>
          <w:p w:rsidR="00F864C7" w:rsidRPr="00E62277" w:rsidRDefault="00F864C7" w:rsidP="00FB11AF">
            <w:pPr>
              <w:ind w:left="113" w:right="113"/>
              <w:jc w:val="center"/>
            </w:pPr>
            <w:r w:rsidRPr="00E62277">
              <w:t>Практические занятия</w:t>
            </w:r>
          </w:p>
        </w:tc>
        <w:tc>
          <w:tcPr>
            <w:tcW w:w="1134" w:type="dxa"/>
            <w:textDirection w:val="btLr"/>
            <w:vAlign w:val="center"/>
          </w:tcPr>
          <w:p w:rsidR="00F864C7" w:rsidRPr="00E62277" w:rsidRDefault="00F864C7" w:rsidP="00FB11AF">
            <w:pPr>
              <w:ind w:left="113" w:right="113"/>
              <w:jc w:val="center"/>
            </w:pPr>
            <w:r w:rsidRPr="00E62277">
              <w:t>УСР</w:t>
            </w:r>
          </w:p>
        </w:tc>
      </w:tr>
      <w:tr w:rsidR="00F864C7" w:rsidRPr="00E62277" w:rsidTr="00811189">
        <w:tc>
          <w:tcPr>
            <w:tcW w:w="648" w:type="dxa"/>
          </w:tcPr>
          <w:p w:rsidR="00F864C7" w:rsidRPr="00E62277" w:rsidRDefault="00F864C7" w:rsidP="00F864C7">
            <w:pPr>
              <w:jc w:val="center"/>
            </w:pPr>
            <w:r w:rsidRPr="00E62277">
              <w:t>1.</w:t>
            </w:r>
          </w:p>
        </w:tc>
        <w:tc>
          <w:tcPr>
            <w:tcW w:w="4138" w:type="dxa"/>
          </w:tcPr>
          <w:p w:rsidR="00F864C7" w:rsidRPr="00E62277" w:rsidRDefault="0089059E" w:rsidP="00F864C7">
            <w:pPr>
              <w:jc w:val="both"/>
            </w:pPr>
            <w:r w:rsidRPr="00E62277">
              <w:t>Понятие, предмет и система сравнительного правоведения</w:t>
            </w:r>
          </w:p>
        </w:tc>
        <w:tc>
          <w:tcPr>
            <w:tcW w:w="851" w:type="dxa"/>
          </w:tcPr>
          <w:p w:rsidR="00F864C7" w:rsidRPr="00E62277" w:rsidRDefault="00325A16" w:rsidP="00F864C7">
            <w:pPr>
              <w:jc w:val="center"/>
            </w:pPr>
            <w:r w:rsidRPr="00E62277">
              <w:t>14</w:t>
            </w:r>
          </w:p>
        </w:tc>
        <w:tc>
          <w:tcPr>
            <w:tcW w:w="850" w:type="dxa"/>
          </w:tcPr>
          <w:p w:rsidR="00F864C7" w:rsidRPr="00E62277" w:rsidRDefault="00325A16" w:rsidP="00F864C7">
            <w:pPr>
              <w:jc w:val="center"/>
            </w:pPr>
            <w:r w:rsidRPr="00E62277">
              <w:t>6</w:t>
            </w:r>
          </w:p>
        </w:tc>
        <w:tc>
          <w:tcPr>
            <w:tcW w:w="992" w:type="dxa"/>
          </w:tcPr>
          <w:p w:rsidR="00F864C7" w:rsidRPr="00E62277" w:rsidRDefault="00BA5853" w:rsidP="00F864C7">
            <w:pPr>
              <w:jc w:val="center"/>
              <w:rPr>
                <w:lang w:val="en-US"/>
              </w:rPr>
            </w:pPr>
            <w:r w:rsidRPr="00E62277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F864C7" w:rsidRPr="00E62277" w:rsidRDefault="00BA5853" w:rsidP="00F864C7">
            <w:pPr>
              <w:jc w:val="center"/>
              <w:rPr>
                <w:lang w:val="en-US"/>
              </w:rPr>
            </w:pPr>
            <w:r w:rsidRPr="00E62277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F864C7" w:rsidRPr="00E62277" w:rsidRDefault="00F864C7" w:rsidP="00F864C7">
            <w:pPr>
              <w:jc w:val="center"/>
            </w:pPr>
          </w:p>
        </w:tc>
      </w:tr>
      <w:tr w:rsidR="00F864C7" w:rsidRPr="00E62277" w:rsidTr="00811189">
        <w:tc>
          <w:tcPr>
            <w:tcW w:w="648" w:type="dxa"/>
          </w:tcPr>
          <w:p w:rsidR="00F864C7" w:rsidRPr="00E62277" w:rsidRDefault="00F864C7" w:rsidP="00F864C7">
            <w:pPr>
              <w:jc w:val="center"/>
            </w:pPr>
            <w:r w:rsidRPr="00E62277">
              <w:t>2.</w:t>
            </w:r>
          </w:p>
        </w:tc>
        <w:tc>
          <w:tcPr>
            <w:tcW w:w="4138" w:type="dxa"/>
          </w:tcPr>
          <w:p w:rsidR="00F864C7" w:rsidRPr="00E62277" w:rsidRDefault="0089059E" w:rsidP="00F864C7">
            <w:pPr>
              <w:jc w:val="both"/>
            </w:pPr>
            <w:r w:rsidRPr="00E62277">
              <w:t>Формирование и развитие идей сравнительного правоведения.</w:t>
            </w:r>
          </w:p>
        </w:tc>
        <w:tc>
          <w:tcPr>
            <w:tcW w:w="851" w:type="dxa"/>
          </w:tcPr>
          <w:p w:rsidR="00F864C7" w:rsidRPr="00E62277" w:rsidRDefault="00325A16" w:rsidP="00F864C7">
            <w:pPr>
              <w:jc w:val="center"/>
            </w:pPr>
            <w:r w:rsidRPr="00E62277">
              <w:t>14</w:t>
            </w:r>
          </w:p>
        </w:tc>
        <w:tc>
          <w:tcPr>
            <w:tcW w:w="850" w:type="dxa"/>
          </w:tcPr>
          <w:p w:rsidR="00F864C7" w:rsidRPr="00E62277" w:rsidRDefault="00325A16" w:rsidP="00F864C7">
            <w:pPr>
              <w:jc w:val="center"/>
            </w:pPr>
            <w:r w:rsidRPr="00E62277">
              <w:t>8</w:t>
            </w:r>
          </w:p>
        </w:tc>
        <w:tc>
          <w:tcPr>
            <w:tcW w:w="992" w:type="dxa"/>
          </w:tcPr>
          <w:p w:rsidR="00F864C7" w:rsidRPr="00E62277" w:rsidRDefault="00BA5853" w:rsidP="00F864C7">
            <w:pPr>
              <w:jc w:val="center"/>
              <w:rPr>
                <w:lang w:val="en-US"/>
              </w:rPr>
            </w:pPr>
            <w:r w:rsidRPr="00E62277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F864C7" w:rsidRPr="00E62277" w:rsidRDefault="00BA5853" w:rsidP="00F864C7">
            <w:pPr>
              <w:jc w:val="center"/>
              <w:rPr>
                <w:lang w:val="en-US"/>
              </w:rPr>
            </w:pPr>
            <w:r w:rsidRPr="00E62277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F864C7" w:rsidRPr="00E62277" w:rsidRDefault="00F864C7" w:rsidP="00F864C7">
            <w:pPr>
              <w:jc w:val="center"/>
            </w:pPr>
          </w:p>
        </w:tc>
      </w:tr>
      <w:tr w:rsidR="0089059E" w:rsidRPr="00E62277" w:rsidTr="00811189">
        <w:tc>
          <w:tcPr>
            <w:tcW w:w="648" w:type="dxa"/>
          </w:tcPr>
          <w:p w:rsidR="0089059E" w:rsidRPr="00E62277" w:rsidRDefault="0089059E" w:rsidP="00F864C7">
            <w:pPr>
              <w:jc w:val="center"/>
            </w:pPr>
            <w:r w:rsidRPr="00E62277">
              <w:t>3.</w:t>
            </w:r>
          </w:p>
        </w:tc>
        <w:tc>
          <w:tcPr>
            <w:tcW w:w="4138" w:type="dxa"/>
          </w:tcPr>
          <w:p w:rsidR="0089059E" w:rsidRPr="00E62277" w:rsidRDefault="0089059E" w:rsidP="0096488C">
            <w:pPr>
              <w:jc w:val="both"/>
            </w:pPr>
            <w:r w:rsidRPr="00E62277">
              <w:t>Объекты сравнительного правоведения</w:t>
            </w:r>
          </w:p>
        </w:tc>
        <w:tc>
          <w:tcPr>
            <w:tcW w:w="851" w:type="dxa"/>
          </w:tcPr>
          <w:p w:rsidR="0089059E" w:rsidRPr="00E62277" w:rsidRDefault="00325A16" w:rsidP="00F864C7">
            <w:pPr>
              <w:jc w:val="center"/>
            </w:pPr>
            <w:r w:rsidRPr="00E62277">
              <w:t>14</w:t>
            </w:r>
          </w:p>
        </w:tc>
        <w:tc>
          <w:tcPr>
            <w:tcW w:w="850" w:type="dxa"/>
          </w:tcPr>
          <w:p w:rsidR="0089059E" w:rsidRPr="00E62277" w:rsidRDefault="00325A16" w:rsidP="00F864C7">
            <w:pPr>
              <w:jc w:val="center"/>
            </w:pPr>
            <w:r w:rsidRPr="00E62277">
              <w:t>6</w:t>
            </w:r>
          </w:p>
        </w:tc>
        <w:tc>
          <w:tcPr>
            <w:tcW w:w="992" w:type="dxa"/>
          </w:tcPr>
          <w:p w:rsidR="0089059E" w:rsidRPr="00E62277" w:rsidRDefault="00BA5853" w:rsidP="00F864C7">
            <w:pPr>
              <w:jc w:val="center"/>
              <w:rPr>
                <w:lang w:val="en-US"/>
              </w:rPr>
            </w:pPr>
            <w:r w:rsidRPr="00E62277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89059E" w:rsidRPr="00E62277" w:rsidRDefault="00BA5853" w:rsidP="00F864C7">
            <w:pPr>
              <w:jc w:val="center"/>
              <w:rPr>
                <w:lang w:val="en-US"/>
              </w:rPr>
            </w:pPr>
            <w:r w:rsidRPr="00E62277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89059E" w:rsidRPr="00E62277" w:rsidRDefault="0089059E" w:rsidP="00F864C7">
            <w:pPr>
              <w:jc w:val="center"/>
            </w:pPr>
          </w:p>
        </w:tc>
      </w:tr>
      <w:tr w:rsidR="0089059E" w:rsidRPr="00E62277" w:rsidTr="00811189">
        <w:tc>
          <w:tcPr>
            <w:tcW w:w="648" w:type="dxa"/>
          </w:tcPr>
          <w:p w:rsidR="0089059E" w:rsidRPr="00E62277" w:rsidRDefault="0089059E" w:rsidP="00F864C7">
            <w:pPr>
              <w:jc w:val="center"/>
            </w:pPr>
            <w:r w:rsidRPr="00E62277">
              <w:t>4.</w:t>
            </w:r>
          </w:p>
        </w:tc>
        <w:tc>
          <w:tcPr>
            <w:tcW w:w="4138" w:type="dxa"/>
          </w:tcPr>
          <w:p w:rsidR="0089059E" w:rsidRPr="00E62277" w:rsidRDefault="0089059E" w:rsidP="0096488C">
            <w:pPr>
              <w:pStyle w:val="a3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2277">
              <w:rPr>
                <w:rFonts w:ascii="Times New Roman" w:hAnsi="Times New Roman" w:cs="Times New Roman"/>
                <w:sz w:val="24"/>
                <w:szCs w:val="24"/>
              </w:rPr>
              <w:t>Методология сравнительного правоведения</w:t>
            </w:r>
          </w:p>
        </w:tc>
        <w:tc>
          <w:tcPr>
            <w:tcW w:w="851" w:type="dxa"/>
          </w:tcPr>
          <w:p w:rsidR="0089059E" w:rsidRPr="00E62277" w:rsidRDefault="00325A16" w:rsidP="00F864C7">
            <w:pPr>
              <w:jc w:val="center"/>
            </w:pPr>
            <w:r w:rsidRPr="00E62277">
              <w:t>14</w:t>
            </w:r>
          </w:p>
        </w:tc>
        <w:tc>
          <w:tcPr>
            <w:tcW w:w="850" w:type="dxa"/>
          </w:tcPr>
          <w:p w:rsidR="0089059E" w:rsidRPr="00E62277" w:rsidRDefault="00325A16" w:rsidP="00F864C7">
            <w:pPr>
              <w:jc w:val="center"/>
            </w:pPr>
            <w:r w:rsidRPr="00E62277">
              <w:t>10</w:t>
            </w:r>
          </w:p>
        </w:tc>
        <w:tc>
          <w:tcPr>
            <w:tcW w:w="992" w:type="dxa"/>
          </w:tcPr>
          <w:p w:rsidR="0089059E" w:rsidRPr="00E62277" w:rsidRDefault="00BA5853" w:rsidP="00F864C7">
            <w:pPr>
              <w:jc w:val="center"/>
              <w:rPr>
                <w:lang w:val="en-US"/>
              </w:rPr>
            </w:pPr>
            <w:r w:rsidRPr="00E62277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89059E" w:rsidRPr="00E62277" w:rsidRDefault="00BA5853" w:rsidP="00F864C7">
            <w:pPr>
              <w:jc w:val="center"/>
              <w:rPr>
                <w:lang w:val="en-US"/>
              </w:rPr>
            </w:pPr>
            <w:r w:rsidRPr="00E62277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89059E" w:rsidRPr="00E62277" w:rsidRDefault="0089059E" w:rsidP="00F864C7">
            <w:pPr>
              <w:jc w:val="center"/>
            </w:pPr>
          </w:p>
        </w:tc>
      </w:tr>
      <w:tr w:rsidR="0089059E" w:rsidRPr="00E62277" w:rsidTr="00811189">
        <w:tc>
          <w:tcPr>
            <w:tcW w:w="648" w:type="dxa"/>
          </w:tcPr>
          <w:p w:rsidR="0089059E" w:rsidRPr="00E62277" w:rsidRDefault="0089059E" w:rsidP="00F864C7">
            <w:pPr>
              <w:jc w:val="center"/>
            </w:pPr>
            <w:r w:rsidRPr="00E62277">
              <w:t>5.</w:t>
            </w:r>
          </w:p>
        </w:tc>
        <w:tc>
          <w:tcPr>
            <w:tcW w:w="4138" w:type="dxa"/>
          </w:tcPr>
          <w:p w:rsidR="0089059E" w:rsidRPr="00E62277" w:rsidRDefault="0089059E" w:rsidP="0096488C">
            <w:pPr>
              <w:pStyle w:val="a3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2277">
              <w:rPr>
                <w:rFonts w:ascii="Times New Roman" w:hAnsi="Times New Roman" w:cs="Times New Roman"/>
                <w:sz w:val="24"/>
                <w:szCs w:val="24"/>
              </w:rPr>
              <w:t>Романо-германская правовая семья</w:t>
            </w:r>
          </w:p>
        </w:tc>
        <w:tc>
          <w:tcPr>
            <w:tcW w:w="851" w:type="dxa"/>
          </w:tcPr>
          <w:p w:rsidR="0089059E" w:rsidRPr="00E62277" w:rsidRDefault="00325A16" w:rsidP="00F864C7">
            <w:pPr>
              <w:jc w:val="center"/>
            </w:pPr>
            <w:r w:rsidRPr="00E62277">
              <w:t>14</w:t>
            </w:r>
          </w:p>
        </w:tc>
        <w:tc>
          <w:tcPr>
            <w:tcW w:w="850" w:type="dxa"/>
          </w:tcPr>
          <w:p w:rsidR="0089059E" w:rsidRPr="00E62277" w:rsidRDefault="00325A16" w:rsidP="00F864C7">
            <w:pPr>
              <w:jc w:val="center"/>
            </w:pPr>
            <w:r w:rsidRPr="00E62277">
              <w:t>6</w:t>
            </w:r>
          </w:p>
        </w:tc>
        <w:tc>
          <w:tcPr>
            <w:tcW w:w="992" w:type="dxa"/>
          </w:tcPr>
          <w:p w:rsidR="0089059E" w:rsidRPr="00E62277" w:rsidRDefault="00BA5853" w:rsidP="00F864C7">
            <w:pPr>
              <w:jc w:val="center"/>
              <w:rPr>
                <w:lang w:val="en-US"/>
              </w:rPr>
            </w:pPr>
            <w:r w:rsidRPr="00E62277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89059E" w:rsidRPr="00E62277" w:rsidRDefault="00BA5853" w:rsidP="00F864C7">
            <w:pPr>
              <w:jc w:val="center"/>
              <w:rPr>
                <w:lang w:val="en-US"/>
              </w:rPr>
            </w:pPr>
            <w:r w:rsidRPr="00E62277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89059E" w:rsidRPr="00E62277" w:rsidRDefault="0089059E" w:rsidP="00F864C7">
            <w:pPr>
              <w:jc w:val="center"/>
            </w:pPr>
          </w:p>
        </w:tc>
      </w:tr>
      <w:tr w:rsidR="0089059E" w:rsidRPr="00E62277" w:rsidTr="00811189">
        <w:tc>
          <w:tcPr>
            <w:tcW w:w="648" w:type="dxa"/>
          </w:tcPr>
          <w:p w:rsidR="0089059E" w:rsidRPr="00E62277" w:rsidRDefault="0089059E" w:rsidP="00F864C7">
            <w:pPr>
              <w:jc w:val="center"/>
            </w:pPr>
            <w:r w:rsidRPr="00E62277">
              <w:t>6.</w:t>
            </w:r>
          </w:p>
        </w:tc>
        <w:tc>
          <w:tcPr>
            <w:tcW w:w="4138" w:type="dxa"/>
          </w:tcPr>
          <w:p w:rsidR="0089059E" w:rsidRPr="00E62277" w:rsidRDefault="0089059E" w:rsidP="0096488C">
            <w:pPr>
              <w:jc w:val="both"/>
            </w:pPr>
            <w:r w:rsidRPr="00E62277">
              <w:t>Англосаксонская правовая семья</w:t>
            </w:r>
          </w:p>
        </w:tc>
        <w:tc>
          <w:tcPr>
            <w:tcW w:w="851" w:type="dxa"/>
          </w:tcPr>
          <w:p w:rsidR="0089059E" w:rsidRPr="00E62277" w:rsidRDefault="00325A16" w:rsidP="00F864C7">
            <w:pPr>
              <w:jc w:val="center"/>
            </w:pPr>
            <w:r w:rsidRPr="00E62277">
              <w:t>14</w:t>
            </w:r>
          </w:p>
        </w:tc>
        <w:tc>
          <w:tcPr>
            <w:tcW w:w="850" w:type="dxa"/>
          </w:tcPr>
          <w:p w:rsidR="0089059E" w:rsidRPr="00E62277" w:rsidRDefault="00325A16" w:rsidP="00F864C7">
            <w:pPr>
              <w:jc w:val="center"/>
            </w:pPr>
            <w:r w:rsidRPr="00E62277">
              <w:t>6</w:t>
            </w:r>
          </w:p>
        </w:tc>
        <w:tc>
          <w:tcPr>
            <w:tcW w:w="992" w:type="dxa"/>
          </w:tcPr>
          <w:p w:rsidR="0089059E" w:rsidRPr="00E62277" w:rsidRDefault="00BA5853" w:rsidP="00F864C7">
            <w:pPr>
              <w:jc w:val="center"/>
              <w:rPr>
                <w:lang w:val="en-US"/>
              </w:rPr>
            </w:pPr>
            <w:r w:rsidRPr="00E62277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89059E" w:rsidRPr="00E62277" w:rsidRDefault="00BA5853" w:rsidP="00F864C7">
            <w:pPr>
              <w:jc w:val="center"/>
              <w:rPr>
                <w:lang w:val="en-US"/>
              </w:rPr>
            </w:pPr>
            <w:r w:rsidRPr="00E62277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89059E" w:rsidRPr="00E62277" w:rsidRDefault="0089059E" w:rsidP="00F864C7">
            <w:pPr>
              <w:jc w:val="center"/>
            </w:pPr>
          </w:p>
        </w:tc>
      </w:tr>
      <w:tr w:rsidR="0089059E" w:rsidRPr="00E62277" w:rsidTr="00811189">
        <w:tc>
          <w:tcPr>
            <w:tcW w:w="648" w:type="dxa"/>
          </w:tcPr>
          <w:p w:rsidR="0089059E" w:rsidRPr="00E62277" w:rsidRDefault="0089059E" w:rsidP="00F864C7">
            <w:pPr>
              <w:jc w:val="center"/>
            </w:pPr>
            <w:r w:rsidRPr="00E62277">
              <w:t>7.</w:t>
            </w:r>
          </w:p>
        </w:tc>
        <w:tc>
          <w:tcPr>
            <w:tcW w:w="4138" w:type="dxa"/>
          </w:tcPr>
          <w:p w:rsidR="0089059E" w:rsidRPr="00E62277" w:rsidRDefault="0089059E" w:rsidP="0096488C">
            <w:pPr>
              <w:jc w:val="both"/>
            </w:pPr>
            <w:r w:rsidRPr="00E62277">
              <w:t>Религиозно-общинная правовая семья</w:t>
            </w:r>
          </w:p>
        </w:tc>
        <w:tc>
          <w:tcPr>
            <w:tcW w:w="851" w:type="dxa"/>
          </w:tcPr>
          <w:p w:rsidR="0089059E" w:rsidRPr="00E62277" w:rsidRDefault="00325A16" w:rsidP="00F864C7">
            <w:pPr>
              <w:jc w:val="center"/>
            </w:pPr>
            <w:r w:rsidRPr="00E62277">
              <w:t>14</w:t>
            </w:r>
          </w:p>
        </w:tc>
        <w:tc>
          <w:tcPr>
            <w:tcW w:w="850" w:type="dxa"/>
          </w:tcPr>
          <w:p w:rsidR="0089059E" w:rsidRPr="00E62277" w:rsidRDefault="00325A16" w:rsidP="00F864C7">
            <w:pPr>
              <w:jc w:val="center"/>
            </w:pPr>
            <w:r w:rsidRPr="00E62277">
              <w:t>6</w:t>
            </w:r>
          </w:p>
        </w:tc>
        <w:tc>
          <w:tcPr>
            <w:tcW w:w="992" w:type="dxa"/>
          </w:tcPr>
          <w:p w:rsidR="0089059E" w:rsidRPr="00E62277" w:rsidRDefault="00BA5853" w:rsidP="00F864C7">
            <w:pPr>
              <w:jc w:val="center"/>
              <w:rPr>
                <w:lang w:val="en-US"/>
              </w:rPr>
            </w:pPr>
            <w:r w:rsidRPr="00E62277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89059E" w:rsidRPr="00E62277" w:rsidRDefault="00BA5853" w:rsidP="00F864C7">
            <w:pPr>
              <w:jc w:val="center"/>
              <w:rPr>
                <w:lang w:val="en-US"/>
              </w:rPr>
            </w:pPr>
            <w:r w:rsidRPr="00E62277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89059E" w:rsidRPr="00E62277" w:rsidRDefault="0089059E" w:rsidP="00F864C7">
            <w:pPr>
              <w:jc w:val="center"/>
            </w:pPr>
          </w:p>
        </w:tc>
      </w:tr>
      <w:tr w:rsidR="0089059E" w:rsidRPr="00E62277" w:rsidTr="00811189">
        <w:tc>
          <w:tcPr>
            <w:tcW w:w="648" w:type="dxa"/>
          </w:tcPr>
          <w:p w:rsidR="0089059E" w:rsidRPr="00E62277" w:rsidRDefault="0089059E" w:rsidP="00F864C7">
            <w:pPr>
              <w:jc w:val="center"/>
            </w:pPr>
            <w:r w:rsidRPr="00E62277">
              <w:t>8.</w:t>
            </w:r>
          </w:p>
        </w:tc>
        <w:tc>
          <w:tcPr>
            <w:tcW w:w="4138" w:type="dxa"/>
          </w:tcPr>
          <w:p w:rsidR="0089059E" w:rsidRPr="00E62277" w:rsidRDefault="0089059E" w:rsidP="0096488C">
            <w:pPr>
              <w:pStyle w:val="a3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2277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правовых систем социалистического типа </w:t>
            </w:r>
          </w:p>
        </w:tc>
        <w:tc>
          <w:tcPr>
            <w:tcW w:w="851" w:type="dxa"/>
          </w:tcPr>
          <w:p w:rsidR="0089059E" w:rsidRPr="00E62277" w:rsidRDefault="00325A16" w:rsidP="00F864C7">
            <w:pPr>
              <w:jc w:val="center"/>
            </w:pPr>
            <w:r w:rsidRPr="00E62277">
              <w:t>14</w:t>
            </w:r>
          </w:p>
        </w:tc>
        <w:tc>
          <w:tcPr>
            <w:tcW w:w="850" w:type="dxa"/>
          </w:tcPr>
          <w:p w:rsidR="0089059E" w:rsidRPr="00E62277" w:rsidRDefault="00325A16" w:rsidP="00F864C7">
            <w:pPr>
              <w:jc w:val="center"/>
            </w:pPr>
            <w:r w:rsidRPr="00E62277">
              <w:t>6</w:t>
            </w:r>
          </w:p>
        </w:tc>
        <w:tc>
          <w:tcPr>
            <w:tcW w:w="992" w:type="dxa"/>
          </w:tcPr>
          <w:p w:rsidR="0089059E" w:rsidRPr="00E62277" w:rsidRDefault="00BA5853" w:rsidP="00F864C7">
            <w:pPr>
              <w:jc w:val="center"/>
              <w:rPr>
                <w:lang w:val="en-US"/>
              </w:rPr>
            </w:pPr>
            <w:r w:rsidRPr="00E62277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89059E" w:rsidRPr="00E62277" w:rsidRDefault="00BA5853" w:rsidP="00F864C7">
            <w:pPr>
              <w:jc w:val="center"/>
              <w:rPr>
                <w:lang w:val="en-US"/>
              </w:rPr>
            </w:pPr>
            <w:r w:rsidRPr="00E62277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89059E" w:rsidRPr="00E62277" w:rsidRDefault="0089059E" w:rsidP="00F864C7">
            <w:pPr>
              <w:jc w:val="center"/>
            </w:pPr>
          </w:p>
        </w:tc>
      </w:tr>
      <w:tr w:rsidR="0089059E" w:rsidRPr="00E62277" w:rsidTr="00811189">
        <w:tc>
          <w:tcPr>
            <w:tcW w:w="648" w:type="dxa"/>
          </w:tcPr>
          <w:p w:rsidR="0089059E" w:rsidRPr="00E62277" w:rsidRDefault="0089059E" w:rsidP="00F864C7">
            <w:pPr>
              <w:jc w:val="center"/>
            </w:pPr>
            <w:r w:rsidRPr="00E62277">
              <w:t>9.</w:t>
            </w:r>
          </w:p>
        </w:tc>
        <w:tc>
          <w:tcPr>
            <w:tcW w:w="4138" w:type="dxa"/>
          </w:tcPr>
          <w:p w:rsidR="0089059E" w:rsidRPr="00E62277" w:rsidRDefault="0089059E" w:rsidP="00BA0856">
            <w:pPr>
              <w:pStyle w:val="a3"/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277">
              <w:rPr>
                <w:rFonts w:ascii="Times New Roman" w:hAnsi="Times New Roman" w:cs="Times New Roman"/>
                <w:sz w:val="24"/>
                <w:szCs w:val="24"/>
              </w:rPr>
              <w:t>Смешанные правовые системы</w:t>
            </w:r>
          </w:p>
        </w:tc>
        <w:tc>
          <w:tcPr>
            <w:tcW w:w="851" w:type="dxa"/>
          </w:tcPr>
          <w:p w:rsidR="0089059E" w:rsidRPr="00E62277" w:rsidRDefault="00325A16" w:rsidP="00F864C7">
            <w:pPr>
              <w:jc w:val="center"/>
            </w:pPr>
            <w:r w:rsidRPr="00E62277">
              <w:t>14</w:t>
            </w:r>
          </w:p>
        </w:tc>
        <w:tc>
          <w:tcPr>
            <w:tcW w:w="850" w:type="dxa"/>
          </w:tcPr>
          <w:p w:rsidR="0089059E" w:rsidRPr="00E62277" w:rsidRDefault="00325A16" w:rsidP="00F864C7">
            <w:pPr>
              <w:jc w:val="center"/>
            </w:pPr>
            <w:r w:rsidRPr="00E62277">
              <w:t>6</w:t>
            </w:r>
          </w:p>
        </w:tc>
        <w:tc>
          <w:tcPr>
            <w:tcW w:w="992" w:type="dxa"/>
          </w:tcPr>
          <w:p w:rsidR="0089059E" w:rsidRPr="00E62277" w:rsidRDefault="00BA5853" w:rsidP="00F864C7">
            <w:pPr>
              <w:jc w:val="center"/>
              <w:rPr>
                <w:lang w:val="en-US"/>
              </w:rPr>
            </w:pPr>
            <w:r w:rsidRPr="00E62277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89059E" w:rsidRPr="00E62277" w:rsidRDefault="00BA5853" w:rsidP="00F864C7">
            <w:pPr>
              <w:jc w:val="center"/>
              <w:rPr>
                <w:lang w:val="en-US"/>
              </w:rPr>
            </w:pPr>
            <w:r w:rsidRPr="00E62277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89059E" w:rsidRPr="00E62277" w:rsidRDefault="0089059E" w:rsidP="00F864C7">
            <w:pPr>
              <w:jc w:val="center"/>
            </w:pPr>
          </w:p>
        </w:tc>
      </w:tr>
      <w:tr w:rsidR="0089059E" w:rsidRPr="00E62277" w:rsidTr="00811189">
        <w:tc>
          <w:tcPr>
            <w:tcW w:w="648" w:type="dxa"/>
          </w:tcPr>
          <w:p w:rsidR="0089059E" w:rsidRPr="00E62277" w:rsidRDefault="0089059E" w:rsidP="00F864C7">
            <w:pPr>
              <w:jc w:val="center"/>
            </w:pPr>
            <w:r w:rsidRPr="00E62277">
              <w:t>10.</w:t>
            </w:r>
          </w:p>
        </w:tc>
        <w:tc>
          <w:tcPr>
            <w:tcW w:w="4138" w:type="dxa"/>
          </w:tcPr>
          <w:p w:rsidR="0089059E" w:rsidRPr="00E62277" w:rsidRDefault="0089059E" w:rsidP="0097459D">
            <w:pPr>
              <w:pStyle w:val="a3"/>
              <w:spacing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277">
              <w:rPr>
                <w:rFonts w:ascii="Times New Roman" w:hAnsi="Times New Roman" w:cs="Times New Roman"/>
                <w:sz w:val="24"/>
                <w:szCs w:val="24"/>
              </w:rPr>
              <w:t>Место правовой системы Республики Беларусь на юридической карте мира</w:t>
            </w:r>
          </w:p>
        </w:tc>
        <w:tc>
          <w:tcPr>
            <w:tcW w:w="851" w:type="dxa"/>
          </w:tcPr>
          <w:p w:rsidR="0089059E" w:rsidRPr="00E62277" w:rsidRDefault="00325A16" w:rsidP="00F864C7">
            <w:pPr>
              <w:jc w:val="center"/>
            </w:pPr>
            <w:r w:rsidRPr="00E62277">
              <w:t>14</w:t>
            </w:r>
          </w:p>
        </w:tc>
        <w:tc>
          <w:tcPr>
            <w:tcW w:w="850" w:type="dxa"/>
          </w:tcPr>
          <w:p w:rsidR="0089059E" w:rsidRPr="00E62277" w:rsidRDefault="00325A16" w:rsidP="00F864C7">
            <w:pPr>
              <w:jc w:val="center"/>
            </w:pPr>
            <w:r w:rsidRPr="00E62277">
              <w:t>8</w:t>
            </w:r>
          </w:p>
        </w:tc>
        <w:tc>
          <w:tcPr>
            <w:tcW w:w="992" w:type="dxa"/>
          </w:tcPr>
          <w:p w:rsidR="0089059E" w:rsidRPr="00E62277" w:rsidRDefault="00BA5853" w:rsidP="00F864C7">
            <w:pPr>
              <w:jc w:val="center"/>
              <w:rPr>
                <w:lang w:val="en-US"/>
              </w:rPr>
            </w:pPr>
            <w:r w:rsidRPr="00E62277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89059E" w:rsidRPr="00E62277" w:rsidRDefault="00BA5853" w:rsidP="00F864C7">
            <w:pPr>
              <w:jc w:val="center"/>
              <w:rPr>
                <w:lang w:val="en-US"/>
              </w:rPr>
            </w:pPr>
            <w:r w:rsidRPr="00E62277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89059E" w:rsidRPr="00E62277" w:rsidRDefault="0089059E" w:rsidP="00F864C7">
            <w:pPr>
              <w:jc w:val="center"/>
            </w:pPr>
          </w:p>
        </w:tc>
      </w:tr>
      <w:tr w:rsidR="0089059E" w:rsidRPr="00E62277" w:rsidTr="00811189">
        <w:tc>
          <w:tcPr>
            <w:tcW w:w="648" w:type="dxa"/>
          </w:tcPr>
          <w:p w:rsidR="0089059E" w:rsidRPr="00E62277" w:rsidRDefault="0089059E" w:rsidP="00F864C7">
            <w:pPr>
              <w:jc w:val="center"/>
            </w:pPr>
            <w:r w:rsidRPr="00E62277">
              <w:t>11.</w:t>
            </w:r>
          </w:p>
        </w:tc>
        <w:tc>
          <w:tcPr>
            <w:tcW w:w="4138" w:type="dxa"/>
          </w:tcPr>
          <w:p w:rsidR="0089059E" w:rsidRPr="00E62277" w:rsidRDefault="0089059E" w:rsidP="0097459D">
            <w:pPr>
              <w:pStyle w:val="a3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277">
              <w:rPr>
                <w:rFonts w:ascii="Times New Roman" w:hAnsi="Times New Roman" w:cs="Times New Roman"/>
                <w:sz w:val="24"/>
                <w:szCs w:val="24"/>
              </w:rPr>
              <w:t>Сравнительно-правовой анализ основных институтов современных правовых систем</w:t>
            </w:r>
          </w:p>
        </w:tc>
        <w:tc>
          <w:tcPr>
            <w:tcW w:w="851" w:type="dxa"/>
          </w:tcPr>
          <w:p w:rsidR="0089059E" w:rsidRPr="00E62277" w:rsidRDefault="00325A16" w:rsidP="00F864C7">
            <w:pPr>
              <w:jc w:val="center"/>
            </w:pPr>
            <w:r w:rsidRPr="00E62277">
              <w:t>14</w:t>
            </w:r>
          </w:p>
        </w:tc>
        <w:tc>
          <w:tcPr>
            <w:tcW w:w="850" w:type="dxa"/>
          </w:tcPr>
          <w:p w:rsidR="0089059E" w:rsidRPr="00E62277" w:rsidRDefault="00325A16" w:rsidP="00F864C7">
            <w:pPr>
              <w:jc w:val="center"/>
            </w:pPr>
            <w:r w:rsidRPr="00E62277">
              <w:t>8</w:t>
            </w:r>
          </w:p>
        </w:tc>
        <w:tc>
          <w:tcPr>
            <w:tcW w:w="992" w:type="dxa"/>
          </w:tcPr>
          <w:p w:rsidR="0089059E" w:rsidRPr="00E62277" w:rsidRDefault="00BA5853" w:rsidP="00F864C7">
            <w:pPr>
              <w:jc w:val="center"/>
              <w:rPr>
                <w:lang w:val="en-US"/>
              </w:rPr>
            </w:pPr>
            <w:r w:rsidRPr="00E62277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89059E" w:rsidRPr="00E62277" w:rsidRDefault="00BA5853" w:rsidP="00F864C7">
            <w:pPr>
              <w:jc w:val="center"/>
              <w:rPr>
                <w:lang w:val="en-US"/>
              </w:rPr>
            </w:pPr>
            <w:r w:rsidRPr="00E62277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89059E" w:rsidRPr="00E62277" w:rsidRDefault="0089059E" w:rsidP="00F864C7">
            <w:pPr>
              <w:jc w:val="center"/>
            </w:pPr>
          </w:p>
        </w:tc>
      </w:tr>
      <w:tr w:rsidR="0089059E" w:rsidRPr="00E62277" w:rsidTr="00811189">
        <w:tc>
          <w:tcPr>
            <w:tcW w:w="648" w:type="dxa"/>
          </w:tcPr>
          <w:p w:rsidR="0089059E" w:rsidRPr="00E62277" w:rsidRDefault="0089059E" w:rsidP="00F864C7">
            <w:pPr>
              <w:jc w:val="center"/>
            </w:pPr>
            <w:r w:rsidRPr="00E62277">
              <w:t>12.</w:t>
            </w:r>
          </w:p>
        </w:tc>
        <w:tc>
          <w:tcPr>
            <w:tcW w:w="4138" w:type="dxa"/>
          </w:tcPr>
          <w:p w:rsidR="0089059E" w:rsidRPr="00E62277" w:rsidRDefault="0089059E" w:rsidP="0097459D">
            <w:pPr>
              <w:pStyle w:val="a3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277">
              <w:rPr>
                <w:rFonts w:ascii="Times New Roman" w:hAnsi="Times New Roman" w:cs="Times New Roman"/>
                <w:sz w:val="24"/>
                <w:szCs w:val="24"/>
              </w:rPr>
              <w:t>Система юридического образования и структура юридической профессии в основных правовых системах</w:t>
            </w:r>
          </w:p>
        </w:tc>
        <w:tc>
          <w:tcPr>
            <w:tcW w:w="851" w:type="dxa"/>
          </w:tcPr>
          <w:p w:rsidR="0089059E" w:rsidRPr="00E62277" w:rsidRDefault="00325A16" w:rsidP="00F864C7">
            <w:pPr>
              <w:jc w:val="center"/>
            </w:pPr>
            <w:r w:rsidRPr="00E62277">
              <w:t>14</w:t>
            </w:r>
          </w:p>
        </w:tc>
        <w:tc>
          <w:tcPr>
            <w:tcW w:w="850" w:type="dxa"/>
          </w:tcPr>
          <w:p w:rsidR="0089059E" w:rsidRPr="00E62277" w:rsidRDefault="00325A16" w:rsidP="00F864C7">
            <w:pPr>
              <w:jc w:val="center"/>
            </w:pPr>
            <w:r w:rsidRPr="00E62277">
              <w:t>6</w:t>
            </w:r>
          </w:p>
        </w:tc>
        <w:tc>
          <w:tcPr>
            <w:tcW w:w="992" w:type="dxa"/>
          </w:tcPr>
          <w:p w:rsidR="0089059E" w:rsidRPr="00E62277" w:rsidRDefault="00BA5853" w:rsidP="00F864C7">
            <w:pPr>
              <w:jc w:val="center"/>
              <w:rPr>
                <w:lang w:val="en-US"/>
              </w:rPr>
            </w:pPr>
            <w:r w:rsidRPr="00E62277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89059E" w:rsidRPr="00E62277" w:rsidRDefault="00BA5853" w:rsidP="00F864C7">
            <w:pPr>
              <w:jc w:val="center"/>
              <w:rPr>
                <w:lang w:val="en-US"/>
              </w:rPr>
            </w:pPr>
            <w:r w:rsidRPr="00E62277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89059E" w:rsidRPr="00E62277" w:rsidRDefault="0089059E" w:rsidP="00F864C7">
            <w:pPr>
              <w:jc w:val="center"/>
            </w:pPr>
          </w:p>
        </w:tc>
      </w:tr>
      <w:tr w:rsidR="0089059E" w:rsidRPr="00E62277" w:rsidTr="00811189">
        <w:tc>
          <w:tcPr>
            <w:tcW w:w="648" w:type="dxa"/>
          </w:tcPr>
          <w:p w:rsidR="0089059E" w:rsidRPr="00E62277" w:rsidRDefault="0089059E" w:rsidP="00F864C7">
            <w:pPr>
              <w:jc w:val="center"/>
            </w:pPr>
          </w:p>
        </w:tc>
        <w:tc>
          <w:tcPr>
            <w:tcW w:w="4138" w:type="dxa"/>
          </w:tcPr>
          <w:p w:rsidR="0089059E" w:rsidRPr="00E62277" w:rsidRDefault="0089059E" w:rsidP="00BA0856">
            <w:pPr>
              <w:pStyle w:val="a3"/>
              <w:spacing w:after="0"/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27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9059E" w:rsidRPr="00E62277" w:rsidRDefault="00325A16" w:rsidP="00F864C7">
            <w:pPr>
              <w:jc w:val="center"/>
              <w:rPr>
                <w:b/>
              </w:rPr>
            </w:pPr>
            <w:r w:rsidRPr="00E62277">
              <w:rPr>
                <w:b/>
              </w:rPr>
              <w:t>180</w:t>
            </w:r>
          </w:p>
        </w:tc>
        <w:tc>
          <w:tcPr>
            <w:tcW w:w="850" w:type="dxa"/>
          </w:tcPr>
          <w:p w:rsidR="0089059E" w:rsidRPr="00E62277" w:rsidRDefault="00325A16" w:rsidP="00F864C7">
            <w:pPr>
              <w:jc w:val="center"/>
              <w:rPr>
                <w:b/>
              </w:rPr>
            </w:pPr>
            <w:r w:rsidRPr="00E62277">
              <w:rPr>
                <w:b/>
              </w:rPr>
              <w:t>82</w:t>
            </w:r>
          </w:p>
        </w:tc>
        <w:tc>
          <w:tcPr>
            <w:tcW w:w="992" w:type="dxa"/>
          </w:tcPr>
          <w:p w:rsidR="0089059E" w:rsidRPr="00E62277" w:rsidRDefault="00BA5853" w:rsidP="009C75E6">
            <w:pPr>
              <w:jc w:val="center"/>
              <w:rPr>
                <w:b/>
                <w:lang w:val="en-US"/>
              </w:rPr>
            </w:pPr>
            <w:r w:rsidRPr="00E62277">
              <w:rPr>
                <w:b/>
                <w:lang w:val="en-US"/>
              </w:rPr>
              <w:t>48</w:t>
            </w:r>
          </w:p>
        </w:tc>
        <w:tc>
          <w:tcPr>
            <w:tcW w:w="1134" w:type="dxa"/>
          </w:tcPr>
          <w:p w:rsidR="0089059E" w:rsidRPr="00E62277" w:rsidRDefault="00325A16" w:rsidP="00F864C7">
            <w:pPr>
              <w:jc w:val="center"/>
              <w:rPr>
                <w:b/>
              </w:rPr>
            </w:pPr>
            <w:r w:rsidRPr="00E62277">
              <w:rPr>
                <w:b/>
              </w:rPr>
              <w:t>34</w:t>
            </w:r>
          </w:p>
        </w:tc>
        <w:tc>
          <w:tcPr>
            <w:tcW w:w="1134" w:type="dxa"/>
          </w:tcPr>
          <w:p w:rsidR="0089059E" w:rsidRPr="00E62277" w:rsidRDefault="0089059E" w:rsidP="00F864C7">
            <w:pPr>
              <w:jc w:val="center"/>
              <w:rPr>
                <w:b/>
              </w:rPr>
            </w:pPr>
          </w:p>
        </w:tc>
      </w:tr>
    </w:tbl>
    <w:p w:rsidR="00EF4F41" w:rsidRPr="00E62277" w:rsidRDefault="00EF4F41" w:rsidP="00EF4F41">
      <w:pPr>
        <w:spacing w:line="360" w:lineRule="auto"/>
        <w:ind w:firstLine="709"/>
        <w:jc w:val="both"/>
      </w:pPr>
    </w:p>
    <w:p w:rsidR="002A0CD4" w:rsidRPr="00E62277" w:rsidRDefault="00EF4F41" w:rsidP="007D5CA8">
      <w:pPr>
        <w:jc w:val="center"/>
      </w:pPr>
      <w:r w:rsidRPr="00E62277">
        <w:br w:type="page"/>
      </w:r>
    </w:p>
    <w:p w:rsidR="002A0CD4" w:rsidRPr="00E62277" w:rsidRDefault="002A0CD4" w:rsidP="007D5CA8">
      <w:pPr>
        <w:jc w:val="center"/>
      </w:pPr>
    </w:p>
    <w:p w:rsidR="007D5CA8" w:rsidRPr="00E62277" w:rsidRDefault="007D5CA8" w:rsidP="007D5CA8">
      <w:pPr>
        <w:jc w:val="center"/>
        <w:rPr>
          <w:b/>
          <w:bCs/>
        </w:rPr>
      </w:pPr>
      <w:r w:rsidRPr="00E62277">
        <w:rPr>
          <w:b/>
          <w:bCs/>
          <w:lang w:val="en-US"/>
        </w:rPr>
        <w:t>III</w:t>
      </w:r>
      <w:r w:rsidRPr="00E62277">
        <w:rPr>
          <w:b/>
          <w:bCs/>
        </w:rPr>
        <w:t>. СОДЕРЖАНИЕ УЧЕБНОГО МАТЕРИАЛА</w:t>
      </w:r>
    </w:p>
    <w:p w:rsidR="00D73A79" w:rsidRPr="00E62277" w:rsidRDefault="00D73A79" w:rsidP="00D73A79">
      <w:pPr>
        <w:spacing w:before="240" w:after="240"/>
        <w:ind w:firstLine="709"/>
        <w:jc w:val="both"/>
        <w:rPr>
          <w:b/>
          <w:bCs/>
        </w:rPr>
      </w:pPr>
      <w:r w:rsidRPr="00E62277">
        <w:rPr>
          <w:b/>
          <w:bCs/>
        </w:rPr>
        <w:t>РАЗДЕЛ 1. ТЕОРИЯ СРАВНИТЕЛЬНОГО ПРАВОВЕДЕНИЯ</w:t>
      </w:r>
    </w:p>
    <w:p w:rsidR="00D73A79" w:rsidRPr="00E62277" w:rsidRDefault="00D73A79" w:rsidP="00D73A79">
      <w:pPr>
        <w:spacing w:before="240" w:after="240"/>
        <w:ind w:firstLine="709"/>
        <w:jc w:val="both"/>
        <w:rPr>
          <w:b/>
          <w:bCs/>
        </w:rPr>
      </w:pPr>
      <w:r w:rsidRPr="00E62277">
        <w:rPr>
          <w:b/>
          <w:bCs/>
        </w:rPr>
        <w:t>Тема 1. Понятие, предмет и система сравнительного правоведения</w:t>
      </w:r>
    </w:p>
    <w:p w:rsidR="00D73A79" w:rsidRPr="00E62277" w:rsidRDefault="00D73A79" w:rsidP="00D73A79">
      <w:pPr>
        <w:ind w:firstLine="709"/>
        <w:jc w:val="both"/>
      </w:pPr>
      <w:r w:rsidRPr="00E62277">
        <w:t>Понятие и природа сравнительного правоведения.</w:t>
      </w:r>
    </w:p>
    <w:p w:rsidR="00D73A79" w:rsidRPr="00E62277" w:rsidRDefault="00D73A79" w:rsidP="00D73A79">
      <w:pPr>
        <w:ind w:firstLine="709"/>
        <w:jc w:val="both"/>
      </w:pPr>
      <w:r w:rsidRPr="00E62277">
        <w:t>Сравнительное правоведение в системе юридических наук.</w:t>
      </w:r>
    </w:p>
    <w:p w:rsidR="00D73A79" w:rsidRPr="00E62277" w:rsidRDefault="00D73A79" w:rsidP="00D73A79">
      <w:pPr>
        <w:ind w:firstLine="709"/>
        <w:jc w:val="both"/>
      </w:pPr>
      <w:r w:rsidRPr="00E62277">
        <w:t>Объект исследования и предмет сравнительного правоведения.</w:t>
      </w:r>
    </w:p>
    <w:p w:rsidR="00D73A79" w:rsidRPr="00E62277" w:rsidRDefault="00D73A79" w:rsidP="00D73A79">
      <w:pPr>
        <w:ind w:firstLine="709"/>
        <w:jc w:val="both"/>
      </w:pPr>
      <w:r w:rsidRPr="00E62277">
        <w:t xml:space="preserve">Функции сравнительного правоведения: теоретико-познавательные </w:t>
      </w:r>
      <w:proofErr w:type="gramStart"/>
      <w:r w:rsidRPr="00E62277">
        <w:t>и  практико</w:t>
      </w:r>
      <w:proofErr w:type="gramEnd"/>
      <w:r w:rsidRPr="00E62277">
        <w:t>-прикладные.</w:t>
      </w:r>
    </w:p>
    <w:p w:rsidR="00D73A79" w:rsidRPr="00E62277" w:rsidRDefault="00D73A79" w:rsidP="00D73A79">
      <w:pPr>
        <w:ind w:firstLine="709"/>
        <w:jc w:val="both"/>
      </w:pPr>
      <w:r w:rsidRPr="00E62277">
        <w:t>Система сравнительного правоведения.</w:t>
      </w:r>
    </w:p>
    <w:p w:rsidR="00D73A79" w:rsidRPr="00E62277" w:rsidRDefault="00D73A79" w:rsidP="00D73A79">
      <w:pPr>
        <w:ind w:firstLine="709"/>
        <w:jc w:val="both"/>
      </w:pPr>
      <w:r w:rsidRPr="00E62277">
        <w:t>Сравнительное правоведение и международное право. Европейское право и сравнительное правоведение.</w:t>
      </w:r>
    </w:p>
    <w:p w:rsidR="00D73A79" w:rsidRPr="00E62277" w:rsidRDefault="00D73A79" w:rsidP="00D73A79">
      <w:pPr>
        <w:ind w:firstLine="709"/>
        <w:jc w:val="both"/>
      </w:pPr>
      <w:r w:rsidRPr="00E62277">
        <w:t>Соотношение сравнительного правоведения с дисциплинами неюридического профиля: сравнительной политологией, юридической этнологией, культурологией.</w:t>
      </w:r>
    </w:p>
    <w:p w:rsidR="00D73A79" w:rsidRPr="00E62277" w:rsidRDefault="00D73A79" w:rsidP="00D73A79">
      <w:pPr>
        <w:ind w:firstLine="709"/>
        <w:jc w:val="both"/>
      </w:pPr>
    </w:p>
    <w:p w:rsidR="00D73A79" w:rsidRPr="00E62277" w:rsidRDefault="00D73A79" w:rsidP="002A0CD4">
      <w:pPr>
        <w:spacing w:before="240" w:after="240"/>
        <w:ind w:firstLine="709"/>
        <w:jc w:val="both"/>
        <w:rPr>
          <w:b/>
          <w:bCs/>
        </w:rPr>
      </w:pPr>
      <w:r w:rsidRPr="00E62277">
        <w:rPr>
          <w:b/>
          <w:bCs/>
        </w:rPr>
        <w:t>Тема 2. Формирование и развитие идей сравнительного правоведения</w:t>
      </w:r>
    </w:p>
    <w:p w:rsidR="00D73A79" w:rsidRPr="00E62277" w:rsidRDefault="00D73A79" w:rsidP="00D73A79">
      <w:pPr>
        <w:ind w:firstLine="709"/>
        <w:jc w:val="both"/>
      </w:pPr>
      <w:r w:rsidRPr="00E62277">
        <w:t xml:space="preserve">Сравнительный метод в древнегреческой и китайской философии права и особенности его использования. </w:t>
      </w:r>
      <w:proofErr w:type="gramStart"/>
      <w:r w:rsidRPr="00E62277">
        <w:t>Особенности  использования</w:t>
      </w:r>
      <w:proofErr w:type="gramEnd"/>
      <w:r w:rsidRPr="00E62277">
        <w:t xml:space="preserve"> сравнительного метода в различных этнокультурных системах Средневековья (Западноевропейский, Византийский, Арабский, Китайский  миры, Япония).</w:t>
      </w:r>
    </w:p>
    <w:p w:rsidR="00D73A79" w:rsidRPr="00E62277" w:rsidRDefault="00D73A79" w:rsidP="00D73A79">
      <w:pPr>
        <w:ind w:firstLine="709"/>
        <w:jc w:val="both"/>
      </w:pPr>
      <w:r w:rsidRPr="00E62277">
        <w:t xml:space="preserve">Сравнительно-правовые исследования в </w:t>
      </w:r>
      <w:r w:rsidRPr="00E62277">
        <w:rPr>
          <w:lang w:val="en-US"/>
        </w:rPr>
        <w:t>XVIII</w:t>
      </w:r>
      <w:r w:rsidRPr="00E62277">
        <w:t>-</w:t>
      </w:r>
      <w:r w:rsidRPr="00E62277">
        <w:rPr>
          <w:lang w:val="en-US"/>
        </w:rPr>
        <w:t>XIX</w:t>
      </w:r>
      <w:r w:rsidRPr="00E62277">
        <w:t xml:space="preserve"> вв. Трансформация сравнительного метода в сравнительное правоведение. Историко-философское направление сравнительного правоведения (немецкие школы сравнительного правоведения). Французская школа сравнительного законодательства. Особенности эволюции сравнительного правоведения в Англии и США. Развитие сравнительного правоведения в России. </w:t>
      </w:r>
    </w:p>
    <w:p w:rsidR="00D73A79" w:rsidRPr="00E62277" w:rsidRDefault="00D73A79" w:rsidP="00D73A79">
      <w:pPr>
        <w:ind w:firstLine="709"/>
        <w:jc w:val="both"/>
      </w:pPr>
      <w:r w:rsidRPr="00E62277">
        <w:t xml:space="preserve">Сравнительное правоведение в первой половине XX в. </w:t>
      </w:r>
      <w:proofErr w:type="gramStart"/>
      <w:r w:rsidRPr="00E62277">
        <w:t>Развитие  советского</w:t>
      </w:r>
      <w:proofErr w:type="gramEnd"/>
      <w:r w:rsidRPr="00E62277">
        <w:t xml:space="preserve"> сравнительного правоведения.</w:t>
      </w:r>
    </w:p>
    <w:p w:rsidR="00D73A79" w:rsidRPr="00E62277" w:rsidRDefault="00D73A79" w:rsidP="00D73A79">
      <w:pPr>
        <w:ind w:firstLine="709"/>
        <w:jc w:val="both"/>
      </w:pPr>
      <w:r w:rsidRPr="00E62277">
        <w:t>Сравнительное правоведение и международное научное сотрудничество. Международная академия сравнительного права.</w:t>
      </w:r>
    </w:p>
    <w:p w:rsidR="00D73A79" w:rsidRPr="00E62277" w:rsidRDefault="00D73A79" w:rsidP="00D73A79">
      <w:pPr>
        <w:ind w:firstLine="709"/>
        <w:jc w:val="both"/>
      </w:pPr>
      <w:r w:rsidRPr="00E62277">
        <w:t>Современное состояние и перспективы развития сравнительного правоведения в белорусской, постсоветской и зарубежной правовой науке.</w:t>
      </w:r>
    </w:p>
    <w:p w:rsidR="00D73A79" w:rsidRPr="00E62277" w:rsidRDefault="00D73A79" w:rsidP="00D73A79">
      <w:pPr>
        <w:ind w:firstLine="709"/>
        <w:jc w:val="both"/>
      </w:pPr>
    </w:p>
    <w:p w:rsidR="00D73A79" w:rsidRPr="00E62277" w:rsidRDefault="00D73A79" w:rsidP="002A0CD4">
      <w:pPr>
        <w:spacing w:before="240" w:after="240"/>
        <w:ind w:firstLine="709"/>
        <w:jc w:val="both"/>
        <w:rPr>
          <w:b/>
          <w:bCs/>
        </w:rPr>
      </w:pPr>
      <w:r w:rsidRPr="00E62277">
        <w:rPr>
          <w:b/>
          <w:bCs/>
        </w:rPr>
        <w:t>Тема 3. Объекты сравнительного правоведения.</w:t>
      </w:r>
    </w:p>
    <w:p w:rsidR="00D73A79" w:rsidRPr="00E62277" w:rsidRDefault="00D73A79" w:rsidP="00D73A79">
      <w:pPr>
        <w:ind w:firstLine="709"/>
        <w:jc w:val="both"/>
      </w:pPr>
      <w:r w:rsidRPr="00E62277">
        <w:t>Понятие и структура правовой системы. Соотношение понятий «правовая система» и «система права».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Правовая семья как специфическая категория сравнительного правоведения. Понятия «семья правовых систем» (Р. Давид), «правовые круги» (К.-Х.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Эберт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Рейнстайн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), «форма правовых систем» (И. Сабо), «структурная общность» (С.С. Алексеев).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Современная юридическая география мира и проблемы классификации правовых систем. Множественность критериев классификации и сферы их оптимального использования. Определение правовой карты мира. Понятия «типология» и «классификация». Проблемы выбора критериев классификации правовых систем. Идея трихотомии Р. Давида. «Стиль права» как критерий для классификации правовых систем в учении К.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Цвайгерта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и Г.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Кётца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. Идея «славянского права». Понятие правовой традиции.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Этнокультурный мир и правовая система: внутреннее (вертикальное) и внешнее </w:t>
      </w:r>
      <w:r w:rsidRPr="00E62277">
        <w:rPr>
          <w:rFonts w:ascii="Times New Roman" w:hAnsi="Times New Roman" w:cs="Times New Roman"/>
          <w:sz w:val="24"/>
          <w:szCs w:val="24"/>
        </w:rPr>
        <w:lastRenderedPageBreak/>
        <w:t>(горизонтальное) сравнение Правовая культура и правовая идеология. Правовые идеи и юридическая техника. Западное и восточное право. Светское и религиозное право. Традиционное и либеральное право.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Механизм взаимодействия правовых систем. Унификация и гармонизация правовых систем.</w:t>
      </w:r>
    </w:p>
    <w:p w:rsidR="00D73A79" w:rsidRPr="00E62277" w:rsidRDefault="00D73A79" w:rsidP="00D73A79">
      <w:pPr>
        <w:ind w:firstLine="709"/>
        <w:jc w:val="both"/>
        <w:rPr>
          <w:b/>
        </w:rPr>
      </w:pPr>
    </w:p>
    <w:p w:rsidR="00D73A79" w:rsidRPr="00E62277" w:rsidRDefault="00D73A79" w:rsidP="002A0CD4">
      <w:pPr>
        <w:spacing w:before="240" w:after="240"/>
        <w:ind w:firstLine="709"/>
        <w:jc w:val="both"/>
        <w:rPr>
          <w:b/>
          <w:bCs/>
        </w:rPr>
      </w:pPr>
      <w:r w:rsidRPr="00E62277">
        <w:rPr>
          <w:b/>
          <w:bCs/>
        </w:rPr>
        <w:t>Тема 4. Методология сравнительного правоведения</w:t>
      </w:r>
    </w:p>
    <w:p w:rsidR="00D73A79" w:rsidRPr="00E62277" w:rsidRDefault="00D73A79" w:rsidP="00D73A79">
      <w:pPr>
        <w:ind w:firstLine="709"/>
        <w:jc w:val="both"/>
      </w:pPr>
      <w:r w:rsidRPr="00E62277">
        <w:t>Понятие методологии сравнительно-правовых исследований. Требования к современной методологической структуре сравнительного правоведения.</w:t>
      </w:r>
    </w:p>
    <w:p w:rsidR="00D73A79" w:rsidRPr="00E62277" w:rsidRDefault="00D73A79" w:rsidP="00D73A79">
      <w:pPr>
        <w:ind w:firstLine="709"/>
        <w:jc w:val="both"/>
      </w:pPr>
      <w:r w:rsidRPr="00E62277">
        <w:t xml:space="preserve">Концептуальные подходы в методологии сравнительно-правовых исследований. </w:t>
      </w:r>
    </w:p>
    <w:p w:rsidR="00D73A79" w:rsidRPr="00E62277" w:rsidRDefault="00D73A79" w:rsidP="00D73A79">
      <w:pPr>
        <w:ind w:firstLine="709"/>
        <w:jc w:val="both"/>
      </w:pPr>
      <w:r w:rsidRPr="00E62277">
        <w:t>Методологические принципы сравнительно-правовых исследований.</w:t>
      </w:r>
    </w:p>
    <w:p w:rsidR="00D73A79" w:rsidRPr="00E62277" w:rsidRDefault="00D73A79" w:rsidP="00D73A79">
      <w:pPr>
        <w:ind w:firstLine="709"/>
        <w:jc w:val="both"/>
      </w:pPr>
      <w:r w:rsidRPr="00E62277">
        <w:t>Методы сравнительно-правовых исследований.</w:t>
      </w:r>
    </w:p>
    <w:p w:rsidR="00D73A79" w:rsidRPr="00E62277" w:rsidRDefault="00D73A79" w:rsidP="00D73A79">
      <w:pPr>
        <w:ind w:firstLine="709"/>
        <w:jc w:val="both"/>
      </w:pPr>
      <w:r w:rsidRPr="00E62277">
        <w:t>Методика сравнительно-правовых исследований.</w:t>
      </w:r>
    </w:p>
    <w:p w:rsidR="00D73A79" w:rsidRPr="00E62277" w:rsidRDefault="00D73A79" w:rsidP="00D73A79">
      <w:pPr>
        <w:ind w:firstLine="709"/>
        <w:jc w:val="both"/>
      </w:pPr>
      <w:r w:rsidRPr="00E62277">
        <w:t xml:space="preserve">Поиск научного метода, свободного от ценностных предпочтений. </w:t>
      </w:r>
    </w:p>
    <w:p w:rsidR="00D73A79" w:rsidRPr="00E62277" w:rsidRDefault="00D73A79" w:rsidP="00D73A79">
      <w:pPr>
        <w:ind w:firstLine="709"/>
        <w:jc w:val="both"/>
      </w:pPr>
      <w:r w:rsidRPr="00E62277">
        <w:t xml:space="preserve">Сравнение как научный метод, сфера использования сравнения в юриспруденции. Сущность сравнения: эмпирическое описание, обобщение, сравнительный анализ. Неограниченное применение сравнительного метода в праве. Формы сравнения (макро- и </w:t>
      </w:r>
      <w:proofErr w:type="spellStart"/>
      <w:r w:rsidRPr="00E62277">
        <w:t>микросравнение</w:t>
      </w:r>
      <w:proofErr w:type="spellEnd"/>
      <w:r w:rsidRPr="00E62277">
        <w:t>, внутрисистемное и межсистемное сравнение).</w:t>
      </w:r>
    </w:p>
    <w:p w:rsidR="00D73A79" w:rsidRPr="00E62277" w:rsidRDefault="00D73A79" w:rsidP="00D73A79">
      <w:pPr>
        <w:ind w:firstLine="708"/>
        <w:jc w:val="both"/>
      </w:pPr>
      <w:r w:rsidRPr="00E62277">
        <w:t xml:space="preserve">Гуманитарные и естественнонаучные методы и методология сравнительного правоведения. Метод «крутящейся линзы» при компаративном и внутреннем исследовании. Взаимодействие методов исследования в социальной и природных сферах и их соотношение. Правовая система и ее развитие: от обычного права к законодательству. Принципы сравнения в правоведении. Проблемы несовпадения содержания права, юридической терминологии, перевода. Многозначность терминов. Параллельные и несоизмеримые явления в правоведении. Этнокультурная система и цивилизация в развитии государства и права. </w:t>
      </w:r>
    </w:p>
    <w:p w:rsidR="00D73A79" w:rsidRPr="00E62277" w:rsidRDefault="00D73A79" w:rsidP="00D73A79">
      <w:pPr>
        <w:ind w:firstLine="708"/>
        <w:jc w:val="both"/>
      </w:pPr>
      <w:r w:rsidRPr="00E62277">
        <w:t xml:space="preserve">Динамика и статика, пространство и </w:t>
      </w:r>
      <w:proofErr w:type="gramStart"/>
      <w:r w:rsidRPr="00E62277">
        <w:t>время  в</w:t>
      </w:r>
      <w:proofErr w:type="gramEnd"/>
      <w:r w:rsidRPr="00E62277">
        <w:t xml:space="preserve"> социальных и природных процессах и их влияние на государство, власть, право. Междисциплинарные подходы в науке и их влияние на развитие методологии. Конституция, законодательство и естественные процессы, и их соотношение. Сравнение как проблема. Принципы сравнения.  </w:t>
      </w:r>
      <w:proofErr w:type="spellStart"/>
      <w:r w:rsidRPr="00E62277">
        <w:t>Диахронистическая</w:t>
      </w:r>
      <w:proofErr w:type="spellEnd"/>
      <w:r w:rsidRPr="00E62277">
        <w:t xml:space="preserve"> и синхронистическая системы отсчета во времени. Динамика и статика правовых </w:t>
      </w:r>
      <w:proofErr w:type="gramStart"/>
      <w:r w:rsidRPr="00E62277">
        <w:t>систем,  эмпирические</w:t>
      </w:r>
      <w:proofErr w:type="gramEnd"/>
      <w:r w:rsidRPr="00E62277">
        <w:t xml:space="preserve"> факты в пространстве и времени. </w:t>
      </w:r>
      <w:proofErr w:type="spellStart"/>
      <w:r w:rsidRPr="00E62277">
        <w:t>Вестернизация</w:t>
      </w:r>
      <w:proofErr w:type="spellEnd"/>
      <w:r w:rsidRPr="00E62277">
        <w:t xml:space="preserve">, демократизация, </w:t>
      </w:r>
      <w:proofErr w:type="spellStart"/>
      <w:proofErr w:type="gramStart"/>
      <w:r w:rsidRPr="00E62277">
        <w:t>гуманизация</w:t>
      </w:r>
      <w:proofErr w:type="spellEnd"/>
      <w:r w:rsidRPr="00E62277">
        <w:t>,  традиции</w:t>
      </w:r>
      <w:proofErr w:type="gramEnd"/>
      <w:r w:rsidRPr="00E62277">
        <w:t>, новеллы.</w:t>
      </w:r>
    </w:p>
    <w:p w:rsidR="00D73A79" w:rsidRPr="00E62277" w:rsidRDefault="00D73A79" w:rsidP="00D73A79">
      <w:pPr>
        <w:ind w:firstLine="708"/>
        <w:jc w:val="both"/>
      </w:pPr>
      <w:r w:rsidRPr="00E62277">
        <w:t>Структура права и уровни сравнительного правоведения. Принципы, способы и методология правоведения. Ценности культуры и права. Корректность и некорректность в сравнении. Природа, форма и сравнение правовых актов, правовых институтов, правовых идей. Преемственность и разрыв правовых традиций.  Источники права: закон, обычай, судебная практика, доктрина и их сравнение. Общие закономерности и локальные особенности. Юридическая доктрина и практика. Законодательство как одна из форм кристаллизации человеческой деятельности. Рецепция и инкорпорация.</w:t>
      </w:r>
    </w:p>
    <w:p w:rsidR="00D73A79" w:rsidRPr="00E62277" w:rsidRDefault="00D73A79" w:rsidP="00D73A79">
      <w:pPr>
        <w:ind w:firstLine="708"/>
        <w:jc w:val="both"/>
      </w:pPr>
      <w:r w:rsidRPr="00E62277">
        <w:t>Социальная система в сравнительном правоведении. Публичная власть и ее субъекты в историческом процессе. Государство как основной публично-властный субъект и его институты. Форма правления и политический режим в динамике. Этнокультурные, государственные, публично-властные и социальные системы и их соотношение. Обозначение государства в различных языках. Государство, территория и власть в историческом времени и пространстве. Инкорпорация территорий в систему иной публичной власти. Формы государства и география.</w:t>
      </w:r>
    </w:p>
    <w:p w:rsidR="00D73A79" w:rsidRPr="00E62277" w:rsidRDefault="00D73A79" w:rsidP="00D73A79">
      <w:pPr>
        <w:ind w:firstLine="709"/>
        <w:jc w:val="both"/>
      </w:pPr>
      <w:r w:rsidRPr="00E62277">
        <w:t xml:space="preserve">Учение о правовых заимствованиях. Теория трансплантации юридических конструкций и институтов. Значение феномена правовых заимствований, причины </w:t>
      </w:r>
      <w:r w:rsidRPr="00E62277">
        <w:lastRenderedPageBreak/>
        <w:t xml:space="preserve">заимствований. Зависимость </w:t>
      </w:r>
      <w:proofErr w:type="spellStart"/>
      <w:r w:rsidRPr="00E62277">
        <w:t>трансплантанта</w:t>
      </w:r>
      <w:proofErr w:type="spellEnd"/>
      <w:r w:rsidRPr="00E62277">
        <w:t xml:space="preserve"> от реципиента. Системный анализ заимствований.</w:t>
      </w:r>
    </w:p>
    <w:p w:rsidR="00D73A79" w:rsidRPr="00E62277" w:rsidRDefault="00D73A79" w:rsidP="00D73A79">
      <w:pPr>
        <w:ind w:firstLine="709"/>
        <w:jc w:val="both"/>
      </w:pPr>
    </w:p>
    <w:p w:rsidR="00E62277" w:rsidRDefault="00E62277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277">
        <w:rPr>
          <w:rFonts w:ascii="Times New Roman" w:hAnsi="Times New Roman" w:cs="Times New Roman"/>
          <w:b/>
          <w:sz w:val="24"/>
          <w:szCs w:val="24"/>
        </w:rPr>
        <w:t>РАЗДЕЛ 2. ХАРАКТЕРИСТИКА ОСНОВНЫХ ПРАВОВЫХ СИСТЕМ СОВРЕМЕННОСТИ</w:t>
      </w:r>
    </w:p>
    <w:p w:rsidR="00D73A79" w:rsidRPr="00E62277" w:rsidRDefault="00D73A79" w:rsidP="002A0CD4">
      <w:pPr>
        <w:spacing w:before="240" w:after="240"/>
        <w:ind w:firstLine="709"/>
        <w:jc w:val="both"/>
        <w:rPr>
          <w:b/>
          <w:bCs/>
        </w:rPr>
      </w:pPr>
      <w:r w:rsidRPr="00E62277">
        <w:rPr>
          <w:b/>
          <w:bCs/>
        </w:rPr>
        <w:t>Тема 5. Романо-германская (</w:t>
      </w:r>
      <w:r w:rsidR="002A0CD4" w:rsidRPr="00E62277">
        <w:rPr>
          <w:b/>
          <w:bCs/>
        </w:rPr>
        <w:t>континентальная) правовая семья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Основные этапы становления и развития романо-германского права. Социально-экономические, исторические и культурные предпосылки возникновения романо-германской правовой системы. Отличительные черты и особенности континентальной правовой системы. География распространения романо-германской правовой системы. 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Источники права романо-германской правовой системы. Закон – главный источник права. Обычай в системе источников романо-германского права. Судебная практика, доктрина и общие принципы права как источники права.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Структура романо-германского права. Деление права на публичное и частное. Отрасли права и правовые институты. Понятие нормы права.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Юридическая техника. Юридическая терминология. Юридические конструкции. Кодификация законодательства.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Общее и особенное в национальных правовых системах государств романо-германской правовой семьи. Французская и германская правовые группы. 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Понятие «европейского правового пространства». Формирование европейского правового пространства. Формы взаимодействия национальных правовых систем и европейского права.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Особенности правовых систем латиноамериканских государств как разновидностей романо-германской правовой семьи.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Особенности правовых систем Скандинавских государств как примыкающих к романо-германской правовой семье.</w:t>
      </w:r>
    </w:p>
    <w:p w:rsidR="00D73A79" w:rsidRPr="00E62277" w:rsidRDefault="00D73A79" w:rsidP="00D73A79">
      <w:pPr>
        <w:pStyle w:val="a3"/>
        <w:spacing w:after="0"/>
        <w:ind w:right="-284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A79" w:rsidRPr="00E62277" w:rsidRDefault="00D73A79" w:rsidP="002A0CD4">
      <w:pPr>
        <w:spacing w:before="240" w:after="240"/>
        <w:ind w:firstLine="709"/>
        <w:jc w:val="both"/>
        <w:rPr>
          <w:b/>
          <w:bCs/>
        </w:rPr>
      </w:pPr>
      <w:r w:rsidRPr="00E62277">
        <w:rPr>
          <w:b/>
          <w:bCs/>
        </w:rPr>
        <w:t>Тема 6. Англосаксонская правов</w:t>
      </w:r>
      <w:r w:rsidR="002A0CD4" w:rsidRPr="00E62277">
        <w:rPr>
          <w:b/>
          <w:bCs/>
        </w:rPr>
        <w:t>ая семья (система общего права)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Особенности понятия и содержания общего права. «Общее право» и «право справедливости». Англо-американская правовая семья. Правовые системы государств Британского Содружества.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История формирования и развития английского общего права. Появление «права справедливости» и его компромисс с общим правом. География распространения английского общего права. Основные группы английского общего права. 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Источники английского права. Судебный прецедент как основной источник права. Статуты (законы) и их виды. Соотношение статутного и прецедентного права. Судебная доктрина и концепция норм права. Правовой обычай как источник английского права. 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Структура английского права. Отсутствие деления права на частное и публичное. Тройная структура права: общее право, право справедливости и статутное право. Соотношение материального и процессуального права. Вопросы отраслевой классификации права. Понятие нормы права. 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Юридическая техника. Юридическая терминология. Юридические конструкции. Принцип </w:t>
      </w:r>
      <w:r w:rsidRPr="00E62277">
        <w:rPr>
          <w:rFonts w:ascii="Times New Roman" w:hAnsi="Times New Roman" w:cs="Times New Roman"/>
          <w:sz w:val="24"/>
          <w:szCs w:val="24"/>
          <w:lang w:val="en-US"/>
        </w:rPr>
        <w:t>stare</w:t>
      </w:r>
      <w:r w:rsidRPr="00E62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277">
        <w:rPr>
          <w:rFonts w:ascii="Times New Roman" w:hAnsi="Times New Roman" w:cs="Times New Roman"/>
          <w:sz w:val="24"/>
          <w:szCs w:val="24"/>
          <w:lang w:val="en-US"/>
        </w:rPr>
        <w:t>decisis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. Обязательные и убедительные прецеденты. Вопросы систематизации законодательства.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Правовая система Шотландии. Особенности исторического развития и системы источников права.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Акт о Конституционной реформе </w:t>
      </w:r>
      <w:smartTag w:uri="urn:schemas-microsoft-com:office:smarttags" w:element="metricconverter">
        <w:smartTagPr>
          <w:attr w:name="ProductID" w:val="2005 г"/>
        </w:smartTagPr>
        <w:r w:rsidRPr="00E62277">
          <w:rPr>
            <w:rFonts w:ascii="Times New Roman" w:hAnsi="Times New Roman" w:cs="Times New Roman"/>
            <w:sz w:val="24"/>
            <w:szCs w:val="24"/>
          </w:rPr>
          <w:t xml:space="preserve">2005 </w:t>
        </w:r>
        <w:proofErr w:type="gramStart"/>
        <w:r w:rsidRPr="00E62277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Pr="00E6227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62277">
        <w:rPr>
          <w:rFonts w:ascii="Times New Roman" w:hAnsi="Times New Roman" w:cs="Times New Roman"/>
          <w:sz w:val="24"/>
          <w:szCs w:val="24"/>
        </w:rPr>
        <w:t xml:space="preserve"> Вопросы имплементации европейского </w:t>
      </w:r>
      <w:r w:rsidRPr="00E62277">
        <w:rPr>
          <w:rFonts w:ascii="Times New Roman" w:hAnsi="Times New Roman" w:cs="Times New Roman"/>
          <w:sz w:val="24"/>
          <w:szCs w:val="24"/>
        </w:rPr>
        <w:lastRenderedPageBreak/>
        <w:t>права.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Правовые системы государств Британского Содружества. Английское общее право – историческая основа правовых систем Британского Содружества. Классификация национальных правовых систем. 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История формирования правовой системы США. Периодизация становления и развития права. Особенности правовой системы США. Общие и отличительные признаки с английским правом. Наличие писаных конституций. Федеральное право и право штатов. Судебный контроль за конституционностью законодательства.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Источники права США. Особенности общего права США. Прецедент и общее право. Прецедент и законодательство (толкование конституций и других законов). Иные источники права (обычай, обыкновение, доктрина).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Структура права. Соотношение федерального права и права штатов. Отсутствие деление права на частное и публичное. Общее право и право справедливости. </w:t>
      </w:r>
    </w:p>
    <w:p w:rsidR="00D73A79" w:rsidRPr="00E62277" w:rsidRDefault="00D73A79" w:rsidP="00D73A79">
      <w:pPr>
        <w:pStyle w:val="a3"/>
        <w:spacing w:after="0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Кодификация и систематизация законодательства США.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Особенности правовых систем Канады, Австралии и Новой Зеландии. Источники права и судебная система.</w:t>
      </w:r>
    </w:p>
    <w:p w:rsidR="002A0CD4" w:rsidRPr="00E62277" w:rsidRDefault="002A0CD4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3A79" w:rsidRPr="00E62277" w:rsidRDefault="00D73A79" w:rsidP="002A0CD4">
      <w:pPr>
        <w:spacing w:before="240" w:after="240"/>
        <w:ind w:firstLine="709"/>
        <w:jc w:val="both"/>
        <w:rPr>
          <w:b/>
          <w:bCs/>
        </w:rPr>
      </w:pPr>
      <w:r w:rsidRPr="00E62277">
        <w:rPr>
          <w:b/>
          <w:bCs/>
        </w:rPr>
        <w:t>Тема 7. Религиозно-общинная правовая семья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Шариат, мусульманское право и мусульманская правовая система (соотношение понятий). Мусульманское право в широком смысле (шариат) и мусульманское право в узком смысле (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фикх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Становление и развитие мусульманского права. Основные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мазхабы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(толки) мусульманского права. 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Источники мусульманского права. Роль Корана и Сунны в мусульманском праве.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Иджма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как важнейший источник мусульманского права.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Кияс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как решение дел по аналогии. Мусульманское право и закон. 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Структура мусульманского права. Своеобразие отраслей права, правовых институтов и их классификация. Отсутствие деления права на публичное и частное. «Право личного статута» и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деликтное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право.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Особенности юридической техники в мусульманском праве. Норма мусульманского права как правило поведения, основанное на идее обязательств. Методы правового регулирования.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Мусульманское право в современных правовых системах зарубежного Востока.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Исторические и религиозные корни индусского права. Тексты откровения (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шрути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) и тексты предания (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смрити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). «Дхарма» как норма поведения. 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Источники индусского права и особенности методов правового регулирования. Влияние английского общего права на индусское право. Сфера применения и действия индусского права. Правовая система Индии.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Общая характеристика дальневосточного права. Древнекитайское право – основа дальневосточного права. Конфуцианское и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легистское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понимание права. Правовая система КНР.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Особенности японского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правопонимания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. Взаимодействие традиционных норм поведения и западного права. «Живое право».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Формирование африканской правовой системы. География распространения обычного права.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Африканское обычное право и современное законодательство. Влияние основных правовых систем на африканское обычное право. </w:t>
      </w:r>
    </w:p>
    <w:p w:rsidR="00D73A79" w:rsidRPr="00E62277" w:rsidRDefault="00D73A79" w:rsidP="00D73A79">
      <w:pPr>
        <w:pStyle w:val="a3"/>
        <w:spacing w:after="0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Современные правовые системы Африки.</w:t>
      </w:r>
    </w:p>
    <w:p w:rsidR="00D73A79" w:rsidRPr="00E62277" w:rsidRDefault="00D73A79" w:rsidP="00D73A79">
      <w:pPr>
        <w:pStyle w:val="a3"/>
        <w:spacing w:after="0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3A79" w:rsidRPr="00E62277" w:rsidRDefault="00D73A79" w:rsidP="002A0CD4">
      <w:pPr>
        <w:spacing w:before="240" w:after="240"/>
        <w:ind w:firstLine="709"/>
        <w:jc w:val="both"/>
        <w:rPr>
          <w:b/>
          <w:bCs/>
        </w:rPr>
      </w:pPr>
      <w:r w:rsidRPr="00E62277">
        <w:rPr>
          <w:b/>
          <w:bCs/>
        </w:rPr>
        <w:lastRenderedPageBreak/>
        <w:t>Тема 8. Смешанные правовые системы.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Понятие смешанных правовых систем. Особенности взаимодействия и сочетания элементов романо-германской правовой семьи и английского общего права в правовых системах различных государств.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Правовые системы скандинавских стран. 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Правовые системы канадской провинции Квебек и американского штата Луизиана. 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Правовые системы стран Латинской Америки. 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Правовая система Израиля. 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Правовая система ЮАР.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Другие смешанные правовые системы.</w:t>
      </w:r>
    </w:p>
    <w:p w:rsidR="002A0CD4" w:rsidRPr="00E62277" w:rsidRDefault="002A0CD4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3A79" w:rsidRPr="00E62277" w:rsidRDefault="00D73A79" w:rsidP="002A0CD4">
      <w:pPr>
        <w:spacing w:before="240" w:after="240"/>
        <w:ind w:firstLine="709"/>
        <w:jc w:val="both"/>
        <w:rPr>
          <w:b/>
        </w:rPr>
      </w:pPr>
      <w:r w:rsidRPr="00E62277">
        <w:rPr>
          <w:b/>
          <w:bCs/>
        </w:rPr>
        <w:t>Тема 9. Проблемы правовых систем социалистического типа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Возникновение социалистического права. Особенности социалистического права. 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Советская правовая система. 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Европейские социалистические правовые системы. 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Правовые системы социалистических государств Азии. 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Правовая система Кубы. 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Перспективы развития социалистического права.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3A79" w:rsidRPr="00E62277" w:rsidRDefault="00D73A79" w:rsidP="002A0CD4">
      <w:pPr>
        <w:spacing w:before="240" w:after="240"/>
        <w:ind w:firstLine="709"/>
        <w:jc w:val="both"/>
        <w:rPr>
          <w:b/>
          <w:bCs/>
        </w:rPr>
      </w:pPr>
      <w:r w:rsidRPr="00E62277">
        <w:rPr>
          <w:b/>
          <w:bCs/>
        </w:rPr>
        <w:t>Тема 10. Место правовой системы Республики Беларусь на юридической карте мира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Историческое развитие белорусского права и основные этапы его эволюции. Правовая система БССР. 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Становление современной правовой системы Беларуси. Источники и структура современного белорусского права.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Союз Беларуси и России: направления сближения правовых систем. Правовые проблемы создания и деятельности Союзного государства. Единое таможенное пространство.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Тенденция развития современного белорусского законодательства и процесс формирования правового государства. Правовая система Беларуси и романо-германская правовая семья: пути и проблемы сближения.</w:t>
      </w:r>
    </w:p>
    <w:p w:rsidR="0005277B" w:rsidRDefault="0005277B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277" w:rsidRPr="00E62277" w:rsidRDefault="00E62277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277">
        <w:rPr>
          <w:rFonts w:ascii="Times New Roman" w:hAnsi="Times New Roman" w:cs="Times New Roman"/>
          <w:b/>
          <w:sz w:val="24"/>
          <w:szCs w:val="24"/>
        </w:rPr>
        <w:t>РАЗДЕЛ 3. ОСОБЕННАЯ ЧАСТЬ СРАВНИТЕЛЬНОГО ПРАВОВЕДЕНИЯ.</w:t>
      </w:r>
    </w:p>
    <w:p w:rsidR="00D73A79" w:rsidRPr="00E62277" w:rsidRDefault="00D73A79" w:rsidP="002A0CD4">
      <w:pPr>
        <w:spacing w:before="240" w:after="240"/>
        <w:ind w:firstLine="709"/>
        <w:jc w:val="both"/>
        <w:rPr>
          <w:b/>
          <w:bCs/>
        </w:rPr>
      </w:pPr>
      <w:r w:rsidRPr="00E62277">
        <w:rPr>
          <w:b/>
          <w:bCs/>
        </w:rPr>
        <w:t>Тема 11. Сравнительно-правовой анализ основных институтов современных правовых систем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Правовая идеология и методология права англо-американской, романо-германской и исламской правовых семей. Инфраструктура права в основных правовых системах: структура права, система государственных органов, система правосудия. Подходы к построению надзорных механизмов в основных правовых системах.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Сравнительное конституционное право. Сравнительное административное право. Сравнительное гражданское право. Сравнительное трудовое право. Сравнительное уголовное право. Сравнительное процессуальное право.</w:t>
      </w:r>
    </w:p>
    <w:p w:rsidR="00D73A79" w:rsidRPr="00E62277" w:rsidRDefault="00D73A79" w:rsidP="00D73A79">
      <w:pPr>
        <w:rPr>
          <w:b/>
        </w:rPr>
      </w:pPr>
    </w:p>
    <w:p w:rsidR="00D73A79" w:rsidRPr="00E62277" w:rsidRDefault="00D73A79" w:rsidP="002A0CD4">
      <w:pPr>
        <w:spacing w:before="240" w:after="240"/>
        <w:ind w:firstLine="709"/>
        <w:jc w:val="both"/>
        <w:rPr>
          <w:b/>
          <w:bCs/>
        </w:rPr>
      </w:pPr>
      <w:r w:rsidRPr="00E62277">
        <w:rPr>
          <w:b/>
          <w:bCs/>
        </w:rPr>
        <w:lastRenderedPageBreak/>
        <w:t>Тема 12. Система юридического образования и структура юридической профессии в основных правовых системах</w:t>
      </w:r>
    </w:p>
    <w:p w:rsidR="00D73A79" w:rsidRPr="00E62277" w:rsidRDefault="00D73A79" w:rsidP="00D73A79">
      <w:pPr>
        <w:pStyle w:val="a3"/>
        <w:spacing w:after="0"/>
        <w:ind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Система юридического образования в основных правовых системах: организация учебного процесса, методика преподавания, подходы к обеспечению профессорско-преподавательскими кадрами и научно-исследовательской деятельности, система оценки качества обучения. Сравнительный анализ юридической профессии в основных правовых системах: понятие, структура, профессиональные требования, ограничения, полномочия, ответственность.</w:t>
      </w:r>
    </w:p>
    <w:p w:rsidR="00156C17" w:rsidRPr="00E62277" w:rsidRDefault="00156C17" w:rsidP="00156C17">
      <w:pPr>
        <w:ind w:firstLine="709"/>
        <w:jc w:val="both"/>
        <w:rPr>
          <w:b/>
          <w:bCs/>
        </w:rPr>
      </w:pPr>
    </w:p>
    <w:p w:rsidR="000D1BB7" w:rsidRPr="00E62277" w:rsidRDefault="000D1BB7">
      <w:pPr>
        <w:spacing w:after="200" w:line="276" w:lineRule="auto"/>
      </w:pPr>
      <w:r w:rsidRPr="00E62277">
        <w:br w:type="page"/>
      </w:r>
    </w:p>
    <w:p w:rsidR="000D1BB7" w:rsidRPr="00E62277" w:rsidRDefault="000D1BB7" w:rsidP="000D1BB7">
      <w:pPr>
        <w:jc w:val="center"/>
        <w:rPr>
          <w:b/>
          <w:bCs/>
        </w:rPr>
      </w:pPr>
      <w:r w:rsidRPr="00E62277">
        <w:rPr>
          <w:b/>
          <w:bCs/>
          <w:lang w:val="en-US"/>
        </w:rPr>
        <w:lastRenderedPageBreak/>
        <w:t>IV</w:t>
      </w:r>
      <w:r w:rsidRPr="00E62277">
        <w:rPr>
          <w:b/>
          <w:bCs/>
        </w:rPr>
        <w:t>. ИНФОРМАЦИОННО-МЕТОДИЧЕСКАЯ ЧАСТЬ</w:t>
      </w:r>
    </w:p>
    <w:p w:rsidR="000D1BB7" w:rsidRPr="00E62277" w:rsidRDefault="000D1BB7" w:rsidP="00200887">
      <w:pPr>
        <w:pStyle w:val="a5"/>
        <w:numPr>
          <w:ilvl w:val="0"/>
          <w:numId w:val="20"/>
        </w:numPr>
        <w:spacing w:before="240" w:after="120"/>
        <w:jc w:val="center"/>
        <w:rPr>
          <w:b/>
          <w:bCs/>
        </w:rPr>
      </w:pPr>
      <w:r w:rsidRPr="00E62277">
        <w:rPr>
          <w:b/>
          <w:bCs/>
        </w:rPr>
        <w:t>УЧЕБНО-МЕТОДИЧЕСКИЕ МАТЕРИАЛЫ ПО ДИСЦИПЛИНЕ</w:t>
      </w:r>
    </w:p>
    <w:p w:rsidR="000D1BB7" w:rsidRPr="00E62277" w:rsidRDefault="000D1BB7" w:rsidP="000D1BB7">
      <w:pPr>
        <w:spacing w:before="240" w:after="120"/>
        <w:jc w:val="center"/>
        <w:rPr>
          <w:b/>
          <w:bCs/>
        </w:rPr>
      </w:pPr>
      <w:r w:rsidRPr="00E62277">
        <w:rPr>
          <w:b/>
          <w:bCs/>
        </w:rPr>
        <w:t>Основная литература.</w:t>
      </w:r>
    </w:p>
    <w:p w:rsidR="000D1BB7" w:rsidRPr="00E62277" w:rsidRDefault="000D1BB7" w:rsidP="00F15461">
      <w:pPr>
        <w:pStyle w:val="a3"/>
        <w:widowControl/>
        <w:numPr>
          <w:ilvl w:val="0"/>
          <w:numId w:val="8"/>
        </w:numPr>
        <w:tabs>
          <w:tab w:val="left" w:pos="900"/>
          <w:tab w:val="left" w:pos="1080"/>
        </w:tabs>
        <w:suppressAutoHyphens/>
        <w:autoSpaceDE/>
        <w:autoSpaceDN/>
        <w:adjustRightInd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Егоров, А.В. Введение в теорию сравнительного правоведения /А.В. Егоров //Новополоцк: ПГУ, 2007. – 192 с.</w:t>
      </w:r>
    </w:p>
    <w:p w:rsidR="000D1BB7" w:rsidRPr="00E62277" w:rsidRDefault="000D1BB7" w:rsidP="00F15461">
      <w:pPr>
        <w:pStyle w:val="a3"/>
        <w:widowControl/>
        <w:numPr>
          <w:ilvl w:val="0"/>
          <w:numId w:val="8"/>
        </w:numPr>
        <w:tabs>
          <w:tab w:val="left" w:pos="900"/>
          <w:tab w:val="left" w:pos="1080"/>
        </w:tabs>
        <w:suppressAutoHyphens/>
        <w:autoSpaceDE/>
        <w:autoSpaceDN/>
        <w:adjustRightInd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Егоров, А.В. Основы сравнительного правоведения: учеб</w:t>
      </w:r>
      <w:proofErr w:type="gramStart"/>
      <w:r w:rsidRPr="00E62277">
        <w:rPr>
          <w:rFonts w:ascii="Times New Roman" w:hAnsi="Times New Roman" w:cs="Times New Roman"/>
          <w:sz w:val="24"/>
          <w:szCs w:val="24"/>
        </w:rPr>
        <w:t>. пособие</w:t>
      </w:r>
      <w:proofErr w:type="gramEnd"/>
      <w:r w:rsidRPr="00E62277">
        <w:rPr>
          <w:rFonts w:ascii="Times New Roman" w:hAnsi="Times New Roman" w:cs="Times New Roman"/>
          <w:sz w:val="24"/>
          <w:szCs w:val="24"/>
        </w:rPr>
        <w:t xml:space="preserve"> / А.В. Егоров. – Новополоцк: Изд-во ПГУ, 1999. – 276 с.</w:t>
      </w:r>
    </w:p>
    <w:p w:rsidR="000D1BB7" w:rsidRPr="00E62277" w:rsidRDefault="000D1BB7" w:rsidP="00F15461">
      <w:pPr>
        <w:pStyle w:val="a3"/>
        <w:widowControl/>
        <w:numPr>
          <w:ilvl w:val="0"/>
          <w:numId w:val="8"/>
        </w:numPr>
        <w:tabs>
          <w:tab w:val="left" w:pos="900"/>
          <w:tab w:val="left" w:pos="1080"/>
        </w:tabs>
        <w:suppressAutoHyphens/>
        <w:autoSpaceDE/>
        <w:autoSpaceDN/>
        <w:adjustRightInd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Егоров, А.В. Сравнительное правоведение: учеб</w:t>
      </w:r>
      <w:proofErr w:type="gramStart"/>
      <w:r w:rsidRPr="00E62277">
        <w:rPr>
          <w:rFonts w:ascii="Times New Roman" w:hAnsi="Times New Roman" w:cs="Times New Roman"/>
          <w:sz w:val="24"/>
          <w:szCs w:val="24"/>
        </w:rPr>
        <w:t>. метод</w:t>
      </w:r>
      <w:proofErr w:type="gramEnd"/>
      <w:r w:rsidRPr="00E62277">
        <w:rPr>
          <w:rFonts w:ascii="Times New Roman" w:hAnsi="Times New Roman" w:cs="Times New Roman"/>
          <w:sz w:val="24"/>
          <w:szCs w:val="24"/>
        </w:rPr>
        <w:t>. комплекс для студ. спец. 1-24 01 02 «Правоведение» /А.В. Егоров. – Новополоцк: ПГУ, 2008. – 104 с.</w:t>
      </w:r>
    </w:p>
    <w:p w:rsidR="000D1BB7" w:rsidRPr="00E62277" w:rsidRDefault="000D1BB7" w:rsidP="00F15461">
      <w:pPr>
        <w:pStyle w:val="a3"/>
        <w:widowControl/>
        <w:numPr>
          <w:ilvl w:val="0"/>
          <w:numId w:val="8"/>
        </w:numPr>
        <w:tabs>
          <w:tab w:val="left" w:pos="900"/>
          <w:tab w:val="left" w:pos="1080"/>
        </w:tabs>
        <w:suppressAutoHyphens/>
        <w:autoSpaceDE/>
        <w:autoSpaceDN/>
        <w:adjustRightInd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История политических и правовых учений: учеб</w:t>
      </w:r>
      <w:proofErr w:type="gramStart"/>
      <w:r w:rsidRPr="00E62277">
        <w:rPr>
          <w:rFonts w:ascii="Times New Roman" w:hAnsi="Times New Roman" w:cs="Times New Roman"/>
          <w:sz w:val="24"/>
          <w:szCs w:val="24"/>
        </w:rPr>
        <w:t>. для</w:t>
      </w:r>
      <w:proofErr w:type="gramEnd"/>
      <w:r w:rsidRPr="00E62277">
        <w:rPr>
          <w:rFonts w:ascii="Times New Roman" w:hAnsi="Times New Roman" w:cs="Times New Roman"/>
          <w:sz w:val="24"/>
          <w:szCs w:val="24"/>
        </w:rPr>
        <w:t xml:space="preserve"> вузов / Н.В. Варламова </w:t>
      </w:r>
      <w:r w:rsidRPr="00E62277">
        <w:rPr>
          <w:rFonts w:ascii="Times New Roman" w:hAnsi="Times New Roman" w:cs="Times New Roman"/>
          <w:sz w:val="24"/>
          <w:szCs w:val="24"/>
        </w:rPr>
        <w:sym w:font="Symbol" w:char="F05B"/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и.др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.</w:t>
      </w:r>
      <w:r w:rsidRPr="00E62277">
        <w:rPr>
          <w:rFonts w:ascii="Times New Roman" w:hAnsi="Times New Roman" w:cs="Times New Roman"/>
          <w:sz w:val="24"/>
          <w:szCs w:val="24"/>
        </w:rPr>
        <w:sym w:font="Symbol" w:char="F05D"/>
      </w:r>
      <w:r w:rsidRPr="00E62277">
        <w:rPr>
          <w:rFonts w:ascii="Times New Roman" w:hAnsi="Times New Roman" w:cs="Times New Roman"/>
          <w:sz w:val="24"/>
          <w:szCs w:val="24"/>
        </w:rPr>
        <w:t xml:space="preserve">; под общ. ред. В.С.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Нерсесянца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. – М.: НОРМА: ИНФРА-М, 1998. – 727 с. </w:t>
      </w:r>
    </w:p>
    <w:p w:rsidR="00F15461" w:rsidRPr="00E62277" w:rsidRDefault="00F15461" w:rsidP="00F15461">
      <w:pPr>
        <w:pStyle w:val="a3"/>
        <w:widowControl/>
        <w:numPr>
          <w:ilvl w:val="0"/>
          <w:numId w:val="8"/>
        </w:numPr>
        <w:tabs>
          <w:tab w:val="left" w:pos="900"/>
          <w:tab w:val="left" w:pos="1080"/>
        </w:tabs>
        <w:suppressAutoHyphens/>
        <w:autoSpaceDE/>
        <w:autoSpaceDN/>
        <w:adjustRightInd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История государства и права зарубежных </w:t>
      </w:r>
      <w:proofErr w:type="gramStart"/>
      <w:r w:rsidRPr="00E62277">
        <w:rPr>
          <w:rFonts w:ascii="Times New Roman" w:hAnsi="Times New Roman" w:cs="Times New Roman"/>
          <w:sz w:val="24"/>
          <w:szCs w:val="24"/>
        </w:rPr>
        <w:t>стран :</w:t>
      </w:r>
      <w:proofErr w:type="gramEnd"/>
      <w:r w:rsidRPr="00E62277">
        <w:rPr>
          <w:rFonts w:ascii="Times New Roman" w:hAnsi="Times New Roman" w:cs="Times New Roman"/>
          <w:sz w:val="24"/>
          <w:szCs w:val="24"/>
        </w:rPr>
        <w:t xml:space="preserve"> Учеб. для студ.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. вузов и фак. Ч.1 / Под ред. Жидкова О.А., Крашенинниковой Н.А. - </w:t>
      </w:r>
      <w:proofErr w:type="gramStart"/>
      <w:r w:rsidRPr="00E6227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62277">
        <w:rPr>
          <w:rFonts w:ascii="Times New Roman" w:hAnsi="Times New Roman" w:cs="Times New Roman"/>
          <w:sz w:val="24"/>
          <w:szCs w:val="24"/>
        </w:rPr>
        <w:t xml:space="preserve"> НОРМА; ИНФРА-М, 1998; 1997. - 461с.</w:t>
      </w:r>
    </w:p>
    <w:p w:rsidR="00F15461" w:rsidRPr="00E62277" w:rsidRDefault="00F15461" w:rsidP="00F15461">
      <w:pPr>
        <w:pStyle w:val="a3"/>
        <w:widowControl/>
        <w:numPr>
          <w:ilvl w:val="0"/>
          <w:numId w:val="8"/>
        </w:numPr>
        <w:tabs>
          <w:tab w:val="left" w:pos="900"/>
          <w:tab w:val="left" w:pos="1080"/>
        </w:tabs>
        <w:suppressAutoHyphens/>
        <w:autoSpaceDE/>
        <w:autoSpaceDN/>
        <w:adjustRightInd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История государства и права зарубежных </w:t>
      </w:r>
      <w:proofErr w:type="gramStart"/>
      <w:r w:rsidRPr="00E62277">
        <w:rPr>
          <w:rFonts w:ascii="Times New Roman" w:hAnsi="Times New Roman" w:cs="Times New Roman"/>
          <w:sz w:val="24"/>
          <w:szCs w:val="24"/>
        </w:rPr>
        <w:t>стран :</w:t>
      </w:r>
      <w:proofErr w:type="gramEnd"/>
      <w:r w:rsidRPr="00E62277">
        <w:rPr>
          <w:rFonts w:ascii="Times New Roman" w:hAnsi="Times New Roman" w:cs="Times New Roman"/>
          <w:sz w:val="24"/>
          <w:szCs w:val="24"/>
        </w:rPr>
        <w:t xml:space="preserve"> Учеб. по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спец."Правоведение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". Ч.2 / Под ред. Жидкова О.А., Крашенинниковой Н.А. </w:t>
      </w:r>
      <w:proofErr w:type="gramStart"/>
      <w:r w:rsidRPr="00E62277">
        <w:rPr>
          <w:rFonts w:ascii="Times New Roman" w:hAnsi="Times New Roman" w:cs="Times New Roman"/>
          <w:sz w:val="24"/>
          <w:szCs w:val="24"/>
        </w:rPr>
        <w:t>- :</w:t>
      </w:r>
      <w:proofErr w:type="gramEnd"/>
      <w:r w:rsidRPr="00E62277">
        <w:rPr>
          <w:rFonts w:ascii="Times New Roman" w:hAnsi="Times New Roman" w:cs="Times New Roman"/>
          <w:sz w:val="24"/>
          <w:szCs w:val="24"/>
        </w:rPr>
        <w:t xml:space="preserve"> МГУ, 1991. - 335с.История государства и права зарубежных стран. Часть 2. Учебник для вузов / О.А. Жидков </w:t>
      </w:r>
      <w:r w:rsidRPr="00E62277">
        <w:rPr>
          <w:rFonts w:ascii="Times New Roman" w:hAnsi="Times New Roman" w:cs="Times New Roman"/>
          <w:sz w:val="24"/>
          <w:szCs w:val="24"/>
        </w:rPr>
        <w:sym w:font="Symbol" w:char="F05B"/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и.др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.</w:t>
      </w:r>
      <w:r w:rsidRPr="00E62277">
        <w:rPr>
          <w:rFonts w:ascii="Times New Roman" w:hAnsi="Times New Roman" w:cs="Times New Roman"/>
          <w:sz w:val="24"/>
          <w:szCs w:val="24"/>
        </w:rPr>
        <w:sym w:font="Symbol" w:char="F05D"/>
      </w:r>
      <w:r w:rsidRPr="00E62277">
        <w:rPr>
          <w:rFonts w:ascii="Times New Roman" w:hAnsi="Times New Roman" w:cs="Times New Roman"/>
          <w:sz w:val="24"/>
          <w:szCs w:val="24"/>
        </w:rPr>
        <w:t>; под ред. Н.А. Крашенинниковой и О.А. Жидкова. – М.: НОРМА: ИНФРА-М, 1997. – 480 с.</w:t>
      </w:r>
    </w:p>
    <w:p w:rsidR="00F15461" w:rsidRPr="00E62277" w:rsidRDefault="00F15461" w:rsidP="00F15461">
      <w:pPr>
        <w:pStyle w:val="a3"/>
        <w:widowControl/>
        <w:numPr>
          <w:ilvl w:val="0"/>
          <w:numId w:val="8"/>
        </w:numPr>
        <w:tabs>
          <w:tab w:val="left" w:pos="900"/>
          <w:tab w:val="left" w:pos="1080"/>
        </w:tabs>
        <w:suppressAutoHyphens/>
        <w:autoSpaceDE/>
        <w:autoSpaceDN/>
        <w:adjustRightInd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Общая теория права и </w:t>
      </w:r>
      <w:proofErr w:type="gramStart"/>
      <w:r w:rsidRPr="00E62277">
        <w:rPr>
          <w:rFonts w:ascii="Times New Roman" w:hAnsi="Times New Roman" w:cs="Times New Roman"/>
          <w:sz w:val="24"/>
          <w:szCs w:val="24"/>
        </w:rPr>
        <w:t>государства :</w:t>
      </w:r>
      <w:proofErr w:type="gramEnd"/>
      <w:r w:rsidRPr="00E62277">
        <w:rPr>
          <w:rFonts w:ascii="Times New Roman" w:hAnsi="Times New Roman" w:cs="Times New Roman"/>
          <w:sz w:val="24"/>
          <w:szCs w:val="24"/>
        </w:rPr>
        <w:t xml:space="preserve"> Учебник / Под ред. Лазарева В.В. - 3-е изд.,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. и доп. - М. :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, 2000. - 517с.</w:t>
      </w:r>
    </w:p>
    <w:p w:rsidR="00F15461" w:rsidRPr="00E62277" w:rsidRDefault="00F15461" w:rsidP="00F15461">
      <w:pPr>
        <w:pStyle w:val="a3"/>
        <w:widowControl/>
        <w:numPr>
          <w:ilvl w:val="0"/>
          <w:numId w:val="8"/>
        </w:numPr>
        <w:tabs>
          <w:tab w:val="left" w:pos="900"/>
          <w:tab w:val="left" w:pos="1080"/>
        </w:tabs>
        <w:suppressAutoHyphens/>
        <w:autoSpaceDE/>
        <w:autoSpaceDN/>
        <w:adjustRightInd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sz w:val="24"/>
          <w:szCs w:val="24"/>
        </w:rPr>
        <w:t xml:space="preserve"> </w:t>
      </w:r>
      <w:r w:rsidRPr="00E62277">
        <w:rPr>
          <w:rFonts w:ascii="Times New Roman" w:hAnsi="Times New Roman" w:cs="Times New Roman"/>
          <w:sz w:val="24"/>
          <w:szCs w:val="24"/>
        </w:rPr>
        <w:t xml:space="preserve">Теория государства и </w:t>
      </w:r>
      <w:proofErr w:type="gramStart"/>
      <w:r w:rsidRPr="00E62277">
        <w:rPr>
          <w:rFonts w:ascii="Times New Roman" w:hAnsi="Times New Roman" w:cs="Times New Roman"/>
          <w:sz w:val="24"/>
          <w:szCs w:val="24"/>
        </w:rPr>
        <w:t>права :</w:t>
      </w:r>
      <w:proofErr w:type="gramEnd"/>
      <w:r w:rsidRPr="00E62277">
        <w:rPr>
          <w:rFonts w:ascii="Times New Roman" w:hAnsi="Times New Roman" w:cs="Times New Roman"/>
          <w:sz w:val="24"/>
          <w:szCs w:val="24"/>
        </w:rPr>
        <w:t xml:space="preserve"> Курс лекций / Под ред.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Матузова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Н.И., Малько А.В. - М. :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, 1997. - 672с.</w:t>
      </w:r>
    </w:p>
    <w:p w:rsidR="00F15461" w:rsidRPr="00E62277" w:rsidRDefault="00F15461" w:rsidP="00F15461">
      <w:pPr>
        <w:pStyle w:val="a3"/>
        <w:widowControl/>
        <w:numPr>
          <w:ilvl w:val="0"/>
          <w:numId w:val="8"/>
        </w:numPr>
        <w:tabs>
          <w:tab w:val="left" w:pos="900"/>
          <w:tab w:val="left" w:pos="1080"/>
        </w:tabs>
        <w:suppressAutoHyphens/>
        <w:autoSpaceDE/>
        <w:autoSpaceDN/>
        <w:adjustRightInd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Теория государства и </w:t>
      </w:r>
      <w:proofErr w:type="gramStart"/>
      <w:r w:rsidRPr="00E62277">
        <w:rPr>
          <w:rFonts w:ascii="Times New Roman" w:hAnsi="Times New Roman" w:cs="Times New Roman"/>
          <w:sz w:val="24"/>
          <w:szCs w:val="24"/>
        </w:rPr>
        <w:t>права :</w:t>
      </w:r>
      <w:proofErr w:type="gramEnd"/>
      <w:r w:rsidRPr="00E62277">
        <w:rPr>
          <w:rFonts w:ascii="Times New Roman" w:hAnsi="Times New Roman" w:cs="Times New Roman"/>
          <w:sz w:val="24"/>
          <w:szCs w:val="24"/>
        </w:rPr>
        <w:t xml:space="preserve"> Курс лекций / Под ред. Марченко М.Н. - 2-е изд.,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. и доп. - М. : Зерцало, 1997. - 476с.</w:t>
      </w:r>
    </w:p>
    <w:p w:rsidR="00210A0F" w:rsidRPr="00E62277" w:rsidRDefault="00210A0F" w:rsidP="00210A0F">
      <w:pPr>
        <w:pStyle w:val="a3"/>
        <w:widowControl/>
        <w:tabs>
          <w:tab w:val="left" w:pos="900"/>
          <w:tab w:val="left" w:pos="1080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A0F" w:rsidRPr="00E62277" w:rsidRDefault="00210A0F" w:rsidP="00210A0F">
      <w:pPr>
        <w:pStyle w:val="a3"/>
        <w:widowControl/>
        <w:tabs>
          <w:tab w:val="left" w:pos="900"/>
          <w:tab w:val="left" w:pos="1080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1BB7" w:rsidRPr="00E62277" w:rsidRDefault="000D1BB7" w:rsidP="000D1BB7">
      <w:pPr>
        <w:pStyle w:val="a3"/>
        <w:tabs>
          <w:tab w:val="left" w:pos="900"/>
          <w:tab w:val="left" w:pos="1080"/>
        </w:tabs>
        <w:suppressAutoHyphens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277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0A1C55" w:rsidRPr="00E62277" w:rsidRDefault="000A1C55" w:rsidP="000A1C55">
      <w:pPr>
        <w:pStyle w:val="a3"/>
        <w:widowControl/>
        <w:tabs>
          <w:tab w:val="left" w:pos="900"/>
          <w:tab w:val="num" w:pos="2148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Аннерс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, Э. История европейского права / Э.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Аннерс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; пер. со швед. Р.Л.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Валинского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. – М.: Наука, 1994. – 395 с.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Ансель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, М. Методологические проблемы сравнительного права / М.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Ансель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// Очерки сравнительного права / Отв.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В.А. Туманов. – М.: Прогресс, 1981. – С. 36-87.</w:t>
      </w:r>
    </w:p>
    <w:p w:rsidR="00F15461" w:rsidRPr="00E62277" w:rsidRDefault="00F15461" w:rsidP="00F1546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num" w:pos="0"/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</w:pPr>
      <w:proofErr w:type="spellStart"/>
      <w:r w:rsidRPr="00E62277">
        <w:t>Ардашкин</w:t>
      </w:r>
      <w:proofErr w:type="spellEnd"/>
      <w:r w:rsidRPr="00E62277">
        <w:t xml:space="preserve">, В.Д. Сравнительное правоведение: вопросы теории и методики / В.Д. </w:t>
      </w:r>
      <w:proofErr w:type="spellStart"/>
      <w:r w:rsidRPr="00E62277">
        <w:t>Ардашкин</w:t>
      </w:r>
      <w:proofErr w:type="spellEnd"/>
      <w:r w:rsidRPr="00E62277">
        <w:t xml:space="preserve"> // Вестник Красноярского государственного университета. Гуманитарные науки. </w:t>
      </w:r>
      <w:r w:rsidRPr="00E62277">
        <w:rPr>
          <w:bCs/>
          <w:spacing w:val="-4"/>
        </w:rPr>
        <w:t xml:space="preserve">– </w:t>
      </w:r>
      <w:r w:rsidRPr="00E62277">
        <w:t xml:space="preserve">2001. </w:t>
      </w:r>
      <w:r w:rsidRPr="00E62277">
        <w:rPr>
          <w:bCs/>
          <w:spacing w:val="-4"/>
        </w:rPr>
        <w:t xml:space="preserve">–  </w:t>
      </w:r>
      <w:r w:rsidRPr="00E62277">
        <w:t>№ 1.</w:t>
      </w:r>
      <w:r w:rsidRPr="00E62277">
        <w:rPr>
          <w:bCs/>
          <w:spacing w:val="-4"/>
        </w:rPr>
        <w:t xml:space="preserve"> – С. 94 – 97.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</w:pPr>
      <w:proofErr w:type="spellStart"/>
      <w:proofErr w:type="gramStart"/>
      <w:r w:rsidRPr="00E62277">
        <w:rPr>
          <w:iCs/>
        </w:rPr>
        <w:t>Батлер</w:t>
      </w:r>
      <w:proofErr w:type="spellEnd"/>
      <w:r w:rsidRPr="00E62277">
        <w:rPr>
          <w:iCs/>
        </w:rPr>
        <w:t>,  У.Э.</w:t>
      </w:r>
      <w:proofErr w:type="gramEnd"/>
      <w:r w:rsidRPr="00E62277">
        <w:rPr>
          <w:iCs/>
        </w:rPr>
        <w:t xml:space="preserve"> </w:t>
      </w:r>
      <w:r w:rsidRPr="00E62277">
        <w:t xml:space="preserve">Право в сравнении. Теоретические подходы и модели / У. Э. </w:t>
      </w:r>
      <w:proofErr w:type="spellStart"/>
      <w:r w:rsidRPr="00E62277">
        <w:t>Батлер</w:t>
      </w:r>
      <w:proofErr w:type="spellEnd"/>
      <w:r w:rsidRPr="00E62277">
        <w:t xml:space="preserve"> // Ежегодник сравнительного права. 2011 / Под ред. Д.В. </w:t>
      </w:r>
      <w:proofErr w:type="spellStart"/>
      <w:r w:rsidRPr="00E62277">
        <w:t>Дождева</w:t>
      </w:r>
      <w:proofErr w:type="spellEnd"/>
      <w:r w:rsidRPr="00E62277">
        <w:t>. – М.: Статут, 2011. – С. 6 – 11.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  <w:tab w:val="left" w:pos="1843"/>
        </w:tabs>
        <w:suppressAutoHyphens/>
        <w:jc w:val="both"/>
      </w:pPr>
      <w:proofErr w:type="spellStart"/>
      <w:r w:rsidRPr="00E62277">
        <w:rPr>
          <w:bCs/>
          <w:iCs/>
        </w:rPr>
        <w:t>Батлер</w:t>
      </w:r>
      <w:proofErr w:type="spellEnd"/>
      <w:r w:rsidRPr="00E62277">
        <w:rPr>
          <w:bCs/>
          <w:iCs/>
        </w:rPr>
        <w:t xml:space="preserve">, У.Э. </w:t>
      </w:r>
      <w:r w:rsidRPr="00E62277">
        <w:rPr>
          <w:bCs/>
        </w:rPr>
        <w:t xml:space="preserve">К разработке программы преподавания сравнительного правоведения в СНГ / </w:t>
      </w:r>
      <w:r w:rsidRPr="00E62277">
        <w:rPr>
          <w:bCs/>
          <w:iCs/>
        </w:rPr>
        <w:t xml:space="preserve">У.Э. </w:t>
      </w:r>
      <w:proofErr w:type="spellStart"/>
      <w:r w:rsidRPr="00E62277">
        <w:rPr>
          <w:bCs/>
          <w:iCs/>
        </w:rPr>
        <w:t>Батлер</w:t>
      </w:r>
      <w:proofErr w:type="spellEnd"/>
      <w:r w:rsidRPr="00E62277">
        <w:rPr>
          <w:bCs/>
          <w:iCs/>
        </w:rPr>
        <w:t xml:space="preserve"> </w:t>
      </w:r>
      <w:r w:rsidRPr="00E62277">
        <w:rPr>
          <w:bCs/>
        </w:rPr>
        <w:t xml:space="preserve">// Ежегодник сравнительного правоведения. 2001. – М., 2002. – С. 10-24. 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  <w:tab w:val="left" w:pos="1843"/>
        </w:tabs>
        <w:suppressAutoHyphens/>
        <w:jc w:val="both"/>
      </w:pPr>
      <w:r w:rsidRPr="00E62277">
        <w:t xml:space="preserve">Берман, </w:t>
      </w:r>
      <w:proofErr w:type="spellStart"/>
      <w:r w:rsidRPr="00E62277">
        <w:t>Г.Дж</w:t>
      </w:r>
      <w:proofErr w:type="spellEnd"/>
      <w:r w:rsidRPr="00E62277">
        <w:t xml:space="preserve">. Западная традиция права: эпоха формирования / </w:t>
      </w:r>
      <w:proofErr w:type="spellStart"/>
      <w:r w:rsidRPr="00E62277">
        <w:t>Г.Дж</w:t>
      </w:r>
      <w:proofErr w:type="spellEnd"/>
      <w:r w:rsidRPr="00E62277">
        <w:t>. Берман; пер. с англ. Н.Р. Никоновой. – М.: Изд-во Московского университета, 1994. – 591 с.</w:t>
      </w:r>
    </w:p>
    <w:p w:rsidR="00F15461" w:rsidRPr="00E62277" w:rsidRDefault="00F15461" w:rsidP="00F15461">
      <w:pPr>
        <w:pStyle w:val="af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pacing w:before="0" w:beforeAutospacing="0" w:after="0" w:afterAutospacing="0"/>
        <w:jc w:val="both"/>
        <w:rPr>
          <w:rStyle w:val="af0"/>
          <w:b w:val="0"/>
          <w:color w:val="auto"/>
        </w:rPr>
      </w:pPr>
      <w:proofErr w:type="spellStart"/>
      <w:r w:rsidRPr="00E62277">
        <w:rPr>
          <w:rStyle w:val="af0"/>
          <w:b w:val="0"/>
          <w:color w:val="auto"/>
        </w:rPr>
        <w:t>Бехруз</w:t>
      </w:r>
      <w:proofErr w:type="spellEnd"/>
      <w:r w:rsidRPr="00E62277">
        <w:rPr>
          <w:rStyle w:val="af0"/>
          <w:b w:val="0"/>
          <w:color w:val="auto"/>
        </w:rPr>
        <w:t xml:space="preserve">, Х.Н. Методологические основы сравнительного правоведения: Открытая лекция / Х. Н. </w:t>
      </w:r>
      <w:proofErr w:type="spellStart"/>
      <w:r w:rsidRPr="00E62277">
        <w:rPr>
          <w:rStyle w:val="af0"/>
          <w:b w:val="0"/>
          <w:color w:val="auto"/>
        </w:rPr>
        <w:t>Бехруз</w:t>
      </w:r>
      <w:proofErr w:type="spellEnd"/>
      <w:r w:rsidRPr="00E62277">
        <w:rPr>
          <w:rStyle w:val="af0"/>
          <w:b w:val="0"/>
          <w:color w:val="auto"/>
        </w:rPr>
        <w:t>. - Киев, Симферополь, 2007.</w:t>
      </w:r>
      <w:r w:rsidRPr="00E62277">
        <w:rPr>
          <w:color w:val="auto"/>
        </w:rPr>
        <w:t xml:space="preserve"> – 238 </w:t>
      </w:r>
      <w:r w:rsidRPr="00E62277">
        <w:rPr>
          <w:color w:val="auto"/>
          <w:lang w:val="en-US"/>
        </w:rPr>
        <w:t>c</w:t>
      </w:r>
      <w:r w:rsidRPr="00E62277">
        <w:rPr>
          <w:color w:val="auto"/>
        </w:rPr>
        <w:t>.</w:t>
      </w:r>
    </w:p>
    <w:p w:rsidR="00F15461" w:rsidRPr="00E62277" w:rsidRDefault="00F15461" w:rsidP="00F15461">
      <w:pPr>
        <w:pStyle w:val="10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pacing w:line="240" w:lineRule="auto"/>
        <w:rPr>
          <w:sz w:val="24"/>
          <w:szCs w:val="24"/>
        </w:rPr>
      </w:pPr>
      <w:proofErr w:type="spellStart"/>
      <w:r w:rsidRPr="00E62277">
        <w:rPr>
          <w:bCs/>
          <w:iCs/>
          <w:sz w:val="24"/>
          <w:szCs w:val="24"/>
        </w:rPr>
        <w:t>Бигич</w:t>
      </w:r>
      <w:proofErr w:type="spellEnd"/>
      <w:r w:rsidRPr="00E62277">
        <w:rPr>
          <w:bCs/>
          <w:iCs/>
          <w:sz w:val="24"/>
          <w:szCs w:val="24"/>
        </w:rPr>
        <w:t xml:space="preserve">, Е.Л. </w:t>
      </w:r>
      <w:r w:rsidRPr="00E62277">
        <w:rPr>
          <w:bCs/>
          <w:sz w:val="24"/>
          <w:szCs w:val="24"/>
        </w:rPr>
        <w:t xml:space="preserve">Сравнительное правоведение: природа и современные взгляды / </w:t>
      </w:r>
      <w:r w:rsidRPr="00E62277">
        <w:rPr>
          <w:bCs/>
          <w:iCs/>
          <w:sz w:val="24"/>
          <w:szCs w:val="24"/>
        </w:rPr>
        <w:t xml:space="preserve">Е.Л. </w:t>
      </w:r>
      <w:proofErr w:type="spellStart"/>
      <w:r w:rsidRPr="00E62277">
        <w:rPr>
          <w:bCs/>
          <w:iCs/>
          <w:sz w:val="24"/>
          <w:szCs w:val="24"/>
        </w:rPr>
        <w:t>Бигич</w:t>
      </w:r>
      <w:proofErr w:type="spellEnd"/>
      <w:r w:rsidRPr="00E62277">
        <w:rPr>
          <w:bCs/>
          <w:iCs/>
          <w:sz w:val="24"/>
          <w:szCs w:val="24"/>
        </w:rPr>
        <w:t xml:space="preserve"> </w:t>
      </w:r>
      <w:r w:rsidRPr="00E62277">
        <w:rPr>
          <w:bCs/>
          <w:sz w:val="24"/>
          <w:szCs w:val="24"/>
        </w:rPr>
        <w:t>// Ежегодник сравнительного правоведения. 2001. – М., 2002.</w:t>
      </w:r>
      <w:r w:rsidRPr="00E62277">
        <w:rPr>
          <w:bCs/>
          <w:spacing w:val="-4"/>
          <w:sz w:val="24"/>
          <w:szCs w:val="24"/>
        </w:rPr>
        <w:t xml:space="preserve"> – </w:t>
      </w:r>
      <w:r w:rsidRPr="00E62277">
        <w:rPr>
          <w:bCs/>
          <w:sz w:val="24"/>
          <w:szCs w:val="24"/>
        </w:rPr>
        <w:t>С. 66-71.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rStyle w:val="google-src-text"/>
          <w:bCs/>
        </w:rPr>
      </w:pPr>
      <w:r w:rsidRPr="00E62277">
        <w:t xml:space="preserve">Бирюков, Р.Н. Глобализация и ее влияние на правовую сферу / Р. Н. Бирюков // </w:t>
      </w:r>
      <w:proofErr w:type="spellStart"/>
      <w:r w:rsidRPr="00E62277">
        <w:t>Порівняльно-правові</w:t>
      </w:r>
      <w:proofErr w:type="spellEnd"/>
      <w:r w:rsidRPr="00E62277">
        <w:t xml:space="preserve"> </w:t>
      </w:r>
      <w:proofErr w:type="spellStart"/>
      <w:r w:rsidRPr="00E62277">
        <w:t>дослідження</w:t>
      </w:r>
      <w:proofErr w:type="spellEnd"/>
      <w:r w:rsidRPr="00E62277">
        <w:t>. – 2009. - № 2. С. 177-179.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277">
        <w:rPr>
          <w:rFonts w:ascii="Times New Roman" w:hAnsi="Times New Roman" w:cs="Times New Roman"/>
          <w:sz w:val="24"/>
          <w:szCs w:val="24"/>
        </w:rPr>
        <w:lastRenderedPageBreak/>
        <w:t>Боботов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, С.В. Введение в правовую систему США / С.В.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Боботов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, И.Ю. Жигачев. – М.: Норма, 1997. – 332 с.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Богдановская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, И.Ю. Закон в английском праве / И.Ю.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Богдановская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. – М.: Наука, 1987. – 141 с.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spacing w:before="100" w:beforeAutospacing="1" w:after="120"/>
        <w:jc w:val="both"/>
      </w:pPr>
      <w:proofErr w:type="spellStart"/>
      <w:r w:rsidRPr="00E62277">
        <w:t>Богдановская</w:t>
      </w:r>
      <w:proofErr w:type="spellEnd"/>
      <w:r w:rsidRPr="00E62277">
        <w:t xml:space="preserve">, И.Ю. Общее право: конец триумфа традиций / И.Ю. </w:t>
      </w:r>
      <w:proofErr w:type="spellStart"/>
      <w:r w:rsidRPr="00E62277">
        <w:t>Богдановская</w:t>
      </w:r>
      <w:proofErr w:type="spellEnd"/>
      <w:r w:rsidRPr="00E62277">
        <w:t>. // Юридический мир. – 2003. - №6.  - С.17-22.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Богдановская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, И.Ю. Прецедентное право / И.Ю.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Богдановская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. – М.: Наука, 1993. – 235 с.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Богдановская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, И.Ю. Эволюция судебного прецедента в "общем праве" / И. Ю.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Богдановская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// Право. Журнал высшей школы экономики. - 2010.  - № 2. - C. 75—87 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spacing w:val="20"/>
        </w:rPr>
      </w:pPr>
      <w:r w:rsidRPr="00E62277">
        <w:t xml:space="preserve">Бойко, Ю.П. Европейский опыт </w:t>
      </w:r>
      <w:proofErr w:type="spellStart"/>
      <w:r w:rsidRPr="00E62277">
        <w:t>нацио</w:t>
      </w:r>
      <w:proofErr w:type="spellEnd"/>
      <w:r w:rsidRPr="00E62277">
        <w:t xml:space="preserve">-государственного строительства / Ю. П. Бойко // </w:t>
      </w:r>
      <w:proofErr w:type="spellStart"/>
      <w:r w:rsidRPr="00E62277">
        <w:rPr>
          <w:spacing w:val="20"/>
        </w:rPr>
        <w:t>Порівняльно-правові</w:t>
      </w:r>
      <w:proofErr w:type="spellEnd"/>
      <w:r w:rsidRPr="00E62277">
        <w:rPr>
          <w:spacing w:val="20"/>
        </w:rPr>
        <w:t xml:space="preserve"> </w:t>
      </w:r>
      <w:proofErr w:type="spellStart"/>
      <w:r w:rsidRPr="00E62277">
        <w:rPr>
          <w:spacing w:val="20"/>
        </w:rPr>
        <w:t>дослідження</w:t>
      </w:r>
      <w:proofErr w:type="spellEnd"/>
      <w:r w:rsidRPr="00E62277">
        <w:rPr>
          <w:spacing w:val="20"/>
        </w:rPr>
        <w:t>. - 2009. – № 1.</w:t>
      </w:r>
      <w:r w:rsidRPr="00E62277">
        <w:t xml:space="preserve"> – С. 95-102.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, Л.В. Будущее сравнительного права: возможности двадцать первого века / Л.В.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// Юридический мир. – 2002. – № 4. – С. 17-26. 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r w:rsidRPr="00E62277">
        <w:rPr>
          <w:bCs/>
          <w:iCs/>
        </w:rPr>
        <w:t xml:space="preserve">Ван </w:t>
      </w:r>
      <w:proofErr w:type="spellStart"/>
      <w:r w:rsidRPr="00E62277">
        <w:rPr>
          <w:bCs/>
          <w:iCs/>
        </w:rPr>
        <w:t>ден</w:t>
      </w:r>
      <w:proofErr w:type="spellEnd"/>
      <w:r w:rsidRPr="00E62277">
        <w:rPr>
          <w:bCs/>
          <w:iCs/>
        </w:rPr>
        <w:t xml:space="preserve"> Берг, Л.В.С.</w:t>
      </w:r>
      <w:r w:rsidRPr="00E62277">
        <w:rPr>
          <w:bCs/>
        </w:rPr>
        <w:t xml:space="preserve"> Основные начала мусульманского права согласно учению имамов Абу </w:t>
      </w:r>
      <w:proofErr w:type="spellStart"/>
      <w:r w:rsidRPr="00E62277">
        <w:rPr>
          <w:bCs/>
        </w:rPr>
        <w:t>Ханифы</w:t>
      </w:r>
      <w:proofErr w:type="spellEnd"/>
      <w:r w:rsidRPr="00E62277">
        <w:rPr>
          <w:bCs/>
        </w:rPr>
        <w:t xml:space="preserve"> и </w:t>
      </w:r>
      <w:proofErr w:type="spellStart"/>
      <w:r w:rsidRPr="00E62277">
        <w:rPr>
          <w:bCs/>
        </w:rPr>
        <w:t>Шафии</w:t>
      </w:r>
      <w:proofErr w:type="spellEnd"/>
      <w:r w:rsidRPr="00E62277">
        <w:rPr>
          <w:bCs/>
        </w:rPr>
        <w:t xml:space="preserve"> / Л.В.С. Ван </w:t>
      </w:r>
      <w:proofErr w:type="spellStart"/>
      <w:r w:rsidRPr="00E62277">
        <w:rPr>
          <w:bCs/>
        </w:rPr>
        <w:t>ден</w:t>
      </w:r>
      <w:proofErr w:type="spellEnd"/>
      <w:r w:rsidRPr="00E62277">
        <w:rPr>
          <w:bCs/>
        </w:rPr>
        <w:t xml:space="preserve"> Берг; пер. с гол. – М.: </w:t>
      </w:r>
      <w:proofErr w:type="spellStart"/>
      <w:r w:rsidRPr="00E62277">
        <w:rPr>
          <w:bCs/>
        </w:rPr>
        <w:t>Наталис</w:t>
      </w:r>
      <w:proofErr w:type="spellEnd"/>
      <w:r w:rsidRPr="00E62277">
        <w:rPr>
          <w:bCs/>
        </w:rPr>
        <w:t xml:space="preserve">, </w:t>
      </w:r>
      <w:proofErr w:type="spellStart"/>
      <w:r w:rsidRPr="00E62277">
        <w:rPr>
          <w:bCs/>
        </w:rPr>
        <w:t>Рипол-лассик</w:t>
      </w:r>
      <w:proofErr w:type="spellEnd"/>
      <w:r w:rsidRPr="00E62277">
        <w:rPr>
          <w:bCs/>
        </w:rPr>
        <w:t xml:space="preserve">, 2006. – 240 с. 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</w:pPr>
      <w:proofErr w:type="gramStart"/>
      <w:r w:rsidRPr="00E62277">
        <w:rPr>
          <w:bCs/>
          <w:iCs/>
        </w:rPr>
        <w:t>Варламова,  Н.В.</w:t>
      </w:r>
      <w:proofErr w:type="gramEnd"/>
      <w:r w:rsidRPr="00E62277">
        <w:rPr>
          <w:bCs/>
          <w:iCs/>
        </w:rPr>
        <w:t xml:space="preserve"> </w:t>
      </w:r>
      <w:r w:rsidRPr="00E62277">
        <w:t xml:space="preserve">Методы сравнительного правоведения: замечания о культурологическом подходе к сравнительному праву / Н. В. </w:t>
      </w:r>
      <w:r w:rsidRPr="00E62277">
        <w:rPr>
          <w:bCs/>
          <w:iCs/>
        </w:rPr>
        <w:t xml:space="preserve">Варламова // </w:t>
      </w:r>
      <w:r w:rsidRPr="00E62277">
        <w:t xml:space="preserve"> Ежегодник сравнительного права. 2011 / Под ред. Д.В. </w:t>
      </w:r>
      <w:proofErr w:type="spellStart"/>
      <w:r w:rsidRPr="00E62277">
        <w:t>Дождева</w:t>
      </w:r>
      <w:proofErr w:type="spellEnd"/>
      <w:r w:rsidRPr="00E62277">
        <w:t xml:space="preserve">. – М.: Статут, 2011. – С. 12-28. 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Васильев, Л.С. Проблемы генезиса китайского государства / Л.С. Васильев. – М.: Наука, 1983. – 326 с.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bCs/>
        </w:rPr>
      </w:pPr>
      <w:r w:rsidRPr="00E62277">
        <w:t xml:space="preserve">Вовк, В.М. Римское право и современное европейское право / В. М. Вовк // </w:t>
      </w:r>
      <w:proofErr w:type="spellStart"/>
      <w:r w:rsidRPr="00E62277">
        <w:t>Порівняльно-правові</w:t>
      </w:r>
      <w:proofErr w:type="spellEnd"/>
      <w:r w:rsidRPr="00E62277">
        <w:t xml:space="preserve"> </w:t>
      </w:r>
      <w:proofErr w:type="spellStart"/>
      <w:r w:rsidRPr="00E62277">
        <w:t>дослідження</w:t>
      </w:r>
      <w:proofErr w:type="spellEnd"/>
      <w:r w:rsidRPr="00E62277">
        <w:t>. – 2009. - № 2. – С. 8-14.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Воробьев, М.В. Японский кодекс «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Тайхо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Ёро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рё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» (</w:t>
      </w:r>
      <w:r w:rsidRPr="00E6227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62277">
        <w:rPr>
          <w:rFonts w:ascii="Times New Roman" w:hAnsi="Times New Roman" w:cs="Times New Roman"/>
          <w:sz w:val="24"/>
          <w:szCs w:val="24"/>
        </w:rPr>
        <w:t xml:space="preserve"> в) и право раннего средневековья / М.В. Воробьев. – М.: Наука, 1990. – 382 с.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  <w:tab w:val="left" w:pos="1843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Всемирная </w:t>
      </w:r>
      <w:proofErr w:type="gramStart"/>
      <w:r w:rsidRPr="00E62277">
        <w:rPr>
          <w:rFonts w:ascii="Times New Roman" w:hAnsi="Times New Roman" w:cs="Times New Roman"/>
          <w:sz w:val="24"/>
          <w:szCs w:val="24"/>
        </w:rPr>
        <w:t>история  государства</w:t>
      </w:r>
      <w:proofErr w:type="gramEnd"/>
      <w:r w:rsidRPr="00E62277">
        <w:rPr>
          <w:rFonts w:ascii="Times New Roman" w:hAnsi="Times New Roman" w:cs="Times New Roman"/>
          <w:sz w:val="24"/>
          <w:szCs w:val="24"/>
        </w:rPr>
        <w:t xml:space="preserve"> и права: Энциклопедический словарь / Под ред. А.В.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Крутских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Изд.дом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«Инфра-М», 2001. – 396 с.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bCs/>
        </w:rPr>
      </w:pPr>
      <w:proofErr w:type="spellStart"/>
      <w:r w:rsidRPr="00E62277">
        <w:t>Выборнова</w:t>
      </w:r>
      <w:proofErr w:type="spellEnd"/>
      <w:r w:rsidRPr="00E62277">
        <w:t xml:space="preserve">, Е.С. Понятие гражданско-правового договора в гражданском законодательстве Российской Федерации и иностранных государств / Е. С. </w:t>
      </w:r>
      <w:proofErr w:type="spellStart"/>
      <w:r w:rsidRPr="00E62277">
        <w:t>Выборнова</w:t>
      </w:r>
      <w:proofErr w:type="spellEnd"/>
      <w:r w:rsidRPr="00E62277">
        <w:t xml:space="preserve">, С. Н. </w:t>
      </w:r>
      <w:proofErr w:type="spellStart"/>
      <w:r w:rsidRPr="00E62277">
        <w:t>Мызров</w:t>
      </w:r>
      <w:proofErr w:type="spellEnd"/>
      <w:r w:rsidRPr="00E62277">
        <w:t xml:space="preserve"> // </w:t>
      </w:r>
      <w:proofErr w:type="spellStart"/>
      <w:r w:rsidRPr="00E62277">
        <w:t>Порівняльно-правові</w:t>
      </w:r>
      <w:proofErr w:type="spellEnd"/>
      <w:r w:rsidRPr="00E62277">
        <w:t xml:space="preserve"> </w:t>
      </w:r>
      <w:proofErr w:type="spellStart"/>
      <w:r w:rsidRPr="00E62277">
        <w:t>дослідження</w:t>
      </w:r>
      <w:proofErr w:type="spellEnd"/>
      <w:r w:rsidRPr="00E62277">
        <w:t>. – 2009. – № 2. – С. 113-118.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r w:rsidRPr="00E62277">
        <w:t xml:space="preserve">Гавриленко, А.А. Правовое регулирование торговых отношений в эллинских и </w:t>
      </w:r>
      <w:proofErr w:type="spellStart"/>
      <w:r w:rsidRPr="00E62277">
        <w:t>генуезских</w:t>
      </w:r>
      <w:proofErr w:type="spellEnd"/>
      <w:r w:rsidRPr="00E62277">
        <w:t xml:space="preserve"> колониях Северного Причерноморья: диахронно-компаративное исследование / А. А. Гавриленко // </w:t>
      </w:r>
      <w:proofErr w:type="spellStart"/>
      <w:r w:rsidRPr="00E62277">
        <w:rPr>
          <w:spacing w:val="20"/>
        </w:rPr>
        <w:t>Порівняльно-правові</w:t>
      </w:r>
      <w:proofErr w:type="spellEnd"/>
      <w:r w:rsidRPr="00E62277">
        <w:rPr>
          <w:spacing w:val="20"/>
        </w:rPr>
        <w:t xml:space="preserve"> </w:t>
      </w:r>
      <w:proofErr w:type="spellStart"/>
      <w:r w:rsidRPr="00E62277">
        <w:rPr>
          <w:spacing w:val="20"/>
        </w:rPr>
        <w:t>дослідження</w:t>
      </w:r>
      <w:proofErr w:type="spellEnd"/>
      <w:r w:rsidRPr="00E62277">
        <w:rPr>
          <w:spacing w:val="20"/>
        </w:rPr>
        <w:t>. -2010. - № 1. – С. 118-124.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r w:rsidRPr="00E62277">
        <w:t xml:space="preserve">Гончарук, О.В. Некоторые вопросы вменяемости физического лица в уголовном праве зарубежных государств // О. В. Гончарук // </w:t>
      </w:r>
      <w:proofErr w:type="spellStart"/>
      <w:r w:rsidRPr="00E62277">
        <w:rPr>
          <w:spacing w:val="20"/>
        </w:rPr>
        <w:t>Порівняльно-правові</w:t>
      </w:r>
      <w:proofErr w:type="spellEnd"/>
      <w:r w:rsidRPr="00E62277">
        <w:rPr>
          <w:spacing w:val="20"/>
        </w:rPr>
        <w:t xml:space="preserve"> </w:t>
      </w:r>
      <w:proofErr w:type="spellStart"/>
      <w:r w:rsidRPr="00E62277">
        <w:rPr>
          <w:spacing w:val="20"/>
        </w:rPr>
        <w:t>дослідження</w:t>
      </w:r>
      <w:proofErr w:type="spellEnd"/>
      <w:r w:rsidRPr="00E62277">
        <w:rPr>
          <w:spacing w:val="20"/>
        </w:rPr>
        <w:t>. -2010. - № 1.</w:t>
      </w:r>
      <w:r w:rsidRPr="00E62277">
        <w:t xml:space="preserve"> – С. 106-112.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Государство Израиль: справочник; сост. Л.А.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Барковский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[и др.]. – М.: Наука, 1986. – 278 с.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Графский, В.Г. Опыт сравнительно-исторических исследований права в СССР в 20-30 –е годы / В.Г. Графский // Проблемы сравнительного правоведения. – Киев: ИГПАН, 1981. – С. 80-96.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Давид, Р. Основные правовые системы современности / Р. Давид, К. 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Жоффре-Спинози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; пер. с фр.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В.А.Туманова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. – М.: Международные отношения, 1996. – 399 с.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Давид, Р. Основные правовые системы современности / Р. Давид; пер. с фр.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В.А.Туманова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. – М.: Прогресс, 1988. – 495 с.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lastRenderedPageBreak/>
        <w:t>Даниленко, Г.М. Применение международного права во внутренней правовой системе России: практика Конституционного Суда / Г.М. Даниленко // Государство и право. – 1995. – № 11. – С. 116-126.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rStyle w:val="art-title1"/>
          <w:rFonts w:ascii="Times New Roman" w:eastAsia="Calibri" w:hAnsi="Times New Roman" w:cs="Times New Roman"/>
          <w:color w:val="auto"/>
          <w:sz w:val="24"/>
          <w:szCs w:val="24"/>
        </w:rPr>
      </w:pPr>
      <w:r w:rsidRPr="00E62277">
        <w:rPr>
          <w:rStyle w:val="art-title1"/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Даниленко, Д. В. О важности сравнительного анализа в процессуальном праве / Д. В. Даниленко // </w:t>
      </w:r>
      <w:r w:rsidRPr="00E62277">
        <w:rPr>
          <w:bCs/>
        </w:rPr>
        <w:t xml:space="preserve">Журнал зарубежного законодательства и сравнительного правоведения. – </w:t>
      </w:r>
      <w:r w:rsidRPr="00E62277">
        <w:rPr>
          <w:rStyle w:val="art-title1"/>
          <w:rFonts w:ascii="Times New Roman" w:eastAsia="Calibri" w:hAnsi="Times New Roman" w:cs="Times New Roman"/>
          <w:color w:val="auto"/>
          <w:sz w:val="24"/>
          <w:szCs w:val="24"/>
        </w:rPr>
        <w:t>2009. – № 1.</w:t>
      </w:r>
      <w:r w:rsidRPr="00E62277">
        <w:t xml:space="preserve"> </w:t>
      </w:r>
      <w:r w:rsidRPr="00E62277">
        <w:rPr>
          <w:rStyle w:val="art-title1"/>
          <w:rFonts w:ascii="Times New Roman" w:eastAsia="Calibri" w:hAnsi="Times New Roman" w:cs="Times New Roman"/>
          <w:color w:val="auto"/>
          <w:sz w:val="24"/>
          <w:szCs w:val="24"/>
        </w:rPr>
        <w:t>- С.108-116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bCs/>
        </w:rPr>
      </w:pPr>
      <w:r w:rsidRPr="00E62277">
        <w:t xml:space="preserve">Дей, М.А. Методология гармонизации законодательства Украины по охране труда с законодательством ЕС / М. А. Дей // </w:t>
      </w:r>
      <w:proofErr w:type="spellStart"/>
      <w:r w:rsidRPr="00E62277">
        <w:t>Порівняльно-правові</w:t>
      </w:r>
      <w:proofErr w:type="spellEnd"/>
      <w:r w:rsidRPr="00E62277">
        <w:t xml:space="preserve"> </w:t>
      </w:r>
      <w:proofErr w:type="spellStart"/>
      <w:r w:rsidRPr="00E62277">
        <w:t>дослідження</w:t>
      </w:r>
      <w:proofErr w:type="spellEnd"/>
      <w:r w:rsidRPr="00E62277">
        <w:t>. – 2009. - № 2. – С. 123-128.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Денисов, В.Н. Системы права развивающихся стран: Становление и развитие систем права стран Африки, освободившихся от британского империализма / В.Н. Денисов. – Киев: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Думка, 1978. – 276 с.</w:t>
      </w:r>
    </w:p>
    <w:p w:rsidR="00F15461" w:rsidRPr="00E62277" w:rsidRDefault="00F15461" w:rsidP="00F15461">
      <w:pPr>
        <w:pStyle w:val="z-"/>
        <w:numPr>
          <w:ilvl w:val="0"/>
          <w:numId w:val="22"/>
        </w:numPr>
        <w:pBdr>
          <w:top w:val="none" w:sz="0" w:space="0" w:color="auto"/>
        </w:pBdr>
        <w:tabs>
          <w:tab w:val="left" w:pos="284"/>
          <w:tab w:val="left" w:pos="567"/>
          <w:tab w:val="left" w:pos="1134"/>
        </w:tabs>
        <w:jc w:val="both"/>
        <w:rPr>
          <w:rStyle w:val="art-title1"/>
          <w:rFonts w:ascii="Times New Roman" w:hAnsi="Times New Roman" w:cs="Times New Roman"/>
          <w:bCs/>
          <w:vanish w:val="0"/>
          <w:color w:val="auto"/>
          <w:sz w:val="24"/>
          <w:szCs w:val="24"/>
        </w:rPr>
      </w:pPr>
      <w:proofErr w:type="spellStart"/>
      <w:r w:rsidRPr="00E62277">
        <w:rPr>
          <w:rStyle w:val="art-title1"/>
          <w:rFonts w:ascii="Times New Roman" w:hAnsi="Times New Roman" w:cs="Times New Roman"/>
          <w:bCs/>
          <w:vanish w:val="0"/>
          <w:color w:val="auto"/>
          <w:sz w:val="24"/>
          <w:szCs w:val="24"/>
        </w:rPr>
        <w:t>Дождев</w:t>
      </w:r>
      <w:proofErr w:type="spellEnd"/>
      <w:r w:rsidRPr="00E62277">
        <w:rPr>
          <w:rStyle w:val="art-title1"/>
          <w:rFonts w:ascii="Times New Roman" w:hAnsi="Times New Roman" w:cs="Times New Roman"/>
          <w:bCs/>
          <w:vanish w:val="0"/>
          <w:color w:val="auto"/>
          <w:sz w:val="24"/>
          <w:szCs w:val="24"/>
        </w:rPr>
        <w:t xml:space="preserve"> Д. В. </w:t>
      </w:r>
      <w:r w:rsidRPr="00E62277">
        <w:rPr>
          <w:rStyle w:val="art-title1"/>
          <w:rFonts w:ascii="Times New Roman" w:hAnsi="Times New Roman" w:cs="Times New Roman"/>
          <w:vanish w:val="0"/>
          <w:color w:val="auto"/>
          <w:sz w:val="24"/>
          <w:szCs w:val="24"/>
        </w:rPr>
        <w:t xml:space="preserve">Сравнительное право: состояние и перспективы / Д. В. </w:t>
      </w:r>
      <w:proofErr w:type="spellStart"/>
      <w:r w:rsidRPr="00E62277">
        <w:rPr>
          <w:rStyle w:val="art-title1"/>
          <w:rFonts w:ascii="Times New Roman" w:hAnsi="Times New Roman" w:cs="Times New Roman"/>
          <w:vanish w:val="0"/>
          <w:color w:val="auto"/>
          <w:sz w:val="24"/>
          <w:szCs w:val="24"/>
        </w:rPr>
        <w:t>Дождев</w:t>
      </w:r>
      <w:proofErr w:type="spellEnd"/>
      <w:r w:rsidRPr="00E62277">
        <w:rPr>
          <w:rStyle w:val="art-title1"/>
          <w:rFonts w:ascii="Times New Roman" w:hAnsi="Times New Roman" w:cs="Times New Roman"/>
          <w:vanish w:val="0"/>
          <w:color w:val="auto"/>
          <w:sz w:val="24"/>
          <w:szCs w:val="24"/>
        </w:rPr>
        <w:t xml:space="preserve"> // </w:t>
      </w:r>
      <w:r w:rsidRPr="00E62277">
        <w:rPr>
          <w:rStyle w:val="art-title1"/>
          <w:rFonts w:ascii="Times New Roman" w:hAnsi="Times New Roman" w:cs="Times New Roman"/>
          <w:bCs/>
          <w:vanish w:val="0"/>
          <w:color w:val="auto"/>
          <w:sz w:val="24"/>
          <w:szCs w:val="24"/>
        </w:rPr>
        <w:t xml:space="preserve">Российский ежегодник сравнительного права. 2007 / Под ред. Д.В. </w:t>
      </w:r>
      <w:proofErr w:type="spellStart"/>
      <w:r w:rsidRPr="00E62277">
        <w:rPr>
          <w:rStyle w:val="art-title1"/>
          <w:rFonts w:ascii="Times New Roman" w:hAnsi="Times New Roman" w:cs="Times New Roman"/>
          <w:bCs/>
          <w:vanish w:val="0"/>
          <w:color w:val="auto"/>
          <w:sz w:val="24"/>
          <w:szCs w:val="24"/>
        </w:rPr>
        <w:t>Дождева</w:t>
      </w:r>
      <w:proofErr w:type="spellEnd"/>
      <w:r w:rsidRPr="00E62277">
        <w:rPr>
          <w:rStyle w:val="art-title1"/>
          <w:rFonts w:ascii="Times New Roman" w:hAnsi="Times New Roman" w:cs="Times New Roman"/>
          <w:bCs/>
          <w:vanish w:val="0"/>
          <w:color w:val="auto"/>
          <w:sz w:val="24"/>
          <w:szCs w:val="24"/>
        </w:rPr>
        <w:t xml:space="preserve">. </w:t>
      </w:r>
      <w:proofErr w:type="gramStart"/>
      <w:r w:rsidRPr="00E62277">
        <w:rPr>
          <w:rStyle w:val="art-title1"/>
          <w:rFonts w:ascii="Times New Roman" w:hAnsi="Times New Roman" w:cs="Times New Roman"/>
          <w:bCs/>
          <w:vanish w:val="0"/>
          <w:color w:val="auto"/>
          <w:sz w:val="24"/>
          <w:szCs w:val="24"/>
        </w:rPr>
        <w:t>СПб.,</w:t>
      </w:r>
      <w:proofErr w:type="gramEnd"/>
      <w:r w:rsidRPr="00E62277">
        <w:rPr>
          <w:rStyle w:val="art-title1"/>
          <w:rFonts w:ascii="Times New Roman" w:hAnsi="Times New Roman" w:cs="Times New Roman"/>
          <w:bCs/>
          <w:vanish w:val="0"/>
          <w:color w:val="auto"/>
          <w:sz w:val="24"/>
          <w:szCs w:val="24"/>
        </w:rPr>
        <w:t xml:space="preserve"> 2008. С. 7-28. // Московская высшая школа социальных и экономических наук [</w:t>
      </w:r>
      <w:r w:rsidRPr="00E62277">
        <w:rPr>
          <w:rStyle w:val="art-title1"/>
          <w:rFonts w:ascii="Times New Roman" w:hAnsi="Times New Roman" w:cs="Times New Roman"/>
          <w:bCs/>
          <w:vanish w:val="0"/>
          <w:color w:val="auto"/>
          <w:sz w:val="24"/>
          <w:szCs w:val="24"/>
          <w:lang w:val="be-BY"/>
        </w:rPr>
        <w:t>Электоронный ресурс</w:t>
      </w:r>
      <w:r w:rsidRPr="00E62277">
        <w:rPr>
          <w:rStyle w:val="art-title1"/>
          <w:rFonts w:ascii="Times New Roman" w:hAnsi="Times New Roman" w:cs="Times New Roman"/>
          <w:bCs/>
          <w:vanish w:val="0"/>
          <w:color w:val="auto"/>
          <w:sz w:val="24"/>
          <w:szCs w:val="24"/>
        </w:rPr>
        <w:t>]</w:t>
      </w:r>
      <w:r w:rsidRPr="00E62277">
        <w:rPr>
          <w:rStyle w:val="art-title1"/>
          <w:rFonts w:ascii="Times New Roman" w:hAnsi="Times New Roman" w:cs="Times New Roman"/>
          <w:bCs/>
          <w:vanish w:val="0"/>
          <w:color w:val="auto"/>
          <w:sz w:val="24"/>
          <w:szCs w:val="24"/>
          <w:lang w:val="be-BY"/>
        </w:rPr>
        <w:t xml:space="preserve"> </w:t>
      </w:r>
      <w:hyperlink w:history="1">
        <w:r w:rsidRPr="00E62277">
          <w:rPr>
            <w:rStyle w:val="af1"/>
            <w:rFonts w:ascii="Times New Roman" w:hAnsi="Times New Roman" w:cs="Times New Roman"/>
            <w:bCs/>
            <w:vanish w:val="0"/>
            <w:color w:val="auto"/>
            <w:sz w:val="24"/>
            <w:szCs w:val="24"/>
          </w:rPr>
          <w:t xml:space="preserve">http:// </w:t>
        </w:r>
        <w:proofErr w:type="gramStart"/>
        <w:r w:rsidRPr="00E62277">
          <w:rPr>
            <w:rStyle w:val="af1"/>
            <w:rFonts w:ascii="Times New Roman" w:hAnsi="Times New Roman" w:cs="Times New Roman"/>
            <w:bCs/>
            <w:vanish w:val="0"/>
            <w:color w:val="auto"/>
            <w:sz w:val="24"/>
            <w:szCs w:val="24"/>
          </w:rPr>
          <w:t>www.msses.ru/education/faculties/law/materials/Dozhdev_Comparative_law.pdf</w:t>
        </w:r>
      </w:hyperlink>
      <w:r w:rsidRPr="00E62277">
        <w:rPr>
          <w:rStyle w:val="art-title1"/>
          <w:rFonts w:ascii="Times New Roman" w:hAnsi="Times New Roman" w:cs="Times New Roman"/>
          <w:bCs/>
          <w:vanish w:val="0"/>
          <w:color w:val="auto"/>
          <w:sz w:val="24"/>
          <w:szCs w:val="24"/>
        </w:rPr>
        <w:t xml:space="preserve"> </w:t>
      </w:r>
      <w:r w:rsidRPr="00E62277">
        <w:rPr>
          <w:rStyle w:val="art-title1"/>
          <w:rFonts w:ascii="Times New Roman" w:hAnsi="Times New Roman" w:cs="Times New Roman"/>
          <w:bCs/>
          <w:vanish w:val="0"/>
          <w:color w:val="auto"/>
          <w:sz w:val="24"/>
          <w:szCs w:val="24"/>
          <w:lang w:val="be-BY"/>
        </w:rPr>
        <w:t xml:space="preserve"> -</w:t>
      </w:r>
      <w:proofErr w:type="gramEnd"/>
      <w:r w:rsidRPr="00E62277">
        <w:rPr>
          <w:rStyle w:val="art-title1"/>
          <w:rFonts w:ascii="Times New Roman" w:hAnsi="Times New Roman" w:cs="Times New Roman"/>
          <w:bCs/>
          <w:vanish w:val="0"/>
          <w:color w:val="auto"/>
          <w:sz w:val="24"/>
          <w:szCs w:val="24"/>
          <w:lang w:val="be-BY"/>
        </w:rPr>
        <w:t xml:space="preserve"> Дата доступа: 12.06.2011.</w:t>
      </w:r>
      <w:r w:rsidRPr="00E62277">
        <w:rPr>
          <w:rStyle w:val="art-title1"/>
          <w:rFonts w:ascii="Times New Roman" w:hAnsi="Times New Roman" w:cs="Times New Roman"/>
          <w:bCs/>
          <w:vanish w:val="0"/>
          <w:color w:val="auto"/>
          <w:sz w:val="24"/>
          <w:szCs w:val="24"/>
        </w:rPr>
        <w:t xml:space="preserve">   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Доржиев, Ж. Б. </w:t>
      </w:r>
      <w:r w:rsidRPr="00E62277">
        <w:rPr>
          <w:rStyle w:val="af0"/>
          <w:rFonts w:ascii="Times New Roman" w:hAnsi="Times New Roman" w:cs="Times New Roman"/>
          <w:b w:val="0"/>
          <w:sz w:val="24"/>
          <w:szCs w:val="24"/>
        </w:rPr>
        <w:t>Антропология</w:t>
      </w:r>
      <w:r w:rsidRPr="00E62277">
        <w:rPr>
          <w:rFonts w:ascii="Times New Roman" w:hAnsi="Times New Roman" w:cs="Times New Roman"/>
          <w:sz w:val="24"/>
          <w:szCs w:val="24"/>
        </w:rPr>
        <w:t xml:space="preserve"> </w:t>
      </w:r>
      <w:r w:rsidRPr="00E62277">
        <w:rPr>
          <w:rStyle w:val="af0"/>
          <w:rFonts w:ascii="Times New Roman" w:hAnsi="Times New Roman" w:cs="Times New Roman"/>
          <w:b w:val="0"/>
          <w:sz w:val="24"/>
          <w:szCs w:val="24"/>
        </w:rPr>
        <w:t>права</w:t>
      </w:r>
      <w:r w:rsidRPr="00E62277">
        <w:rPr>
          <w:rFonts w:ascii="Times New Roman" w:hAnsi="Times New Roman" w:cs="Times New Roman"/>
          <w:sz w:val="24"/>
          <w:szCs w:val="24"/>
        </w:rPr>
        <w:t xml:space="preserve">: теоретико-методологические основания / Ж. Б. Доржиев; Гос. образовательное учреждение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. проф. образования "</w:t>
      </w:r>
      <w:proofErr w:type="gramStart"/>
      <w:r w:rsidRPr="00E62277">
        <w:rPr>
          <w:rFonts w:ascii="Times New Roman" w:hAnsi="Times New Roman" w:cs="Times New Roman"/>
          <w:sz w:val="24"/>
          <w:szCs w:val="24"/>
        </w:rPr>
        <w:t>Восточно-Сибирский</w:t>
      </w:r>
      <w:proofErr w:type="gramEnd"/>
      <w:r w:rsidRPr="00E62277">
        <w:rPr>
          <w:rFonts w:ascii="Times New Roman" w:hAnsi="Times New Roman" w:cs="Times New Roman"/>
          <w:sz w:val="24"/>
          <w:szCs w:val="24"/>
        </w:rPr>
        <w:t xml:space="preserve"> гос. технологический ун-т" (ГОУ ВПО ВСГТУ). - Улан-</w:t>
      </w:r>
      <w:proofErr w:type="gramStart"/>
      <w:r w:rsidRPr="00E62277">
        <w:rPr>
          <w:rFonts w:ascii="Times New Roman" w:hAnsi="Times New Roman" w:cs="Times New Roman"/>
          <w:sz w:val="24"/>
          <w:szCs w:val="24"/>
        </w:rPr>
        <w:t>Удэ :</w:t>
      </w:r>
      <w:proofErr w:type="gramEnd"/>
      <w:r w:rsidRPr="00E62277">
        <w:rPr>
          <w:rFonts w:ascii="Times New Roman" w:hAnsi="Times New Roman" w:cs="Times New Roman"/>
          <w:sz w:val="24"/>
          <w:szCs w:val="24"/>
        </w:rPr>
        <w:t xml:space="preserve"> Изд-во ВСГТУ, 2009. - 183 с.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Дубовицкий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, В.Н. Правовая система Республики Беларусь и романо-германская правовая семья / В.Н.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Дубовицкий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// Проблемы интеграции правовой системы Республики Беларусь в европейское и мировое пространство: Мат.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междун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. науч. конф.26-27 окт. </w:t>
      </w:r>
      <w:smartTag w:uri="urn:schemas-microsoft-com:office:smarttags" w:element="metricconverter">
        <w:smartTagPr>
          <w:attr w:name="ProductID" w:val="2001 г"/>
        </w:smartTagPr>
        <w:r w:rsidRPr="00E62277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E62277">
        <w:rPr>
          <w:rFonts w:ascii="Times New Roman" w:hAnsi="Times New Roman" w:cs="Times New Roman"/>
          <w:sz w:val="24"/>
          <w:szCs w:val="24"/>
        </w:rPr>
        <w:t xml:space="preserve">.; под ред. Н.В. Сильченко. – Гродно: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ГрГУ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им. Я. Купалы, 2002. – С. 38-40.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proofErr w:type="spellStart"/>
      <w:r w:rsidRPr="00E62277">
        <w:t>Дячук</w:t>
      </w:r>
      <w:proofErr w:type="spellEnd"/>
      <w:r w:rsidRPr="00E62277">
        <w:t xml:space="preserve">, Л.В. Регулирование имущественных отношений супругов в римском (классическом) и ранневизантийском праве: сравнительно-правовое исследование / Л. В. </w:t>
      </w:r>
      <w:proofErr w:type="spellStart"/>
      <w:r w:rsidRPr="00E62277">
        <w:t>Дячук</w:t>
      </w:r>
      <w:proofErr w:type="spellEnd"/>
      <w:r w:rsidRPr="00E62277">
        <w:t xml:space="preserve"> // </w:t>
      </w:r>
      <w:proofErr w:type="spellStart"/>
      <w:r w:rsidRPr="00E62277">
        <w:rPr>
          <w:spacing w:val="20"/>
        </w:rPr>
        <w:t>Порівняльно-правові</w:t>
      </w:r>
      <w:proofErr w:type="spellEnd"/>
      <w:r w:rsidRPr="00E62277">
        <w:rPr>
          <w:spacing w:val="20"/>
        </w:rPr>
        <w:t xml:space="preserve"> </w:t>
      </w:r>
      <w:proofErr w:type="spellStart"/>
      <w:r w:rsidRPr="00E62277">
        <w:rPr>
          <w:spacing w:val="20"/>
        </w:rPr>
        <w:t>дослідження</w:t>
      </w:r>
      <w:proofErr w:type="spellEnd"/>
      <w:r w:rsidRPr="00E62277">
        <w:rPr>
          <w:spacing w:val="20"/>
        </w:rPr>
        <w:t>. -2010. - № 1. – С. 124-132.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bCs/>
        </w:rPr>
      </w:pPr>
      <w:r w:rsidRPr="00E62277">
        <w:rPr>
          <w:bCs/>
        </w:rPr>
        <w:t xml:space="preserve">Егоров А.В. Объекты сравнительного правоведения / А.В. Егоров // Формирование основ конституционного государства в Республике Беларусь: сб. науч. трудов / М-во образования </w:t>
      </w:r>
      <w:proofErr w:type="spellStart"/>
      <w:r w:rsidRPr="00E62277">
        <w:rPr>
          <w:bCs/>
        </w:rPr>
        <w:t>Респ</w:t>
      </w:r>
      <w:proofErr w:type="spellEnd"/>
      <w:r w:rsidRPr="00E62277">
        <w:rPr>
          <w:bCs/>
        </w:rPr>
        <w:t xml:space="preserve">. Беларусь; </w:t>
      </w:r>
      <w:proofErr w:type="spellStart"/>
      <w:r w:rsidRPr="00E62277">
        <w:rPr>
          <w:bCs/>
        </w:rPr>
        <w:t>Полочкий</w:t>
      </w:r>
      <w:proofErr w:type="spellEnd"/>
      <w:r w:rsidRPr="00E62277">
        <w:rPr>
          <w:bCs/>
        </w:rPr>
        <w:t xml:space="preserve"> государственный университет; </w:t>
      </w:r>
      <w:proofErr w:type="spellStart"/>
      <w:proofErr w:type="gramStart"/>
      <w:r w:rsidRPr="00E62277">
        <w:rPr>
          <w:bCs/>
        </w:rPr>
        <w:t>редкол</w:t>
      </w:r>
      <w:proofErr w:type="spellEnd"/>
      <w:r w:rsidRPr="00E62277">
        <w:rPr>
          <w:bCs/>
        </w:rPr>
        <w:t>.:</w:t>
      </w:r>
      <w:proofErr w:type="gramEnd"/>
      <w:r w:rsidRPr="00E62277">
        <w:rPr>
          <w:bCs/>
        </w:rPr>
        <w:t xml:space="preserve"> Н.И. </w:t>
      </w:r>
      <w:proofErr w:type="spellStart"/>
      <w:r w:rsidRPr="00E62277">
        <w:rPr>
          <w:bCs/>
        </w:rPr>
        <w:t>Порубов</w:t>
      </w:r>
      <w:proofErr w:type="spellEnd"/>
      <w:r w:rsidRPr="00E62277">
        <w:rPr>
          <w:bCs/>
        </w:rPr>
        <w:t xml:space="preserve"> [и др.]. – Новополоцк, 2001. – С. 273–178.</w:t>
      </w:r>
    </w:p>
    <w:p w:rsidR="00F15461" w:rsidRPr="00E62277" w:rsidRDefault="00F15461" w:rsidP="00F15461">
      <w:pPr>
        <w:pStyle w:val="z-"/>
        <w:numPr>
          <w:ilvl w:val="0"/>
          <w:numId w:val="22"/>
        </w:numPr>
        <w:pBdr>
          <w:top w:val="none" w:sz="0" w:space="0" w:color="auto"/>
        </w:pBdr>
        <w:tabs>
          <w:tab w:val="left" w:pos="284"/>
          <w:tab w:val="left" w:pos="567"/>
          <w:tab w:val="left" w:pos="1134"/>
        </w:tabs>
        <w:jc w:val="both"/>
        <w:rPr>
          <w:rStyle w:val="art-title1"/>
          <w:rFonts w:ascii="Times New Roman" w:hAnsi="Times New Roman" w:cs="Times New Roman"/>
          <w:bCs/>
          <w:vanish w:val="0"/>
          <w:color w:val="auto"/>
          <w:sz w:val="24"/>
          <w:szCs w:val="24"/>
        </w:rPr>
      </w:pPr>
      <w:r w:rsidRPr="00E62277">
        <w:rPr>
          <w:rStyle w:val="art-title1"/>
          <w:rFonts w:ascii="Times New Roman" w:hAnsi="Times New Roman" w:cs="Times New Roman"/>
          <w:bCs/>
          <w:vanish w:val="0"/>
          <w:color w:val="auto"/>
          <w:sz w:val="24"/>
          <w:szCs w:val="24"/>
        </w:rPr>
        <w:t>Егоров, А.В. К истории понятия сравнительного правоведения / А.В. Егоров // Государство и право. – 2009. – № 3. – С. 91–96.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Егоров, А.В. Механизм заимствования иностранных правовых элементов в национальной практике правотворчества / А.В. Егоров // Правовые акты: социальная обусловленность, качество, применение и совершенствование: материалы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межвуз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. науч.-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62277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62277">
        <w:rPr>
          <w:rFonts w:ascii="Times New Roman" w:hAnsi="Times New Roman" w:cs="Times New Roman"/>
          <w:sz w:val="24"/>
          <w:szCs w:val="24"/>
        </w:rPr>
        <w:t xml:space="preserve"> Минск, 1999. – С. 308–316.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Егоров, А.В. Правовая семья как объект сравнительного правоведения / А.В. Егоров // Правоведение. – 2005. – № 2. – С. 155-162. 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Егоров, А.В. Правовая система как объект сравнительно-правовых исследований / А. В. Егоров // Вестник Полоцкого гос. университета.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Эконономические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и юридические науки. – 2006. – № 8. – С. 246–250.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r w:rsidRPr="00E62277">
        <w:t>Егоров, А.В. Сравнительно-правовой метод и установление содержания иностранного права / А.В. Егоров // Журнал росс</w:t>
      </w:r>
      <w:proofErr w:type="gramStart"/>
      <w:r w:rsidRPr="00E62277">
        <w:t>. права</w:t>
      </w:r>
      <w:proofErr w:type="gramEnd"/>
      <w:r w:rsidRPr="00E62277">
        <w:t>. – 2005. – № 8. – С. 109–114.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bCs/>
        </w:rPr>
      </w:pPr>
      <w:proofErr w:type="spellStart"/>
      <w:r w:rsidRPr="00E62277">
        <w:rPr>
          <w:bCs/>
          <w:iCs/>
        </w:rPr>
        <w:t>Жалинский</w:t>
      </w:r>
      <w:proofErr w:type="spellEnd"/>
      <w:r w:rsidRPr="00E62277">
        <w:rPr>
          <w:bCs/>
          <w:iCs/>
        </w:rPr>
        <w:t xml:space="preserve">, А. </w:t>
      </w:r>
      <w:r w:rsidRPr="00E62277">
        <w:rPr>
          <w:bCs/>
        </w:rPr>
        <w:t xml:space="preserve">Введение в немецкое право / А. </w:t>
      </w:r>
      <w:proofErr w:type="spellStart"/>
      <w:r w:rsidRPr="00E62277">
        <w:rPr>
          <w:bCs/>
        </w:rPr>
        <w:t>Жалинский</w:t>
      </w:r>
      <w:proofErr w:type="spellEnd"/>
      <w:r w:rsidRPr="00E62277">
        <w:rPr>
          <w:bCs/>
        </w:rPr>
        <w:t xml:space="preserve">, А. </w:t>
      </w:r>
      <w:proofErr w:type="spellStart"/>
      <w:r w:rsidRPr="00E62277">
        <w:rPr>
          <w:bCs/>
        </w:rPr>
        <w:t>Рерихт</w:t>
      </w:r>
      <w:proofErr w:type="spellEnd"/>
      <w:r w:rsidRPr="00E62277">
        <w:rPr>
          <w:bCs/>
        </w:rPr>
        <w:t xml:space="preserve"> – М.: </w:t>
      </w:r>
      <w:proofErr w:type="spellStart"/>
      <w:r w:rsidRPr="00E62277">
        <w:rPr>
          <w:bCs/>
        </w:rPr>
        <w:t>Спарк</w:t>
      </w:r>
      <w:proofErr w:type="spellEnd"/>
      <w:r w:rsidRPr="00E62277">
        <w:rPr>
          <w:bCs/>
        </w:rPr>
        <w:t>, 2001. – 767 с.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Звонарева, О.С. Власть и право: цивилизационно-культурный анализ / О.С. Звонарева. – Минск: Бел</w:t>
      </w:r>
      <w:proofErr w:type="gramStart"/>
      <w:r w:rsidRPr="00E62277">
        <w:rPr>
          <w:rFonts w:ascii="Times New Roman" w:hAnsi="Times New Roman" w:cs="Times New Roman"/>
          <w:sz w:val="24"/>
          <w:szCs w:val="24"/>
        </w:rPr>
        <w:t>. наука</w:t>
      </w:r>
      <w:proofErr w:type="gramEnd"/>
      <w:r w:rsidRPr="00E62277">
        <w:rPr>
          <w:rFonts w:ascii="Times New Roman" w:hAnsi="Times New Roman" w:cs="Times New Roman"/>
          <w:sz w:val="24"/>
          <w:szCs w:val="24"/>
        </w:rPr>
        <w:t>, 2006. – 91 с.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277">
        <w:rPr>
          <w:rFonts w:ascii="Times New Roman" w:hAnsi="Times New Roman" w:cs="Times New Roman"/>
          <w:sz w:val="24"/>
          <w:szCs w:val="24"/>
        </w:rPr>
        <w:lastRenderedPageBreak/>
        <w:t>Зивс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, С.Л. О методе сравнительного исследования в науке о государстве и праве / С.Л.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Зивс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// Сов</w:t>
      </w:r>
      <w:proofErr w:type="gramStart"/>
      <w:r w:rsidRPr="00E62277">
        <w:rPr>
          <w:rFonts w:ascii="Times New Roman" w:hAnsi="Times New Roman" w:cs="Times New Roman"/>
          <w:sz w:val="24"/>
          <w:szCs w:val="24"/>
        </w:rPr>
        <w:t>. государство</w:t>
      </w:r>
      <w:proofErr w:type="gramEnd"/>
      <w:r w:rsidRPr="00E62277">
        <w:rPr>
          <w:rFonts w:ascii="Times New Roman" w:hAnsi="Times New Roman" w:cs="Times New Roman"/>
          <w:sz w:val="24"/>
          <w:szCs w:val="24"/>
        </w:rPr>
        <w:t xml:space="preserve"> и право. – 1964. – № 3. – С. 23-36.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Имамов, Э.З. К характеристике правосознания и права КНР / Э.З. Имамов // Сов</w:t>
      </w:r>
      <w:proofErr w:type="gramStart"/>
      <w:r w:rsidRPr="00E62277">
        <w:rPr>
          <w:rFonts w:ascii="Times New Roman" w:hAnsi="Times New Roman" w:cs="Times New Roman"/>
          <w:sz w:val="24"/>
          <w:szCs w:val="24"/>
        </w:rPr>
        <w:t>. государство</w:t>
      </w:r>
      <w:proofErr w:type="gramEnd"/>
      <w:r w:rsidRPr="00E62277">
        <w:rPr>
          <w:rFonts w:ascii="Times New Roman" w:hAnsi="Times New Roman" w:cs="Times New Roman"/>
          <w:sz w:val="24"/>
          <w:szCs w:val="24"/>
        </w:rPr>
        <w:t xml:space="preserve"> и право. – 1988. – № 4. – С. 107-111.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Инако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, Ц. Право и политика современного Китая, 1949-1975 гг. / Ц. 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Инако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; пер. с яп. – М.: Прогресс, 1978. – 295 с.</w:t>
      </w:r>
    </w:p>
    <w:p w:rsidR="00F15461" w:rsidRPr="00E62277" w:rsidRDefault="00F15461" w:rsidP="00F15461">
      <w:pPr>
        <w:pStyle w:val="ad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pacing w:after="0"/>
        <w:jc w:val="both"/>
        <w:rPr>
          <w:bCs/>
        </w:rPr>
      </w:pPr>
      <w:proofErr w:type="spellStart"/>
      <w:r w:rsidRPr="00E62277">
        <w:rPr>
          <w:bCs/>
        </w:rPr>
        <w:t>Инако</w:t>
      </w:r>
      <w:proofErr w:type="spellEnd"/>
      <w:r w:rsidRPr="00E62277">
        <w:rPr>
          <w:bCs/>
        </w:rPr>
        <w:t xml:space="preserve">, Ц. Современное право Японии / Ц. </w:t>
      </w:r>
      <w:proofErr w:type="spellStart"/>
      <w:r w:rsidRPr="00E62277">
        <w:rPr>
          <w:bCs/>
        </w:rPr>
        <w:t>Инако</w:t>
      </w:r>
      <w:proofErr w:type="spellEnd"/>
      <w:r w:rsidRPr="00E62277">
        <w:rPr>
          <w:bCs/>
        </w:rPr>
        <w:t>. – М.: Прогресс, 1981. – 270 с.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Инако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, Ц. Современное право Японии / Ц.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Инако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; пер. с яп. В.В. Батуренко. – М.: Прогресс, 1981. – 269 с.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Калинин, С.А. Понятие и структура правовой системы / С.А. Калинин // Право и демократия.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. 10. – Минск, 1999. – С. 17-25.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rStyle w:val="art-title1"/>
          <w:rFonts w:ascii="Times New Roman" w:eastAsia="Calibri" w:hAnsi="Times New Roman" w:cs="Times New Roman"/>
          <w:color w:val="auto"/>
          <w:sz w:val="24"/>
          <w:szCs w:val="24"/>
        </w:rPr>
      </w:pPr>
      <w:proofErr w:type="spellStart"/>
      <w:r w:rsidRPr="00E62277">
        <w:rPr>
          <w:rStyle w:val="art-title1"/>
          <w:rFonts w:ascii="Times New Roman" w:eastAsia="Calibri" w:hAnsi="Times New Roman" w:cs="Times New Roman"/>
          <w:bCs/>
          <w:color w:val="auto"/>
          <w:sz w:val="24"/>
          <w:szCs w:val="24"/>
        </w:rPr>
        <w:t>Китамура</w:t>
      </w:r>
      <w:proofErr w:type="spellEnd"/>
      <w:r w:rsidRPr="00E62277">
        <w:rPr>
          <w:rStyle w:val="art-title1"/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, И. Место права в современном японском обществе / И. </w:t>
      </w:r>
      <w:proofErr w:type="spellStart"/>
      <w:r w:rsidRPr="00E62277">
        <w:rPr>
          <w:rStyle w:val="art-title1"/>
          <w:rFonts w:ascii="Times New Roman" w:eastAsia="Calibri" w:hAnsi="Times New Roman" w:cs="Times New Roman"/>
          <w:bCs/>
          <w:color w:val="auto"/>
          <w:sz w:val="24"/>
          <w:szCs w:val="24"/>
        </w:rPr>
        <w:t>Китамура</w:t>
      </w:r>
      <w:proofErr w:type="spellEnd"/>
      <w:r w:rsidRPr="00E62277">
        <w:rPr>
          <w:rStyle w:val="art-title1"/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// </w:t>
      </w:r>
      <w:r w:rsidRPr="00E62277">
        <w:rPr>
          <w:bCs/>
        </w:rPr>
        <w:t xml:space="preserve">Журнал зарубежного законодательства и сравнительного правоведения. – 2010. – </w:t>
      </w:r>
      <w:r w:rsidRPr="00E62277">
        <w:rPr>
          <w:rStyle w:val="art-title1"/>
          <w:rFonts w:ascii="Times New Roman" w:eastAsia="Calibri" w:hAnsi="Times New Roman" w:cs="Times New Roman"/>
          <w:color w:val="auto"/>
          <w:sz w:val="24"/>
          <w:szCs w:val="24"/>
        </w:rPr>
        <w:t xml:space="preserve">№ 6. </w:t>
      </w:r>
      <w:r w:rsidRPr="00E62277">
        <w:t>– С. 39-53.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proofErr w:type="gramStart"/>
      <w:r w:rsidRPr="00E62277">
        <w:t>Ковалевский,  М.</w:t>
      </w:r>
      <w:proofErr w:type="gramEnd"/>
      <w:r w:rsidRPr="00E62277">
        <w:t xml:space="preserve"> Сравнительно-историческое правоведение и его отношение к социологии. Методы сравнительного изучения права / М. Ковалевский // Сборник по общественно-юридическим наукам. - С.-</w:t>
      </w:r>
      <w:proofErr w:type="gramStart"/>
      <w:r w:rsidRPr="00E62277">
        <w:t>Пб.:</w:t>
      </w:r>
      <w:proofErr w:type="gramEnd"/>
      <w:r w:rsidRPr="00E62277">
        <w:t xml:space="preserve"> Изд. О.Н. Поповой, 1899, </w:t>
      </w:r>
      <w:proofErr w:type="spellStart"/>
      <w:r w:rsidRPr="00E62277">
        <w:t>Вып</w:t>
      </w:r>
      <w:proofErr w:type="spellEnd"/>
      <w:r w:rsidRPr="00E62277">
        <w:t>. 1. - С. 1-29.</w:t>
      </w:r>
    </w:p>
    <w:p w:rsidR="00F15461" w:rsidRPr="00E62277" w:rsidRDefault="00F15461" w:rsidP="00F1546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num" w:pos="0"/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</w:pPr>
      <w:r w:rsidRPr="00E62277">
        <w:rPr>
          <w:iCs/>
        </w:rPr>
        <w:t xml:space="preserve">Ковалевский, М.М. </w:t>
      </w:r>
      <w:r w:rsidRPr="00E62277">
        <w:t xml:space="preserve">Историко-сравнительный метод в юриспруденции и приемы изучения истории права. / М.М. Ковалевский </w:t>
      </w:r>
      <w:r w:rsidRPr="00E62277">
        <w:rPr>
          <w:bCs/>
          <w:spacing w:val="-4"/>
        </w:rPr>
        <w:t xml:space="preserve">– </w:t>
      </w:r>
      <w:r w:rsidRPr="00E62277">
        <w:t xml:space="preserve">М., 1880. </w:t>
      </w:r>
      <w:r w:rsidRPr="00E62277">
        <w:rPr>
          <w:bCs/>
          <w:spacing w:val="-4"/>
        </w:rPr>
        <w:t xml:space="preserve">– </w:t>
      </w:r>
      <w:r w:rsidRPr="00E62277">
        <w:t xml:space="preserve">73 с. </w:t>
      </w:r>
    </w:p>
    <w:p w:rsidR="00F15461" w:rsidRPr="00E62277" w:rsidRDefault="00F15461" w:rsidP="00F1546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num" w:pos="0"/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</w:pPr>
      <w:r w:rsidRPr="00E62277">
        <w:rPr>
          <w:bCs/>
          <w:caps/>
        </w:rPr>
        <w:t>К</w:t>
      </w:r>
      <w:r w:rsidRPr="00E62277">
        <w:rPr>
          <w:bCs/>
        </w:rPr>
        <w:t>овалевский,</w:t>
      </w:r>
      <w:r w:rsidRPr="00E62277">
        <w:rPr>
          <w:bCs/>
          <w:caps/>
        </w:rPr>
        <w:t xml:space="preserve"> М.М. </w:t>
      </w:r>
      <w:r w:rsidRPr="00E62277">
        <w:rPr>
          <w:bCs/>
        </w:rPr>
        <w:t xml:space="preserve">Сравнительно-историческое правоведение и его отношение к социологии. Методы сравнительного изучения права / М. М. Ковалевский // </w:t>
      </w:r>
      <w:proofErr w:type="spellStart"/>
      <w:r w:rsidRPr="00E62277">
        <w:rPr>
          <w:spacing w:val="20"/>
        </w:rPr>
        <w:t>Порівняльно-правові</w:t>
      </w:r>
      <w:proofErr w:type="spellEnd"/>
      <w:r w:rsidRPr="00E62277">
        <w:rPr>
          <w:spacing w:val="20"/>
        </w:rPr>
        <w:t xml:space="preserve"> </w:t>
      </w:r>
      <w:proofErr w:type="spellStart"/>
      <w:r w:rsidRPr="00E62277">
        <w:rPr>
          <w:spacing w:val="20"/>
        </w:rPr>
        <w:t>дослідження</w:t>
      </w:r>
      <w:proofErr w:type="spellEnd"/>
      <w:r w:rsidRPr="00E62277">
        <w:rPr>
          <w:spacing w:val="20"/>
        </w:rPr>
        <w:t xml:space="preserve">. – 2010. - № 1-2. – </w:t>
      </w:r>
      <w:r w:rsidRPr="00E62277">
        <w:rPr>
          <w:spacing w:val="20"/>
          <w:lang w:val="en-US"/>
        </w:rPr>
        <w:t>C</w:t>
      </w:r>
      <w:r w:rsidRPr="00E62277">
        <w:rPr>
          <w:spacing w:val="20"/>
        </w:rPr>
        <w:t xml:space="preserve">.176-192. 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rStyle w:val="google-src-text"/>
        </w:rPr>
      </w:pPr>
      <w:r w:rsidRPr="00E62277">
        <w:t xml:space="preserve">Ковальчук, А.М. Сравнительный метод в научных исследованиях ученых Киевского университета (XIX век) / А. М. Ковальчук// </w:t>
      </w:r>
      <w:proofErr w:type="spellStart"/>
      <w:r w:rsidRPr="00E62277">
        <w:rPr>
          <w:rStyle w:val="google-src-text"/>
          <w:bCs/>
        </w:rPr>
        <w:t>Європейське</w:t>
      </w:r>
      <w:proofErr w:type="spellEnd"/>
      <w:r w:rsidRPr="00E62277">
        <w:rPr>
          <w:rStyle w:val="google-src-text"/>
          <w:bCs/>
        </w:rPr>
        <w:t xml:space="preserve"> право та </w:t>
      </w:r>
      <w:proofErr w:type="spellStart"/>
      <w:r w:rsidRPr="00E62277">
        <w:rPr>
          <w:rStyle w:val="google-src-text"/>
          <w:bCs/>
        </w:rPr>
        <w:t>порівняльне</w:t>
      </w:r>
      <w:proofErr w:type="spellEnd"/>
      <w:r w:rsidRPr="00E62277">
        <w:rPr>
          <w:rStyle w:val="google-src-text"/>
          <w:bCs/>
        </w:rPr>
        <w:t> </w:t>
      </w:r>
      <w:proofErr w:type="spellStart"/>
      <w:proofErr w:type="gramStart"/>
      <w:r w:rsidRPr="00E62277">
        <w:rPr>
          <w:rStyle w:val="google-src-text"/>
          <w:bCs/>
        </w:rPr>
        <w:t>правознавство</w:t>
      </w:r>
      <w:proofErr w:type="spellEnd"/>
      <w:r w:rsidRPr="00E62277">
        <w:rPr>
          <w:rStyle w:val="google-src-text"/>
        </w:rPr>
        <w:t xml:space="preserve"> :</w:t>
      </w:r>
      <w:proofErr w:type="gramEnd"/>
      <w:r w:rsidRPr="00E62277">
        <w:rPr>
          <w:rStyle w:val="google-src-text"/>
        </w:rPr>
        <w:t xml:space="preserve"> </w:t>
      </w:r>
      <w:proofErr w:type="spellStart"/>
      <w:r w:rsidRPr="00E62277">
        <w:rPr>
          <w:rStyle w:val="google-src-text"/>
        </w:rPr>
        <w:t>Збірник</w:t>
      </w:r>
      <w:proofErr w:type="spellEnd"/>
      <w:r w:rsidRPr="00E62277">
        <w:rPr>
          <w:rStyle w:val="google-src-text"/>
        </w:rPr>
        <w:t xml:space="preserve"> статей / За ред. Ю.С.</w:t>
      </w:r>
      <w:r w:rsidRPr="00E62277">
        <w:t xml:space="preserve"> </w:t>
      </w:r>
      <w:proofErr w:type="spellStart"/>
      <w:r w:rsidRPr="00E62277">
        <w:rPr>
          <w:rStyle w:val="google-src-text"/>
        </w:rPr>
        <w:t>Шемшученка</w:t>
      </w:r>
      <w:proofErr w:type="spellEnd"/>
      <w:r w:rsidRPr="00E62277">
        <w:rPr>
          <w:rStyle w:val="google-src-text"/>
        </w:rPr>
        <w:t>, І.С.</w:t>
      </w:r>
      <w:r w:rsidRPr="00E62277">
        <w:t xml:space="preserve"> </w:t>
      </w:r>
      <w:r w:rsidRPr="00E62277">
        <w:rPr>
          <w:rStyle w:val="google-src-text"/>
        </w:rPr>
        <w:t xml:space="preserve">Гриценка, </w:t>
      </w:r>
      <w:r w:rsidRPr="00E62277">
        <w:t xml:space="preserve">О.В. </w:t>
      </w:r>
      <w:proofErr w:type="spellStart"/>
      <w:r w:rsidRPr="00E62277">
        <w:rPr>
          <w:rStyle w:val="google-src-text"/>
        </w:rPr>
        <w:t>Кресіна</w:t>
      </w:r>
      <w:proofErr w:type="spellEnd"/>
      <w:r w:rsidRPr="00E62277">
        <w:rPr>
          <w:rStyle w:val="google-src-text"/>
        </w:rPr>
        <w:t>; упор.</w:t>
      </w:r>
      <w:r w:rsidRPr="00E62277">
        <w:t xml:space="preserve"> </w:t>
      </w:r>
      <w:r w:rsidRPr="00E62277">
        <w:rPr>
          <w:rStyle w:val="google-src-text"/>
        </w:rPr>
        <w:t>О.В.</w:t>
      </w:r>
      <w:r w:rsidRPr="00E62277">
        <w:t xml:space="preserve"> </w:t>
      </w:r>
      <w:proofErr w:type="spellStart"/>
      <w:r w:rsidRPr="00E62277">
        <w:rPr>
          <w:rStyle w:val="google-src-text"/>
        </w:rPr>
        <w:t>Кресін</w:t>
      </w:r>
      <w:proofErr w:type="spellEnd"/>
      <w:r w:rsidRPr="00E62277">
        <w:rPr>
          <w:rStyle w:val="google-src-text"/>
        </w:rPr>
        <w:t>, О.Д.</w:t>
      </w:r>
      <w:r w:rsidRPr="00E62277">
        <w:t xml:space="preserve"> Рожко. </w:t>
      </w:r>
      <w:r w:rsidRPr="00E62277">
        <w:rPr>
          <w:rStyle w:val="google-src-text"/>
        </w:rPr>
        <w:t xml:space="preserve">– </w:t>
      </w:r>
      <w:proofErr w:type="spellStart"/>
      <w:r w:rsidRPr="00E62277">
        <w:rPr>
          <w:rStyle w:val="google-src-text"/>
        </w:rPr>
        <w:t>Київ-Шамборі</w:t>
      </w:r>
      <w:proofErr w:type="spellEnd"/>
      <w:r w:rsidRPr="00E62277">
        <w:rPr>
          <w:rStyle w:val="google-src-text"/>
        </w:rPr>
        <w:t>: Логос, 2010. – 588 с.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proofErr w:type="spellStart"/>
      <w:r w:rsidRPr="00E62277">
        <w:t>Козлихин</w:t>
      </w:r>
      <w:proofErr w:type="spellEnd"/>
      <w:r w:rsidRPr="00E62277">
        <w:t xml:space="preserve">, И.Ю. История политических и правовых </w:t>
      </w:r>
      <w:proofErr w:type="gramStart"/>
      <w:r w:rsidRPr="00E62277">
        <w:t>учений./</w:t>
      </w:r>
      <w:proofErr w:type="gramEnd"/>
      <w:r w:rsidRPr="00E62277">
        <w:t xml:space="preserve"> И.Ю. </w:t>
      </w:r>
      <w:proofErr w:type="spellStart"/>
      <w:r w:rsidRPr="00E62277">
        <w:t>Козлихин</w:t>
      </w:r>
      <w:proofErr w:type="spellEnd"/>
      <w:r w:rsidRPr="00E62277">
        <w:t xml:space="preserve">, Е.В. Тимошина, А.В. Поляков. </w:t>
      </w:r>
      <w:r w:rsidRPr="00E62277">
        <w:rPr>
          <w:bCs/>
        </w:rPr>
        <w:t xml:space="preserve">– </w:t>
      </w:r>
      <w:r w:rsidRPr="00E62277">
        <w:t xml:space="preserve">СПбГУ, 2007. </w:t>
      </w:r>
      <w:r w:rsidRPr="00E62277">
        <w:rPr>
          <w:bCs/>
        </w:rPr>
        <w:t xml:space="preserve">– </w:t>
      </w:r>
      <w:r w:rsidRPr="00E62277">
        <w:t xml:space="preserve">856 с. 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Козлов, В.А. Проблемы сравнительного правоведения / В.А. Козлов // Правоведение, – 1976. – № 5. – С. 17-25.</w:t>
      </w:r>
    </w:p>
    <w:p w:rsidR="00F15461" w:rsidRPr="00E62277" w:rsidRDefault="00F15461" w:rsidP="00F15461">
      <w:pPr>
        <w:pStyle w:val="af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pacing w:before="0" w:beforeAutospacing="0" w:after="0" w:afterAutospacing="0"/>
        <w:jc w:val="both"/>
        <w:rPr>
          <w:rStyle w:val="af0"/>
          <w:b w:val="0"/>
          <w:color w:val="auto"/>
        </w:rPr>
      </w:pPr>
      <w:r w:rsidRPr="00E62277">
        <w:rPr>
          <w:rStyle w:val="af0"/>
          <w:b w:val="0"/>
          <w:color w:val="auto"/>
        </w:rPr>
        <w:t xml:space="preserve">Костенко, А.Н. Социальный натурализм как методологический принцип сравнительного правоведения и юридической </w:t>
      </w:r>
      <w:proofErr w:type="spellStart"/>
      <w:r w:rsidRPr="00E62277">
        <w:rPr>
          <w:rStyle w:val="af0"/>
          <w:b w:val="0"/>
          <w:color w:val="auto"/>
        </w:rPr>
        <w:t>глобалистики</w:t>
      </w:r>
      <w:proofErr w:type="spellEnd"/>
      <w:r w:rsidRPr="00E62277">
        <w:rPr>
          <w:rStyle w:val="af0"/>
          <w:b w:val="0"/>
          <w:color w:val="auto"/>
        </w:rPr>
        <w:t>: Открытая лекция / А. Н. Костенко. - Киев, Симферополь, 2008.</w:t>
      </w:r>
      <w:r w:rsidRPr="00E62277">
        <w:rPr>
          <w:color w:val="auto"/>
        </w:rPr>
        <w:t xml:space="preserve"> – 28 с.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Краснянский, В.Э. Элементы сравнительного правоведения / В.Э. Краснянский // Правоведение. – 1970. – № 3. – С. 25-32.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r w:rsidRPr="00E62277">
        <w:rPr>
          <w:rStyle w:val="af0"/>
          <w:b w:val="0"/>
        </w:rPr>
        <w:t>Крашенинникова</w:t>
      </w:r>
      <w:r w:rsidRPr="00E62277">
        <w:t xml:space="preserve">, Н.  А.  </w:t>
      </w:r>
      <w:r w:rsidRPr="00E62277">
        <w:rPr>
          <w:rStyle w:val="af0"/>
          <w:b w:val="0"/>
        </w:rPr>
        <w:t>Индусское</w:t>
      </w:r>
      <w:r w:rsidRPr="00E62277">
        <w:t xml:space="preserve"> </w:t>
      </w:r>
      <w:r w:rsidRPr="00E62277">
        <w:rPr>
          <w:rStyle w:val="af0"/>
          <w:b w:val="0"/>
        </w:rPr>
        <w:t>право</w:t>
      </w:r>
      <w:r w:rsidRPr="00E62277">
        <w:t xml:space="preserve">: история и современность / </w:t>
      </w:r>
      <w:r w:rsidRPr="00E62277">
        <w:rPr>
          <w:rStyle w:val="af0"/>
          <w:b w:val="0"/>
        </w:rPr>
        <w:t>Н</w:t>
      </w:r>
      <w:r w:rsidRPr="00E62277">
        <w:t xml:space="preserve">. </w:t>
      </w:r>
      <w:r w:rsidRPr="00E62277">
        <w:rPr>
          <w:rStyle w:val="af0"/>
          <w:b w:val="0"/>
        </w:rPr>
        <w:t>А</w:t>
      </w:r>
      <w:r w:rsidRPr="00E62277">
        <w:t xml:space="preserve">. </w:t>
      </w:r>
      <w:r w:rsidRPr="00E62277">
        <w:rPr>
          <w:rStyle w:val="af0"/>
          <w:b w:val="0"/>
        </w:rPr>
        <w:t>Крашенинникова</w:t>
      </w:r>
      <w:r w:rsidRPr="00E62277">
        <w:t xml:space="preserve">; [Предисл. О. Жидкова]. - </w:t>
      </w:r>
      <w:proofErr w:type="gramStart"/>
      <w:r w:rsidRPr="00E62277">
        <w:t>М. :</w:t>
      </w:r>
      <w:proofErr w:type="gramEnd"/>
      <w:r w:rsidRPr="00E62277">
        <w:t xml:space="preserve"> Изд-во МГУ, 1982. - 192 с.;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Кресин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, А.В. Сравнительное правоведение на постсоветском пространстве: современное состояние и перспективы развития / А.В.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Кресин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, Е.Н. Редькина // Журн. росс</w:t>
      </w:r>
      <w:proofErr w:type="gramStart"/>
      <w:r w:rsidRPr="00E62277">
        <w:rPr>
          <w:rFonts w:ascii="Times New Roman" w:hAnsi="Times New Roman" w:cs="Times New Roman"/>
          <w:sz w:val="24"/>
          <w:szCs w:val="24"/>
        </w:rPr>
        <w:t>. права</w:t>
      </w:r>
      <w:proofErr w:type="gramEnd"/>
      <w:r w:rsidRPr="00E62277">
        <w:rPr>
          <w:rFonts w:ascii="Times New Roman" w:hAnsi="Times New Roman" w:cs="Times New Roman"/>
          <w:sz w:val="24"/>
          <w:szCs w:val="24"/>
        </w:rPr>
        <w:t>. – 2006. – № 6. – С. 170-171.</w:t>
      </w:r>
    </w:p>
    <w:p w:rsidR="00F15461" w:rsidRPr="00E62277" w:rsidRDefault="00F15461" w:rsidP="00F15461">
      <w:pPr>
        <w:pStyle w:val="af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pacing w:before="0" w:beforeAutospacing="0" w:after="0" w:afterAutospacing="0"/>
        <w:jc w:val="both"/>
        <w:rPr>
          <w:color w:val="auto"/>
        </w:rPr>
      </w:pPr>
      <w:proofErr w:type="spellStart"/>
      <w:r w:rsidRPr="00E62277">
        <w:rPr>
          <w:rStyle w:val="af0"/>
          <w:b w:val="0"/>
          <w:color w:val="auto"/>
        </w:rPr>
        <w:t>Кресін</w:t>
      </w:r>
      <w:proofErr w:type="spellEnd"/>
      <w:r w:rsidRPr="00E62277">
        <w:rPr>
          <w:rStyle w:val="af0"/>
          <w:b w:val="0"/>
          <w:color w:val="auto"/>
        </w:rPr>
        <w:t xml:space="preserve">, О.В. </w:t>
      </w:r>
      <w:proofErr w:type="spellStart"/>
      <w:r w:rsidRPr="00E62277">
        <w:rPr>
          <w:rStyle w:val="af0"/>
          <w:b w:val="0"/>
          <w:color w:val="auto"/>
        </w:rPr>
        <w:t>Порівняльне</w:t>
      </w:r>
      <w:proofErr w:type="spellEnd"/>
      <w:r w:rsidRPr="00E62277">
        <w:rPr>
          <w:rStyle w:val="af0"/>
          <w:b w:val="0"/>
          <w:color w:val="auto"/>
        </w:rPr>
        <w:t xml:space="preserve"> </w:t>
      </w:r>
      <w:proofErr w:type="spellStart"/>
      <w:r w:rsidRPr="00E62277">
        <w:rPr>
          <w:rStyle w:val="af0"/>
          <w:b w:val="0"/>
          <w:color w:val="auto"/>
        </w:rPr>
        <w:t>правознавство</w:t>
      </w:r>
      <w:proofErr w:type="spellEnd"/>
      <w:r w:rsidRPr="00E62277">
        <w:rPr>
          <w:rStyle w:val="af0"/>
          <w:b w:val="0"/>
          <w:color w:val="auto"/>
        </w:rPr>
        <w:t xml:space="preserve">: </w:t>
      </w:r>
      <w:proofErr w:type="spellStart"/>
      <w:r w:rsidRPr="00E62277">
        <w:rPr>
          <w:rStyle w:val="af0"/>
          <w:b w:val="0"/>
          <w:color w:val="auto"/>
        </w:rPr>
        <w:t>вітчизняні</w:t>
      </w:r>
      <w:proofErr w:type="spellEnd"/>
      <w:r w:rsidRPr="00E62277">
        <w:rPr>
          <w:rStyle w:val="af0"/>
          <w:b w:val="0"/>
          <w:color w:val="auto"/>
        </w:rPr>
        <w:t xml:space="preserve"> та </w:t>
      </w:r>
      <w:proofErr w:type="spellStart"/>
      <w:r w:rsidRPr="00E62277">
        <w:rPr>
          <w:rStyle w:val="af0"/>
          <w:b w:val="0"/>
          <w:color w:val="auto"/>
        </w:rPr>
        <w:t>зарубіжні</w:t>
      </w:r>
      <w:proofErr w:type="spellEnd"/>
      <w:r w:rsidRPr="00E62277">
        <w:rPr>
          <w:rStyle w:val="af0"/>
          <w:b w:val="0"/>
          <w:color w:val="auto"/>
        </w:rPr>
        <w:t xml:space="preserve"> </w:t>
      </w:r>
      <w:proofErr w:type="spellStart"/>
      <w:r w:rsidRPr="00E62277">
        <w:rPr>
          <w:rStyle w:val="af0"/>
          <w:b w:val="0"/>
          <w:color w:val="auto"/>
        </w:rPr>
        <w:t>спеціалізовані</w:t>
      </w:r>
      <w:proofErr w:type="spellEnd"/>
      <w:r w:rsidRPr="00E62277">
        <w:rPr>
          <w:rStyle w:val="af0"/>
          <w:b w:val="0"/>
          <w:color w:val="auto"/>
        </w:rPr>
        <w:t xml:space="preserve"> </w:t>
      </w:r>
      <w:proofErr w:type="spellStart"/>
      <w:r w:rsidRPr="00E62277">
        <w:rPr>
          <w:rStyle w:val="af0"/>
          <w:b w:val="0"/>
          <w:color w:val="auto"/>
        </w:rPr>
        <w:t>центри</w:t>
      </w:r>
      <w:proofErr w:type="spellEnd"/>
      <w:r w:rsidRPr="00E62277">
        <w:rPr>
          <w:rStyle w:val="af0"/>
          <w:b w:val="0"/>
          <w:color w:val="auto"/>
        </w:rPr>
        <w:t xml:space="preserve"> </w:t>
      </w:r>
      <w:proofErr w:type="spellStart"/>
      <w:r w:rsidRPr="00E62277">
        <w:rPr>
          <w:rStyle w:val="af0"/>
          <w:b w:val="0"/>
          <w:color w:val="auto"/>
        </w:rPr>
        <w:t>дослідження</w:t>
      </w:r>
      <w:proofErr w:type="spellEnd"/>
      <w:r w:rsidRPr="00E62277">
        <w:rPr>
          <w:rStyle w:val="af0"/>
          <w:b w:val="0"/>
          <w:color w:val="auto"/>
        </w:rPr>
        <w:t xml:space="preserve"> та </w:t>
      </w:r>
      <w:proofErr w:type="spellStart"/>
      <w:r w:rsidRPr="00E62277">
        <w:rPr>
          <w:rStyle w:val="af0"/>
          <w:b w:val="0"/>
          <w:color w:val="auto"/>
        </w:rPr>
        <w:t>викладання</w:t>
      </w:r>
      <w:proofErr w:type="spellEnd"/>
      <w:r w:rsidRPr="00E62277">
        <w:rPr>
          <w:rStyle w:val="af0"/>
          <w:b w:val="0"/>
          <w:color w:val="auto"/>
        </w:rPr>
        <w:t xml:space="preserve"> / О. В. / За ред. В.Н. Денисова. – К.: </w:t>
      </w:r>
      <w:proofErr w:type="spellStart"/>
      <w:r w:rsidRPr="00E62277">
        <w:rPr>
          <w:rStyle w:val="af0"/>
          <w:b w:val="0"/>
          <w:color w:val="auto"/>
        </w:rPr>
        <w:t>Інститут</w:t>
      </w:r>
      <w:proofErr w:type="spellEnd"/>
      <w:r w:rsidRPr="00E62277">
        <w:rPr>
          <w:rStyle w:val="af0"/>
          <w:b w:val="0"/>
          <w:color w:val="auto"/>
        </w:rPr>
        <w:t xml:space="preserve"> </w:t>
      </w:r>
      <w:proofErr w:type="spellStart"/>
      <w:r w:rsidRPr="00E62277">
        <w:rPr>
          <w:rStyle w:val="af0"/>
          <w:b w:val="0"/>
          <w:color w:val="auto"/>
        </w:rPr>
        <w:t>держави</w:t>
      </w:r>
      <w:proofErr w:type="spellEnd"/>
      <w:r w:rsidRPr="00E62277">
        <w:rPr>
          <w:rStyle w:val="af0"/>
          <w:b w:val="0"/>
          <w:color w:val="auto"/>
        </w:rPr>
        <w:t xml:space="preserve"> і права </w:t>
      </w:r>
      <w:proofErr w:type="spellStart"/>
      <w:r w:rsidRPr="00E62277">
        <w:rPr>
          <w:rStyle w:val="af0"/>
          <w:b w:val="0"/>
          <w:color w:val="auto"/>
        </w:rPr>
        <w:t>ім</w:t>
      </w:r>
      <w:proofErr w:type="spellEnd"/>
      <w:r w:rsidRPr="00E62277">
        <w:rPr>
          <w:rStyle w:val="af0"/>
          <w:b w:val="0"/>
          <w:color w:val="auto"/>
        </w:rPr>
        <w:t xml:space="preserve">. В. </w:t>
      </w:r>
      <w:proofErr w:type="spellStart"/>
      <w:r w:rsidRPr="00E62277">
        <w:rPr>
          <w:rStyle w:val="af0"/>
          <w:b w:val="0"/>
          <w:color w:val="auto"/>
        </w:rPr>
        <w:t>Корецького</w:t>
      </w:r>
      <w:proofErr w:type="spellEnd"/>
      <w:r w:rsidRPr="00E62277">
        <w:rPr>
          <w:rStyle w:val="af0"/>
          <w:b w:val="0"/>
          <w:color w:val="auto"/>
        </w:rPr>
        <w:t xml:space="preserve"> НАН </w:t>
      </w:r>
      <w:proofErr w:type="spellStart"/>
      <w:r w:rsidRPr="00E62277">
        <w:rPr>
          <w:rStyle w:val="af0"/>
          <w:b w:val="0"/>
          <w:color w:val="auto"/>
        </w:rPr>
        <w:t>України</w:t>
      </w:r>
      <w:proofErr w:type="spellEnd"/>
      <w:r w:rsidRPr="00E62277">
        <w:rPr>
          <w:rStyle w:val="af0"/>
          <w:b w:val="0"/>
          <w:color w:val="auto"/>
        </w:rPr>
        <w:t xml:space="preserve">, 2005. </w:t>
      </w:r>
      <w:proofErr w:type="spellStart"/>
      <w:r w:rsidRPr="00E62277">
        <w:rPr>
          <w:rStyle w:val="af0"/>
          <w:b w:val="0"/>
          <w:color w:val="auto"/>
        </w:rPr>
        <w:t>Серія</w:t>
      </w:r>
      <w:proofErr w:type="spellEnd"/>
      <w:r w:rsidRPr="00E62277">
        <w:rPr>
          <w:rStyle w:val="af0"/>
          <w:b w:val="0"/>
          <w:color w:val="auto"/>
        </w:rPr>
        <w:t xml:space="preserve"> «</w:t>
      </w:r>
      <w:proofErr w:type="spellStart"/>
      <w:r w:rsidRPr="00E62277">
        <w:rPr>
          <w:rStyle w:val="af0"/>
          <w:b w:val="0"/>
          <w:color w:val="auto"/>
        </w:rPr>
        <w:t>Енциклопедія</w:t>
      </w:r>
      <w:proofErr w:type="spellEnd"/>
      <w:r w:rsidRPr="00E62277">
        <w:rPr>
          <w:rStyle w:val="af0"/>
          <w:b w:val="0"/>
          <w:color w:val="auto"/>
        </w:rPr>
        <w:t xml:space="preserve"> </w:t>
      </w:r>
      <w:proofErr w:type="spellStart"/>
      <w:r w:rsidRPr="00E62277">
        <w:rPr>
          <w:rStyle w:val="af0"/>
          <w:b w:val="0"/>
          <w:color w:val="auto"/>
        </w:rPr>
        <w:t>порівняльного</w:t>
      </w:r>
      <w:proofErr w:type="spellEnd"/>
      <w:r w:rsidRPr="00E62277">
        <w:rPr>
          <w:rStyle w:val="af0"/>
          <w:b w:val="0"/>
          <w:color w:val="auto"/>
        </w:rPr>
        <w:t xml:space="preserve"> </w:t>
      </w:r>
      <w:proofErr w:type="spellStart"/>
      <w:r w:rsidRPr="00E62277">
        <w:rPr>
          <w:rStyle w:val="af0"/>
          <w:b w:val="0"/>
          <w:color w:val="auto"/>
        </w:rPr>
        <w:t>правознавства</w:t>
      </w:r>
      <w:proofErr w:type="spellEnd"/>
      <w:r w:rsidRPr="00E62277">
        <w:rPr>
          <w:rStyle w:val="af0"/>
          <w:b w:val="0"/>
          <w:color w:val="auto"/>
        </w:rPr>
        <w:t xml:space="preserve">». – </w:t>
      </w:r>
      <w:proofErr w:type="spellStart"/>
      <w:r w:rsidRPr="00E62277">
        <w:rPr>
          <w:rStyle w:val="af0"/>
          <w:b w:val="0"/>
          <w:color w:val="auto"/>
        </w:rPr>
        <w:t>Вип</w:t>
      </w:r>
      <w:proofErr w:type="spellEnd"/>
      <w:r w:rsidRPr="00E62277">
        <w:rPr>
          <w:rStyle w:val="af0"/>
          <w:b w:val="0"/>
          <w:color w:val="auto"/>
        </w:rPr>
        <w:t>. 2. – 192 с.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Кросс, Р. Прецедент в английском праве / Р. Кросс. – М.: Юр. литература, 1985. – 238 с.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62277">
        <w:rPr>
          <w:rFonts w:ascii="Times New Roman" w:hAnsi="Times New Roman" w:cs="Times New Roman"/>
          <w:sz w:val="24"/>
          <w:szCs w:val="24"/>
          <w:lang w:val="uk-UA"/>
        </w:rPr>
        <w:t>Круталев</w:t>
      </w:r>
      <w:r w:rsidRPr="00E6227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62277">
        <w:rPr>
          <w:rFonts w:ascii="Times New Roman" w:hAnsi="Times New Roman" w:cs="Times New Roman"/>
          <w:sz w:val="24"/>
          <w:szCs w:val="24"/>
          <w:lang w:val="uk-UA"/>
        </w:rPr>
        <w:t>ч В.А</w:t>
      </w:r>
      <w:r w:rsidRPr="00E62277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E62277">
        <w:rPr>
          <w:rFonts w:ascii="Times New Roman" w:hAnsi="Times New Roman" w:cs="Times New Roman"/>
          <w:sz w:val="24"/>
          <w:szCs w:val="24"/>
          <w:lang w:val="uk-UA"/>
        </w:rPr>
        <w:t xml:space="preserve"> Г</w:t>
      </w:r>
      <w:proofErr w:type="spellStart"/>
      <w:r w:rsidRPr="00E6227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62277">
        <w:rPr>
          <w:rFonts w:ascii="Times New Roman" w:hAnsi="Times New Roman" w:cs="Times New Roman"/>
          <w:sz w:val="24"/>
          <w:szCs w:val="24"/>
          <w:lang w:val="uk-UA"/>
        </w:rPr>
        <w:t>сторыя</w:t>
      </w:r>
      <w:proofErr w:type="spellEnd"/>
      <w:r w:rsidRPr="00E622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62277">
        <w:rPr>
          <w:rFonts w:ascii="Times New Roman" w:hAnsi="Times New Roman" w:cs="Times New Roman"/>
          <w:sz w:val="24"/>
          <w:szCs w:val="24"/>
          <w:lang w:val="uk-UA"/>
        </w:rPr>
        <w:t>дзяржавы</w:t>
      </w:r>
      <w:proofErr w:type="spellEnd"/>
      <w:r w:rsidRPr="00E622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227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62277">
        <w:rPr>
          <w:rFonts w:ascii="Times New Roman" w:hAnsi="Times New Roman" w:cs="Times New Roman"/>
          <w:sz w:val="24"/>
          <w:szCs w:val="24"/>
          <w:lang w:val="uk-UA"/>
        </w:rPr>
        <w:t xml:space="preserve"> права </w:t>
      </w:r>
      <w:proofErr w:type="spellStart"/>
      <w:r w:rsidRPr="00E62277">
        <w:rPr>
          <w:rFonts w:ascii="Times New Roman" w:hAnsi="Times New Roman" w:cs="Times New Roman"/>
          <w:sz w:val="24"/>
          <w:szCs w:val="24"/>
          <w:lang w:val="uk-UA"/>
        </w:rPr>
        <w:t>Беларус</w:t>
      </w:r>
      <w:r w:rsidRPr="00E6227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62277">
        <w:rPr>
          <w:rFonts w:ascii="Times New Roman" w:hAnsi="Times New Roman" w:cs="Times New Roman"/>
          <w:sz w:val="24"/>
          <w:szCs w:val="24"/>
          <w:lang w:val="uk-UA"/>
        </w:rPr>
        <w:t xml:space="preserve"> (1917-1945 гг) / В.А. </w:t>
      </w:r>
      <w:r w:rsidRPr="00E62277">
        <w:rPr>
          <w:rFonts w:ascii="Times New Roman" w:hAnsi="Times New Roman" w:cs="Times New Roman"/>
          <w:sz w:val="24"/>
          <w:szCs w:val="24"/>
          <w:lang w:val="be-BY"/>
        </w:rPr>
        <w:t>Круталевіч, І.А. Юхо</w:t>
      </w:r>
      <w:r w:rsidRPr="00E62277">
        <w:rPr>
          <w:rFonts w:ascii="Times New Roman" w:hAnsi="Times New Roman" w:cs="Times New Roman"/>
          <w:sz w:val="24"/>
          <w:szCs w:val="24"/>
          <w:lang w:val="uk-UA"/>
        </w:rPr>
        <w:t>. – М</w:t>
      </w:r>
      <w:r w:rsidRPr="00E62277">
        <w:rPr>
          <w:rFonts w:ascii="Times New Roman" w:hAnsi="Times New Roman" w:cs="Times New Roman"/>
          <w:sz w:val="24"/>
          <w:szCs w:val="24"/>
          <w:lang w:val="be-BY"/>
        </w:rPr>
        <w:t>інск: Бел.навука</w:t>
      </w:r>
      <w:r w:rsidRPr="00E62277">
        <w:rPr>
          <w:rFonts w:ascii="Times New Roman" w:hAnsi="Times New Roman" w:cs="Times New Roman"/>
          <w:sz w:val="24"/>
          <w:szCs w:val="24"/>
          <w:lang w:val="uk-UA"/>
        </w:rPr>
        <w:t>, 1998.</w:t>
      </w:r>
      <w:r w:rsidRPr="00E62277">
        <w:rPr>
          <w:rFonts w:ascii="Times New Roman" w:hAnsi="Times New Roman" w:cs="Times New Roman"/>
          <w:sz w:val="24"/>
          <w:szCs w:val="24"/>
          <w:lang w:val="be-BY"/>
        </w:rPr>
        <w:t xml:space="preserve"> – 237 с.</w:t>
      </w:r>
    </w:p>
    <w:p w:rsidR="00F15461" w:rsidRPr="00E62277" w:rsidRDefault="00F15461" w:rsidP="00F15461">
      <w:pPr>
        <w:pStyle w:val="af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pacing w:before="0" w:beforeAutospacing="0" w:after="0" w:afterAutospacing="0"/>
        <w:jc w:val="both"/>
        <w:rPr>
          <w:rStyle w:val="google-src-text"/>
          <w:color w:val="auto"/>
        </w:rPr>
      </w:pPr>
      <w:proofErr w:type="spellStart"/>
      <w:r w:rsidRPr="00E62277">
        <w:rPr>
          <w:rStyle w:val="google-src-text"/>
          <w:color w:val="auto"/>
        </w:rPr>
        <w:t>Крывцова</w:t>
      </w:r>
      <w:proofErr w:type="spellEnd"/>
      <w:r w:rsidRPr="00E62277">
        <w:rPr>
          <w:rStyle w:val="google-src-text"/>
          <w:color w:val="auto"/>
        </w:rPr>
        <w:t>, И.С.</w:t>
      </w:r>
      <w:r w:rsidRPr="00E62277">
        <w:rPr>
          <w:color w:val="auto"/>
        </w:rPr>
        <w:t xml:space="preserve"> </w:t>
      </w:r>
      <w:r w:rsidRPr="00E62277">
        <w:rPr>
          <w:rStyle w:val="google-src-text"/>
          <w:color w:val="auto"/>
        </w:rPr>
        <w:t>Судебная система как объект сравнительно-правовых исследований: проблемы поиска европейских стандартов ее функционирования</w:t>
      </w:r>
      <w:r w:rsidRPr="00E62277">
        <w:rPr>
          <w:color w:val="auto"/>
        </w:rPr>
        <w:t xml:space="preserve"> / И. С. </w:t>
      </w:r>
      <w:proofErr w:type="spellStart"/>
      <w:r w:rsidRPr="00E62277">
        <w:rPr>
          <w:color w:val="auto"/>
        </w:rPr>
        <w:t>Крывцова</w:t>
      </w:r>
      <w:proofErr w:type="spellEnd"/>
      <w:r w:rsidRPr="00E62277">
        <w:rPr>
          <w:color w:val="auto"/>
        </w:rPr>
        <w:t xml:space="preserve"> // </w:t>
      </w:r>
      <w:proofErr w:type="spellStart"/>
      <w:r w:rsidRPr="00E62277">
        <w:rPr>
          <w:rStyle w:val="google-src-text"/>
          <w:bCs/>
          <w:color w:val="auto"/>
        </w:rPr>
        <w:lastRenderedPageBreak/>
        <w:t>Європейське</w:t>
      </w:r>
      <w:proofErr w:type="spellEnd"/>
      <w:r w:rsidRPr="00E62277">
        <w:rPr>
          <w:rStyle w:val="google-src-text"/>
          <w:bCs/>
          <w:color w:val="auto"/>
        </w:rPr>
        <w:t xml:space="preserve"> право та </w:t>
      </w:r>
      <w:proofErr w:type="spellStart"/>
      <w:r w:rsidRPr="00E62277">
        <w:rPr>
          <w:rStyle w:val="google-src-text"/>
          <w:bCs/>
          <w:color w:val="auto"/>
        </w:rPr>
        <w:t>порівняльне</w:t>
      </w:r>
      <w:proofErr w:type="spellEnd"/>
      <w:r w:rsidRPr="00E62277">
        <w:rPr>
          <w:rStyle w:val="google-src-text"/>
          <w:bCs/>
          <w:color w:val="auto"/>
        </w:rPr>
        <w:t> </w:t>
      </w:r>
      <w:proofErr w:type="spellStart"/>
      <w:proofErr w:type="gramStart"/>
      <w:r w:rsidRPr="00E62277">
        <w:rPr>
          <w:rStyle w:val="google-src-text"/>
          <w:bCs/>
          <w:color w:val="auto"/>
        </w:rPr>
        <w:t>правознавство</w:t>
      </w:r>
      <w:proofErr w:type="spellEnd"/>
      <w:r w:rsidRPr="00E62277">
        <w:rPr>
          <w:rStyle w:val="google-src-text"/>
          <w:color w:val="auto"/>
        </w:rPr>
        <w:t xml:space="preserve"> :</w:t>
      </w:r>
      <w:proofErr w:type="gramEnd"/>
      <w:r w:rsidRPr="00E62277">
        <w:rPr>
          <w:rStyle w:val="google-src-text"/>
          <w:color w:val="auto"/>
        </w:rPr>
        <w:t xml:space="preserve"> </w:t>
      </w:r>
      <w:proofErr w:type="spellStart"/>
      <w:r w:rsidRPr="00E62277">
        <w:rPr>
          <w:rStyle w:val="google-src-text"/>
          <w:color w:val="auto"/>
        </w:rPr>
        <w:t>Збірник</w:t>
      </w:r>
      <w:proofErr w:type="spellEnd"/>
      <w:r w:rsidRPr="00E62277">
        <w:rPr>
          <w:rStyle w:val="google-src-text"/>
          <w:color w:val="auto"/>
        </w:rPr>
        <w:t xml:space="preserve"> статей / За ред. Ю.С.</w:t>
      </w:r>
      <w:r w:rsidRPr="00E62277">
        <w:rPr>
          <w:color w:val="auto"/>
        </w:rPr>
        <w:t xml:space="preserve"> </w:t>
      </w:r>
      <w:proofErr w:type="spellStart"/>
      <w:r w:rsidRPr="00E62277">
        <w:rPr>
          <w:rStyle w:val="google-src-text"/>
          <w:color w:val="auto"/>
        </w:rPr>
        <w:t>Шемшученка</w:t>
      </w:r>
      <w:proofErr w:type="spellEnd"/>
      <w:r w:rsidRPr="00E62277">
        <w:rPr>
          <w:rStyle w:val="google-src-text"/>
          <w:color w:val="auto"/>
        </w:rPr>
        <w:t>, І.С.</w:t>
      </w:r>
      <w:r w:rsidRPr="00E62277">
        <w:rPr>
          <w:color w:val="auto"/>
        </w:rPr>
        <w:t xml:space="preserve"> </w:t>
      </w:r>
      <w:r w:rsidRPr="00E62277">
        <w:rPr>
          <w:rStyle w:val="google-src-text"/>
          <w:color w:val="auto"/>
        </w:rPr>
        <w:t xml:space="preserve">Гриценка, </w:t>
      </w:r>
      <w:r w:rsidRPr="00E62277">
        <w:rPr>
          <w:color w:val="auto"/>
        </w:rPr>
        <w:t xml:space="preserve">О.В. </w:t>
      </w:r>
      <w:proofErr w:type="spellStart"/>
      <w:r w:rsidRPr="00E62277">
        <w:rPr>
          <w:rStyle w:val="google-src-text"/>
          <w:color w:val="auto"/>
        </w:rPr>
        <w:t>Кресіна</w:t>
      </w:r>
      <w:proofErr w:type="spellEnd"/>
      <w:r w:rsidRPr="00E62277">
        <w:rPr>
          <w:rStyle w:val="google-src-text"/>
          <w:color w:val="auto"/>
        </w:rPr>
        <w:t>; упор.</w:t>
      </w:r>
      <w:r w:rsidRPr="00E62277">
        <w:rPr>
          <w:color w:val="auto"/>
        </w:rPr>
        <w:t xml:space="preserve"> </w:t>
      </w:r>
      <w:r w:rsidRPr="00E62277">
        <w:rPr>
          <w:rStyle w:val="google-src-text"/>
          <w:color w:val="auto"/>
        </w:rPr>
        <w:t>О.В.</w:t>
      </w:r>
      <w:r w:rsidRPr="00E62277">
        <w:rPr>
          <w:color w:val="auto"/>
        </w:rPr>
        <w:t xml:space="preserve"> </w:t>
      </w:r>
      <w:proofErr w:type="spellStart"/>
      <w:r w:rsidRPr="00E62277">
        <w:rPr>
          <w:rStyle w:val="google-src-text"/>
          <w:color w:val="auto"/>
        </w:rPr>
        <w:t>Кресін</w:t>
      </w:r>
      <w:proofErr w:type="spellEnd"/>
      <w:r w:rsidRPr="00E62277">
        <w:rPr>
          <w:rStyle w:val="google-src-text"/>
          <w:color w:val="auto"/>
        </w:rPr>
        <w:t>, О.Д.</w:t>
      </w:r>
      <w:r w:rsidRPr="00E62277">
        <w:rPr>
          <w:color w:val="auto"/>
        </w:rPr>
        <w:t xml:space="preserve"> Рожко. </w:t>
      </w:r>
      <w:r w:rsidRPr="00E62277">
        <w:rPr>
          <w:rStyle w:val="google-src-text"/>
          <w:color w:val="auto"/>
        </w:rPr>
        <w:t xml:space="preserve">– </w:t>
      </w:r>
      <w:proofErr w:type="spellStart"/>
      <w:r w:rsidRPr="00E62277">
        <w:rPr>
          <w:rStyle w:val="google-src-text"/>
          <w:color w:val="auto"/>
        </w:rPr>
        <w:t>Київ-Шамборі</w:t>
      </w:r>
      <w:proofErr w:type="spellEnd"/>
      <w:r w:rsidRPr="00E62277">
        <w:rPr>
          <w:rStyle w:val="google-src-text"/>
          <w:color w:val="auto"/>
        </w:rPr>
        <w:t>: Логос, 2010. – 588 c.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Кычанов, Е.И. Основы средневекового китайского права (</w:t>
      </w:r>
      <w:r w:rsidRPr="00E62277">
        <w:rPr>
          <w:rFonts w:ascii="Times New Roman" w:hAnsi="Times New Roman" w:cs="Times New Roman"/>
          <w:sz w:val="24"/>
          <w:szCs w:val="24"/>
          <w:lang w:val="en-GB"/>
        </w:rPr>
        <w:t>VII</w:t>
      </w:r>
      <w:r w:rsidRPr="00E62277">
        <w:rPr>
          <w:rFonts w:ascii="Times New Roman" w:hAnsi="Times New Roman" w:cs="Times New Roman"/>
          <w:sz w:val="24"/>
          <w:szCs w:val="24"/>
        </w:rPr>
        <w:t>-</w:t>
      </w:r>
      <w:r w:rsidRPr="00E62277">
        <w:rPr>
          <w:rFonts w:ascii="Times New Roman" w:hAnsi="Times New Roman" w:cs="Times New Roman"/>
          <w:sz w:val="24"/>
          <w:szCs w:val="24"/>
          <w:lang w:val="en-GB"/>
        </w:rPr>
        <w:t>XIII</w:t>
      </w:r>
      <w:r w:rsidRPr="00E62277">
        <w:rPr>
          <w:rFonts w:ascii="Times New Roman" w:hAnsi="Times New Roman" w:cs="Times New Roman"/>
          <w:sz w:val="24"/>
          <w:szCs w:val="24"/>
        </w:rPr>
        <w:t xml:space="preserve"> вв.) / Е.И. Кычанов. – М.: Наука, 1986. – 264 с.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r w:rsidRPr="00E62277">
        <w:rPr>
          <w:bCs/>
        </w:rPr>
        <w:t>Кычанов, Е.И. Основы средневекового китайского права (</w:t>
      </w:r>
      <w:r w:rsidRPr="00E62277">
        <w:rPr>
          <w:bCs/>
          <w:lang w:val="en-US"/>
        </w:rPr>
        <w:t>VII</w:t>
      </w:r>
      <w:r w:rsidRPr="00E62277">
        <w:rPr>
          <w:bCs/>
        </w:rPr>
        <w:t>-</w:t>
      </w:r>
      <w:r w:rsidRPr="00E62277">
        <w:rPr>
          <w:bCs/>
          <w:lang w:val="en-US"/>
        </w:rPr>
        <w:t>XIII</w:t>
      </w:r>
      <w:r w:rsidRPr="00E62277">
        <w:rPr>
          <w:bCs/>
        </w:rPr>
        <w:t xml:space="preserve"> вв.). / Е.И. Кычанов; отв. ред.  Л.П. </w:t>
      </w:r>
      <w:proofErr w:type="spellStart"/>
      <w:r w:rsidRPr="00E62277">
        <w:rPr>
          <w:bCs/>
        </w:rPr>
        <w:t>Делюсин</w:t>
      </w:r>
      <w:proofErr w:type="spellEnd"/>
      <w:r w:rsidRPr="00E62277">
        <w:rPr>
          <w:bCs/>
        </w:rPr>
        <w:t xml:space="preserve">. </w:t>
      </w:r>
      <w:proofErr w:type="gramStart"/>
      <w:r w:rsidRPr="00E62277">
        <w:rPr>
          <w:bCs/>
        </w:rPr>
        <w:t>–  М.</w:t>
      </w:r>
      <w:proofErr w:type="gramEnd"/>
      <w:r w:rsidRPr="00E62277">
        <w:rPr>
          <w:bCs/>
        </w:rPr>
        <w:t>: Наука, 1986. – 264 с.</w:t>
      </w:r>
      <w:r w:rsidRPr="00E62277">
        <w:t xml:space="preserve"> 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Style w:val="art-title1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62277">
        <w:rPr>
          <w:rStyle w:val="art-title1"/>
          <w:rFonts w:ascii="Times New Roman" w:hAnsi="Times New Roman" w:cs="Times New Roman"/>
          <w:bCs/>
          <w:color w:val="auto"/>
          <w:sz w:val="24"/>
          <w:szCs w:val="24"/>
        </w:rPr>
        <w:t>Лафитский</w:t>
      </w:r>
      <w:proofErr w:type="spellEnd"/>
      <w:r w:rsidRPr="00E62277">
        <w:rPr>
          <w:rStyle w:val="art-title1"/>
          <w:rFonts w:ascii="Times New Roman" w:hAnsi="Times New Roman" w:cs="Times New Roman"/>
          <w:bCs/>
          <w:color w:val="auto"/>
          <w:sz w:val="24"/>
          <w:szCs w:val="24"/>
        </w:rPr>
        <w:t xml:space="preserve">, В. И.  Уровни сравнительного правоведения / В. И. </w:t>
      </w:r>
      <w:proofErr w:type="spellStart"/>
      <w:r w:rsidRPr="00E62277">
        <w:rPr>
          <w:rStyle w:val="art-title1"/>
          <w:rFonts w:ascii="Times New Roman" w:hAnsi="Times New Roman" w:cs="Times New Roman"/>
          <w:bCs/>
          <w:color w:val="auto"/>
          <w:sz w:val="24"/>
          <w:szCs w:val="24"/>
        </w:rPr>
        <w:t>Лафитский</w:t>
      </w:r>
      <w:proofErr w:type="spellEnd"/>
      <w:r w:rsidRPr="00E62277">
        <w:rPr>
          <w:rStyle w:val="art-title1"/>
          <w:rFonts w:ascii="Times New Roman" w:hAnsi="Times New Roman" w:cs="Times New Roman"/>
          <w:bCs/>
          <w:color w:val="auto"/>
          <w:sz w:val="24"/>
          <w:szCs w:val="24"/>
        </w:rPr>
        <w:t xml:space="preserve"> // </w:t>
      </w:r>
      <w:r w:rsidRPr="00E62277">
        <w:rPr>
          <w:rFonts w:ascii="Times New Roman" w:hAnsi="Times New Roman" w:cs="Times New Roman"/>
          <w:bCs/>
          <w:sz w:val="24"/>
          <w:szCs w:val="24"/>
        </w:rPr>
        <w:t xml:space="preserve">Журнал зарубежного законодательства и сравнительного правоведения. – 2009. - </w:t>
      </w:r>
      <w:r w:rsidRPr="00E62277">
        <w:rPr>
          <w:rStyle w:val="art-title1"/>
          <w:rFonts w:ascii="Times New Roman" w:hAnsi="Times New Roman" w:cs="Times New Roman"/>
          <w:color w:val="auto"/>
          <w:sz w:val="24"/>
          <w:szCs w:val="24"/>
        </w:rPr>
        <w:t xml:space="preserve">№ 1. – </w:t>
      </w:r>
      <w:r w:rsidRPr="00E62277">
        <w:rPr>
          <w:rFonts w:ascii="Times New Roman" w:hAnsi="Times New Roman" w:cs="Times New Roman"/>
          <w:sz w:val="24"/>
          <w:szCs w:val="24"/>
        </w:rPr>
        <w:t>С. 94-108.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rStyle w:val="art-title1"/>
          <w:rFonts w:ascii="Times New Roman" w:eastAsia="Calibri" w:hAnsi="Times New Roman" w:cs="Times New Roman"/>
          <w:color w:val="auto"/>
          <w:sz w:val="24"/>
          <w:szCs w:val="24"/>
        </w:rPr>
      </w:pPr>
      <w:proofErr w:type="spellStart"/>
      <w:r w:rsidRPr="00E62277">
        <w:rPr>
          <w:rStyle w:val="art-title1"/>
          <w:rFonts w:ascii="Times New Roman" w:eastAsia="Calibri" w:hAnsi="Times New Roman" w:cs="Times New Roman"/>
          <w:bCs/>
          <w:color w:val="auto"/>
          <w:sz w:val="24"/>
          <w:szCs w:val="24"/>
        </w:rPr>
        <w:t>Лафитский</w:t>
      </w:r>
      <w:proofErr w:type="spellEnd"/>
      <w:r w:rsidRPr="00E62277">
        <w:rPr>
          <w:rStyle w:val="art-title1"/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, В.И.  Индуистская традиция права / В. И. </w:t>
      </w:r>
      <w:proofErr w:type="spellStart"/>
      <w:proofErr w:type="gramStart"/>
      <w:r w:rsidRPr="00E62277">
        <w:rPr>
          <w:rStyle w:val="art-title1"/>
          <w:rFonts w:ascii="Times New Roman" w:eastAsia="Calibri" w:hAnsi="Times New Roman" w:cs="Times New Roman"/>
          <w:bCs/>
          <w:color w:val="auto"/>
          <w:sz w:val="24"/>
          <w:szCs w:val="24"/>
        </w:rPr>
        <w:t>Лафитский</w:t>
      </w:r>
      <w:proofErr w:type="spellEnd"/>
      <w:r w:rsidRPr="00E62277">
        <w:rPr>
          <w:rStyle w:val="art-title1"/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 /</w:t>
      </w:r>
      <w:proofErr w:type="gramEnd"/>
      <w:r w:rsidRPr="00E62277">
        <w:rPr>
          <w:rStyle w:val="art-title1"/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/ </w:t>
      </w:r>
      <w:r w:rsidRPr="00E62277">
        <w:rPr>
          <w:bCs/>
        </w:rPr>
        <w:t>Журнал зарубежного законодательства и сравнительного правоведения</w:t>
      </w:r>
      <w:r w:rsidRPr="00E62277">
        <w:rPr>
          <w:rStyle w:val="art-title1"/>
          <w:rFonts w:ascii="Times New Roman" w:eastAsia="Calibri" w:hAnsi="Times New Roman" w:cs="Times New Roman"/>
          <w:bCs/>
          <w:color w:val="auto"/>
          <w:sz w:val="24"/>
          <w:szCs w:val="24"/>
        </w:rPr>
        <w:t>. – 2010. – № 6. – С. 53 - 67.</w:t>
      </w:r>
    </w:p>
    <w:p w:rsidR="00F15461" w:rsidRPr="00E62277" w:rsidRDefault="00F15461" w:rsidP="00F15461">
      <w:pPr>
        <w:pStyle w:val="a3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Леже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, Р. Великие правовые системы современности: сравнительно-правовой подход /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Раймон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Леже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; пер. с фр. А.В.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Грядова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Волтерс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Клувер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, 2009. – 584 с.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Лукич, Р. Методология права / Р. Лукич; пер. с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сербохорв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. В.М. 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Кулистикова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. – М.: Прогресс, 1981. – 304 с.</w:t>
      </w:r>
    </w:p>
    <w:p w:rsidR="00F15461" w:rsidRPr="00E62277" w:rsidRDefault="00F15461" w:rsidP="00F15461">
      <w:pPr>
        <w:pStyle w:val="af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pacing w:before="0" w:beforeAutospacing="0" w:after="0" w:afterAutospacing="0"/>
        <w:jc w:val="both"/>
        <w:rPr>
          <w:rStyle w:val="af0"/>
          <w:b w:val="0"/>
          <w:color w:val="auto"/>
        </w:rPr>
      </w:pPr>
      <w:proofErr w:type="spellStart"/>
      <w:r w:rsidRPr="00E62277">
        <w:rPr>
          <w:rStyle w:val="af0"/>
          <w:b w:val="0"/>
          <w:color w:val="auto"/>
        </w:rPr>
        <w:t>Луць</w:t>
      </w:r>
      <w:proofErr w:type="spellEnd"/>
      <w:r w:rsidRPr="00E62277">
        <w:rPr>
          <w:rStyle w:val="af0"/>
          <w:b w:val="0"/>
          <w:color w:val="auto"/>
        </w:rPr>
        <w:t>,</w:t>
      </w:r>
      <w:r w:rsidRPr="00E62277">
        <w:rPr>
          <w:rStyle w:val="af0"/>
          <w:b w:val="0"/>
          <w:color w:val="auto"/>
          <w:lang w:val="en-US"/>
        </w:rPr>
        <w:t> </w:t>
      </w:r>
      <w:r w:rsidRPr="00E62277">
        <w:rPr>
          <w:rStyle w:val="af0"/>
          <w:b w:val="0"/>
          <w:color w:val="auto"/>
        </w:rPr>
        <w:t xml:space="preserve">Л.А. </w:t>
      </w:r>
      <w:proofErr w:type="spellStart"/>
      <w:r w:rsidRPr="00E62277">
        <w:rPr>
          <w:rStyle w:val="af0"/>
          <w:b w:val="0"/>
          <w:color w:val="auto"/>
        </w:rPr>
        <w:t>Типологізація</w:t>
      </w:r>
      <w:proofErr w:type="spellEnd"/>
      <w:r w:rsidRPr="00E62277">
        <w:rPr>
          <w:rStyle w:val="af0"/>
          <w:b w:val="0"/>
          <w:color w:val="auto"/>
        </w:rPr>
        <w:t xml:space="preserve"> </w:t>
      </w:r>
      <w:proofErr w:type="spellStart"/>
      <w:r w:rsidRPr="00E62277">
        <w:rPr>
          <w:rStyle w:val="af0"/>
          <w:b w:val="0"/>
          <w:color w:val="auto"/>
        </w:rPr>
        <w:t>сучасних</w:t>
      </w:r>
      <w:proofErr w:type="spellEnd"/>
      <w:r w:rsidRPr="00E62277">
        <w:rPr>
          <w:rStyle w:val="af0"/>
          <w:b w:val="0"/>
          <w:color w:val="auto"/>
        </w:rPr>
        <w:t xml:space="preserve"> </w:t>
      </w:r>
      <w:proofErr w:type="spellStart"/>
      <w:r w:rsidRPr="00E62277">
        <w:rPr>
          <w:rStyle w:val="af0"/>
          <w:b w:val="0"/>
          <w:color w:val="auto"/>
        </w:rPr>
        <w:t>правових</w:t>
      </w:r>
      <w:proofErr w:type="spellEnd"/>
      <w:r w:rsidRPr="00E62277">
        <w:rPr>
          <w:rStyle w:val="af0"/>
          <w:b w:val="0"/>
          <w:color w:val="auto"/>
        </w:rPr>
        <w:t xml:space="preserve"> систем </w:t>
      </w:r>
      <w:proofErr w:type="spellStart"/>
      <w:r w:rsidRPr="00E62277">
        <w:rPr>
          <w:rStyle w:val="af0"/>
          <w:b w:val="0"/>
          <w:color w:val="auto"/>
        </w:rPr>
        <w:t>світу</w:t>
      </w:r>
      <w:proofErr w:type="spellEnd"/>
      <w:r w:rsidRPr="00E62277">
        <w:rPr>
          <w:rStyle w:val="af0"/>
          <w:b w:val="0"/>
          <w:color w:val="auto"/>
        </w:rPr>
        <w:t xml:space="preserve">: </w:t>
      </w:r>
      <w:proofErr w:type="spellStart"/>
      <w:r w:rsidRPr="00E62277">
        <w:rPr>
          <w:rStyle w:val="af0"/>
          <w:b w:val="0"/>
          <w:color w:val="auto"/>
        </w:rPr>
        <w:t>Відкрита</w:t>
      </w:r>
      <w:proofErr w:type="spellEnd"/>
      <w:r w:rsidRPr="00E62277">
        <w:rPr>
          <w:rStyle w:val="af0"/>
          <w:b w:val="0"/>
          <w:color w:val="auto"/>
        </w:rPr>
        <w:t xml:space="preserve"> </w:t>
      </w:r>
      <w:proofErr w:type="spellStart"/>
      <w:r w:rsidRPr="00E62277">
        <w:rPr>
          <w:rStyle w:val="af0"/>
          <w:b w:val="0"/>
          <w:color w:val="auto"/>
        </w:rPr>
        <w:t>лекція</w:t>
      </w:r>
      <w:proofErr w:type="spellEnd"/>
      <w:r w:rsidRPr="00E62277">
        <w:rPr>
          <w:rStyle w:val="af0"/>
          <w:b w:val="0"/>
          <w:color w:val="auto"/>
        </w:rPr>
        <w:t xml:space="preserve"> / Л. А. </w:t>
      </w:r>
      <w:proofErr w:type="spellStart"/>
      <w:r w:rsidRPr="00E62277">
        <w:rPr>
          <w:rStyle w:val="af0"/>
          <w:b w:val="0"/>
          <w:color w:val="auto"/>
        </w:rPr>
        <w:t>Луць</w:t>
      </w:r>
      <w:proofErr w:type="spellEnd"/>
      <w:r w:rsidRPr="00E62277">
        <w:rPr>
          <w:rStyle w:val="af0"/>
          <w:b w:val="0"/>
          <w:color w:val="auto"/>
        </w:rPr>
        <w:t xml:space="preserve">. - </w:t>
      </w:r>
      <w:proofErr w:type="spellStart"/>
      <w:r w:rsidRPr="00E62277">
        <w:rPr>
          <w:rStyle w:val="af0"/>
          <w:b w:val="0"/>
          <w:color w:val="auto"/>
        </w:rPr>
        <w:t>Київ</w:t>
      </w:r>
      <w:proofErr w:type="spellEnd"/>
      <w:r w:rsidRPr="00E62277">
        <w:rPr>
          <w:rStyle w:val="af0"/>
          <w:b w:val="0"/>
          <w:color w:val="auto"/>
        </w:rPr>
        <w:t xml:space="preserve">, </w:t>
      </w:r>
      <w:proofErr w:type="spellStart"/>
      <w:r w:rsidRPr="00E62277">
        <w:rPr>
          <w:rStyle w:val="af0"/>
          <w:b w:val="0"/>
          <w:color w:val="auto"/>
        </w:rPr>
        <w:t>Сімферополь</w:t>
      </w:r>
      <w:proofErr w:type="spellEnd"/>
      <w:r w:rsidRPr="00E62277">
        <w:rPr>
          <w:rStyle w:val="af0"/>
          <w:b w:val="0"/>
          <w:color w:val="auto"/>
        </w:rPr>
        <w:t>, 2007. — 23 с.</w:t>
      </w:r>
    </w:p>
    <w:p w:rsidR="00F15461" w:rsidRPr="00E62277" w:rsidRDefault="00F15461" w:rsidP="00F15461">
      <w:pPr>
        <w:pStyle w:val="a3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Марченко, М.Н. Источники права: учебное пособие / М.Н. Марченко. – М.: Проспект: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Велби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, 2005. – 759 с.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r w:rsidRPr="00E62277">
        <w:t xml:space="preserve">Марченко, М.Н. Источники права: учебное пособие / М.Н. </w:t>
      </w:r>
      <w:proofErr w:type="gramStart"/>
      <w:r w:rsidRPr="00E62277">
        <w:t>Марченко.-</w:t>
      </w:r>
      <w:proofErr w:type="gramEnd"/>
      <w:r w:rsidRPr="00E62277">
        <w:t xml:space="preserve"> М.: Проспект: </w:t>
      </w:r>
      <w:proofErr w:type="spellStart"/>
      <w:r w:rsidRPr="00E62277">
        <w:t>Велби</w:t>
      </w:r>
      <w:proofErr w:type="spellEnd"/>
      <w:r w:rsidRPr="00E62277">
        <w:t xml:space="preserve">, 2005. – 759 </w:t>
      </w:r>
      <w:r w:rsidRPr="00E62277">
        <w:rPr>
          <w:lang w:val="en-US"/>
        </w:rPr>
        <w:t>c</w:t>
      </w:r>
      <w:r w:rsidRPr="00E62277">
        <w:t>.</w:t>
      </w:r>
    </w:p>
    <w:p w:rsidR="00F15461" w:rsidRPr="00E62277" w:rsidRDefault="00F15461" w:rsidP="00F15461">
      <w:pPr>
        <w:pStyle w:val="a3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Марченко, М.Н. Правовые системы современного мира. Учебное пособие / М.Н. Марченко. – М.: ИКД «</w:t>
      </w:r>
      <w:proofErr w:type="gramStart"/>
      <w:r w:rsidRPr="00E62277">
        <w:rPr>
          <w:rFonts w:ascii="Times New Roman" w:hAnsi="Times New Roman" w:cs="Times New Roman"/>
          <w:sz w:val="24"/>
          <w:szCs w:val="24"/>
        </w:rPr>
        <w:t>Зерцало-М</w:t>
      </w:r>
      <w:proofErr w:type="gramEnd"/>
      <w:r w:rsidRPr="00E62277">
        <w:rPr>
          <w:rFonts w:ascii="Times New Roman" w:hAnsi="Times New Roman" w:cs="Times New Roman"/>
          <w:sz w:val="24"/>
          <w:szCs w:val="24"/>
        </w:rPr>
        <w:t>», 2001. – 394 с.</w:t>
      </w:r>
    </w:p>
    <w:p w:rsidR="00F15461" w:rsidRPr="00E62277" w:rsidRDefault="00F15461" w:rsidP="00F15461">
      <w:pPr>
        <w:pStyle w:val="a3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Марченко, М.Н. Сравнительное правоведение. Общая часть. Учебник для юридических вузов / М.Н. Марченко. – М.: Зерцало, 2001. – 551 с.</w:t>
      </w:r>
    </w:p>
    <w:p w:rsidR="00F15461" w:rsidRPr="00E62277" w:rsidRDefault="00F15461" w:rsidP="00F15461">
      <w:pPr>
        <w:pStyle w:val="af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pacing w:before="0" w:beforeAutospacing="0" w:after="0" w:afterAutospacing="0"/>
        <w:jc w:val="both"/>
        <w:rPr>
          <w:rStyle w:val="af0"/>
          <w:b w:val="0"/>
          <w:color w:val="auto"/>
        </w:rPr>
      </w:pPr>
      <w:r w:rsidRPr="00E62277">
        <w:rPr>
          <w:rStyle w:val="af0"/>
          <w:b w:val="0"/>
          <w:color w:val="auto"/>
        </w:rPr>
        <w:t>Марченко, М.Н. Конвергенция романо-германского и англо-саксонского права: Открытая лекция / М. Н. Марченко. - Киев, Симферополь, 2007.</w:t>
      </w:r>
      <w:r w:rsidRPr="00E62277">
        <w:rPr>
          <w:color w:val="auto"/>
        </w:rPr>
        <w:t xml:space="preserve"> – 36 с.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proofErr w:type="spellStart"/>
      <w:r w:rsidRPr="00E62277">
        <w:t>Маттей</w:t>
      </w:r>
      <w:proofErr w:type="spellEnd"/>
      <w:r w:rsidRPr="00E62277">
        <w:t xml:space="preserve"> У. </w:t>
      </w:r>
      <w:proofErr w:type="spellStart"/>
      <w:r w:rsidRPr="00E62277">
        <w:t>Порівняльне</w:t>
      </w:r>
      <w:proofErr w:type="spellEnd"/>
      <w:r w:rsidRPr="00E62277">
        <w:t xml:space="preserve"> право і </w:t>
      </w:r>
      <w:proofErr w:type="spellStart"/>
      <w:r w:rsidRPr="00E62277">
        <w:t>критичні</w:t>
      </w:r>
      <w:proofErr w:type="spellEnd"/>
      <w:r w:rsidRPr="00E62277">
        <w:t xml:space="preserve"> </w:t>
      </w:r>
      <w:proofErr w:type="spellStart"/>
      <w:r w:rsidRPr="00E62277">
        <w:t>правові</w:t>
      </w:r>
      <w:proofErr w:type="spellEnd"/>
      <w:r w:rsidRPr="00E62277">
        <w:t xml:space="preserve"> </w:t>
      </w:r>
      <w:proofErr w:type="spellStart"/>
      <w:r w:rsidRPr="00E62277">
        <w:t>дослідження</w:t>
      </w:r>
      <w:proofErr w:type="spellEnd"/>
      <w:r w:rsidRPr="00E62277">
        <w:t xml:space="preserve">: </w:t>
      </w:r>
      <w:proofErr w:type="spellStart"/>
      <w:r w:rsidRPr="00E62277">
        <w:t>Відкрита</w:t>
      </w:r>
      <w:proofErr w:type="spellEnd"/>
      <w:r w:rsidRPr="00E62277">
        <w:t xml:space="preserve"> </w:t>
      </w:r>
      <w:proofErr w:type="spellStart"/>
      <w:r w:rsidRPr="00E62277">
        <w:t>лекція</w:t>
      </w:r>
      <w:proofErr w:type="spellEnd"/>
      <w:r w:rsidRPr="00E62277">
        <w:t xml:space="preserve"> / У. </w:t>
      </w:r>
      <w:proofErr w:type="spellStart"/>
      <w:r w:rsidRPr="00E62277">
        <w:t>Маттей</w:t>
      </w:r>
      <w:proofErr w:type="spellEnd"/>
      <w:r w:rsidRPr="00E62277">
        <w:t xml:space="preserve"> / Пер. з англ. О.В. </w:t>
      </w:r>
      <w:proofErr w:type="spellStart"/>
      <w:r w:rsidRPr="00E62277">
        <w:t>Ткаченка</w:t>
      </w:r>
      <w:proofErr w:type="spellEnd"/>
      <w:r w:rsidRPr="00E62277">
        <w:t xml:space="preserve">. За ред. О.В. </w:t>
      </w:r>
      <w:proofErr w:type="spellStart"/>
      <w:r w:rsidRPr="00E62277">
        <w:t>Кресіна</w:t>
      </w:r>
      <w:proofErr w:type="spellEnd"/>
      <w:r w:rsidRPr="00E62277">
        <w:t xml:space="preserve">. – </w:t>
      </w:r>
      <w:proofErr w:type="spellStart"/>
      <w:r w:rsidRPr="00E62277">
        <w:t>Київ</w:t>
      </w:r>
      <w:proofErr w:type="spellEnd"/>
      <w:r w:rsidRPr="00E62277">
        <w:t xml:space="preserve">: </w:t>
      </w:r>
      <w:proofErr w:type="spellStart"/>
      <w:r w:rsidRPr="00E62277">
        <w:t>Інститут</w:t>
      </w:r>
      <w:proofErr w:type="spellEnd"/>
      <w:r w:rsidRPr="00E62277">
        <w:t xml:space="preserve"> </w:t>
      </w:r>
      <w:proofErr w:type="spellStart"/>
      <w:r w:rsidRPr="00E62277">
        <w:t>держави</w:t>
      </w:r>
      <w:proofErr w:type="spellEnd"/>
      <w:r w:rsidRPr="00E62277">
        <w:t xml:space="preserve"> і права </w:t>
      </w:r>
      <w:proofErr w:type="spellStart"/>
      <w:r w:rsidRPr="00E62277">
        <w:t>ім</w:t>
      </w:r>
      <w:proofErr w:type="spellEnd"/>
      <w:r w:rsidRPr="00E62277">
        <w:t xml:space="preserve">. В.М. </w:t>
      </w:r>
      <w:proofErr w:type="spellStart"/>
      <w:r w:rsidRPr="00E62277">
        <w:t>Корецького</w:t>
      </w:r>
      <w:proofErr w:type="spellEnd"/>
      <w:r w:rsidRPr="00E62277">
        <w:t xml:space="preserve"> НАН </w:t>
      </w:r>
      <w:proofErr w:type="spellStart"/>
      <w:r w:rsidRPr="00E62277">
        <w:t>України</w:t>
      </w:r>
      <w:proofErr w:type="spellEnd"/>
      <w:r w:rsidRPr="00E62277">
        <w:t xml:space="preserve">, </w:t>
      </w:r>
      <w:proofErr w:type="spellStart"/>
      <w:r w:rsidRPr="00E62277">
        <w:t>Київський</w:t>
      </w:r>
      <w:proofErr w:type="spellEnd"/>
      <w:r w:rsidRPr="00E62277">
        <w:t xml:space="preserve"> </w:t>
      </w:r>
      <w:proofErr w:type="spellStart"/>
      <w:r w:rsidRPr="00E62277">
        <w:t>національний</w:t>
      </w:r>
      <w:proofErr w:type="spellEnd"/>
      <w:r w:rsidRPr="00E62277">
        <w:t xml:space="preserve"> </w:t>
      </w:r>
      <w:proofErr w:type="spellStart"/>
      <w:r w:rsidRPr="00E62277">
        <w:t>університет</w:t>
      </w:r>
      <w:proofErr w:type="spellEnd"/>
      <w:r w:rsidRPr="00E62277">
        <w:t xml:space="preserve"> </w:t>
      </w:r>
      <w:proofErr w:type="spellStart"/>
      <w:r w:rsidRPr="00E62277">
        <w:t>імені</w:t>
      </w:r>
      <w:proofErr w:type="spellEnd"/>
      <w:r w:rsidRPr="00E62277">
        <w:t xml:space="preserve"> Тараса </w:t>
      </w:r>
      <w:proofErr w:type="spellStart"/>
      <w:r w:rsidRPr="00E62277">
        <w:t>Шевченка</w:t>
      </w:r>
      <w:proofErr w:type="spellEnd"/>
      <w:r w:rsidRPr="00E62277">
        <w:t xml:space="preserve">, </w:t>
      </w:r>
      <w:proofErr w:type="spellStart"/>
      <w:r w:rsidRPr="00E62277">
        <w:t>Видавництво</w:t>
      </w:r>
      <w:proofErr w:type="spellEnd"/>
      <w:r w:rsidRPr="00E62277">
        <w:t xml:space="preserve"> «Логос», 2009. – </w:t>
      </w:r>
      <w:proofErr w:type="spellStart"/>
      <w:r w:rsidRPr="00E62277">
        <w:t>Серія</w:t>
      </w:r>
      <w:proofErr w:type="spellEnd"/>
      <w:r w:rsidRPr="00E62277">
        <w:t xml:space="preserve"> </w:t>
      </w:r>
      <w:proofErr w:type="gramStart"/>
      <w:r w:rsidRPr="00E62277">
        <w:t>наук.-</w:t>
      </w:r>
      <w:proofErr w:type="gramEnd"/>
      <w:r w:rsidRPr="00E62277">
        <w:t xml:space="preserve">метод. </w:t>
      </w:r>
      <w:proofErr w:type="spellStart"/>
      <w:r w:rsidRPr="00E62277">
        <w:t>видань</w:t>
      </w:r>
      <w:proofErr w:type="spellEnd"/>
      <w:r w:rsidRPr="00E62277">
        <w:t xml:space="preserve"> „</w:t>
      </w:r>
      <w:proofErr w:type="spellStart"/>
      <w:r w:rsidRPr="00E62277">
        <w:t>Академія</w:t>
      </w:r>
      <w:proofErr w:type="spellEnd"/>
      <w:r w:rsidRPr="00E62277">
        <w:t xml:space="preserve"> </w:t>
      </w:r>
      <w:proofErr w:type="spellStart"/>
      <w:r w:rsidRPr="00E62277">
        <w:t>порівняльного</w:t>
      </w:r>
      <w:proofErr w:type="spellEnd"/>
      <w:r w:rsidRPr="00E62277">
        <w:t xml:space="preserve"> </w:t>
      </w:r>
      <w:proofErr w:type="spellStart"/>
      <w:r w:rsidRPr="00E62277">
        <w:t>правознавства</w:t>
      </w:r>
      <w:proofErr w:type="spellEnd"/>
      <w:r w:rsidRPr="00E62277">
        <w:t xml:space="preserve">”. – </w:t>
      </w:r>
      <w:proofErr w:type="spellStart"/>
      <w:r w:rsidRPr="00E62277">
        <w:t>Вип</w:t>
      </w:r>
      <w:proofErr w:type="spellEnd"/>
      <w:r w:rsidRPr="00E62277">
        <w:t>. 18. – 32 с.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shd w:val="clear" w:color="auto" w:fill="FFFFFF"/>
        <w:tabs>
          <w:tab w:val="num" w:pos="0"/>
          <w:tab w:val="left" w:pos="284"/>
          <w:tab w:val="left" w:pos="567"/>
          <w:tab w:val="left" w:pos="1134"/>
        </w:tabs>
        <w:jc w:val="both"/>
        <w:rPr>
          <w:bCs/>
        </w:rPr>
      </w:pPr>
      <w:proofErr w:type="spellStart"/>
      <w:r w:rsidRPr="00E62277">
        <w:rPr>
          <w:rStyle w:val="af0"/>
          <w:b w:val="0"/>
        </w:rPr>
        <w:t>Мудриевская</w:t>
      </w:r>
      <w:proofErr w:type="spellEnd"/>
      <w:r w:rsidRPr="00E62277">
        <w:rPr>
          <w:rStyle w:val="af0"/>
          <w:b w:val="0"/>
        </w:rPr>
        <w:t xml:space="preserve">, Л.М. Значение сравнительного правоведения в становлении позитивистских взглядов Ф.В. Тарановского / Л.М. </w:t>
      </w:r>
      <w:proofErr w:type="spellStart"/>
      <w:r w:rsidRPr="00E62277">
        <w:rPr>
          <w:rStyle w:val="af0"/>
          <w:b w:val="0"/>
        </w:rPr>
        <w:t>Мудриевская</w:t>
      </w:r>
      <w:proofErr w:type="spellEnd"/>
      <w:r w:rsidRPr="00E62277">
        <w:rPr>
          <w:rStyle w:val="af0"/>
          <w:b w:val="0"/>
        </w:rPr>
        <w:t xml:space="preserve"> //</w:t>
      </w:r>
      <w:hyperlink r:id="rId7" w:history="1">
        <w:r w:rsidRPr="00E62277">
          <w:rPr>
            <w:rStyle w:val="af1"/>
            <w:bCs/>
            <w:color w:val="auto"/>
          </w:rPr>
          <w:t xml:space="preserve"> </w:t>
        </w:r>
        <w:proofErr w:type="spellStart"/>
        <w:r w:rsidRPr="00E62277">
          <w:rPr>
            <w:rStyle w:val="af1"/>
            <w:bCs/>
            <w:color w:val="auto"/>
          </w:rPr>
          <w:t>Порівняльно-правові</w:t>
        </w:r>
        <w:proofErr w:type="spellEnd"/>
        <w:r w:rsidRPr="00E62277">
          <w:rPr>
            <w:rStyle w:val="af1"/>
            <w:bCs/>
            <w:color w:val="auto"/>
          </w:rPr>
          <w:t xml:space="preserve"> </w:t>
        </w:r>
        <w:proofErr w:type="spellStart"/>
        <w:r w:rsidRPr="00E62277">
          <w:rPr>
            <w:rStyle w:val="af1"/>
            <w:bCs/>
            <w:color w:val="auto"/>
          </w:rPr>
          <w:t>дослідження</w:t>
        </w:r>
        <w:proofErr w:type="spellEnd"/>
        <w:r w:rsidRPr="00E62277">
          <w:rPr>
            <w:rStyle w:val="af1"/>
            <w:bCs/>
            <w:color w:val="auto"/>
          </w:rPr>
          <w:t xml:space="preserve">. – 2011. - № 1. </w:t>
        </w:r>
      </w:hyperlink>
      <w:r w:rsidRPr="00E62277">
        <w:rPr>
          <w:bCs/>
        </w:rPr>
        <w:t xml:space="preserve"> – С. 308-310.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Муромцев, Г.И. Источники права в развивающихся странах Азии и Африки: система и влияние традиций / Г.И. Муромцев. – М.: Ун-т дружбы нар. им. П. Лумумбы, 1987. – 148 с.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Мусульманское право. (Структура и основные институты): Сб. ст. / Отв. ред. Л.Р.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Сюкияйнен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/ АН СССР. – М.: ИГПАН, 1984. – 145 с.</w:t>
      </w:r>
    </w:p>
    <w:p w:rsidR="00F15461" w:rsidRPr="00E62277" w:rsidRDefault="00F15461" w:rsidP="00F15461">
      <w:pPr>
        <w:pStyle w:val="a3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Мухаев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, Р.Т. Хрестоматия по теории государства и права, политологии, истории политических и правовых учений: пособие для вузов, юридических и гуманитарных факультетов / Р.Т.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Мухаев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. – М.: Приоритет, 2000. – 1104 с.</w:t>
      </w:r>
    </w:p>
    <w:p w:rsidR="00F15461" w:rsidRPr="00E62277" w:rsidRDefault="00F15461" w:rsidP="00F15461">
      <w:pPr>
        <w:pStyle w:val="ad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pacing w:after="0"/>
        <w:jc w:val="both"/>
        <w:rPr>
          <w:bCs/>
          <w:spacing w:val="-4"/>
        </w:rPr>
      </w:pPr>
      <w:r w:rsidRPr="00E62277">
        <w:t xml:space="preserve">Онищенко, Н.Н. К вопросу о соотношении категорий «юридическая компаративистика», «сравнительное правоведение» и «правовые системы современности» / Н. Н. Онищенко // </w:t>
      </w:r>
      <w:proofErr w:type="spellStart"/>
      <w:r w:rsidRPr="00E62277">
        <w:rPr>
          <w:spacing w:val="20"/>
        </w:rPr>
        <w:t>Порівняльно-правові</w:t>
      </w:r>
      <w:proofErr w:type="spellEnd"/>
      <w:r w:rsidRPr="00E62277">
        <w:rPr>
          <w:spacing w:val="20"/>
        </w:rPr>
        <w:t xml:space="preserve"> </w:t>
      </w:r>
      <w:proofErr w:type="spellStart"/>
      <w:r w:rsidRPr="00E62277">
        <w:rPr>
          <w:spacing w:val="20"/>
        </w:rPr>
        <w:t>дослідження</w:t>
      </w:r>
      <w:proofErr w:type="spellEnd"/>
      <w:r w:rsidRPr="00E62277">
        <w:rPr>
          <w:spacing w:val="20"/>
        </w:rPr>
        <w:t>. – 2009. – № 1.-193 с.</w:t>
      </w:r>
    </w:p>
    <w:p w:rsidR="00F15461" w:rsidRPr="00E62277" w:rsidRDefault="00F15461" w:rsidP="00F15461">
      <w:pPr>
        <w:pStyle w:val="af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pacing w:before="0" w:beforeAutospacing="0" w:after="0" w:afterAutospacing="0"/>
        <w:jc w:val="both"/>
        <w:rPr>
          <w:color w:val="auto"/>
        </w:rPr>
      </w:pPr>
      <w:r w:rsidRPr="00E62277">
        <w:rPr>
          <w:color w:val="auto"/>
        </w:rPr>
        <w:lastRenderedPageBreak/>
        <w:t xml:space="preserve">Онищенко, Н.Н. Правовая система Европейского Союза в контексте концепций и измерений науки сравнительного правоведения / Н. Н. Онищенко // </w:t>
      </w:r>
      <w:proofErr w:type="spellStart"/>
      <w:r w:rsidRPr="00E62277">
        <w:rPr>
          <w:rStyle w:val="google-src-text"/>
          <w:bCs/>
          <w:color w:val="auto"/>
        </w:rPr>
        <w:t>Європейське</w:t>
      </w:r>
      <w:proofErr w:type="spellEnd"/>
      <w:r w:rsidRPr="00E62277">
        <w:rPr>
          <w:rStyle w:val="google-src-text"/>
          <w:bCs/>
          <w:color w:val="auto"/>
        </w:rPr>
        <w:t xml:space="preserve"> право та </w:t>
      </w:r>
      <w:proofErr w:type="spellStart"/>
      <w:r w:rsidRPr="00E62277">
        <w:rPr>
          <w:rStyle w:val="google-src-text"/>
          <w:bCs/>
          <w:color w:val="auto"/>
        </w:rPr>
        <w:t>порівняльне</w:t>
      </w:r>
      <w:proofErr w:type="spellEnd"/>
      <w:r w:rsidRPr="00E62277">
        <w:rPr>
          <w:rStyle w:val="google-src-text"/>
          <w:bCs/>
          <w:color w:val="auto"/>
        </w:rPr>
        <w:t> </w:t>
      </w:r>
      <w:proofErr w:type="spellStart"/>
      <w:proofErr w:type="gramStart"/>
      <w:r w:rsidRPr="00E62277">
        <w:rPr>
          <w:rStyle w:val="google-src-text"/>
          <w:bCs/>
          <w:color w:val="auto"/>
        </w:rPr>
        <w:t>правознавство</w:t>
      </w:r>
      <w:proofErr w:type="spellEnd"/>
      <w:r w:rsidRPr="00E62277">
        <w:rPr>
          <w:rStyle w:val="google-src-text"/>
          <w:color w:val="auto"/>
        </w:rPr>
        <w:t xml:space="preserve"> :</w:t>
      </w:r>
      <w:proofErr w:type="gramEnd"/>
      <w:r w:rsidRPr="00E62277">
        <w:rPr>
          <w:rStyle w:val="google-src-text"/>
          <w:color w:val="auto"/>
        </w:rPr>
        <w:t xml:space="preserve"> </w:t>
      </w:r>
      <w:proofErr w:type="spellStart"/>
      <w:r w:rsidRPr="00E62277">
        <w:rPr>
          <w:rStyle w:val="google-src-text"/>
          <w:color w:val="auto"/>
        </w:rPr>
        <w:t>Збірник</w:t>
      </w:r>
      <w:proofErr w:type="spellEnd"/>
      <w:r w:rsidRPr="00E62277">
        <w:rPr>
          <w:rStyle w:val="google-src-text"/>
          <w:color w:val="auto"/>
        </w:rPr>
        <w:t xml:space="preserve"> статей / За ред. Ю.С.</w:t>
      </w:r>
      <w:r w:rsidRPr="00E62277">
        <w:rPr>
          <w:color w:val="auto"/>
        </w:rPr>
        <w:t xml:space="preserve"> </w:t>
      </w:r>
      <w:proofErr w:type="spellStart"/>
      <w:r w:rsidRPr="00E62277">
        <w:rPr>
          <w:rStyle w:val="google-src-text"/>
          <w:color w:val="auto"/>
        </w:rPr>
        <w:t>Шемшученка</w:t>
      </w:r>
      <w:proofErr w:type="spellEnd"/>
      <w:r w:rsidRPr="00E62277">
        <w:rPr>
          <w:rStyle w:val="google-src-text"/>
          <w:color w:val="auto"/>
        </w:rPr>
        <w:t>, І.С.</w:t>
      </w:r>
      <w:r w:rsidRPr="00E62277">
        <w:rPr>
          <w:color w:val="auto"/>
        </w:rPr>
        <w:t xml:space="preserve"> </w:t>
      </w:r>
      <w:r w:rsidRPr="00E62277">
        <w:rPr>
          <w:rStyle w:val="google-src-text"/>
          <w:color w:val="auto"/>
        </w:rPr>
        <w:t xml:space="preserve">Гриценка, </w:t>
      </w:r>
      <w:r w:rsidRPr="00E62277">
        <w:rPr>
          <w:color w:val="auto"/>
        </w:rPr>
        <w:t xml:space="preserve">О.В. </w:t>
      </w:r>
      <w:proofErr w:type="spellStart"/>
      <w:r w:rsidRPr="00E62277">
        <w:rPr>
          <w:rStyle w:val="google-src-text"/>
          <w:color w:val="auto"/>
        </w:rPr>
        <w:t>Кресіна</w:t>
      </w:r>
      <w:proofErr w:type="spellEnd"/>
      <w:r w:rsidRPr="00E62277">
        <w:rPr>
          <w:rStyle w:val="google-src-text"/>
          <w:color w:val="auto"/>
        </w:rPr>
        <w:t>; упор.</w:t>
      </w:r>
      <w:r w:rsidRPr="00E62277">
        <w:rPr>
          <w:color w:val="auto"/>
        </w:rPr>
        <w:t xml:space="preserve"> </w:t>
      </w:r>
      <w:r w:rsidRPr="00E62277">
        <w:rPr>
          <w:rStyle w:val="google-src-text"/>
          <w:color w:val="auto"/>
        </w:rPr>
        <w:t>О.В.</w:t>
      </w:r>
      <w:r w:rsidRPr="00E62277">
        <w:rPr>
          <w:color w:val="auto"/>
        </w:rPr>
        <w:t xml:space="preserve"> </w:t>
      </w:r>
      <w:proofErr w:type="spellStart"/>
      <w:r w:rsidRPr="00E62277">
        <w:rPr>
          <w:rStyle w:val="google-src-text"/>
          <w:color w:val="auto"/>
        </w:rPr>
        <w:t>Кресін</w:t>
      </w:r>
      <w:proofErr w:type="spellEnd"/>
      <w:r w:rsidRPr="00E62277">
        <w:rPr>
          <w:rStyle w:val="google-src-text"/>
          <w:color w:val="auto"/>
        </w:rPr>
        <w:t>, О.Д.</w:t>
      </w:r>
      <w:r w:rsidRPr="00E62277">
        <w:rPr>
          <w:color w:val="auto"/>
        </w:rPr>
        <w:t xml:space="preserve"> Рожко. </w:t>
      </w:r>
      <w:r w:rsidRPr="00E62277">
        <w:rPr>
          <w:rStyle w:val="google-src-text"/>
          <w:color w:val="auto"/>
        </w:rPr>
        <w:t xml:space="preserve">– </w:t>
      </w:r>
      <w:proofErr w:type="spellStart"/>
      <w:r w:rsidRPr="00E62277">
        <w:rPr>
          <w:rStyle w:val="google-src-text"/>
          <w:color w:val="auto"/>
        </w:rPr>
        <w:t>Київ-Шамборі</w:t>
      </w:r>
      <w:proofErr w:type="spellEnd"/>
      <w:r w:rsidRPr="00E62277">
        <w:rPr>
          <w:rStyle w:val="google-src-text"/>
          <w:color w:val="auto"/>
        </w:rPr>
        <w:t>: Логос, 2010. – С.49-54.</w:t>
      </w:r>
    </w:p>
    <w:p w:rsidR="00F15461" w:rsidRPr="00E62277" w:rsidRDefault="00F15461" w:rsidP="00F15461">
      <w:pPr>
        <w:pStyle w:val="a3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Осакве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, К. Сравнительное правоведение: схематический комментарий / К.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Осакве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, 2008. – 830 с.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Осакве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. Типология современного российского права на фоне правовой карты мира /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Осакве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// Государство и право. – 2001. – № 4. – С. 12-22.</w:t>
      </w:r>
    </w:p>
    <w:p w:rsidR="00F15461" w:rsidRPr="00E62277" w:rsidRDefault="00F15461" w:rsidP="00F15461">
      <w:pPr>
        <w:pStyle w:val="a3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Очерки сравнительного права: Сборник / Отв. ред. В.А. Туманов. – М.: Прогресс, 1981. – 256 с.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Очерки сравнительного права: Сборник / Отв. ред. В.А. Туманов. – М.: Прогресс, 1981. – 256 с.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Петери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, З. Задачи и методы сравнительного правоведения / З.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Петери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// Сравнительное правоведение: Сб. статей / Отв. ред. В.А. Туманов. – М., 1978. – С. 76-91.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r w:rsidRPr="00E62277">
        <w:t xml:space="preserve">Политические и правовые системы стран Азии, Африки и Латинской Америки: сб. науч. тр.; отв. ред. и авт. предисл. О.А. Жидков. - М.: </w:t>
      </w:r>
      <w:proofErr w:type="gramStart"/>
      <w:r w:rsidRPr="00E62277">
        <w:t>РУДН ,</w:t>
      </w:r>
      <w:proofErr w:type="gramEnd"/>
      <w:r w:rsidRPr="00E62277">
        <w:t xml:space="preserve"> 1983. - 169 с.</w:t>
      </w:r>
    </w:p>
    <w:p w:rsidR="00F15461" w:rsidRPr="00E62277" w:rsidRDefault="00F15461" w:rsidP="00F15461">
      <w:pPr>
        <w:pStyle w:val="af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pacing w:before="0" w:beforeAutospacing="0" w:after="0" w:afterAutospacing="0"/>
        <w:jc w:val="both"/>
        <w:rPr>
          <w:color w:val="auto"/>
        </w:rPr>
      </w:pPr>
      <w:proofErr w:type="spellStart"/>
      <w:r w:rsidRPr="00E62277">
        <w:rPr>
          <w:rStyle w:val="af0"/>
          <w:b w:val="0"/>
          <w:color w:val="auto"/>
        </w:rPr>
        <w:t>Порівняльне</w:t>
      </w:r>
      <w:proofErr w:type="spellEnd"/>
      <w:r w:rsidRPr="00E62277">
        <w:rPr>
          <w:rStyle w:val="af0"/>
          <w:b w:val="0"/>
          <w:color w:val="auto"/>
        </w:rPr>
        <w:t xml:space="preserve"> </w:t>
      </w:r>
      <w:proofErr w:type="spellStart"/>
      <w:r w:rsidRPr="00E62277">
        <w:rPr>
          <w:rStyle w:val="af0"/>
          <w:b w:val="0"/>
          <w:color w:val="auto"/>
        </w:rPr>
        <w:t>правознавство</w:t>
      </w:r>
      <w:proofErr w:type="spellEnd"/>
      <w:r w:rsidRPr="00E62277">
        <w:rPr>
          <w:rStyle w:val="af0"/>
          <w:b w:val="0"/>
          <w:color w:val="auto"/>
        </w:rPr>
        <w:t xml:space="preserve">: </w:t>
      </w:r>
      <w:proofErr w:type="spellStart"/>
      <w:r w:rsidRPr="00E62277">
        <w:rPr>
          <w:rStyle w:val="af0"/>
          <w:b w:val="0"/>
          <w:color w:val="auto"/>
        </w:rPr>
        <w:t>сучасний</w:t>
      </w:r>
      <w:proofErr w:type="spellEnd"/>
      <w:r w:rsidRPr="00E62277">
        <w:rPr>
          <w:rStyle w:val="af0"/>
          <w:b w:val="0"/>
          <w:color w:val="auto"/>
        </w:rPr>
        <w:t xml:space="preserve"> стан і </w:t>
      </w:r>
      <w:proofErr w:type="spellStart"/>
      <w:r w:rsidRPr="00E62277">
        <w:rPr>
          <w:rStyle w:val="af0"/>
          <w:b w:val="0"/>
          <w:color w:val="auto"/>
        </w:rPr>
        <w:t>перспективи</w:t>
      </w:r>
      <w:proofErr w:type="spellEnd"/>
      <w:r w:rsidRPr="00E62277">
        <w:rPr>
          <w:rStyle w:val="af0"/>
          <w:b w:val="0"/>
          <w:color w:val="auto"/>
        </w:rPr>
        <w:t xml:space="preserve"> </w:t>
      </w:r>
      <w:proofErr w:type="spellStart"/>
      <w:r w:rsidRPr="00E62277">
        <w:rPr>
          <w:rStyle w:val="af0"/>
          <w:b w:val="0"/>
          <w:color w:val="auto"/>
        </w:rPr>
        <w:t>розвитку</w:t>
      </w:r>
      <w:proofErr w:type="spellEnd"/>
      <w:r w:rsidRPr="00E62277">
        <w:rPr>
          <w:rStyle w:val="af0"/>
          <w:b w:val="0"/>
          <w:color w:val="auto"/>
        </w:rPr>
        <w:t xml:space="preserve">: </w:t>
      </w:r>
      <w:proofErr w:type="spellStart"/>
      <w:r w:rsidRPr="00E62277">
        <w:rPr>
          <w:rStyle w:val="af0"/>
          <w:b w:val="0"/>
          <w:color w:val="auto"/>
        </w:rPr>
        <w:t>Зб</w:t>
      </w:r>
      <w:proofErr w:type="spellEnd"/>
      <w:proofErr w:type="gramStart"/>
      <w:r w:rsidRPr="00E62277">
        <w:rPr>
          <w:rStyle w:val="af0"/>
          <w:b w:val="0"/>
          <w:color w:val="auto"/>
        </w:rPr>
        <w:t xml:space="preserve">. </w:t>
      </w:r>
      <w:proofErr w:type="spellStart"/>
      <w:r w:rsidRPr="00E62277">
        <w:rPr>
          <w:rStyle w:val="af0"/>
          <w:b w:val="0"/>
          <w:color w:val="auto"/>
        </w:rPr>
        <w:t>наукових</w:t>
      </w:r>
      <w:proofErr w:type="spellEnd"/>
      <w:proofErr w:type="gramEnd"/>
      <w:r w:rsidRPr="00E62277">
        <w:rPr>
          <w:rStyle w:val="af0"/>
          <w:b w:val="0"/>
          <w:color w:val="auto"/>
        </w:rPr>
        <w:t xml:space="preserve"> </w:t>
      </w:r>
      <w:proofErr w:type="spellStart"/>
      <w:r w:rsidRPr="00E62277">
        <w:rPr>
          <w:rStyle w:val="af0"/>
          <w:b w:val="0"/>
          <w:color w:val="auto"/>
        </w:rPr>
        <w:t>праць</w:t>
      </w:r>
      <w:proofErr w:type="spellEnd"/>
      <w:r w:rsidRPr="00E62277">
        <w:rPr>
          <w:rStyle w:val="af0"/>
          <w:b w:val="0"/>
          <w:color w:val="auto"/>
        </w:rPr>
        <w:t xml:space="preserve"> / За ред. Ю.С. </w:t>
      </w:r>
      <w:proofErr w:type="spellStart"/>
      <w:r w:rsidRPr="00E62277">
        <w:rPr>
          <w:rStyle w:val="af0"/>
          <w:b w:val="0"/>
          <w:color w:val="auto"/>
        </w:rPr>
        <w:t>Шемшученка</w:t>
      </w:r>
      <w:proofErr w:type="spellEnd"/>
      <w:r w:rsidRPr="00E62277">
        <w:rPr>
          <w:rStyle w:val="af0"/>
          <w:b w:val="0"/>
          <w:color w:val="auto"/>
        </w:rPr>
        <w:t>, О.В. </w:t>
      </w:r>
      <w:proofErr w:type="spellStart"/>
      <w:r w:rsidRPr="00E62277">
        <w:rPr>
          <w:rStyle w:val="af0"/>
          <w:b w:val="0"/>
          <w:color w:val="auto"/>
        </w:rPr>
        <w:t>Кресіна</w:t>
      </w:r>
      <w:proofErr w:type="spellEnd"/>
      <w:r w:rsidRPr="00E62277">
        <w:rPr>
          <w:rStyle w:val="af0"/>
          <w:b w:val="0"/>
          <w:color w:val="auto"/>
        </w:rPr>
        <w:t xml:space="preserve">; Упор. О.В. </w:t>
      </w:r>
      <w:proofErr w:type="spellStart"/>
      <w:r w:rsidRPr="00E62277">
        <w:rPr>
          <w:rStyle w:val="af0"/>
          <w:b w:val="0"/>
          <w:color w:val="auto"/>
        </w:rPr>
        <w:t>Кресін</w:t>
      </w:r>
      <w:proofErr w:type="spellEnd"/>
      <w:r w:rsidRPr="00E62277">
        <w:rPr>
          <w:rStyle w:val="af0"/>
          <w:b w:val="0"/>
          <w:color w:val="auto"/>
        </w:rPr>
        <w:t xml:space="preserve">, О.М. </w:t>
      </w:r>
      <w:proofErr w:type="spellStart"/>
      <w:r w:rsidRPr="00E62277">
        <w:rPr>
          <w:rStyle w:val="af0"/>
          <w:b w:val="0"/>
          <w:color w:val="auto"/>
        </w:rPr>
        <w:t>Редькіна</w:t>
      </w:r>
      <w:proofErr w:type="spellEnd"/>
      <w:r w:rsidRPr="00E62277">
        <w:rPr>
          <w:rStyle w:val="af0"/>
          <w:b w:val="0"/>
          <w:color w:val="auto"/>
        </w:rPr>
        <w:t xml:space="preserve">, за </w:t>
      </w:r>
      <w:proofErr w:type="spellStart"/>
      <w:r w:rsidRPr="00E62277">
        <w:rPr>
          <w:rStyle w:val="af0"/>
          <w:b w:val="0"/>
          <w:color w:val="auto"/>
        </w:rPr>
        <w:t>участі</w:t>
      </w:r>
      <w:proofErr w:type="spellEnd"/>
      <w:r w:rsidRPr="00E62277">
        <w:rPr>
          <w:rStyle w:val="af0"/>
          <w:b w:val="0"/>
          <w:color w:val="auto"/>
        </w:rPr>
        <w:t xml:space="preserve"> К.О. </w:t>
      </w:r>
      <w:proofErr w:type="spellStart"/>
      <w:r w:rsidRPr="00E62277">
        <w:rPr>
          <w:rStyle w:val="af0"/>
          <w:b w:val="0"/>
          <w:color w:val="auto"/>
        </w:rPr>
        <w:t>Черниченка</w:t>
      </w:r>
      <w:proofErr w:type="spellEnd"/>
      <w:r w:rsidRPr="00E62277">
        <w:rPr>
          <w:rStyle w:val="af0"/>
          <w:b w:val="0"/>
          <w:color w:val="auto"/>
        </w:rPr>
        <w:t xml:space="preserve">. - К.: </w:t>
      </w:r>
      <w:proofErr w:type="spellStart"/>
      <w:r w:rsidRPr="00E62277">
        <w:rPr>
          <w:rStyle w:val="af0"/>
          <w:b w:val="0"/>
          <w:color w:val="auto"/>
        </w:rPr>
        <w:t>Інститут</w:t>
      </w:r>
      <w:proofErr w:type="spellEnd"/>
      <w:r w:rsidRPr="00E62277">
        <w:rPr>
          <w:rStyle w:val="af0"/>
          <w:b w:val="0"/>
          <w:color w:val="auto"/>
        </w:rPr>
        <w:t xml:space="preserve"> </w:t>
      </w:r>
      <w:proofErr w:type="spellStart"/>
      <w:r w:rsidRPr="00E62277">
        <w:rPr>
          <w:rStyle w:val="af0"/>
          <w:b w:val="0"/>
          <w:color w:val="auto"/>
        </w:rPr>
        <w:t>держави</w:t>
      </w:r>
      <w:proofErr w:type="spellEnd"/>
      <w:r w:rsidRPr="00E62277">
        <w:rPr>
          <w:rStyle w:val="af0"/>
          <w:b w:val="0"/>
          <w:color w:val="auto"/>
        </w:rPr>
        <w:t xml:space="preserve"> і права </w:t>
      </w:r>
      <w:proofErr w:type="spellStart"/>
      <w:r w:rsidRPr="00E62277">
        <w:rPr>
          <w:rStyle w:val="af0"/>
          <w:b w:val="0"/>
          <w:color w:val="auto"/>
        </w:rPr>
        <w:t>ім</w:t>
      </w:r>
      <w:proofErr w:type="spellEnd"/>
      <w:r w:rsidRPr="00E62277">
        <w:rPr>
          <w:rStyle w:val="af0"/>
          <w:b w:val="0"/>
          <w:color w:val="auto"/>
        </w:rPr>
        <w:t xml:space="preserve">. В.М. </w:t>
      </w:r>
      <w:proofErr w:type="spellStart"/>
      <w:r w:rsidRPr="00E62277">
        <w:rPr>
          <w:rStyle w:val="af0"/>
          <w:b w:val="0"/>
          <w:color w:val="auto"/>
        </w:rPr>
        <w:t>Корецького</w:t>
      </w:r>
      <w:proofErr w:type="spellEnd"/>
      <w:r w:rsidRPr="00E62277">
        <w:rPr>
          <w:rStyle w:val="af0"/>
          <w:b w:val="0"/>
          <w:color w:val="auto"/>
        </w:rPr>
        <w:t xml:space="preserve"> НАН </w:t>
      </w:r>
      <w:proofErr w:type="spellStart"/>
      <w:r w:rsidRPr="00E62277">
        <w:rPr>
          <w:rStyle w:val="af0"/>
          <w:b w:val="0"/>
          <w:color w:val="auto"/>
        </w:rPr>
        <w:t>України</w:t>
      </w:r>
      <w:proofErr w:type="spellEnd"/>
      <w:r w:rsidRPr="00E62277">
        <w:rPr>
          <w:rStyle w:val="af0"/>
          <w:b w:val="0"/>
          <w:color w:val="auto"/>
        </w:rPr>
        <w:t xml:space="preserve">, </w:t>
      </w:r>
      <w:proofErr w:type="spellStart"/>
      <w:r w:rsidRPr="00E62277">
        <w:rPr>
          <w:rStyle w:val="af0"/>
          <w:b w:val="0"/>
          <w:color w:val="auto"/>
        </w:rPr>
        <w:t>Таврійський</w:t>
      </w:r>
      <w:proofErr w:type="spellEnd"/>
      <w:r w:rsidRPr="00E62277">
        <w:rPr>
          <w:rStyle w:val="af0"/>
          <w:b w:val="0"/>
          <w:color w:val="auto"/>
        </w:rPr>
        <w:t xml:space="preserve"> </w:t>
      </w:r>
      <w:proofErr w:type="spellStart"/>
      <w:r w:rsidRPr="00E62277">
        <w:rPr>
          <w:rStyle w:val="af0"/>
          <w:b w:val="0"/>
          <w:color w:val="auto"/>
        </w:rPr>
        <w:t>національний</w:t>
      </w:r>
      <w:proofErr w:type="spellEnd"/>
      <w:r w:rsidRPr="00E62277">
        <w:rPr>
          <w:rStyle w:val="af0"/>
          <w:b w:val="0"/>
          <w:color w:val="auto"/>
        </w:rPr>
        <w:t xml:space="preserve"> </w:t>
      </w:r>
      <w:proofErr w:type="spellStart"/>
      <w:r w:rsidRPr="00E62277">
        <w:rPr>
          <w:rStyle w:val="af0"/>
          <w:b w:val="0"/>
          <w:color w:val="auto"/>
        </w:rPr>
        <w:t>університет</w:t>
      </w:r>
      <w:proofErr w:type="spellEnd"/>
      <w:r w:rsidRPr="00E62277">
        <w:rPr>
          <w:rStyle w:val="af0"/>
          <w:b w:val="0"/>
          <w:color w:val="auto"/>
        </w:rPr>
        <w:t xml:space="preserve"> </w:t>
      </w:r>
      <w:proofErr w:type="spellStart"/>
      <w:r w:rsidRPr="00E62277">
        <w:rPr>
          <w:rStyle w:val="af0"/>
          <w:b w:val="0"/>
          <w:color w:val="auto"/>
        </w:rPr>
        <w:t>ім</w:t>
      </w:r>
      <w:proofErr w:type="spellEnd"/>
      <w:r w:rsidRPr="00E62277">
        <w:rPr>
          <w:rStyle w:val="af0"/>
          <w:b w:val="0"/>
          <w:color w:val="auto"/>
        </w:rPr>
        <w:t xml:space="preserve">. В.І. </w:t>
      </w:r>
      <w:proofErr w:type="spellStart"/>
      <w:r w:rsidRPr="00E62277">
        <w:rPr>
          <w:rStyle w:val="af0"/>
          <w:b w:val="0"/>
          <w:color w:val="auto"/>
        </w:rPr>
        <w:t>Вернадського</w:t>
      </w:r>
      <w:proofErr w:type="spellEnd"/>
      <w:r w:rsidRPr="00E62277">
        <w:rPr>
          <w:rStyle w:val="af0"/>
          <w:b w:val="0"/>
          <w:color w:val="auto"/>
        </w:rPr>
        <w:t xml:space="preserve">, </w:t>
      </w:r>
      <w:proofErr w:type="spellStart"/>
      <w:r w:rsidRPr="00E62277">
        <w:rPr>
          <w:rStyle w:val="af0"/>
          <w:b w:val="0"/>
          <w:color w:val="auto"/>
        </w:rPr>
        <w:t>Київський</w:t>
      </w:r>
      <w:proofErr w:type="spellEnd"/>
      <w:r w:rsidRPr="00E62277">
        <w:rPr>
          <w:rStyle w:val="af0"/>
          <w:b w:val="0"/>
          <w:color w:val="auto"/>
        </w:rPr>
        <w:t xml:space="preserve"> </w:t>
      </w:r>
      <w:proofErr w:type="spellStart"/>
      <w:r w:rsidRPr="00E62277">
        <w:rPr>
          <w:rStyle w:val="af0"/>
          <w:b w:val="0"/>
          <w:color w:val="auto"/>
        </w:rPr>
        <w:t>університет</w:t>
      </w:r>
      <w:proofErr w:type="spellEnd"/>
      <w:r w:rsidRPr="00E62277">
        <w:rPr>
          <w:rStyle w:val="af0"/>
          <w:b w:val="0"/>
          <w:color w:val="auto"/>
        </w:rPr>
        <w:t xml:space="preserve"> права НАН </w:t>
      </w:r>
      <w:proofErr w:type="spellStart"/>
      <w:r w:rsidRPr="00E62277">
        <w:rPr>
          <w:rStyle w:val="af0"/>
          <w:b w:val="0"/>
          <w:color w:val="auto"/>
        </w:rPr>
        <w:t>України</w:t>
      </w:r>
      <w:proofErr w:type="spellEnd"/>
      <w:r w:rsidRPr="00E62277">
        <w:rPr>
          <w:rStyle w:val="af0"/>
          <w:b w:val="0"/>
          <w:color w:val="auto"/>
        </w:rPr>
        <w:t>, 2006. - 432 с.</w:t>
      </w:r>
    </w:p>
    <w:p w:rsidR="00F15461" w:rsidRPr="00E62277" w:rsidRDefault="00F15461" w:rsidP="00F15461">
      <w:pPr>
        <w:pStyle w:val="a3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Правовые системы стран мира. </w:t>
      </w:r>
      <w:proofErr w:type="gramStart"/>
      <w:r w:rsidRPr="00E62277">
        <w:rPr>
          <w:rFonts w:ascii="Times New Roman" w:hAnsi="Times New Roman" w:cs="Times New Roman"/>
          <w:sz w:val="24"/>
          <w:szCs w:val="24"/>
        </w:rPr>
        <w:t>Энциклопедический  справочник</w:t>
      </w:r>
      <w:proofErr w:type="gramEnd"/>
      <w:r w:rsidRPr="00E62277">
        <w:rPr>
          <w:rFonts w:ascii="Times New Roman" w:hAnsi="Times New Roman" w:cs="Times New Roman"/>
          <w:sz w:val="24"/>
          <w:szCs w:val="24"/>
        </w:rPr>
        <w:t xml:space="preserve"> / Отв. ред. А.Я. Сухарев. – М.: НОРМА: ИНФРА-М, 2000. – 832 с. 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r w:rsidRPr="00E62277">
        <w:t>Прайс, М. Религиозное общение и отношение к нему государства: сравнительный аспект / М. Прайс // Сравнительное конституционное обозрение. - М.: Институт права и публичной политики, 2006, № 4 (57). - С. 97-111.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proofErr w:type="spellStart"/>
      <w:r w:rsidRPr="00E62277">
        <w:t>Притченко</w:t>
      </w:r>
      <w:proofErr w:type="spellEnd"/>
      <w:r w:rsidRPr="00E62277">
        <w:t xml:space="preserve">, Р.С. Судебное нормотворчество: опыт западных правовых систем / Р. С. </w:t>
      </w:r>
      <w:proofErr w:type="spellStart"/>
      <w:r w:rsidRPr="00E62277">
        <w:t>Притченко</w:t>
      </w:r>
      <w:proofErr w:type="spellEnd"/>
      <w:r w:rsidRPr="00E62277">
        <w:t xml:space="preserve"> // </w:t>
      </w:r>
      <w:proofErr w:type="spellStart"/>
      <w:r w:rsidRPr="00E62277">
        <w:t>Порівняльно-правові</w:t>
      </w:r>
      <w:proofErr w:type="spellEnd"/>
      <w:r w:rsidRPr="00E62277">
        <w:t xml:space="preserve"> </w:t>
      </w:r>
      <w:proofErr w:type="spellStart"/>
      <w:r w:rsidRPr="00E62277">
        <w:t>дослідження</w:t>
      </w:r>
      <w:proofErr w:type="spellEnd"/>
      <w:r w:rsidRPr="00E62277">
        <w:t>. – 2009. - № 2. – С. 20-25.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spacing w:val="20"/>
        </w:rPr>
      </w:pPr>
      <w:r w:rsidRPr="00E62277">
        <w:t>Пучков, О. А.</w:t>
      </w:r>
      <w:r w:rsidRPr="00E62277">
        <w:rPr>
          <w:rStyle w:val="af0"/>
          <w:b w:val="0"/>
        </w:rPr>
        <w:t xml:space="preserve"> Юридическая</w:t>
      </w:r>
      <w:r w:rsidRPr="00E62277">
        <w:t xml:space="preserve"> </w:t>
      </w:r>
      <w:r w:rsidRPr="00E62277">
        <w:rPr>
          <w:rStyle w:val="af0"/>
          <w:b w:val="0"/>
        </w:rPr>
        <w:t>антропология</w:t>
      </w:r>
      <w:r w:rsidRPr="00E62277">
        <w:t xml:space="preserve"> и развитие науки о государстве и </w:t>
      </w:r>
      <w:proofErr w:type="gramStart"/>
      <w:r w:rsidRPr="00E62277">
        <w:t>праве :</w:t>
      </w:r>
      <w:proofErr w:type="gramEnd"/>
      <w:r w:rsidRPr="00E62277">
        <w:t xml:space="preserve"> Теоретические основы : диссертация ... доктора юридических наук : 12.00.01. - Екатеринбург, 2001. - 502 с.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Рейнстайн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, М. Предмет и задачи сравнительного правоведения / М.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Рейнстайн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// Очерки сравнительного права / Отв. ред. В.А. Туманов. – М.: Прогресс, 1981. – С. 87-104.</w:t>
      </w:r>
    </w:p>
    <w:p w:rsidR="00F15461" w:rsidRPr="00E62277" w:rsidRDefault="00F15461" w:rsidP="00F15461">
      <w:pPr>
        <w:pStyle w:val="a3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Решетников, Ф.М. Правовые системы стран мира. Справочник / Ф.М. Решетников. – М.: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Юрид.литература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, 1993. – 256 с.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r w:rsidRPr="00E62277">
        <w:rPr>
          <w:bCs/>
          <w:iCs/>
        </w:rPr>
        <w:t>Романов, А.К.</w:t>
      </w:r>
      <w:r w:rsidRPr="00E62277">
        <w:rPr>
          <w:bCs/>
        </w:rPr>
        <w:t xml:space="preserve"> Правовая система Англии: Учеб</w:t>
      </w:r>
      <w:proofErr w:type="gramStart"/>
      <w:r w:rsidRPr="00E62277">
        <w:rPr>
          <w:bCs/>
        </w:rPr>
        <w:t>. пособие</w:t>
      </w:r>
      <w:proofErr w:type="gramEnd"/>
      <w:r w:rsidRPr="00E62277">
        <w:rPr>
          <w:bCs/>
        </w:rPr>
        <w:t xml:space="preserve">. / А.К. Романов – М.: Дело, 2002. – 344 с. 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spacing w:val="20"/>
        </w:rPr>
      </w:pPr>
      <w:r w:rsidRPr="00E62277">
        <w:t xml:space="preserve">Романчук, И.С. Историческая эволюция концепции государственного суверенитета в европейской традиции / И. С. Романчук // </w:t>
      </w:r>
      <w:proofErr w:type="spellStart"/>
      <w:r w:rsidRPr="00E62277">
        <w:rPr>
          <w:spacing w:val="20"/>
        </w:rPr>
        <w:t>Порівняльно-правові</w:t>
      </w:r>
      <w:proofErr w:type="spellEnd"/>
      <w:r w:rsidRPr="00E62277">
        <w:rPr>
          <w:spacing w:val="20"/>
        </w:rPr>
        <w:t xml:space="preserve"> </w:t>
      </w:r>
      <w:proofErr w:type="spellStart"/>
      <w:r w:rsidRPr="00E62277">
        <w:rPr>
          <w:spacing w:val="20"/>
        </w:rPr>
        <w:t>дослідження</w:t>
      </w:r>
      <w:proofErr w:type="spellEnd"/>
      <w:r w:rsidRPr="00E62277">
        <w:rPr>
          <w:spacing w:val="20"/>
        </w:rPr>
        <w:t>. – 2009. – № 1.</w:t>
      </w:r>
      <w:r w:rsidRPr="00E62277">
        <w:t xml:space="preserve"> – С. 90-94.</w:t>
      </w:r>
    </w:p>
    <w:p w:rsidR="00F15461" w:rsidRPr="00E62277" w:rsidRDefault="00F15461" w:rsidP="00F15461">
      <w:pPr>
        <w:pStyle w:val="af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pacing w:before="0" w:beforeAutospacing="0" w:after="0" w:afterAutospacing="0"/>
        <w:jc w:val="both"/>
        <w:rPr>
          <w:rStyle w:val="af0"/>
          <w:b w:val="0"/>
          <w:color w:val="auto"/>
        </w:rPr>
      </w:pPr>
      <w:r w:rsidRPr="00E62277">
        <w:rPr>
          <w:rStyle w:val="af0"/>
          <w:b w:val="0"/>
          <w:color w:val="auto"/>
        </w:rPr>
        <w:t xml:space="preserve">Ромашов, Р.А. Типология государства в контексте сравнительного правоведения: Открытая лекция / Р. А. Ромашов. – К., 2009. – 28 </w:t>
      </w:r>
      <w:r w:rsidRPr="00E62277">
        <w:rPr>
          <w:rStyle w:val="af0"/>
          <w:b w:val="0"/>
          <w:color w:val="auto"/>
          <w:lang w:val="en-US"/>
        </w:rPr>
        <w:t>c</w:t>
      </w:r>
      <w:r w:rsidRPr="00E62277">
        <w:rPr>
          <w:rStyle w:val="af0"/>
          <w:b w:val="0"/>
          <w:color w:val="auto"/>
        </w:rPr>
        <w:t>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spacing w:val="20"/>
        </w:rPr>
      </w:pPr>
      <w:proofErr w:type="spellStart"/>
      <w:r w:rsidRPr="00E62277">
        <w:t>Рулан</w:t>
      </w:r>
      <w:proofErr w:type="spellEnd"/>
      <w:r w:rsidRPr="00E62277">
        <w:t xml:space="preserve">, Н. </w:t>
      </w:r>
      <w:r w:rsidRPr="00E62277">
        <w:rPr>
          <w:rStyle w:val="af0"/>
          <w:b w:val="0"/>
        </w:rPr>
        <w:t>Юридическая</w:t>
      </w:r>
      <w:r w:rsidRPr="00E62277">
        <w:t xml:space="preserve"> </w:t>
      </w:r>
      <w:r w:rsidRPr="00E62277">
        <w:rPr>
          <w:rStyle w:val="af0"/>
          <w:b w:val="0"/>
        </w:rPr>
        <w:t>антропология</w:t>
      </w:r>
      <w:r w:rsidRPr="00E62277">
        <w:t>: Учеб</w:t>
      </w:r>
      <w:proofErr w:type="gramStart"/>
      <w:r w:rsidRPr="00E62277">
        <w:t>. для</w:t>
      </w:r>
      <w:proofErr w:type="gramEnd"/>
      <w:r w:rsidRPr="00E62277">
        <w:t xml:space="preserve"> вузов : [Пер. с фр.] / </w:t>
      </w:r>
      <w:proofErr w:type="spellStart"/>
      <w:r w:rsidRPr="00E62277">
        <w:t>Норбер</w:t>
      </w:r>
      <w:proofErr w:type="spellEnd"/>
      <w:r w:rsidRPr="00E62277">
        <w:t xml:space="preserve"> </w:t>
      </w:r>
      <w:proofErr w:type="spellStart"/>
      <w:r w:rsidRPr="00E62277">
        <w:t>Рулан</w:t>
      </w:r>
      <w:proofErr w:type="spellEnd"/>
      <w:r w:rsidRPr="00E62277">
        <w:t xml:space="preserve">; Отв. ред. и авт. предисл. к рус. изд. - В. С. </w:t>
      </w:r>
      <w:proofErr w:type="spellStart"/>
      <w:r w:rsidRPr="00E62277">
        <w:t>Нерсесянц</w:t>
      </w:r>
      <w:proofErr w:type="spellEnd"/>
      <w:r w:rsidRPr="00E62277">
        <w:t>. - М.: НОРМА, 1999. - 301 с.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bCs/>
        </w:rPr>
      </w:pPr>
      <w:r w:rsidRPr="00E62277">
        <w:lastRenderedPageBreak/>
        <w:t xml:space="preserve">Садыкова, Э.Л. Теоретические аспекты цивилизационного подхода в исследовании мировых процессов / Э. Л. Садыкова // </w:t>
      </w:r>
      <w:proofErr w:type="spellStart"/>
      <w:r w:rsidRPr="00E62277">
        <w:t>Порівняльно-правові</w:t>
      </w:r>
      <w:proofErr w:type="spellEnd"/>
      <w:r w:rsidRPr="00E62277">
        <w:t xml:space="preserve"> </w:t>
      </w:r>
      <w:proofErr w:type="spellStart"/>
      <w:r w:rsidRPr="00E62277">
        <w:t>дослідження</w:t>
      </w:r>
      <w:proofErr w:type="spellEnd"/>
      <w:r w:rsidRPr="00E62277">
        <w:t>. – 2009. – № 2. – С. 156-162.</w:t>
      </w:r>
    </w:p>
    <w:p w:rsidR="00F15461" w:rsidRPr="00E62277" w:rsidRDefault="00F15461" w:rsidP="00F15461">
      <w:pPr>
        <w:pStyle w:val="a3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Саидов, А.Х. Введение в сравнительное правоведение / А.Х. Саидов. – М.: Наука, 1988. – 141 с.</w:t>
      </w:r>
    </w:p>
    <w:p w:rsidR="00F15461" w:rsidRPr="00E62277" w:rsidRDefault="00F15461" w:rsidP="00F15461">
      <w:pPr>
        <w:pStyle w:val="af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pacing w:before="0" w:beforeAutospacing="0" w:after="0" w:afterAutospacing="0"/>
        <w:jc w:val="both"/>
        <w:rPr>
          <w:rStyle w:val="af0"/>
          <w:b w:val="0"/>
          <w:color w:val="auto"/>
        </w:rPr>
      </w:pPr>
      <w:r w:rsidRPr="00E62277">
        <w:rPr>
          <w:rStyle w:val="af0"/>
          <w:b w:val="0"/>
          <w:color w:val="auto"/>
        </w:rPr>
        <w:t xml:space="preserve">Саидов, А.Х. Религия и международное право: Открытая лекция // А. Х. Саидов. - Киев, Ташкент, Симферополь, 2008. – 32 </w:t>
      </w:r>
      <w:r w:rsidRPr="00E62277">
        <w:rPr>
          <w:rStyle w:val="af0"/>
          <w:b w:val="0"/>
          <w:color w:val="auto"/>
          <w:lang w:val="en-US"/>
        </w:rPr>
        <w:t>c</w:t>
      </w:r>
      <w:r w:rsidRPr="00E62277">
        <w:rPr>
          <w:rStyle w:val="af0"/>
          <w:b w:val="0"/>
          <w:color w:val="auto"/>
        </w:rPr>
        <w:t>.</w:t>
      </w:r>
    </w:p>
    <w:p w:rsidR="00F15461" w:rsidRPr="00E62277" w:rsidRDefault="00F15461" w:rsidP="00F15461">
      <w:pPr>
        <w:pStyle w:val="a3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Саидов, А.Х. Сравнительное правоведение и юридическая география мира / А.Х. Саидов. – М.: РАН, Институт государства и права, 1993. – 148 с.</w:t>
      </w:r>
    </w:p>
    <w:p w:rsidR="00F15461" w:rsidRPr="00E62277" w:rsidRDefault="00F15461" w:rsidP="00F15461">
      <w:pPr>
        <w:pStyle w:val="a3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Саидов, А.Х. Сравнительное правоведение: основные правовые системы современности: учебник / А.Х. Саидов. – 2-е изд., доп. и пер. - М.: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, 2007. – 509 с.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Синицина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, И.Е. Обычай и обычное право в современной Африке / И.Е.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Синицина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. – М.: Наука, 1978. – 285 с.</w:t>
      </w:r>
    </w:p>
    <w:p w:rsidR="00F15461" w:rsidRPr="00E62277" w:rsidRDefault="00F15461" w:rsidP="00F15461">
      <w:pPr>
        <w:pStyle w:val="a3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Синха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Сурия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Пракаш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. Юриспруденция. Философия права: Краткий курс /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Сурия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Пракаш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Синха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. – М.: Изд. центр «Академия», 1996. – 302 с.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Синха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Сурия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Пракаш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. Юриспруденция. Философия права: Краткий курс /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Сурия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Пракаш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Синха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. – М.: Изд. центр «Академия», 1996. – 302 с.</w:t>
      </w:r>
    </w:p>
    <w:p w:rsidR="00F15461" w:rsidRPr="00E62277" w:rsidRDefault="00F15461" w:rsidP="00F15461">
      <w:pPr>
        <w:pStyle w:val="a3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Синюков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, В.Н. Российская правовая система. Введение в общую теорию / В.Н.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Синюков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. – Саратов: ГП «Полиграфист», 1994. – 495 с.</w:t>
      </w:r>
    </w:p>
    <w:p w:rsidR="00F15461" w:rsidRPr="00E62277" w:rsidRDefault="00F15461" w:rsidP="00F15461">
      <w:pPr>
        <w:pStyle w:val="af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pacing w:before="0" w:beforeAutospacing="0" w:after="0" w:afterAutospacing="0"/>
        <w:jc w:val="both"/>
        <w:rPr>
          <w:rStyle w:val="af0"/>
          <w:b w:val="0"/>
          <w:color w:val="auto"/>
        </w:rPr>
      </w:pPr>
      <w:r w:rsidRPr="00E62277">
        <w:rPr>
          <w:rStyle w:val="af0"/>
          <w:b w:val="0"/>
          <w:color w:val="auto"/>
        </w:rPr>
        <w:t xml:space="preserve">Скакун, О.Ф. Принцип единства </w:t>
      </w:r>
      <w:proofErr w:type="spellStart"/>
      <w:r w:rsidRPr="00E62277">
        <w:rPr>
          <w:rStyle w:val="af0"/>
          <w:b w:val="0"/>
          <w:color w:val="auto"/>
        </w:rPr>
        <w:t>логичекского</w:t>
      </w:r>
      <w:proofErr w:type="spellEnd"/>
      <w:r w:rsidRPr="00E62277">
        <w:rPr>
          <w:rStyle w:val="af0"/>
          <w:b w:val="0"/>
          <w:color w:val="auto"/>
        </w:rPr>
        <w:t xml:space="preserve"> и исторического методов в сравнительном правоведении: Открытая лекция / О. Ф. Скакун. - Киев, Симферополь, 2007. – 31 </w:t>
      </w:r>
      <w:r w:rsidRPr="00E62277">
        <w:rPr>
          <w:rStyle w:val="af0"/>
          <w:b w:val="0"/>
          <w:color w:val="auto"/>
          <w:lang w:val="en-US"/>
        </w:rPr>
        <w:t>c</w:t>
      </w:r>
      <w:r w:rsidRPr="00E62277">
        <w:rPr>
          <w:rStyle w:val="af0"/>
          <w:b w:val="0"/>
          <w:color w:val="auto"/>
        </w:rPr>
        <w:t>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bCs/>
        </w:rPr>
      </w:pPr>
      <w:proofErr w:type="spellStart"/>
      <w:r w:rsidRPr="00E62277">
        <w:t>Спивак</w:t>
      </w:r>
      <w:proofErr w:type="spellEnd"/>
      <w:r w:rsidRPr="00E62277">
        <w:t xml:space="preserve">, В.Н. Суверенное государство в процессе глобализации / В.Н.  </w:t>
      </w:r>
      <w:proofErr w:type="spellStart"/>
      <w:r w:rsidRPr="00E62277">
        <w:t>Спивак</w:t>
      </w:r>
      <w:proofErr w:type="spellEnd"/>
      <w:r w:rsidRPr="00E62277">
        <w:t xml:space="preserve"> // </w:t>
      </w:r>
      <w:proofErr w:type="spellStart"/>
      <w:r w:rsidRPr="00E62277">
        <w:t>Порівняльно-правові</w:t>
      </w:r>
      <w:proofErr w:type="spellEnd"/>
      <w:r w:rsidRPr="00E62277">
        <w:t xml:space="preserve"> </w:t>
      </w:r>
      <w:proofErr w:type="spellStart"/>
      <w:r w:rsidRPr="00E62277">
        <w:t>дослідження</w:t>
      </w:r>
      <w:proofErr w:type="spellEnd"/>
      <w:r w:rsidRPr="00E62277">
        <w:t>. – 2009. - № 2. – С. 183-185.</w:t>
      </w:r>
    </w:p>
    <w:p w:rsidR="00F15461" w:rsidRPr="00E62277" w:rsidRDefault="00F15461" w:rsidP="00F15461">
      <w:pPr>
        <w:pStyle w:val="af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pacing w:before="0" w:beforeAutospacing="0" w:after="0" w:afterAutospacing="0"/>
        <w:jc w:val="both"/>
        <w:rPr>
          <w:color w:val="auto"/>
        </w:rPr>
      </w:pPr>
      <w:proofErr w:type="spellStart"/>
      <w:r w:rsidRPr="00E62277">
        <w:rPr>
          <w:rStyle w:val="google-src-text"/>
          <w:color w:val="auto"/>
        </w:rPr>
        <w:t>Спивак</w:t>
      </w:r>
      <w:proofErr w:type="spellEnd"/>
      <w:r w:rsidRPr="00E62277">
        <w:rPr>
          <w:rStyle w:val="google-src-text"/>
          <w:color w:val="auto"/>
        </w:rPr>
        <w:t>, В.Н.</w:t>
      </w:r>
      <w:r w:rsidRPr="00E62277">
        <w:rPr>
          <w:color w:val="auto"/>
        </w:rPr>
        <w:t xml:space="preserve"> Тенденции развития права в условиях глобализации </w:t>
      </w:r>
      <w:proofErr w:type="gramStart"/>
      <w:r w:rsidRPr="00E62277">
        <w:rPr>
          <w:color w:val="auto"/>
        </w:rPr>
        <w:t xml:space="preserve">/ </w:t>
      </w:r>
      <w:r w:rsidRPr="00E62277">
        <w:rPr>
          <w:rStyle w:val="google-src-text"/>
          <w:color w:val="auto"/>
        </w:rPr>
        <w:t> </w:t>
      </w:r>
      <w:proofErr w:type="spellStart"/>
      <w:r w:rsidRPr="00E62277">
        <w:rPr>
          <w:rStyle w:val="google-src-text"/>
          <w:color w:val="auto"/>
        </w:rPr>
        <w:t>В.Н.Спивак</w:t>
      </w:r>
      <w:proofErr w:type="spellEnd"/>
      <w:proofErr w:type="gramEnd"/>
      <w:r w:rsidRPr="00E62277">
        <w:rPr>
          <w:color w:val="auto"/>
        </w:rPr>
        <w:t xml:space="preserve"> // </w:t>
      </w:r>
      <w:proofErr w:type="spellStart"/>
      <w:r w:rsidRPr="00E62277">
        <w:rPr>
          <w:rStyle w:val="google-src-text"/>
          <w:bCs/>
          <w:color w:val="auto"/>
        </w:rPr>
        <w:t>Європейське</w:t>
      </w:r>
      <w:proofErr w:type="spellEnd"/>
      <w:r w:rsidRPr="00E62277">
        <w:rPr>
          <w:rStyle w:val="google-src-text"/>
          <w:bCs/>
          <w:color w:val="auto"/>
        </w:rPr>
        <w:t xml:space="preserve"> право та </w:t>
      </w:r>
      <w:proofErr w:type="spellStart"/>
      <w:r w:rsidRPr="00E62277">
        <w:rPr>
          <w:rStyle w:val="google-src-text"/>
          <w:bCs/>
          <w:color w:val="auto"/>
        </w:rPr>
        <w:t>порівняльне</w:t>
      </w:r>
      <w:proofErr w:type="spellEnd"/>
      <w:r w:rsidRPr="00E62277">
        <w:rPr>
          <w:rStyle w:val="google-src-text"/>
          <w:bCs/>
          <w:color w:val="auto"/>
        </w:rPr>
        <w:t> </w:t>
      </w:r>
      <w:proofErr w:type="spellStart"/>
      <w:r w:rsidRPr="00E62277">
        <w:rPr>
          <w:rStyle w:val="google-src-text"/>
          <w:bCs/>
          <w:color w:val="auto"/>
        </w:rPr>
        <w:t>правознавство</w:t>
      </w:r>
      <w:proofErr w:type="spellEnd"/>
      <w:r w:rsidRPr="00E62277">
        <w:rPr>
          <w:rStyle w:val="google-src-text"/>
          <w:color w:val="auto"/>
        </w:rPr>
        <w:t xml:space="preserve"> : </w:t>
      </w:r>
      <w:proofErr w:type="spellStart"/>
      <w:r w:rsidRPr="00E62277">
        <w:rPr>
          <w:rStyle w:val="google-src-text"/>
          <w:color w:val="auto"/>
        </w:rPr>
        <w:t>Збірник</w:t>
      </w:r>
      <w:proofErr w:type="spellEnd"/>
      <w:r w:rsidRPr="00E62277">
        <w:rPr>
          <w:rStyle w:val="google-src-text"/>
          <w:color w:val="auto"/>
        </w:rPr>
        <w:t xml:space="preserve"> статей / За ред. Ю.С.</w:t>
      </w:r>
      <w:r w:rsidRPr="00E62277">
        <w:rPr>
          <w:color w:val="auto"/>
        </w:rPr>
        <w:t xml:space="preserve"> </w:t>
      </w:r>
      <w:proofErr w:type="spellStart"/>
      <w:r w:rsidRPr="00E62277">
        <w:rPr>
          <w:rStyle w:val="google-src-text"/>
          <w:color w:val="auto"/>
        </w:rPr>
        <w:t>Шемшученка</w:t>
      </w:r>
      <w:proofErr w:type="spellEnd"/>
      <w:r w:rsidRPr="00E62277">
        <w:rPr>
          <w:rStyle w:val="google-src-text"/>
          <w:color w:val="auto"/>
        </w:rPr>
        <w:t>, І.С.</w:t>
      </w:r>
      <w:r w:rsidRPr="00E62277">
        <w:rPr>
          <w:color w:val="auto"/>
        </w:rPr>
        <w:t xml:space="preserve"> </w:t>
      </w:r>
      <w:r w:rsidRPr="00E62277">
        <w:rPr>
          <w:rStyle w:val="google-src-text"/>
          <w:color w:val="auto"/>
        </w:rPr>
        <w:t xml:space="preserve">Гриценка, </w:t>
      </w:r>
      <w:r w:rsidRPr="00E62277">
        <w:rPr>
          <w:color w:val="auto"/>
        </w:rPr>
        <w:t xml:space="preserve">О.В. </w:t>
      </w:r>
      <w:proofErr w:type="spellStart"/>
      <w:r w:rsidRPr="00E62277">
        <w:rPr>
          <w:rStyle w:val="google-src-text"/>
          <w:color w:val="auto"/>
        </w:rPr>
        <w:t>Кресіна</w:t>
      </w:r>
      <w:proofErr w:type="spellEnd"/>
      <w:r w:rsidRPr="00E62277">
        <w:rPr>
          <w:rStyle w:val="google-src-text"/>
          <w:color w:val="auto"/>
        </w:rPr>
        <w:t>; упор.</w:t>
      </w:r>
      <w:r w:rsidRPr="00E62277">
        <w:rPr>
          <w:color w:val="auto"/>
        </w:rPr>
        <w:t xml:space="preserve"> </w:t>
      </w:r>
      <w:r w:rsidRPr="00E62277">
        <w:rPr>
          <w:rStyle w:val="google-src-text"/>
          <w:color w:val="auto"/>
        </w:rPr>
        <w:t>О.В.</w:t>
      </w:r>
      <w:r w:rsidRPr="00E62277">
        <w:rPr>
          <w:color w:val="auto"/>
        </w:rPr>
        <w:t xml:space="preserve"> </w:t>
      </w:r>
      <w:proofErr w:type="spellStart"/>
      <w:r w:rsidRPr="00E62277">
        <w:rPr>
          <w:rStyle w:val="google-src-text"/>
          <w:color w:val="auto"/>
        </w:rPr>
        <w:t>Кресін</w:t>
      </w:r>
      <w:proofErr w:type="spellEnd"/>
      <w:r w:rsidRPr="00E62277">
        <w:rPr>
          <w:rStyle w:val="google-src-text"/>
          <w:color w:val="auto"/>
        </w:rPr>
        <w:t>, О.Д.</w:t>
      </w:r>
      <w:r w:rsidRPr="00E62277">
        <w:rPr>
          <w:color w:val="auto"/>
        </w:rPr>
        <w:t xml:space="preserve"> Рожко. </w:t>
      </w:r>
      <w:r w:rsidRPr="00E62277">
        <w:rPr>
          <w:rStyle w:val="google-src-text"/>
          <w:color w:val="auto"/>
        </w:rPr>
        <w:t xml:space="preserve">– </w:t>
      </w:r>
      <w:proofErr w:type="spellStart"/>
      <w:r w:rsidRPr="00E62277">
        <w:rPr>
          <w:rStyle w:val="google-src-text"/>
          <w:color w:val="auto"/>
        </w:rPr>
        <w:t>Київ-Шамборі</w:t>
      </w:r>
      <w:proofErr w:type="spellEnd"/>
      <w:r w:rsidRPr="00E62277">
        <w:rPr>
          <w:rStyle w:val="google-src-text"/>
          <w:color w:val="auto"/>
        </w:rPr>
        <w:t>: Логос, 2010.</w:t>
      </w:r>
      <w:r w:rsidRPr="00E62277">
        <w:rPr>
          <w:color w:val="auto"/>
        </w:rPr>
        <w:t xml:space="preserve"> – 588 с.</w:t>
      </w:r>
      <w:r w:rsidRPr="00E62277">
        <w:rPr>
          <w:rStyle w:val="google-src-text"/>
          <w:color w:val="auto"/>
        </w:rPr>
        <w:t xml:space="preserve"> </w:t>
      </w:r>
    </w:p>
    <w:p w:rsidR="00F15461" w:rsidRPr="00E62277" w:rsidRDefault="00F15461" w:rsidP="00F15461">
      <w:pPr>
        <w:pStyle w:val="a3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Сравнительное конституционное право: учеб. пос. / Отв. ред. В.Е. Чиркин. – М.: Межд. отношения, 2002. – 445 с.</w:t>
      </w:r>
    </w:p>
    <w:p w:rsidR="00F15461" w:rsidRPr="00E62277" w:rsidRDefault="00F15461" w:rsidP="00F15461">
      <w:pPr>
        <w:pStyle w:val="a3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Сравнительное правоведение: Сб. статей [Переводы] / Отв. ред. В.А. Туманов. – М.: Прогресс, 1978. – 247 с.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Стародубский, Б.А. Уникальная система правления в Израиле / Б.А. Стародубский // Государство и право. – 2000. – № 2. – С. 86-92.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Судебные системы западных государств / Ю.П.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Урьяс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В.А.Туманов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[и др.]. – М.: Наука, 1991. – 235 с.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Супатаев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, М.А. Право в современной Африке: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Осн.черты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и тенденции развития / М.А.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Супатаев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. – М.: Наука, 1989. – 175 с.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Сырых, В.М. Метод правовой науки: (Основные элементы, структуры) / В.М. Сырых. – М.: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proofErr w:type="gramStart"/>
      <w:r w:rsidRPr="00E62277">
        <w:rPr>
          <w:rFonts w:ascii="Times New Roman" w:hAnsi="Times New Roman" w:cs="Times New Roman"/>
          <w:sz w:val="24"/>
          <w:szCs w:val="24"/>
        </w:rPr>
        <w:t>. литература</w:t>
      </w:r>
      <w:proofErr w:type="gramEnd"/>
      <w:r w:rsidRPr="00E62277">
        <w:rPr>
          <w:rFonts w:ascii="Times New Roman" w:hAnsi="Times New Roman" w:cs="Times New Roman"/>
          <w:sz w:val="24"/>
          <w:szCs w:val="24"/>
        </w:rPr>
        <w:t>, 1980. – 176 с.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Сюкияйнен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, Л.Р. Доктрина как источник мусульманского права / Л.Р. 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Сюкияйнен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// Источники права. – М., 1985. – С. 65-84.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Сюкияйнен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, Л.Р. Доктрина как источник мусульманского права / Л.Р. 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Сюкияйнен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// Источники права. – М., 1985. – С. 65-84.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Сюкияйнен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, Л.Р. Мусульманское право: Вопросы теории и практики / Л.Р.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Сюкияйнен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. – М.: Наука, 1986. – 254 с.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Сюкияйнен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, Л.Р. Шариат и мусульманско-правовая культура / Л.Р. 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Сюкияйнен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/ РАН, Ин-т государства и права. – М., 1997. – 46 с.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277">
        <w:rPr>
          <w:rFonts w:ascii="Times New Roman" w:hAnsi="Times New Roman" w:cs="Times New Roman"/>
          <w:sz w:val="24"/>
          <w:szCs w:val="24"/>
        </w:rPr>
        <w:lastRenderedPageBreak/>
        <w:t>Тилле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, А.А. Социалистическое сравнительное правоведение / А.А. 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Тилле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. – М.: «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proofErr w:type="gramStart"/>
      <w:r w:rsidRPr="00E62277">
        <w:rPr>
          <w:rFonts w:ascii="Times New Roman" w:hAnsi="Times New Roman" w:cs="Times New Roman"/>
          <w:sz w:val="24"/>
          <w:szCs w:val="24"/>
        </w:rPr>
        <w:t>. литература</w:t>
      </w:r>
      <w:proofErr w:type="gramEnd"/>
      <w:r w:rsidRPr="00E62277">
        <w:rPr>
          <w:rFonts w:ascii="Times New Roman" w:hAnsi="Times New Roman" w:cs="Times New Roman"/>
          <w:sz w:val="24"/>
          <w:szCs w:val="24"/>
        </w:rPr>
        <w:t>», 1975. – 207 с.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proofErr w:type="spellStart"/>
      <w:r w:rsidRPr="00E62277">
        <w:t>Тилле</w:t>
      </w:r>
      <w:proofErr w:type="spellEnd"/>
      <w:r w:rsidRPr="00E62277">
        <w:t>, А.А. Социалистическое сравнительное правоведение / А.А. </w:t>
      </w:r>
      <w:proofErr w:type="spellStart"/>
      <w:r w:rsidRPr="00E62277">
        <w:t>Тилле</w:t>
      </w:r>
      <w:proofErr w:type="spellEnd"/>
      <w:r w:rsidRPr="00E62277">
        <w:t xml:space="preserve">. – М.: </w:t>
      </w:r>
      <w:proofErr w:type="spellStart"/>
      <w:r w:rsidRPr="00E62277">
        <w:t>Юрид</w:t>
      </w:r>
      <w:proofErr w:type="spellEnd"/>
      <w:proofErr w:type="gramStart"/>
      <w:r w:rsidRPr="00E62277">
        <w:t>. лит</w:t>
      </w:r>
      <w:proofErr w:type="gramEnd"/>
      <w:r w:rsidRPr="00E62277">
        <w:t>-</w:t>
      </w:r>
      <w:proofErr w:type="spellStart"/>
      <w:r w:rsidRPr="00E62277">
        <w:t>ра</w:t>
      </w:r>
      <w:proofErr w:type="spellEnd"/>
      <w:r w:rsidRPr="00E62277">
        <w:t>, 1975. – 207 с.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proofErr w:type="spellStart"/>
      <w:r w:rsidRPr="00E62277">
        <w:t>Тилле</w:t>
      </w:r>
      <w:proofErr w:type="spellEnd"/>
      <w:r w:rsidRPr="00E62277">
        <w:t xml:space="preserve">, А.А. Сравнительный метод в юридических дисциплинах / А.А. </w:t>
      </w:r>
      <w:proofErr w:type="spellStart"/>
      <w:r w:rsidRPr="00E62277">
        <w:t>Тилле</w:t>
      </w:r>
      <w:proofErr w:type="spellEnd"/>
      <w:r w:rsidRPr="00E62277">
        <w:t xml:space="preserve">, Г.В. </w:t>
      </w:r>
      <w:proofErr w:type="spellStart"/>
      <w:r w:rsidRPr="00E62277">
        <w:t>Швеков</w:t>
      </w:r>
      <w:proofErr w:type="spellEnd"/>
      <w:r w:rsidRPr="00E62277">
        <w:t>. – 2- е изд., доп. и пер. – М.: Высшая школа, 1978. – 199 с.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spacing w:val="20"/>
        </w:rPr>
      </w:pPr>
      <w:r w:rsidRPr="00E62277">
        <w:t xml:space="preserve">Тимченко, Л.А. Юридическая природа возникновения нового государства (по материалам «Декларации прав и обязанностей государств» академика В.М. Корецкого) / Л. А. Тимченко// </w:t>
      </w:r>
      <w:proofErr w:type="spellStart"/>
      <w:r w:rsidRPr="00E62277">
        <w:rPr>
          <w:spacing w:val="20"/>
        </w:rPr>
        <w:t>Порівняльно-правові</w:t>
      </w:r>
      <w:proofErr w:type="spellEnd"/>
      <w:r w:rsidRPr="00E62277">
        <w:rPr>
          <w:spacing w:val="20"/>
        </w:rPr>
        <w:t xml:space="preserve"> </w:t>
      </w:r>
      <w:proofErr w:type="spellStart"/>
      <w:r w:rsidRPr="00E62277">
        <w:rPr>
          <w:spacing w:val="20"/>
        </w:rPr>
        <w:t>дослідження</w:t>
      </w:r>
      <w:proofErr w:type="spellEnd"/>
      <w:r w:rsidRPr="00E62277">
        <w:rPr>
          <w:spacing w:val="20"/>
        </w:rPr>
        <w:t>. - 2009. – № 1.</w:t>
      </w:r>
      <w:r w:rsidRPr="00E62277">
        <w:t xml:space="preserve"> – С. 8-17.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Тихомиров, Ю.А. Курс сравнительного правоведения / Ю.А. Тихомиров. – М.: Норма, 1996. – 427 с.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bCs/>
        </w:rPr>
      </w:pPr>
      <w:r w:rsidRPr="00E62277">
        <w:rPr>
          <w:bCs/>
          <w:caps/>
        </w:rPr>
        <w:t>Т</w:t>
      </w:r>
      <w:r w:rsidRPr="00E62277">
        <w:rPr>
          <w:bCs/>
        </w:rPr>
        <w:t xml:space="preserve">каченко, </w:t>
      </w:r>
      <w:r w:rsidRPr="00E62277">
        <w:rPr>
          <w:bCs/>
          <w:caps/>
        </w:rPr>
        <w:t xml:space="preserve">А.В. </w:t>
      </w:r>
      <w:r w:rsidRPr="00E62277">
        <w:rPr>
          <w:bCs/>
        </w:rPr>
        <w:t xml:space="preserve">Перспективы развития сравнительно-правового познания в </w:t>
      </w:r>
      <w:proofErr w:type="spellStart"/>
      <w:r w:rsidRPr="00E62277">
        <w:rPr>
          <w:bCs/>
        </w:rPr>
        <w:t>постнеклассическую</w:t>
      </w:r>
      <w:proofErr w:type="spellEnd"/>
      <w:r w:rsidRPr="00E62277">
        <w:rPr>
          <w:bCs/>
        </w:rPr>
        <w:t xml:space="preserve"> эпоху (некоторые философско-методологические размышления) / А. В. Ткаченко // </w:t>
      </w:r>
      <w:proofErr w:type="spellStart"/>
      <w:r w:rsidRPr="00E62277">
        <w:rPr>
          <w:spacing w:val="20"/>
        </w:rPr>
        <w:t>Порівняльно-правові</w:t>
      </w:r>
      <w:proofErr w:type="spellEnd"/>
      <w:r w:rsidRPr="00E62277">
        <w:rPr>
          <w:spacing w:val="20"/>
        </w:rPr>
        <w:t xml:space="preserve"> </w:t>
      </w:r>
      <w:proofErr w:type="spellStart"/>
      <w:r w:rsidRPr="00E62277">
        <w:rPr>
          <w:spacing w:val="20"/>
        </w:rPr>
        <w:t>дослідження</w:t>
      </w:r>
      <w:proofErr w:type="spellEnd"/>
      <w:r w:rsidRPr="00E62277">
        <w:rPr>
          <w:spacing w:val="20"/>
        </w:rPr>
        <w:t>. -2010. - № 1</w:t>
      </w:r>
      <w:r w:rsidRPr="00E62277">
        <w:rPr>
          <w:bCs/>
          <w:spacing w:val="-4"/>
        </w:rPr>
        <w:t xml:space="preserve"> – </w:t>
      </w:r>
      <w:r w:rsidRPr="00E62277">
        <w:rPr>
          <w:bCs/>
        </w:rPr>
        <w:t>С. 20-25.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spacing w:val="20"/>
        </w:rPr>
      </w:pPr>
      <w:r w:rsidRPr="00E62277">
        <w:t xml:space="preserve">Токарев, В.А. Диалог традиций </w:t>
      </w:r>
      <w:proofErr w:type="spellStart"/>
      <w:r w:rsidRPr="00E62277">
        <w:t>правопонимания</w:t>
      </w:r>
      <w:proofErr w:type="spellEnd"/>
      <w:r w:rsidRPr="00E62277">
        <w:t xml:space="preserve">: постижение онтологической структуры права / В.А. Токарев // </w:t>
      </w:r>
      <w:proofErr w:type="spellStart"/>
      <w:r w:rsidRPr="00E62277">
        <w:rPr>
          <w:spacing w:val="20"/>
        </w:rPr>
        <w:t>Порівняльно-правові</w:t>
      </w:r>
      <w:proofErr w:type="spellEnd"/>
      <w:r w:rsidRPr="00E62277">
        <w:rPr>
          <w:spacing w:val="20"/>
        </w:rPr>
        <w:t xml:space="preserve"> </w:t>
      </w:r>
      <w:proofErr w:type="spellStart"/>
      <w:r w:rsidRPr="00E62277">
        <w:rPr>
          <w:spacing w:val="20"/>
        </w:rPr>
        <w:t>дослідження</w:t>
      </w:r>
      <w:proofErr w:type="spellEnd"/>
      <w:r w:rsidRPr="00E62277">
        <w:rPr>
          <w:spacing w:val="20"/>
        </w:rPr>
        <w:t>. 2009. – № 1.</w:t>
      </w:r>
      <w:r w:rsidRPr="00E62277">
        <w:t xml:space="preserve"> – С. 36-41.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  <w:lang w:val="be-BY"/>
        </w:rPr>
        <w:t>Томс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инов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, В.А. О сущности явления, называемого рецепцией римского права / В.А.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Томсинов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// Вестник МГУ. Серия 11: Право. – 1998. – № 4. – С. 3-18.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proofErr w:type="spellStart"/>
      <w:r w:rsidRPr="00E62277">
        <w:t>Ударцев</w:t>
      </w:r>
      <w:proofErr w:type="spellEnd"/>
      <w:r w:rsidRPr="00E62277">
        <w:t xml:space="preserve"> С.Ф. История политических и правовых учений (Древний восток). </w:t>
      </w:r>
      <w:proofErr w:type="gramStart"/>
      <w:r w:rsidRPr="00E62277">
        <w:t>СПб.,</w:t>
      </w:r>
      <w:proofErr w:type="gramEnd"/>
      <w:r w:rsidRPr="00E62277">
        <w:t>2007. – 664 с.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proofErr w:type="spellStart"/>
      <w:r w:rsidRPr="00E62277">
        <w:rPr>
          <w:bCs/>
        </w:rPr>
        <w:t>Уолкер</w:t>
      </w:r>
      <w:proofErr w:type="spellEnd"/>
      <w:r w:rsidRPr="00E62277">
        <w:rPr>
          <w:bCs/>
        </w:rPr>
        <w:t xml:space="preserve">, Р. Английская судебная система. / Р. </w:t>
      </w:r>
      <w:proofErr w:type="spellStart"/>
      <w:r w:rsidRPr="00E62277">
        <w:rPr>
          <w:bCs/>
        </w:rPr>
        <w:t>Уолкер</w:t>
      </w:r>
      <w:proofErr w:type="spellEnd"/>
      <w:r w:rsidRPr="00E62277">
        <w:rPr>
          <w:bCs/>
        </w:rPr>
        <w:t xml:space="preserve"> – М.: </w:t>
      </w:r>
      <w:proofErr w:type="spellStart"/>
      <w:r w:rsidRPr="00E62277">
        <w:rPr>
          <w:bCs/>
        </w:rPr>
        <w:t>Юрид</w:t>
      </w:r>
      <w:proofErr w:type="spellEnd"/>
      <w:r w:rsidRPr="00E62277">
        <w:rPr>
          <w:bCs/>
        </w:rPr>
        <w:t xml:space="preserve">. </w:t>
      </w:r>
      <w:proofErr w:type="gramStart"/>
      <w:r w:rsidRPr="00E62277">
        <w:rPr>
          <w:bCs/>
        </w:rPr>
        <w:t>лит.,</w:t>
      </w:r>
      <w:proofErr w:type="gramEnd"/>
      <w:r w:rsidRPr="00E62277">
        <w:rPr>
          <w:bCs/>
        </w:rPr>
        <w:t xml:space="preserve"> 1980. – 631 с.</w:t>
      </w:r>
      <w:r w:rsidRPr="00E62277">
        <w:t xml:space="preserve"> 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proofErr w:type="spellStart"/>
      <w:r w:rsidRPr="00E62277">
        <w:rPr>
          <w:bCs/>
        </w:rPr>
        <w:t>Фридменн</w:t>
      </w:r>
      <w:proofErr w:type="spellEnd"/>
      <w:r w:rsidRPr="00E62277">
        <w:rPr>
          <w:bCs/>
        </w:rPr>
        <w:t xml:space="preserve">, Л. Введение в американское право. / Л. </w:t>
      </w:r>
      <w:proofErr w:type="spellStart"/>
      <w:r w:rsidRPr="00E62277">
        <w:rPr>
          <w:bCs/>
        </w:rPr>
        <w:t>Фридменн</w:t>
      </w:r>
      <w:proofErr w:type="spellEnd"/>
      <w:r w:rsidRPr="00E62277">
        <w:rPr>
          <w:bCs/>
        </w:rPr>
        <w:t xml:space="preserve"> – М.: Прогресс, 1992. – </w:t>
      </w:r>
      <w:r w:rsidRPr="00E62277">
        <w:t xml:space="preserve">285 с. 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Цвайгерт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, К. Введение в сравнительное правоведение в сфере частного </w:t>
      </w:r>
      <w:proofErr w:type="gramStart"/>
      <w:r w:rsidRPr="00E62277">
        <w:rPr>
          <w:rFonts w:ascii="Times New Roman" w:hAnsi="Times New Roman" w:cs="Times New Roman"/>
          <w:sz w:val="24"/>
          <w:szCs w:val="24"/>
        </w:rPr>
        <w:t>права:  в</w:t>
      </w:r>
      <w:proofErr w:type="gramEnd"/>
      <w:r w:rsidRPr="00E62277">
        <w:rPr>
          <w:rFonts w:ascii="Times New Roman" w:hAnsi="Times New Roman" w:cs="Times New Roman"/>
          <w:sz w:val="24"/>
          <w:szCs w:val="24"/>
        </w:rPr>
        <w:t xml:space="preserve"> 2 т. / К.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Цвайгерт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, Х.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Кётц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 / Пер. с нем. – М.: Международные отношения, 2000. – Т. 1. – 2000. – 478 с.; Т. 2. – 2000. – 510 с.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proofErr w:type="spellStart"/>
      <w:r w:rsidRPr="00E62277">
        <w:t>Чаба</w:t>
      </w:r>
      <w:proofErr w:type="spellEnd"/>
      <w:r w:rsidRPr="00E62277">
        <w:t xml:space="preserve"> Варга. Разные ментальности романо-германского и англо-американского права? К вопросу о логике в праве // </w:t>
      </w:r>
      <w:proofErr w:type="spellStart"/>
      <w:r w:rsidRPr="00E62277">
        <w:rPr>
          <w:spacing w:val="20"/>
        </w:rPr>
        <w:t>Порівняльно-правові</w:t>
      </w:r>
      <w:proofErr w:type="spellEnd"/>
      <w:r w:rsidRPr="00E62277">
        <w:rPr>
          <w:spacing w:val="20"/>
        </w:rPr>
        <w:t xml:space="preserve"> </w:t>
      </w:r>
      <w:proofErr w:type="spellStart"/>
      <w:r w:rsidRPr="00E62277">
        <w:rPr>
          <w:spacing w:val="20"/>
        </w:rPr>
        <w:t>дослідження</w:t>
      </w:r>
      <w:proofErr w:type="spellEnd"/>
      <w:r w:rsidRPr="00E62277">
        <w:rPr>
          <w:spacing w:val="20"/>
        </w:rPr>
        <w:t>. 2009. – № 1.</w:t>
      </w:r>
      <w:r w:rsidRPr="00E62277">
        <w:t xml:space="preserve"> – С. 29-35.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spacing w:val="20"/>
        </w:rPr>
      </w:pPr>
      <w:proofErr w:type="spellStart"/>
      <w:r w:rsidRPr="00E62277">
        <w:t>Чернецкая</w:t>
      </w:r>
      <w:proofErr w:type="spellEnd"/>
      <w:r w:rsidRPr="00E62277">
        <w:t>,</w:t>
      </w:r>
      <w:r w:rsidRPr="00E62277">
        <w:rPr>
          <w:lang w:val="be-BY"/>
        </w:rPr>
        <w:t xml:space="preserve"> </w:t>
      </w:r>
      <w:r w:rsidRPr="00E62277">
        <w:t xml:space="preserve">О.В. Юридическая компаративистика как самостоятельная юридическая научная дисциплина / О.В. </w:t>
      </w:r>
      <w:proofErr w:type="spellStart"/>
      <w:r w:rsidRPr="00E62277">
        <w:t>Чернецкая</w:t>
      </w:r>
      <w:proofErr w:type="spellEnd"/>
      <w:r w:rsidRPr="00E62277">
        <w:t xml:space="preserve">, В.С. </w:t>
      </w:r>
      <w:proofErr w:type="spellStart"/>
      <w:r w:rsidRPr="00E62277">
        <w:t>Шилингов</w:t>
      </w:r>
      <w:proofErr w:type="spellEnd"/>
      <w:r w:rsidRPr="00E62277">
        <w:t xml:space="preserve"> // </w:t>
      </w:r>
      <w:proofErr w:type="spellStart"/>
      <w:r w:rsidRPr="00E62277">
        <w:rPr>
          <w:spacing w:val="20"/>
        </w:rPr>
        <w:t>Порівняльно-правові</w:t>
      </w:r>
      <w:proofErr w:type="spellEnd"/>
      <w:r w:rsidRPr="00E62277">
        <w:rPr>
          <w:spacing w:val="20"/>
        </w:rPr>
        <w:t xml:space="preserve"> </w:t>
      </w:r>
      <w:proofErr w:type="spellStart"/>
      <w:r w:rsidRPr="00E62277">
        <w:rPr>
          <w:spacing w:val="20"/>
        </w:rPr>
        <w:t>дослідження</w:t>
      </w:r>
      <w:proofErr w:type="spellEnd"/>
      <w:r w:rsidRPr="00E62277">
        <w:rPr>
          <w:spacing w:val="20"/>
        </w:rPr>
        <w:t>. – 2009. – № 1.</w:t>
      </w:r>
      <w:r w:rsidRPr="00E62277">
        <w:rPr>
          <w:bCs/>
          <w:spacing w:val="-4"/>
        </w:rPr>
        <w:t xml:space="preserve"> – </w:t>
      </w:r>
      <w:r w:rsidRPr="00E62277">
        <w:rPr>
          <w:bCs/>
        </w:rPr>
        <w:t>С. 193-195.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Черниловский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, З.М. Хрестоматия по всеобщей истории государства и права: учеб. пос. / З.М.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Черниловский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Гардарика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: Изд. фирма «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Теис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», 1996. – 413 с.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proofErr w:type="spellStart"/>
      <w:r w:rsidRPr="00E62277">
        <w:t>Шапп</w:t>
      </w:r>
      <w:proofErr w:type="spellEnd"/>
      <w:r w:rsidRPr="00E62277">
        <w:t xml:space="preserve">, Я. </w:t>
      </w:r>
      <w:r w:rsidRPr="00E62277">
        <w:rPr>
          <w:rStyle w:val="af0"/>
          <w:b w:val="0"/>
        </w:rPr>
        <w:t>Система</w:t>
      </w:r>
      <w:r w:rsidRPr="00E62277">
        <w:t xml:space="preserve"> </w:t>
      </w:r>
      <w:r w:rsidRPr="00E62277">
        <w:rPr>
          <w:rStyle w:val="af0"/>
          <w:b w:val="0"/>
        </w:rPr>
        <w:t>германского</w:t>
      </w:r>
      <w:r w:rsidRPr="00E62277">
        <w:t xml:space="preserve"> </w:t>
      </w:r>
      <w:r w:rsidRPr="00E62277">
        <w:rPr>
          <w:rStyle w:val="af0"/>
          <w:b w:val="0"/>
        </w:rPr>
        <w:t>гражданского</w:t>
      </w:r>
      <w:r w:rsidRPr="00E62277">
        <w:t xml:space="preserve"> </w:t>
      </w:r>
      <w:r w:rsidRPr="00E62277">
        <w:rPr>
          <w:rStyle w:val="af0"/>
          <w:b w:val="0"/>
        </w:rPr>
        <w:t>права</w:t>
      </w:r>
      <w:r w:rsidRPr="00E62277">
        <w:t xml:space="preserve">: учебник / Ян </w:t>
      </w:r>
      <w:proofErr w:type="spellStart"/>
      <w:proofErr w:type="gramStart"/>
      <w:r w:rsidRPr="00E62277">
        <w:t>Шапп</w:t>
      </w:r>
      <w:proofErr w:type="spellEnd"/>
      <w:r w:rsidRPr="00E62277">
        <w:t xml:space="preserve"> ;</w:t>
      </w:r>
      <w:proofErr w:type="gramEnd"/>
      <w:r w:rsidRPr="00E62277">
        <w:t xml:space="preserve"> [пер. с нем. С. В. Королева]. - </w:t>
      </w:r>
      <w:proofErr w:type="gramStart"/>
      <w:r w:rsidRPr="00E62277">
        <w:t>Москва :</w:t>
      </w:r>
      <w:proofErr w:type="gramEnd"/>
      <w:r w:rsidRPr="00E62277">
        <w:t xml:space="preserve"> Международные отношения, 2006. - 357 с.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proofErr w:type="spellStart"/>
      <w:r w:rsidRPr="00E62277">
        <w:t>Шпакович</w:t>
      </w:r>
      <w:proofErr w:type="spellEnd"/>
      <w:r w:rsidRPr="00E62277">
        <w:t xml:space="preserve">, О.Н. Наднациональный характер международных организаций / О. Н. </w:t>
      </w:r>
      <w:proofErr w:type="spellStart"/>
      <w:r w:rsidRPr="00E62277">
        <w:t>Шпакович</w:t>
      </w:r>
      <w:proofErr w:type="spellEnd"/>
      <w:r w:rsidRPr="00E62277">
        <w:t xml:space="preserve"> // </w:t>
      </w:r>
      <w:proofErr w:type="spellStart"/>
      <w:r w:rsidRPr="00E62277">
        <w:rPr>
          <w:spacing w:val="20"/>
        </w:rPr>
        <w:t>Порівняльно-правові</w:t>
      </w:r>
      <w:proofErr w:type="spellEnd"/>
      <w:r w:rsidRPr="00E62277">
        <w:rPr>
          <w:spacing w:val="20"/>
        </w:rPr>
        <w:t xml:space="preserve"> </w:t>
      </w:r>
      <w:proofErr w:type="spellStart"/>
      <w:r w:rsidRPr="00E62277">
        <w:rPr>
          <w:spacing w:val="20"/>
        </w:rPr>
        <w:t>дослідження</w:t>
      </w:r>
      <w:proofErr w:type="spellEnd"/>
      <w:r w:rsidRPr="00E62277">
        <w:rPr>
          <w:spacing w:val="20"/>
        </w:rPr>
        <w:t>. -2010. - № 1. – С. 26-32.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</w:pPr>
      <w:proofErr w:type="spellStart"/>
      <w:r w:rsidRPr="00E62277">
        <w:t>Элон</w:t>
      </w:r>
      <w:proofErr w:type="spellEnd"/>
      <w:r w:rsidRPr="00E62277">
        <w:t xml:space="preserve">, М. Еврейское право / М. </w:t>
      </w:r>
      <w:proofErr w:type="spellStart"/>
      <w:r w:rsidRPr="00E62277">
        <w:t>Элон</w:t>
      </w:r>
      <w:proofErr w:type="spellEnd"/>
      <w:r w:rsidRPr="00E62277">
        <w:t>; под общ. ред. И.Ю. </w:t>
      </w:r>
      <w:proofErr w:type="spellStart"/>
      <w:r w:rsidRPr="00E62277">
        <w:t>Козлихина</w:t>
      </w:r>
      <w:proofErr w:type="spellEnd"/>
      <w:r w:rsidRPr="00E62277">
        <w:t xml:space="preserve">; пер. с иврита. – </w:t>
      </w:r>
      <w:proofErr w:type="gramStart"/>
      <w:r w:rsidRPr="00E62277">
        <w:t>СПб.:</w:t>
      </w:r>
      <w:proofErr w:type="gramEnd"/>
      <w:r w:rsidRPr="00E62277">
        <w:t xml:space="preserve"> </w:t>
      </w:r>
      <w:proofErr w:type="spellStart"/>
      <w:r w:rsidRPr="00E62277">
        <w:t>Юрид</w:t>
      </w:r>
      <w:proofErr w:type="spellEnd"/>
      <w:r w:rsidRPr="00E62277">
        <w:t>. центр Пресс, 2002. – 609 с.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, А.Я. Эволюция права в государствах Европы и Америки (</w:t>
      </w:r>
      <w:r w:rsidRPr="00E6227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E62277">
        <w:rPr>
          <w:rFonts w:ascii="Times New Roman" w:hAnsi="Times New Roman" w:cs="Times New Roman"/>
          <w:sz w:val="24"/>
          <w:szCs w:val="24"/>
        </w:rPr>
        <w:t>- Х</w:t>
      </w:r>
      <w:r w:rsidRPr="00E62277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E62277">
        <w:rPr>
          <w:rFonts w:ascii="Times New Roman" w:hAnsi="Times New Roman" w:cs="Times New Roman"/>
          <w:sz w:val="24"/>
          <w:szCs w:val="24"/>
        </w:rPr>
        <w:t xml:space="preserve">Х): Книга для чтения / А.Я.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proofErr w:type="gramStart"/>
      <w:r w:rsidRPr="00E62277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E62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277">
        <w:rPr>
          <w:rFonts w:ascii="Times New Roman" w:hAnsi="Times New Roman" w:cs="Times New Roman"/>
          <w:sz w:val="24"/>
          <w:szCs w:val="24"/>
        </w:rPr>
        <w:t>Спец.литература</w:t>
      </w:r>
      <w:proofErr w:type="spellEnd"/>
      <w:r w:rsidRPr="00E62277">
        <w:rPr>
          <w:rFonts w:ascii="Times New Roman" w:hAnsi="Times New Roman" w:cs="Times New Roman"/>
          <w:sz w:val="24"/>
          <w:szCs w:val="24"/>
        </w:rPr>
        <w:t>, 1996. – 163 с.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62277">
        <w:rPr>
          <w:rFonts w:ascii="Times New Roman" w:hAnsi="Times New Roman" w:cs="Times New Roman"/>
          <w:sz w:val="24"/>
          <w:szCs w:val="24"/>
          <w:lang w:val="en-US"/>
        </w:rPr>
        <w:t>Bogdan</w:t>
      </w:r>
      <w:proofErr w:type="spellEnd"/>
      <w:r w:rsidRPr="00E62277">
        <w:rPr>
          <w:rFonts w:ascii="Times New Roman" w:hAnsi="Times New Roman" w:cs="Times New Roman"/>
          <w:sz w:val="24"/>
          <w:szCs w:val="24"/>
          <w:lang w:val="en-US"/>
        </w:rPr>
        <w:t xml:space="preserve">, M. Comparative Law / M. </w:t>
      </w:r>
      <w:proofErr w:type="spellStart"/>
      <w:r w:rsidRPr="00E62277">
        <w:rPr>
          <w:rFonts w:ascii="Times New Roman" w:hAnsi="Times New Roman" w:cs="Times New Roman"/>
          <w:sz w:val="24"/>
          <w:szCs w:val="24"/>
          <w:lang w:val="en-US"/>
        </w:rPr>
        <w:t>Bogdan</w:t>
      </w:r>
      <w:proofErr w:type="spellEnd"/>
      <w:r w:rsidRPr="00E62277">
        <w:rPr>
          <w:rFonts w:ascii="Times New Roman" w:hAnsi="Times New Roman" w:cs="Times New Roman"/>
          <w:sz w:val="24"/>
          <w:szCs w:val="24"/>
          <w:lang w:val="en-US"/>
        </w:rPr>
        <w:t>. – Kluwer Law and Taxation, 1994. – 250p.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2277">
        <w:rPr>
          <w:rFonts w:ascii="Times New Roman" w:hAnsi="Times New Roman" w:cs="Times New Roman"/>
          <w:sz w:val="24"/>
          <w:szCs w:val="24"/>
          <w:lang w:val="en-US"/>
        </w:rPr>
        <w:t xml:space="preserve">De Cruz, P. A. Comparative Law in Changing World / P. A. De Cruz. – </w:t>
      </w:r>
      <w:proofErr w:type="gramStart"/>
      <w:r w:rsidRPr="00E6227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E6227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proofErr w:type="gramEnd"/>
      <w:r w:rsidRPr="00E6227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E62277">
        <w:rPr>
          <w:rFonts w:ascii="Times New Roman" w:hAnsi="Times New Roman" w:cs="Times New Roman"/>
          <w:sz w:val="24"/>
          <w:szCs w:val="24"/>
          <w:lang w:val="en-US"/>
        </w:rPr>
        <w:t>ed. – London: Cavendish Publishing Limited, 1999. – 512 p.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2277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Fromont, M. Grands systemes de droits etrangers / </w:t>
      </w:r>
      <w:r w:rsidRPr="00E62277">
        <w:rPr>
          <w:rFonts w:ascii="Times New Roman" w:hAnsi="Times New Roman" w:cs="Times New Roman"/>
          <w:sz w:val="24"/>
          <w:szCs w:val="24"/>
        </w:rPr>
        <w:t>М</w:t>
      </w:r>
      <w:r w:rsidRPr="00E62277">
        <w:rPr>
          <w:rFonts w:ascii="Times New Roman" w:hAnsi="Times New Roman" w:cs="Times New Roman"/>
          <w:sz w:val="24"/>
          <w:szCs w:val="24"/>
          <w:lang w:val="fr-FR"/>
        </w:rPr>
        <w:t>. Fromont. – Dalloz, 1994.</w:t>
      </w:r>
      <w:r w:rsidRPr="00E62277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E622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62277">
        <w:rPr>
          <w:rFonts w:ascii="Times New Roman" w:hAnsi="Times New Roman" w:cs="Times New Roman"/>
          <w:sz w:val="24"/>
          <w:szCs w:val="24"/>
          <w:lang w:val="en-US"/>
        </w:rPr>
        <w:t>256</w:t>
      </w:r>
      <w:r w:rsidRPr="00E62277">
        <w:rPr>
          <w:rFonts w:ascii="Times New Roman" w:hAnsi="Times New Roman" w:cs="Times New Roman"/>
          <w:sz w:val="24"/>
          <w:szCs w:val="24"/>
          <w:lang w:val="en-GB"/>
        </w:rPr>
        <w:t>p.</w:t>
      </w:r>
      <w:r w:rsidRPr="00E622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E62277">
        <w:rPr>
          <w:lang w:val="en-US"/>
        </w:rPr>
        <w:t>Funken</w:t>
      </w:r>
      <w:proofErr w:type="spellEnd"/>
      <w:r w:rsidRPr="00E62277">
        <w:rPr>
          <w:lang w:val="en-US"/>
        </w:rPr>
        <w:t xml:space="preserve">, </w:t>
      </w:r>
      <w:proofErr w:type="spellStart"/>
      <w:r w:rsidRPr="00E62277">
        <w:rPr>
          <w:lang w:val="en-US"/>
        </w:rPr>
        <w:t>Katja</w:t>
      </w:r>
      <w:proofErr w:type="spellEnd"/>
      <w:r w:rsidRPr="00E62277">
        <w:rPr>
          <w:lang w:val="en-US"/>
        </w:rPr>
        <w:t xml:space="preserve">. "The Best of Both Worlds" - The Trend </w:t>
      </w:r>
      <w:proofErr w:type="gramStart"/>
      <w:r w:rsidRPr="00E62277">
        <w:rPr>
          <w:lang w:val="en-US"/>
        </w:rPr>
        <w:t>Towards</w:t>
      </w:r>
      <w:proofErr w:type="gramEnd"/>
      <w:r w:rsidRPr="00E62277">
        <w:rPr>
          <w:lang w:val="en-US"/>
        </w:rPr>
        <w:t xml:space="preserve"> Convergence of the Civil Law and the Common Law System // </w:t>
      </w:r>
      <w:proofErr w:type="spellStart"/>
      <w:r w:rsidRPr="00E62277">
        <w:rPr>
          <w:lang w:val="en-US"/>
        </w:rPr>
        <w:t>Katja</w:t>
      </w:r>
      <w:proofErr w:type="spellEnd"/>
      <w:r w:rsidRPr="00E62277">
        <w:rPr>
          <w:lang w:val="en-US"/>
        </w:rPr>
        <w:t xml:space="preserve"> </w:t>
      </w:r>
      <w:proofErr w:type="spellStart"/>
      <w:r w:rsidRPr="00E62277">
        <w:rPr>
          <w:lang w:val="en-US"/>
        </w:rPr>
        <w:t>Funken</w:t>
      </w:r>
      <w:proofErr w:type="spellEnd"/>
      <w:r w:rsidRPr="00E62277">
        <w:rPr>
          <w:lang w:val="en-US"/>
        </w:rPr>
        <w:t xml:space="preserve"> // </w:t>
      </w:r>
      <w:proofErr w:type="spellStart"/>
      <w:r w:rsidRPr="00E62277">
        <w:rPr>
          <w:lang w:val="en-US"/>
        </w:rPr>
        <w:t>Jurawelt</w:t>
      </w:r>
      <w:proofErr w:type="spellEnd"/>
      <w:r w:rsidRPr="00E62277">
        <w:rPr>
          <w:lang w:val="en-US"/>
        </w:rPr>
        <w:t xml:space="preserve">. Mode of access:   </w:t>
      </w:r>
      <w:hyperlink r:id="rId8" w:history="1">
        <w:r w:rsidRPr="00E62277">
          <w:rPr>
            <w:rStyle w:val="af1"/>
            <w:color w:val="auto"/>
            <w:lang w:val="en-US"/>
          </w:rPr>
          <w:t>http://www.jurawelt.com/sunrise/media/mediafiles/13598/convergence.pdf</w:t>
        </w:r>
      </w:hyperlink>
      <w:r w:rsidRPr="00E62277">
        <w:rPr>
          <w:lang w:val="en-US"/>
        </w:rPr>
        <w:t>. - Date of access: 12.06.2011.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2277">
        <w:rPr>
          <w:rFonts w:ascii="Times New Roman" w:hAnsi="Times New Roman" w:cs="Times New Roman"/>
          <w:sz w:val="24"/>
          <w:szCs w:val="24"/>
          <w:lang w:val="en-US"/>
        </w:rPr>
        <w:t xml:space="preserve">International </w:t>
      </w:r>
      <w:proofErr w:type="spellStart"/>
      <w:r w:rsidRPr="00E62277">
        <w:rPr>
          <w:rFonts w:ascii="Times New Roman" w:hAnsi="Times New Roman" w:cs="Times New Roman"/>
          <w:sz w:val="24"/>
          <w:szCs w:val="24"/>
          <w:lang w:val="en-US"/>
        </w:rPr>
        <w:t>Encyclopaedia</w:t>
      </w:r>
      <w:proofErr w:type="spellEnd"/>
      <w:r w:rsidRPr="00E62277">
        <w:rPr>
          <w:rFonts w:ascii="Times New Roman" w:hAnsi="Times New Roman" w:cs="Times New Roman"/>
          <w:sz w:val="24"/>
          <w:szCs w:val="24"/>
          <w:lang w:val="en-US"/>
        </w:rPr>
        <w:t xml:space="preserve"> of Comparative Law. </w:t>
      </w:r>
      <w:proofErr w:type="spellStart"/>
      <w:r w:rsidRPr="00E62277"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r w:rsidRPr="00E62277">
        <w:rPr>
          <w:rFonts w:ascii="Times New Roman" w:hAnsi="Times New Roman" w:cs="Times New Roman"/>
          <w:sz w:val="24"/>
          <w:szCs w:val="24"/>
          <w:lang w:val="en-US"/>
        </w:rPr>
        <w:t xml:space="preserve"> National Reports / </w:t>
      </w:r>
      <w:proofErr w:type="spellStart"/>
      <w:r w:rsidRPr="00E62277">
        <w:rPr>
          <w:rFonts w:ascii="Times New Roman" w:hAnsi="Times New Roman" w:cs="Times New Roman"/>
          <w:sz w:val="24"/>
          <w:szCs w:val="24"/>
          <w:lang w:val="en-US"/>
        </w:rPr>
        <w:t>K.Zweigert</w:t>
      </w:r>
      <w:proofErr w:type="spellEnd"/>
      <w:r w:rsidRPr="00E622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62277">
        <w:rPr>
          <w:rFonts w:ascii="Times New Roman" w:hAnsi="Times New Roman" w:cs="Times New Roman"/>
          <w:sz w:val="24"/>
          <w:szCs w:val="24"/>
          <w:lang w:val="en-US"/>
        </w:rPr>
        <w:t>U.Drobnig</w:t>
      </w:r>
      <w:proofErr w:type="spellEnd"/>
      <w:r w:rsidRPr="00E62277">
        <w:rPr>
          <w:rFonts w:ascii="Times New Roman" w:hAnsi="Times New Roman" w:cs="Times New Roman"/>
          <w:sz w:val="24"/>
          <w:szCs w:val="24"/>
          <w:lang w:val="en-US"/>
        </w:rPr>
        <w:t>. – New York, 1972 – 1987.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227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Peters A. </w:t>
      </w:r>
      <w:r w:rsidRPr="00E62277">
        <w:rPr>
          <w:rFonts w:ascii="Times New Roman" w:hAnsi="Times New Roman" w:cs="Times New Roman"/>
          <w:sz w:val="24"/>
          <w:szCs w:val="24"/>
          <w:lang w:val="en-US"/>
        </w:rPr>
        <w:t xml:space="preserve">Comparative Law beyond Post-Modernism / A. </w:t>
      </w:r>
      <w:r w:rsidRPr="00E6227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Peters, H. </w:t>
      </w:r>
      <w:proofErr w:type="spellStart"/>
      <w:r w:rsidRPr="00E62277">
        <w:rPr>
          <w:rFonts w:ascii="Times New Roman" w:hAnsi="Times New Roman" w:cs="Times New Roman"/>
          <w:iCs/>
          <w:sz w:val="24"/>
          <w:szCs w:val="24"/>
          <w:lang w:val="en-US"/>
        </w:rPr>
        <w:t>Schwenke</w:t>
      </w:r>
      <w:proofErr w:type="spellEnd"/>
      <w:r w:rsidRPr="00E6227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E62277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proofErr w:type="gramStart"/>
      <w:r w:rsidRPr="00E62277">
        <w:rPr>
          <w:rStyle w:val="HTML"/>
          <w:rFonts w:ascii="Times New Roman" w:hAnsi="Times New Roman" w:cs="Times New Roman"/>
          <w:i w:val="0"/>
          <w:sz w:val="24"/>
          <w:szCs w:val="24"/>
          <w:lang w:val="en"/>
        </w:rPr>
        <w:t>The</w:t>
      </w:r>
      <w:proofErr w:type="gramEnd"/>
      <w:r w:rsidRPr="00E62277">
        <w:rPr>
          <w:rStyle w:val="HTML"/>
          <w:rFonts w:ascii="Times New Roman" w:hAnsi="Times New Roman" w:cs="Times New Roman"/>
          <w:i w:val="0"/>
          <w:sz w:val="24"/>
          <w:szCs w:val="24"/>
          <w:lang w:val="en"/>
        </w:rPr>
        <w:t xml:space="preserve"> International and Comparative Law Quarterly</w:t>
      </w:r>
      <w:r w:rsidRPr="00E62277">
        <w:rPr>
          <w:rStyle w:val="HTML"/>
          <w:rFonts w:ascii="Times New Roman" w:hAnsi="Times New Roman" w:cs="Times New Roman"/>
          <w:i w:val="0"/>
          <w:sz w:val="24"/>
          <w:szCs w:val="24"/>
          <w:lang w:val="en-US"/>
        </w:rPr>
        <w:t>.</w:t>
      </w:r>
      <w:r w:rsidRPr="00E6227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E62277">
        <w:rPr>
          <w:rFonts w:ascii="Times New Roman" w:hAnsi="Times New Roman" w:cs="Times New Roman"/>
          <w:sz w:val="24"/>
          <w:szCs w:val="24"/>
          <w:lang w:val="en"/>
        </w:rPr>
        <w:t>Vol. 49. - No. 4.</w:t>
      </w:r>
      <w:r w:rsidRPr="00E62277">
        <w:rPr>
          <w:rFonts w:ascii="Times New Roman" w:hAnsi="Times New Roman" w:cs="Times New Roman"/>
          <w:sz w:val="24"/>
          <w:szCs w:val="24"/>
          <w:lang w:val="en-US"/>
        </w:rPr>
        <w:t xml:space="preserve">  Mode of access:  </w:t>
      </w:r>
      <w:hyperlink r:id="rId9" w:history="1">
        <w:r w:rsidRPr="00E62277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http://journals.cambridge.org/download.php?file=%2FILQ%2FILQ49_04%2FS0020589300064666a.pdf&amp;code=0dcf8d6c665bfd187fc0936b8a4b398c</w:t>
        </w:r>
      </w:hyperlink>
      <w:r w:rsidRPr="00E62277">
        <w:rPr>
          <w:rFonts w:ascii="Times New Roman" w:hAnsi="Times New Roman" w:cs="Times New Roman"/>
          <w:sz w:val="24"/>
          <w:szCs w:val="24"/>
          <w:lang w:val="en-US"/>
        </w:rPr>
        <w:t>. - Date of access: 12.06.2011.</w:t>
      </w:r>
    </w:p>
    <w:p w:rsidR="00F15461" w:rsidRPr="00E62277" w:rsidRDefault="00F15461" w:rsidP="00F15461">
      <w:pPr>
        <w:pStyle w:val="a3"/>
        <w:widowControl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suppressAutoHyphens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62277">
        <w:rPr>
          <w:rFonts w:ascii="Times New Roman" w:hAnsi="Times New Roman" w:cs="Times New Roman"/>
          <w:iCs/>
          <w:sz w:val="24"/>
          <w:szCs w:val="24"/>
          <w:lang w:val="en-US"/>
        </w:rPr>
        <w:t>Reimann</w:t>
      </w:r>
      <w:proofErr w:type="spellEnd"/>
      <w:proofErr w:type="gramStart"/>
      <w:r w:rsidRPr="00E62277">
        <w:rPr>
          <w:rFonts w:ascii="Times New Roman" w:hAnsi="Times New Roman" w:cs="Times New Roman"/>
          <w:iCs/>
          <w:sz w:val="24"/>
          <w:szCs w:val="24"/>
          <w:lang w:val="en-US"/>
        </w:rPr>
        <w:t>,  M</w:t>
      </w:r>
      <w:proofErr w:type="gramEnd"/>
      <w:r w:rsidRPr="00E6227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Pr="00E62277">
        <w:rPr>
          <w:rFonts w:ascii="Times New Roman" w:hAnsi="Times New Roman" w:cs="Times New Roman"/>
          <w:sz w:val="24"/>
          <w:szCs w:val="24"/>
          <w:lang w:val="en-US"/>
        </w:rPr>
        <w:t xml:space="preserve">The End of Comparative Law as an Autonomous Subject / </w:t>
      </w:r>
      <w:r w:rsidRPr="00E6227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M. </w:t>
      </w:r>
      <w:proofErr w:type="spellStart"/>
      <w:r w:rsidRPr="00E62277">
        <w:rPr>
          <w:rFonts w:ascii="Times New Roman" w:hAnsi="Times New Roman" w:cs="Times New Roman"/>
          <w:iCs/>
          <w:sz w:val="24"/>
          <w:szCs w:val="24"/>
          <w:lang w:val="en-US"/>
        </w:rPr>
        <w:t>Reimann</w:t>
      </w:r>
      <w:proofErr w:type="spellEnd"/>
      <w:r w:rsidRPr="00E6227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E62277">
        <w:rPr>
          <w:rFonts w:ascii="Times New Roman" w:hAnsi="Times New Roman" w:cs="Times New Roman"/>
          <w:sz w:val="24"/>
          <w:szCs w:val="24"/>
          <w:lang w:val="en-US"/>
        </w:rPr>
        <w:t xml:space="preserve">// Tulane European and Civil Law Forum. - Vol. 11. - 1996.  Mode of access:  </w:t>
      </w:r>
      <w:hyperlink r:id="rId10" w:history="1">
        <w:r w:rsidRPr="00E62277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http://www.cbr.cam.ac.uk/pdf/wp340.pdf</w:t>
        </w:r>
      </w:hyperlink>
      <w:r w:rsidRPr="00E62277">
        <w:rPr>
          <w:rFonts w:ascii="Times New Roman" w:hAnsi="Times New Roman" w:cs="Times New Roman"/>
          <w:sz w:val="24"/>
          <w:szCs w:val="24"/>
          <w:lang w:val="en-US"/>
        </w:rPr>
        <w:t>. - Date of access: 12.06.2011.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lang w:val="en-US"/>
        </w:rPr>
      </w:pPr>
      <w:r w:rsidRPr="00E62277">
        <w:rPr>
          <w:lang w:val="en-US"/>
        </w:rPr>
        <w:t>Š</w:t>
      </w:r>
      <w:proofErr w:type="spellStart"/>
      <w:r w:rsidRPr="00E62277">
        <w:rPr>
          <w:lang w:val="en"/>
        </w:rPr>
        <w:t>abanas</w:t>
      </w:r>
      <w:proofErr w:type="spellEnd"/>
      <w:r w:rsidRPr="00E62277">
        <w:rPr>
          <w:lang w:val="en-US"/>
        </w:rPr>
        <w:t xml:space="preserve">, </w:t>
      </w:r>
      <w:proofErr w:type="spellStart"/>
      <w:r w:rsidRPr="00E62277">
        <w:rPr>
          <w:lang w:val="en"/>
        </w:rPr>
        <w:t>Antanas</w:t>
      </w:r>
      <w:proofErr w:type="spellEnd"/>
      <w:r w:rsidRPr="00E62277">
        <w:rPr>
          <w:lang w:val="en-US"/>
        </w:rPr>
        <w:t xml:space="preserve">. </w:t>
      </w:r>
      <w:r w:rsidRPr="00E62277">
        <w:rPr>
          <w:lang w:val="en"/>
        </w:rPr>
        <w:t>Europeanization</w:t>
      </w:r>
      <w:r w:rsidRPr="00E62277">
        <w:rPr>
          <w:lang w:val="en-US"/>
        </w:rPr>
        <w:t xml:space="preserve"> </w:t>
      </w:r>
      <w:r w:rsidRPr="00E62277">
        <w:rPr>
          <w:lang w:val="en"/>
        </w:rPr>
        <w:t>of</w:t>
      </w:r>
      <w:r w:rsidRPr="00E62277">
        <w:rPr>
          <w:lang w:val="en-US"/>
        </w:rPr>
        <w:t xml:space="preserve"> </w:t>
      </w:r>
      <w:r w:rsidRPr="00E62277">
        <w:rPr>
          <w:lang w:val="en"/>
        </w:rPr>
        <w:t>private</w:t>
      </w:r>
      <w:r w:rsidRPr="00E62277">
        <w:rPr>
          <w:lang w:val="en-US"/>
        </w:rPr>
        <w:t xml:space="preserve"> </w:t>
      </w:r>
      <w:r w:rsidRPr="00E62277">
        <w:rPr>
          <w:lang w:val="en"/>
        </w:rPr>
        <w:t>law</w:t>
      </w:r>
      <w:r w:rsidRPr="00E62277">
        <w:rPr>
          <w:lang w:val="en-US"/>
        </w:rPr>
        <w:t xml:space="preserve">- </w:t>
      </w:r>
      <w:r w:rsidRPr="00E62277">
        <w:rPr>
          <w:lang w:val="en"/>
        </w:rPr>
        <w:t>impact</w:t>
      </w:r>
      <w:r w:rsidRPr="00E62277">
        <w:rPr>
          <w:lang w:val="en-US"/>
        </w:rPr>
        <w:t xml:space="preserve"> </w:t>
      </w:r>
      <w:r w:rsidRPr="00E62277">
        <w:rPr>
          <w:lang w:val="en"/>
        </w:rPr>
        <w:t>to</w:t>
      </w:r>
      <w:r w:rsidRPr="00E62277">
        <w:rPr>
          <w:lang w:val="en-US"/>
        </w:rPr>
        <w:t xml:space="preserve"> </w:t>
      </w:r>
      <w:proofErr w:type="spellStart"/>
      <w:r w:rsidRPr="00E62277">
        <w:rPr>
          <w:lang w:val="en"/>
        </w:rPr>
        <w:t>economical</w:t>
      </w:r>
      <w:proofErr w:type="spellEnd"/>
      <w:r w:rsidRPr="00E62277">
        <w:rPr>
          <w:lang w:val="en-US"/>
        </w:rPr>
        <w:t xml:space="preserve"> </w:t>
      </w:r>
      <w:r w:rsidRPr="00E62277">
        <w:rPr>
          <w:lang w:val="en"/>
        </w:rPr>
        <w:t>growth</w:t>
      </w:r>
      <w:r w:rsidRPr="00E62277">
        <w:rPr>
          <w:lang w:val="en-US"/>
        </w:rPr>
        <w:t xml:space="preserve"> / </w:t>
      </w:r>
      <w:proofErr w:type="spellStart"/>
      <w:r w:rsidRPr="00E62277">
        <w:rPr>
          <w:lang w:val="en"/>
        </w:rPr>
        <w:t>Antanas</w:t>
      </w:r>
      <w:proofErr w:type="spellEnd"/>
      <w:r w:rsidRPr="00E62277">
        <w:rPr>
          <w:lang w:val="en-US"/>
        </w:rPr>
        <w:t xml:space="preserve"> Š</w:t>
      </w:r>
      <w:proofErr w:type="spellStart"/>
      <w:r w:rsidRPr="00E62277">
        <w:rPr>
          <w:lang w:val="en"/>
        </w:rPr>
        <w:t>abanas</w:t>
      </w:r>
      <w:proofErr w:type="spellEnd"/>
      <w:r w:rsidRPr="00E62277">
        <w:rPr>
          <w:lang w:val="en-US"/>
        </w:rPr>
        <w:t xml:space="preserve"> // </w:t>
      </w:r>
      <w:r w:rsidRPr="00E62277">
        <w:rPr>
          <w:lang w:val="en"/>
        </w:rPr>
        <w:t>European</w:t>
      </w:r>
      <w:r w:rsidRPr="00E62277">
        <w:rPr>
          <w:lang w:val="en-US"/>
        </w:rPr>
        <w:t xml:space="preserve"> </w:t>
      </w:r>
      <w:r w:rsidRPr="00E62277">
        <w:rPr>
          <w:lang w:val="en"/>
        </w:rPr>
        <w:t>integration</w:t>
      </w:r>
      <w:r w:rsidRPr="00E62277">
        <w:rPr>
          <w:lang w:val="en-US"/>
        </w:rPr>
        <w:t xml:space="preserve"> </w:t>
      </w:r>
      <w:r w:rsidRPr="00E62277">
        <w:rPr>
          <w:lang w:val="en"/>
        </w:rPr>
        <w:t>studies</w:t>
      </w:r>
      <w:proofErr w:type="gramStart"/>
      <w:r w:rsidRPr="00E62277">
        <w:rPr>
          <w:lang w:val="en-US"/>
        </w:rPr>
        <w:t>.-</w:t>
      </w:r>
      <w:proofErr w:type="gramEnd"/>
      <w:r w:rsidRPr="00E62277">
        <w:rPr>
          <w:lang w:val="en-US"/>
        </w:rPr>
        <w:t xml:space="preserve">  2007. - </w:t>
      </w:r>
      <w:proofErr w:type="gramStart"/>
      <w:r w:rsidRPr="00E62277">
        <w:rPr>
          <w:lang w:val="be-BY"/>
        </w:rPr>
        <w:t xml:space="preserve">№ </w:t>
      </w:r>
      <w:r w:rsidRPr="00E62277">
        <w:rPr>
          <w:lang w:val="en-US"/>
        </w:rPr>
        <w:t xml:space="preserve"> 1</w:t>
      </w:r>
      <w:proofErr w:type="gramEnd"/>
      <w:r w:rsidRPr="00E62277">
        <w:rPr>
          <w:lang w:val="en-US"/>
        </w:rPr>
        <w:t xml:space="preserve"> // </w:t>
      </w:r>
      <w:proofErr w:type="spellStart"/>
      <w:r w:rsidRPr="00E62277">
        <w:rPr>
          <w:lang w:val="en"/>
        </w:rPr>
        <w:t>Kauno</w:t>
      </w:r>
      <w:proofErr w:type="spellEnd"/>
      <w:r w:rsidRPr="00E62277">
        <w:rPr>
          <w:lang w:val="en-US"/>
        </w:rPr>
        <w:t xml:space="preserve"> </w:t>
      </w:r>
      <w:proofErr w:type="spellStart"/>
      <w:r w:rsidRPr="00E62277">
        <w:rPr>
          <w:lang w:val="en"/>
        </w:rPr>
        <w:t>technologijos</w:t>
      </w:r>
      <w:proofErr w:type="spellEnd"/>
      <w:r w:rsidRPr="00E62277">
        <w:rPr>
          <w:lang w:val="en-US"/>
        </w:rPr>
        <w:t xml:space="preserve"> </w:t>
      </w:r>
      <w:proofErr w:type="spellStart"/>
      <w:r w:rsidRPr="00E62277">
        <w:rPr>
          <w:lang w:val="en"/>
        </w:rPr>
        <w:t>universitetas</w:t>
      </w:r>
      <w:proofErr w:type="spellEnd"/>
      <w:r w:rsidRPr="00E62277">
        <w:rPr>
          <w:lang w:val="en"/>
        </w:rPr>
        <w:t xml:space="preserve">. </w:t>
      </w:r>
      <w:r w:rsidRPr="00E62277">
        <w:rPr>
          <w:lang w:val="en-US"/>
        </w:rPr>
        <w:t xml:space="preserve">Mode of access:    </w:t>
      </w:r>
      <w:hyperlink r:id="rId11" w:history="1">
        <w:r w:rsidRPr="00E62277">
          <w:rPr>
            <w:rStyle w:val="af1"/>
            <w:color w:val="auto"/>
            <w:lang w:val="en"/>
          </w:rPr>
          <w:t>http</w:t>
        </w:r>
        <w:r w:rsidRPr="00E62277">
          <w:rPr>
            <w:rStyle w:val="af1"/>
            <w:color w:val="auto"/>
            <w:lang w:val="en-US"/>
          </w:rPr>
          <w:t>://</w:t>
        </w:r>
        <w:r w:rsidRPr="00E62277">
          <w:rPr>
            <w:rStyle w:val="af1"/>
            <w:color w:val="auto"/>
            <w:lang w:val="en"/>
          </w:rPr>
          <w:t>www</w:t>
        </w:r>
        <w:r w:rsidRPr="00E62277">
          <w:rPr>
            <w:rStyle w:val="af1"/>
            <w:color w:val="auto"/>
            <w:lang w:val="en-US"/>
          </w:rPr>
          <w:t>.</w:t>
        </w:r>
        <w:proofErr w:type="spellStart"/>
        <w:r w:rsidRPr="00E62277">
          <w:rPr>
            <w:rStyle w:val="af1"/>
            <w:color w:val="auto"/>
            <w:lang w:val="en"/>
          </w:rPr>
          <w:t>ktu</w:t>
        </w:r>
        <w:proofErr w:type="spellEnd"/>
        <w:r w:rsidRPr="00E62277">
          <w:rPr>
            <w:rStyle w:val="af1"/>
            <w:color w:val="auto"/>
            <w:lang w:val="en-US"/>
          </w:rPr>
          <w:t>.</w:t>
        </w:r>
        <w:proofErr w:type="spellStart"/>
        <w:r w:rsidRPr="00E62277">
          <w:rPr>
            <w:rStyle w:val="af1"/>
            <w:color w:val="auto"/>
            <w:lang w:val="en"/>
          </w:rPr>
          <w:t>lt</w:t>
        </w:r>
        <w:proofErr w:type="spellEnd"/>
        <w:r w:rsidRPr="00E62277">
          <w:rPr>
            <w:rStyle w:val="af1"/>
            <w:color w:val="auto"/>
            <w:lang w:val="en-US"/>
          </w:rPr>
          <w:t>/</w:t>
        </w:r>
        <w:proofErr w:type="spellStart"/>
        <w:r w:rsidRPr="00E62277">
          <w:rPr>
            <w:rStyle w:val="af1"/>
            <w:color w:val="auto"/>
            <w:lang w:val="en"/>
          </w:rPr>
          <w:t>lt</w:t>
        </w:r>
        <w:proofErr w:type="spellEnd"/>
        <w:r w:rsidRPr="00E62277">
          <w:rPr>
            <w:rStyle w:val="af1"/>
            <w:color w:val="auto"/>
            <w:lang w:val="en-US"/>
          </w:rPr>
          <w:t>/</w:t>
        </w:r>
        <w:proofErr w:type="spellStart"/>
        <w:r w:rsidRPr="00E62277">
          <w:rPr>
            <w:rStyle w:val="af1"/>
            <w:color w:val="auto"/>
            <w:lang w:val="en"/>
          </w:rPr>
          <w:t>mokslas</w:t>
        </w:r>
        <w:proofErr w:type="spellEnd"/>
        <w:r w:rsidRPr="00E62277">
          <w:rPr>
            <w:rStyle w:val="af1"/>
            <w:color w:val="auto"/>
            <w:lang w:val="en-US"/>
          </w:rPr>
          <w:t>/</w:t>
        </w:r>
        <w:proofErr w:type="spellStart"/>
        <w:r w:rsidRPr="00E62277">
          <w:rPr>
            <w:rStyle w:val="af1"/>
            <w:color w:val="auto"/>
            <w:lang w:val="en"/>
          </w:rPr>
          <w:t>zurnalai</w:t>
        </w:r>
        <w:proofErr w:type="spellEnd"/>
        <w:r w:rsidRPr="00E62277">
          <w:rPr>
            <w:rStyle w:val="af1"/>
            <w:color w:val="auto"/>
            <w:lang w:val="en-US"/>
          </w:rPr>
          <w:t>/</w:t>
        </w:r>
        <w:proofErr w:type="spellStart"/>
        <w:r w:rsidRPr="00E62277">
          <w:rPr>
            <w:rStyle w:val="af1"/>
            <w:color w:val="auto"/>
            <w:lang w:val="en"/>
          </w:rPr>
          <w:t>eis</w:t>
        </w:r>
        <w:proofErr w:type="spellEnd"/>
        <w:r w:rsidRPr="00E62277">
          <w:rPr>
            <w:rStyle w:val="af1"/>
            <w:color w:val="auto"/>
            <w:lang w:val="en-US"/>
          </w:rPr>
          <w:t>/01/</w:t>
        </w:r>
        <w:proofErr w:type="spellStart"/>
        <w:r w:rsidRPr="00E62277">
          <w:rPr>
            <w:rStyle w:val="af1"/>
            <w:color w:val="auto"/>
            <w:lang w:val="en"/>
          </w:rPr>
          <w:t>Sabanas</w:t>
        </w:r>
        <w:proofErr w:type="spellEnd"/>
        <w:r w:rsidRPr="00E62277">
          <w:rPr>
            <w:rStyle w:val="af1"/>
            <w:color w:val="auto"/>
            <w:lang w:val="en-US"/>
          </w:rPr>
          <w:t>_2007_29-34</w:t>
        </w:r>
        <w:r w:rsidRPr="00E62277">
          <w:rPr>
            <w:rStyle w:val="af1"/>
            <w:color w:val="auto"/>
            <w:lang w:val="en"/>
          </w:rPr>
          <w:t>p</w:t>
        </w:r>
        <w:r w:rsidRPr="00E62277">
          <w:rPr>
            <w:rStyle w:val="af1"/>
            <w:color w:val="auto"/>
            <w:lang w:val="en-US"/>
          </w:rPr>
          <w:t>.</w:t>
        </w:r>
        <w:r w:rsidRPr="00E62277">
          <w:rPr>
            <w:rStyle w:val="af1"/>
            <w:color w:val="auto"/>
            <w:lang w:val="en"/>
          </w:rPr>
          <w:t>pdf</w:t>
        </w:r>
      </w:hyperlink>
      <w:proofErr w:type="gramStart"/>
      <w:r w:rsidRPr="00E62277">
        <w:rPr>
          <w:lang w:val="en"/>
        </w:rPr>
        <w:t xml:space="preserve"> </w:t>
      </w:r>
      <w:proofErr w:type="gramEnd"/>
      <w:r w:rsidRPr="00E62277">
        <w:rPr>
          <w:lang w:val="en"/>
        </w:rPr>
        <w:t xml:space="preserve"> </w:t>
      </w:r>
      <w:r w:rsidRPr="00E62277">
        <w:rPr>
          <w:lang w:val="en-US"/>
        </w:rPr>
        <w:t>. - Date of access: 12.06.2011.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jc w:val="both"/>
        <w:rPr>
          <w:lang w:val="en-US"/>
        </w:rPr>
      </w:pPr>
      <w:proofErr w:type="spellStart"/>
      <w:r w:rsidRPr="00E62277">
        <w:rPr>
          <w:lang w:val="en"/>
        </w:rPr>
        <w:t>Sauveplanne</w:t>
      </w:r>
      <w:proofErr w:type="spellEnd"/>
      <w:r w:rsidRPr="00E62277">
        <w:rPr>
          <w:lang w:val="en"/>
        </w:rPr>
        <w:t xml:space="preserve">, J.G.  Codified and Judge Made Law. The Role of Courts and Legislators in Civil and Common Law Systems / J.G. </w:t>
      </w:r>
      <w:proofErr w:type="spellStart"/>
      <w:r w:rsidRPr="00E62277">
        <w:rPr>
          <w:lang w:val="en"/>
        </w:rPr>
        <w:t>Sauveplanne</w:t>
      </w:r>
      <w:proofErr w:type="spellEnd"/>
      <w:r w:rsidRPr="00E62277">
        <w:rPr>
          <w:lang w:val="en"/>
        </w:rPr>
        <w:t xml:space="preserve"> // </w:t>
      </w:r>
      <w:proofErr w:type="spellStart"/>
      <w:r w:rsidRPr="00E62277">
        <w:rPr>
          <w:lang w:val="en"/>
        </w:rPr>
        <w:t>Mededelingen</w:t>
      </w:r>
      <w:proofErr w:type="spellEnd"/>
      <w:r w:rsidRPr="00E62277">
        <w:rPr>
          <w:lang w:val="en"/>
        </w:rPr>
        <w:t xml:space="preserve"> der </w:t>
      </w:r>
      <w:proofErr w:type="spellStart"/>
      <w:r w:rsidRPr="00E62277">
        <w:rPr>
          <w:lang w:val="en"/>
        </w:rPr>
        <w:t>koninklijke</w:t>
      </w:r>
      <w:proofErr w:type="spellEnd"/>
      <w:r w:rsidRPr="00E62277">
        <w:rPr>
          <w:lang w:val="en"/>
        </w:rPr>
        <w:t xml:space="preserve"> </w:t>
      </w:r>
      <w:proofErr w:type="spellStart"/>
      <w:r w:rsidRPr="00E62277">
        <w:rPr>
          <w:lang w:val="en"/>
        </w:rPr>
        <w:t>nederlandse</w:t>
      </w:r>
      <w:proofErr w:type="spellEnd"/>
      <w:r w:rsidRPr="00E62277">
        <w:rPr>
          <w:lang w:val="en"/>
        </w:rPr>
        <w:t xml:space="preserve"> </w:t>
      </w:r>
      <w:proofErr w:type="spellStart"/>
      <w:r w:rsidRPr="00E62277">
        <w:rPr>
          <w:lang w:val="en"/>
        </w:rPr>
        <w:t>Akademie</w:t>
      </w:r>
      <w:proofErr w:type="spellEnd"/>
      <w:r w:rsidRPr="00E62277">
        <w:rPr>
          <w:lang w:val="en"/>
        </w:rPr>
        <w:t xml:space="preserve"> van </w:t>
      </w:r>
      <w:proofErr w:type="spellStart"/>
      <w:r w:rsidRPr="00E62277">
        <w:rPr>
          <w:lang w:val="en"/>
        </w:rPr>
        <w:t>wetenschappen</w:t>
      </w:r>
      <w:proofErr w:type="spellEnd"/>
      <w:r w:rsidRPr="00E62277">
        <w:rPr>
          <w:lang w:val="en"/>
        </w:rPr>
        <w:t xml:space="preserve">, </w:t>
      </w:r>
      <w:proofErr w:type="spellStart"/>
      <w:proofErr w:type="gramStart"/>
      <w:r w:rsidRPr="00E62277">
        <w:rPr>
          <w:lang w:val="en"/>
        </w:rPr>
        <w:t>afd</w:t>
      </w:r>
      <w:proofErr w:type="spellEnd"/>
      <w:r w:rsidRPr="00E62277">
        <w:rPr>
          <w:lang w:val="en"/>
        </w:rPr>
        <w:t xml:space="preserve"> .</w:t>
      </w:r>
      <w:proofErr w:type="gramEnd"/>
      <w:r w:rsidRPr="00E62277">
        <w:rPr>
          <w:lang w:val="en"/>
        </w:rPr>
        <w:t xml:space="preserve"> </w:t>
      </w:r>
      <w:proofErr w:type="spellStart"/>
      <w:proofErr w:type="gramStart"/>
      <w:r w:rsidRPr="00E62277">
        <w:rPr>
          <w:lang w:val="en"/>
        </w:rPr>
        <w:t>letterkunde</w:t>
      </w:r>
      <w:proofErr w:type="spellEnd"/>
      <w:proofErr w:type="gramEnd"/>
      <w:r w:rsidRPr="00E62277">
        <w:rPr>
          <w:lang w:val="en"/>
        </w:rPr>
        <w:t xml:space="preserve"> </w:t>
      </w:r>
      <w:proofErr w:type="spellStart"/>
      <w:r w:rsidRPr="00E62277">
        <w:rPr>
          <w:lang w:val="en"/>
        </w:rPr>
        <w:t>nieuwe</w:t>
      </w:r>
      <w:proofErr w:type="spellEnd"/>
      <w:r w:rsidRPr="00E62277">
        <w:rPr>
          <w:lang w:val="en"/>
        </w:rPr>
        <w:t xml:space="preserve"> reeks - </w:t>
      </w:r>
      <w:proofErr w:type="spellStart"/>
      <w:r w:rsidRPr="00E62277">
        <w:rPr>
          <w:lang w:val="en"/>
        </w:rPr>
        <w:t>deel</w:t>
      </w:r>
      <w:proofErr w:type="spellEnd"/>
      <w:r w:rsidRPr="00E62277">
        <w:rPr>
          <w:lang w:val="en"/>
        </w:rPr>
        <w:t xml:space="preserve"> 45 - No. 4. - 1982 /</w:t>
      </w:r>
      <w:proofErr w:type="gramStart"/>
      <w:r w:rsidRPr="00E62277">
        <w:rPr>
          <w:lang w:val="en"/>
        </w:rPr>
        <w:t xml:space="preserve">/  </w:t>
      </w:r>
      <w:proofErr w:type="spellStart"/>
      <w:r w:rsidRPr="00E62277">
        <w:rPr>
          <w:lang w:val="en"/>
        </w:rPr>
        <w:t>Digitaal</w:t>
      </w:r>
      <w:proofErr w:type="spellEnd"/>
      <w:proofErr w:type="gramEnd"/>
      <w:r w:rsidRPr="00E62277">
        <w:rPr>
          <w:lang w:val="en"/>
        </w:rPr>
        <w:t xml:space="preserve"> </w:t>
      </w:r>
      <w:proofErr w:type="spellStart"/>
      <w:r w:rsidRPr="00E62277">
        <w:rPr>
          <w:lang w:val="en"/>
        </w:rPr>
        <w:t>Wetenschapshistorisch</w:t>
      </w:r>
      <w:proofErr w:type="spellEnd"/>
      <w:r w:rsidRPr="00E62277">
        <w:rPr>
          <w:lang w:val="en"/>
        </w:rPr>
        <w:t xml:space="preserve"> Centrum. </w:t>
      </w:r>
      <w:r w:rsidRPr="00E62277">
        <w:rPr>
          <w:lang w:val="en-US"/>
        </w:rPr>
        <w:t xml:space="preserve">Mode of access:   </w:t>
      </w:r>
      <w:r w:rsidRPr="00E62277">
        <w:rPr>
          <w:lang w:val="en"/>
        </w:rPr>
        <w:t xml:space="preserve"> </w:t>
      </w:r>
      <w:hyperlink r:id="rId12" w:history="1">
        <w:r w:rsidRPr="00E62277">
          <w:rPr>
            <w:rStyle w:val="af1"/>
            <w:color w:val="auto"/>
            <w:lang w:val="en"/>
          </w:rPr>
          <w:t>http://www.dwc.knaw.nl/DL/publications/PU00009908.pdf</w:t>
        </w:r>
      </w:hyperlink>
      <w:r w:rsidRPr="00E62277">
        <w:rPr>
          <w:lang w:val="en"/>
        </w:rPr>
        <w:t xml:space="preserve">.  </w:t>
      </w:r>
      <w:r w:rsidRPr="00E62277">
        <w:rPr>
          <w:lang w:val="en-US"/>
        </w:rPr>
        <w:t>- Date of access: 12.06.2011.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E62277">
        <w:rPr>
          <w:iCs/>
          <w:lang w:val="en-US"/>
        </w:rPr>
        <w:t>Teubner</w:t>
      </w:r>
      <w:proofErr w:type="spellEnd"/>
      <w:r w:rsidRPr="00E62277">
        <w:rPr>
          <w:iCs/>
          <w:lang w:val="en-US"/>
        </w:rPr>
        <w:t xml:space="preserve"> G. </w:t>
      </w:r>
      <w:r w:rsidRPr="00E62277">
        <w:rPr>
          <w:lang w:val="en-US"/>
        </w:rPr>
        <w:t xml:space="preserve">The Two Faces of Janus: Rethinking Legal Pluralism / </w:t>
      </w:r>
      <w:r w:rsidRPr="00E62277">
        <w:rPr>
          <w:iCs/>
          <w:lang w:val="en-US"/>
        </w:rPr>
        <w:t xml:space="preserve">G. </w:t>
      </w:r>
      <w:proofErr w:type="spellStart"/>
      <w:r w:rsidRPr="00E62277">
        <w:rPr>
          <w:iCs/>
          <w:lang w:val="en-US"/>
        </w:rPr>
        <w:t>Teubner</w:t>
      </w:r>
      <w:proofErr w:type="spellEnd"/>
      <w:r w:rsidRPr="00E62277">
        <w:rPr>
          <w:iCs/>
          <w:lang w:val="en-US"/>
        </w:rPr>
        <w:t xml:space="preserve"> </w:t>
      </w:r>
      <w:r w:rsidRPr="00E62277">
        <w:rPr>
          <w:lang w:val="en-US"/>
        </w:rPr>
        <w:t>// Cardozo Law Review. - Vol. 13. - 1992. Mode of </w:t>
      </w:r>
      <w:proofErr w:type="spellStart"/>
      <w:r w:rsidRPr="00E62277">
        <w:rPr>
          <w:lang w:val="en-US"/>
        </w:rPr>
        <w:t>access</w:t>
      </w:r>
      <w:proofErr w:type="gramStart"/>
      <w:r w:rsidRPr="00E62277">
        <w:rPr>
          <w:lang w:val="en-US"/>
        </w:rPr>
        <w:t>:</w:t>
      </w:r>
      <w:proofErr w:type="gramEnd"/>
      <w:r w:rsidRPr="00E62277">
        <w:rPr>
          <w:lang w:val="en-US"/>
        </w:rPr>
        <w:fldChar w:fldCharType="begin"/>
      </w:r>
      <w:r w:rsidRPr="00E62277">
        <w:rPr>
          <w:lang w:val="en-US"/>
        </w:rPr>
        <w:instrText xml:space="preserve"> HYPERLINK "http://www.cbr.cam.ac.uk/pdf/wp409.pdf" </w:instrText>
      </w:r>
      <w:r w:rsidRPr="00E62277">
        <w:rPr>
          <w:lang w:val="en-US"/>
        </w:rPr>
        <w:fldChar w:fldCharType="separate"/>
      </w:r>
      <w:r w:rsidRPr="00E62277">
        <w:rPr>
          <w:rStyle w:val="af1"/>
          <w:color w:val="auto"/>
          <w:lang w:val="en-US"/>
        </w:rPr>
        <w:t>http</w:t>
      </w:r>
      <w:proofErr w:type="spellEnd"/>
      <w:r w:rsidRPr="00E62277">
        <w:rPr>
          <w:rStyle w:val="af1"/>
          <w:color w:val="auto"/>
          <w:lang w:val="en-US"/>
        </w:rPr>
        <w:t>://www.cbr.cam.ac.uk/pdf/wp409.pdf</w:t>
      </w:r>
      <w:r w:rsidRPr="00E62277">
        <w:rPr>
          <w:lang w:val="en-US"/>
        </w:rPr>
        <w:fldChar w:fldCharType="end"/>
      </w:r>
      <w:r w:rsidRPr="00E62277">
        <w:rPr>
          <w:lang w:val="en-US"/>
        </w:rPr>
        <w:t>. - Date of access: 12.06.2011.</w:t>
      </w:r>
    </w:p>
    <w:p w:rsidR="00F15461" w:rsidRPr="00E62277" w:rsidRDefault="00F15461" w:rsidP="00F15461">
      <w:pPr>
        <w:pStyle w:val="a5"/>
        <w:numPr>
          <w:ilvl w:val="0"/>
          <w:numId w:val="22"/>
        </w:numPr>
        <w:tabs>
          <w:tab w:val="num" w:pos="0"/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E62277">
        <w:rPr>
          <w:iCs/>
          <w:lang w:val="en-US"/>
        </w:rPr>
        <w:t>Teubner</w:t>
      </w:r>
      <w:proofErr w:type="spellEnd"/>
      <w:proofErr w:type="gramStart"/>
      <w:r w:rsidRPr="00E62277">
        <w:rPr>
          <w:iCs/>
          <w:lang w:val="en-US"/>
        </w:rPr>
        <w:t>,  G</w:t>
      </w:r>
      <w:proofErr w:type="gramEnd"/>
      <w:r w:rsidRPr="00E62277">
        <w:rPr>
          <w:iCs/>
          <w:lang w:val="en-US"/>
        </w:rPr>
        <w:t xml:space="preserve">. </w:t>
      </w:r>
      <w:r w:rsidRPr="00E62277">
        <w:rPr>
          <w:lang w:val="en-US"/>
        </w:rPr>
        <w:t xml:space="preserve">The Two Faces of Janus: Rethinking Legal Pluralism / </w:t>
      </w:r>
      <w:r w:rsidRPr="00E62277">
        <w:rPr>
          <w:iCs/>
          <w:lang w:val="en-US"/>
        </w:rPr>
        <w:t xml:space="preserve">G. </w:t>
      </w:r>
      <w:proofErr w:type="spellStart"/>
      <w:r w:rsidRPr="00E62277">
        <w:rPr>
          <w:iCs/>
          <w:lang w:val="en-US"/>
        </w:rPr>
        <w:t>Teubner</w:t>
      </w:r>
      <w:proofErr w:type="spellEnd"/>
      <w:r w:rsidRPr="00E62277">
        <w:rPr>
          <w:iCs/>
          <w:lang w:val="en-US"/>
        </w:rPr>
        <w:t xml:space="preserve"> </w:t>
      </w:r>
      <w:r w:rsidRPr="00E62277">
        <w:rPr>
          <w:lang w:val="en-US"/>
        </w:rPr>
        <w:t xml:space="preserve">// Cardozo Law Review. - Vol. 13. - 1992. . Mode of access:   </w:t>
      </w:r>
      <w:hyperlink r:id="rId13" w:history="1">
        <w:r w:rsidRPr="00E62277">
          <w:rPr>
            <w:rStyle w:val="af1"/>
            <w:color w:val="auto"/>
            <w:lang w:val="en-US"/>
          </w:rPr>
          <w:t>http://www.cbr.cam.ac.uk/pdf/wp409.pdf</w:t>
        </w:r>
      </w:hyperlink>
      <w:r w:rsidRPr="00E62277">
        <w:rPr>
          <w:lang w:val="en-US"/>
        </w:rPr>
        <w:t>. - Date of access: 12.06.2011.</w:t>
      </w:r>
    </w:p>
    <w:p w:rsidR="00F15461" w:rsidRPr="00E62277" w:rsidRDefault="00F15461" w:rsidP="00F15461">
      <w:pPr>
        <w:pStyle w:val="af"/>
        <w:numPr>
          <w:ilvl w:val="0"/>
          <w:numId w:val="22"/>
        </w:numPr>
        <w:tabs>
          <w:tab w:val="left" w:pos="284"/>
          <w:tab w:val="left" w:pos="567"/>
          <w:tab w:val="left" w:pos="1134"/>
        </w:tabs>
        <w:jc w:val="both"/>
        <w:rPr>
          <w:color w:val="auto"/>
          <w:lang w:val="en-US"/>
        </w:rPr>
      </w:pPr>
      <w:r w:rsidRPr="00E62277">
        <w:rPr>
          <w:iCs/>
          <w:color w:val="auto"/>
          <w:lang w:val="en-US"/>
        </w:rPr>
        <w:t>Watson</w:t>
      </w:r>
      <w:proofErr w:type="gramStart"/>
      <w:r w:rsidRPr="00E62277">
        <w:rPr>
          <w:iCs/>
          <w:color w:val="auto"/>
          <w:lang w:val="en-US"/>
        </w:rPr>
        <w:t>,  A</w:t>
      </w:r>
      <w:proofErr w:type="gramEnd"/>
      <w:r w:rsidRPr="00E62277">
        <w:rPr>
          <w:iCs/>
          <w:color w:val="auto"/>
          <w:lang w:val="en-US"/>
        </w:rPr>
        <w:t xml:space="preserve">. </w:t>
      </w:r>
      <w:r w:rsidRPr="00E62277">
        <w:rPr>
          <w:color w:val="auto"/>
          <w:lang w:val="en-US"/>
        </w:rPr>
        <w:t xml:space="preserve">Legal Change: Sources of Law and Legal Culture / A. </w:t>
      </w:r>
      <w:r w:rsidRPr="00E62277">
        <w:rPr>
          <w:iCs/>
          <w:color w:val="auto"/>
          <w:lang w:val="en-US"/>
        </w:rPr>
        <w:t xml:space="preserve">Watson  </w:t>
      </w:r>
      <w:r w:rsidRPr="00E62277">
        <w:rPr>
          <w:color w:val="auto"/>
          <w:lang w:val="en-US"/>
        </w:rPr>
        <w:t xml:space="preserve">// University of </w:t>
      </w:r>
      <w:proofErr w:type="spellStart"/>
      <w:r w:rsidRPr="00E62277">
        <w:rPr>
          <w:color w:val="auto"/>
          <w:lang w:val="en-US"/>
        </w:rPr>
        <w:t>Pennsilvania</w:t>
      </w:r>
      <w:proofErr w:type="spellEnd"/>
      <w:r w:rsidRPr="00E62277">
        <w:rPr>
          <w:color w:val="auto"/>
          <w:lang w:val="en-US"/>
        </w:rPr>
        <w:t xml:space="preserve"> Law Review. - </w:t>
      </w:r>
      <w:r w:rsidRPr="00E62277">
        <w:rPr>
          <w:color w:val="auto"/>
          <w:lang w:val="en"/>
        </w:rPr>
        <w:t xml:space="preserve">Vol. 131. - No. 5. – 1983.  </w:t>
      </w:r>
      <w:r w:rsidRPr="00E62277">
        <w:rPr>
          <w:color w:val="auto"/>
          <w:lang w:val="en-US"/>
        </w:rPr>
        <w:t xml:space="preserve">The Centre for the Study of Culture and Society. Mode of access:   </w:t>
      </w:r>
      <w:hyperlink r:id="rId14" w:history="1">
        <w:r w:rsidRPr="00E62277">
          <w:rPr>
            <w:rStyle w:val="af1"/>
            <w:color w:val="auto"/>
            <w:lang w:val="en-US"/>
          </w:rPr>
          <w:t>http://www.cscsarchive.org/dataarchive/textfiles/textfile.2009-06-03.2711261511/file</w:t>
        </w:r>
      </w:hyperlink>
      <w:r w:rsidRPr="00E62277">
        <w:rPr>
          <w:color w:val="auto"/>
          <w:lang w:val="en-US"/>
        </w:rPr>
        <w:t xml:space="preserve">. - Date of access: 12.06.2011. </w:t>
      </w:r>
    </w:p>
    <w:p w:rsidR="002A0CD4" w:rsidRPr="00E62277" w:rsidRDefault="002A0CD4" w:rsidP="00B23EF3">
      <w:pPr>
        <w:spacing w:before="360" w:after="360"/>
        <w:jc w:val="center"/>
        <w:rPr>
          <w:b/>
          <w:bCs/>
          <w:lang w:val="en-US"/>
        </w:rPr>
      </w:pPr>
    </w:p>
    <w:p w:rsidR="00B23EF3" w:rsidRPr="00E62277" w:rsidRDefault="00B23EF3" w:rsidP="00B23EF3">
      <w:pPr>
        <w:spacing w:before="360" w:after="360"/>
        <w:jc w:val="center"/>
        <w:rPr>
          <w:b/>
          <w:bCs/>
        </w:rPr>
      </w:pPr>
      <w:r w:rsidRPr="00E62277">
        <w:rPr>
          <w:b/>
          <w:bCs/>
        </w:rPr>
        <w:t xml:space="preserve">Ресурсы сети </w:t>
      </w:r>
      <w:r w:rsidRPr="00E62277">
        <w:rPr>
          <w:b/>
          <w:bCs/>
          <w:lang w:val="en-US"/>
        </w:rPr>
        <w:t>Internet</w:t>
      </w:r>
    </w:p>
    <w:p w:rsidR="00B23EF3" w:rsidRPr="00E62277" w:rsidRDefault="00A77B1A" w:rsidP="002A0CD4">
      <w:pPr>
        <w:pStyle w:val="af2"/>
        <w:ind w:firstLine="0"/>
        <w:rPr>
          <w:rFonts w:ascii="Times New Roman" w:hAnsi="Times New Roman"/>
          <w:sz w:val="24"/>
          <w:szCs w:val="24"/>
        </w:rPr>
      </w:pPr>
      <w:hyperlink r:id="rId15" w:history="1"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www.lihachev.ru/pic/site/files/lihcht/2009_Sbornik/003_Sekcii/003_Sekcia_3/021_Diskussia.pdf</w:t>
        </w:r>
      </w:hyperlink>
      <w:r w:rsidR="00B23EF3" w:rsidRPr="00E62277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B23EF3" w:rsidRPr="00E62277">
        <w:rPr>
          <w:rStyle w:val="af1"/>
          <w:rFonts w:ascii="Times New Roman" w:hAnsi="Times New Roman"/>
          <w:sz w:val="24"/>
          <w:szCs w:val="24"/>
          <w:lang w:val="be-BY"/>
        </w:rPr>
        <w:t xml:space="preserve">- </w:t>
      </w:r>
      <w:r w:rsidR="00B23EF3" w:rsidRPr="00E62277">
        <w:rPr>
          <w:rFonts w:ascii="Times New Roman" w:hAnsi="Times New Roman"/>
          <w:sz w:val="24"/>
          <w:szCs w:val="24"/>
          <w:lang w:val="be-BY"/>
        </w:rPr>
        <w:t>д</w:t>
      </w:r>
      <w:proofErr w:type="spellStart"/>
      <w:r w:rsidR="00B23EF3" w:rsidRPr="00E62277">
        <w:rPr>
          <w:rFonts w:ascii="Times New Roman" w:hAnsi="Times New Roman"/>
          <w:sz w:val="24"/>
          <w:szCs w:val="24"/>
        </w:rPr>
        <w:t>искуссия</w:t>
      </w:r>
      <w:proofErr w:type="spellEnd"/>
      <w:r w:rsidR="00B23EF3" w:rsidRPr="00E62277">
        <w:rPr>
          <w:rFonts w:ascii="Times New Roman" w:hAnsi="Times New Roman"/>
          <w:sz w:val="24"/>
          <w:szCs w:val="24"/>
          <w:lang w:val="be-BY"/>
        </w:rPr>
        <w:t xml:space="preserve"> о </w:t>
      </w:r>
      <w:r w:rsidR="00B23EF3" w:rsidRPr="00E62277">
        <w:rPr>
          <w:rFonts w:ascii="Times New Roman" w:hAnsi="Times New Roman"/>
          <w:sz w:val="24"/>
          <w:szCs w:val="24"/>
        </w:rPr>
        <w:t>сравнении правовых культур и глобализации</w:t>
      </w:r>
      <w:r w:rsidR="00B23EF3" w:rsidRPr="00E62277">
        <w:rPr>
          <w:rFonts w:ascii="Times New Roman" w:hAnsi="Times New Roman"/>
          <w:sz w:val="24"/>
          <w:szCs w:val="24"/>
          <w:lang w:val="be-BY"/>
        </w:rPr>
        <w:t>.</w:t>
      </w:r>
    </w:p>
    <w:p w:rsidR="00B23EF3" w:rsidRPr="00E62277" w:rsidRDefault="00A77B1A" w:rsidP="002A0CD4">
      <w:pPr>
        <w:pStyle w:val="af2"/>
        <w:ind w:firstLine="0"/>
        <w:rPr>
          <w:rFonts w:ascii="Times New Roman" w:hAnsi="Times New Roman"/>
          <w:sz w:val="24"/>
          <w:szCs w:val="24"/>
        </w:rPr>
      </w:pPr>
      <w:hyperlink r:id="rId16" w:history="1"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www.eurasialaw.ru/index.php?option=com_content&amp;view=article&amp;id=675:-l-r-2225-2010-&amp;catid=106:-5-24-2010-&amp;Itemid=204</w:t>
        </w:r>
      </w:hyperlink>
      <w:r w:rsidR="00B23EF3" w:rsidRPr="00E62277">
        <w:rPr>
          <w:rStyle w:val="af1"/>
          <w:rFonts w:ascii="Times New Roman" w:hAnsi="Times New Roman"/>
          <w:sz w:val="24"/>
          <w:szCs w:val="24"/>
          <w:lang w:val="be-BY"/>
        </w:rPr>
        <w:t xml:space="preserve"> - </w:t>
      </w:r>
      <w:r w:rsidR="00B23EF3" w:rsidRPr="00E62277">
        <w:rPr>
          <w:rFonts w:ascii="Times New Roman" w:hAnsi="Times New Roman"/>
          <w:sz w:val="24"/>
          <w:szCs w:val="24"/>
        </w:rPr>
        <w:t>Евразийский юридический журнал с отчетом о днях сравнительного правоведения:</w:t>
      </w:r>
    </w:p>
    <w:p w:rsidR="00B23EF3" w:rsidRPr="00E62277" w:rsidRDefault="00A77B1A" w:rsidP="002A0CD4">
      <w:pPr>
        <w:pStyle w:val="af2"/>
        <w:ind w:firstLine="0"/>
        <w:rPr>
          <w:rFonts w:ascii="Times New Roman" w:hAnsi="Times New Roman"/>
          <w:sz w:val="24"/>
          <w:szCs w:val="24"/>
        </w:rPr>
      </w:pPr>
      <w:hyperlink r:id="rId17" w:history="1"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www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comparativelaw</w:t>
        </w:r>
        <w:proofErr w:type="spellEnd"/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/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org</w:t>
        </w:r>
      </w:hyperlink>
      <w:r w:rsidR="00B23EF3" w:rsidRPr="00E62277">
        <w:rPr>
          <w:rFonts w:ascii="Times New Roman" w:hAnsi="Times New Roman"/>
          <w:sz w:val="24"/>
          <w:szCs w:val="24"/>
        </w:rPr>
        <w:t xml:space="preserve">  - </w:t>
      </w:r>
      <w:r w:rsidR="00B23EF3" w:rsidRPr="00E62277">
        <w:rPr>
          <w:rFonts w:ascii="Times New Roman" w:hAnsi="Times New Roman"/>
          <w:sz w:val="24"/>
          <w:szCs w:val="24"/>
          <w:lang w:val="be-BY"/>
        </w:rPr>
        <w:t>А</w:t>
      </w:r>
      <w:proofErr w:type="spellStart"/>
      <w:r w:rsidR="00B23EF3" w:rsidRPr="00E62277">
        <w:rPr>
          <w:rFonts w:ascii="Times New Roman" w:hAnsi="Times New Roman"/>
          <w:sz w:val="24"/>
          <w:szCs w:val="24"/>
        </w:rPr>
        <w:t>мериканское</w:t>
      </w:r>
      <w:proofErr w:type="spellEnd"/>
      <w:r w:rsidR="00B23EF3" w:rsidRPr="00E62277">
        <w:rPr>
          <w:rFonts w:ascii="Times New Roman" w:hAnsi="Times New Roman"/>
          <w:sz w:val="24"/>
          <w:szCs w:val="24"/>
        </w:rPr>
        <w:t xml:space="preserve"> общество сравнительного права</w:t>
      </w:r>
    </w:p>
    <w:p w:rsidR="00B23EF3" w:rsidRPr="00E62277" w:rsidRDefault="00A77B1A" w:rsidP="002A0CD4">
      <w:pPr>
        <w:pStyle w:val="af2"/>
        <w:ind w:firstLine="0"/>
        <w:rPr>
          <w:rFonts w:ascii="Times New Roman" w:hAnsi="Times New Roman"/>
          <w:sz w:val="24"/>
          <w:szCs w:val="24"/>
        </w:rPr>
      </w:pPr>
      <w:hyperlink r:id="rId18" w:history="1"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www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biicl</w:t>
        </w:r>
        <w:proofErr w:type="spellEnd"/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org</w:t>
        </w:r>
      </w:hyperlink>
      <w:r w:rsidR="00B23EF3" w:rsidRPr="00E62277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B23EF3" w:rsidRPr="00E62277">
        <w:rPr>
          <w:rFonts w:ascii="Times New Roman" w:hAnsi="Times New Roman"/>
          <w:sz w:val="24"/>
          <w:szCs w:val="24"/>
        </w:rPr>
        <w:t>– Британский институт Международного и сравнительного права</w:t>
      </w:r>
    </w:p>
    <w:p w:rsidR="00B23EF3" w:rsidRPr="00E62277" w:rsidRDefault="00A77B1A" w:rsidP="002A0CD4">
      <w:pPr>
        <w:pStyle w:val="af2"/>
        <w:ind w:firstLine="0"/>
        <w:rPr>
          <w:rFonts w:ascii="Times New Roman" w:hAnsi="Times New Roman"/>
          <w:sz w:val="24"/>
          <w:szCs w:val="24"/>
        </w:rPr>
      </w:pPr>
      <w:hyperlink r:id="rId19" w:history="1"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www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kul</w:t>
        </w:r>
        <w:proofErr w:type="spellEnd"/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kiev</w:t>
        </w:r>
        <w:proofErr w:type="spellEnd"/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ua</w:t>
        </w:r>
        <w:proofErr w:type="spellEnd"/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/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info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html</w:t>
        </w:r>
      </w:hyperlink>
      <w:r w:rsidR="00B23EF3" w:rsidRPr="00E62277">
        <w:rPr>
          <w:rFonts w:ascii="Times New Roman" w:hAnsi="Times New Roman"/>
          <w:sz w:val="24"/>
          <w:szCs w:val="24"/>
        </w:rPr>
        <w:t xml:space="preserve"> - Институт государства и права им. В. Корецкого Национальной Академии наук Украины</w:t>
      </w:r>
    </w:p>
    <w:p w:rsidR="00B23EF3" w:rsidRPr="00E62277" w:rsidRDefault="00A77B1A" w:rsidP="002A0CD4">
      <w:pPr>
        <w:pStyle w:val="af2"/>
        <w:ind w:firstLine="0"/>
        <w:rPr>
          <w:rFonts w:ascii="Times New Roman" w:hAnsi="Times New Roman"/>
          <w:sz w:val="24"/>
          <w:szCs w:val="24"/>
        </w:rPr>
      </w:pPr>
      <w:hyperlink r:id="rId20" w:history="1"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www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ac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uk</w:t>
        </w:r>
        <w:proofErr w:type="spellEnd"/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/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laws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/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global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_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law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/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index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shtml</w:t>
        </w:r>
        <w:proofErr w:type="spellEnd"/>
      </w:hyperlink>
      <w:r w:rsidR="00B23EF3" w:rsidRPr="00E62277">
        <w:rPr>
          <w:rFonts w:ascii="Times New Roman" w:hAnsi="Times New Roman"/>
          <w:sz w:val="24"/>
          <w:szCs w:val="24"/>
        </w:rPr>
        <w:t xml:space="preserve"> - Институт глобального права (Великобритания)</w:t>
      </w:r>
    </w:p>
    <w:p w:rsidR="00B23EF3" w:rsidRPr="00E62277" w:rsidRDefault="00A77B1A" w:rsidP="002A0CD4">
      <w:pPr>
        <w:pStyle w:val="af2"/>
        <w:ind w:firstLine="0"/>
        <w:rPr>
          <w:rFonts w:ascii="Times New Roman" w:hAnsi="Times New Roman"/>
          <w:sz w:val="24"/>
          <w:szCs w:val="24"/>
        </w:rPr>
      </w:pPr>
      <w:hyperlink r:id="rId21" w:history="1"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www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igpran</w:t>
        </w:r>
        <w:proofErr w:type="spellEnd"/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/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rus</w:t>
        </w:r>
        <w:proofErr w:type="spellEnd"/>
      </w:hyperlink>
      <w:r w:rsidR="00B23EF3" w:rsidRPr="00E62277">
        <w:rPr>
          <w:rFonts w:ascii="Times New Roman" w:hAnsi="Times New Roman"/>
          <w:sz w:val="24"/>
          <w:szCs w:val="24"/>
        </w:rPr>
        <w:t xml:space="preserve"> – институт государства и права Российской академии наук</w:t>
      </w:r>
    </w:p>
    <w:p w:rsidR="00B23EF3" w:rsidRPr="00E62277" w:rsidRDefault="00A77B1A" w:rsidP="002A0CD4">
      <w:pPr>
        <w:pStyle w:val="af2"/>
        <w:ind w:firstLine="0"/>
        <w:rPr>
          <w:rFonts w:ascii="Times New Roman" w:hAnsi="Times New Roman"/>
          <w:sz w:val="24"/>
          <w:szCs w:val="24"/>
        </w:rPr>
      </w:pPr>
      <w:hyperlink r:id="rId22" w:history="1"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www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iecl</w:t>
        </w:r>
        <w:proofErr w:type="spellEnd"/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ox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ac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uk</w:t>
        </w:r>
        <w:proofErr w:type="spellEnd"/>
      </w:hyperlink>
      <w:r w:rsidR="00B23EF3" w:rsidRPr="00E62277">
        <w:rPr>
          <w:rFonts w:ascii="Times New Roman" w:hAnsi="Times New Roman"/>
          <w:sz w:val="24"/>
          <w:szCs w:val="24"/>
        </w:rPr>
        <w:t xml:space="preserve"> – Институт европейского и сравнительного права Оксфордского университета</w:t>
      </w:r>
    </w:p>
    <w:p w:rsidR="00B23EF3" w:rsidRPr="00E62277" w:rsidRDefault="00A77B1A" w:rsidP="002A0CD4">
      <w:pPr>
        <w:pStyle w:val="af2"/>
        <w:ind w:firstLine="0"/>
        <w:rPr>
          <w:rFonts w:ascii="Times New Roman" w:hAnsi="Times New Roman"/>
          <w:sz w:val="24"/>
          <w:szCs w:val="24"/>
        </w:rPr>
      </w:pPr>
      <w:hyperlink r:id="rId23" w:history="1"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www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isdc</w:t>
        </w:r>
        <w:proofErr w:type="spellEnd"/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ch</w:t>
        </w:r>
        <w:proofErr w:type="spellEnd"/>
      </w:hyperlink>
      <w:r w:rsidR="00B23EF3" w:rsidRPr="00E62277">
        <w:rPr>
          <w:rFonts w:ascii="Times New Roman" w:hAnsi="Times New Roman"/>
          <w:sz w:val="24"/>
          <w:szCs w:val="24"/>
        </w:rPr>
        <w:t xml:space="preserve">  – Швейцарский институт сравнительного правоведения</w:t>
      </w:r>
    </w:p>
    <w:p w:rsidR="00B23EF3" w:rsidRPr="00E62277" w:rsidRDefault="00A77B1A" w:rsidP="002A0CD4">
      <w:pPr>
        <w:pStyle w:val="af2"/>
        <w:ind w:firstLine="0"/>
        <w:rPr>
          <w:rFonts w:ascii="Times New Roman" w:hAnsi="Times New Roman"/>
          <w:sz w:val="24"/>
          <w:szCs w:val="24"/>
        </w:rPr>
      </w:pPr>
      <w:hyperlink r:id="rId24" w:history="1"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www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izak</w:t>
        </w:r>
        <w:proofErr w:type="spellEnd"/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B23EF3" w:rsidRPr="00E62277">
        <w:rPr>
          <w:rFonts w:ascii="Times New Roman" w:hAnsi="Times New Roman"/>
          <w:sz w:val="24"/>
          <w:szCs w:val="24"/>
        </w:rPr>
        <w:t xml:space="preserve"> - Институт законодательства и сравнительного правоведения при Правительстве Российской Федерации</w:t>
      </w:r>
    </w:p>
    <w:p w:rsidR="00B23EF3" w:rsidRPr="00E62277" w:rsidRDefault="00A77B1A" w:rsidP="002A0CD4">
      <w:pPr>
        <w:pStyle w:val="af2"/>
        <w:ind w:firstLine="0"/>
        <w:rPr>
          <w:rFonts w:ascii="Times New Roman" w:hAnsi="Times New Roman"/>
          <w:sz w:val="24"/>
          <w:szCs w:val="24"/>
        </w:rPr>
      </w:pPr>
      <w:hyperlink r:id="rId25" w:history="1"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www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iuscrum</w:t>
        </w:r>
        <w:proofErr w:type="spellEnd"/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mpg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de</w:t>
        </w:r>
      </w:hyperlink>
      <w:r w:rsidR="00B23EF3" w:rsidRPr="00E62277">
        <w:rPr>
          <w:rFonts w:ascii="Times New Roman" w:hAnsi="Times New Roman"/>
          <w:sz w:val="24"/>
          <w:szCs w:val="24"/>
        </w:rPr>
        <w:t xml:space="preserve"> – Институт зарубежного и международного уголовного права</w:t>
      </w:r>
    </w:p>
    <w:p w:rsidR="00B23EF3" w:rsidRPr="00E62277" w:rsidRDefault="00A77B1A" w:rsidP="002A0CD4">
      <w:pPr>
        <w:pStyle w:val="af2"/>
        <w:ind w:firstLine="0"/>
        <w:rPr>
          <w:rFonts w:ascii="Times New Roman" w:hAnsi="Times New Roman"/>
          <w:sz w:val="24"/>
          <w:szCs w:val="24"/>
        </w:rPr>
      </w:pPr>
      <w:hyperlink r:id="rId26" w:history="1"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www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mpiv</w:t>
        </w:r>
        <w:proofErr w:type="spellEnd"/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-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hd</w:t>
        </w:r>
        <w:proofErr w:type="spellEnd"/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mpg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de</w:t>
        </w:r>
      </w:hyperlink>
      <w:r w:rsidR="00B23EF3" w:rsidRPr="00E62277">
        <w:rPr>
          <w:rFonts w:ascii="Times New Roman" w:hAnsi="Times New Roman"/>
          <w:sz w:val="24"/>
          <w:szCs w:val="24"/>
        </w:rPr>
        <w:t>– Институт зарубежного публичного права и международного права</w:t>
      </w:r>
    </w:p>
    <w:p w:rsidR="00B23EF3" w:rsidRPr="00E62277" w:rsidRDefault="00A77B1A" w:rsidP="002A0CD4">
      <w:pPr>
        <w:pStyle w:val="af2"/>
        <w:ind w:firstLine="0"/>
        <w:rPr>
          <w:rFonts w:ascii="Times New Roman" w:hAnsi="Times New Roman"/>
          <w:sz w:val="24"/>
          <w:szCs w:val="24"/>
        </w:rPr>
      </w:pPr>
      <w:hyperlink r:id="rId27" w:history="1"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www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mpisoc</w:t>
        </w:r>
        <w:proofErr w:type="spellEnd"/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de</w:t>
        </w:r>
      </w:hyperlink>
      <w:r w:rsidR="00B23EF3" w:rsidRPr="00E62277">
        <w:rPr>
          <w:sz w:val="24"/>
          <w:szCs w:val="24"/>
        </w:rPr>
        <w:t xml:space="preserve"> </w:t>
      </w:r>
      <w:r w:rsidR="00B23EF3" w:rsidRPr="00E62277">
        <w:rPr>
          <w:rFonts w:ascii="Times New Roman" w:hAnsi="Times New Roman"/>
          <w:sz w:val="24"/>
          <w:szCs w:val="24"/>
        </w:rPr>
        <w:t>– Институт зарубежного и международного социального права</w:t>
      </w:r>
    </w:p>
    <w:p w:rsidR="00B23EF3" w:rsidRPr="00E62277" w:rsidRDefault="00A77B1A" w:rsidP="002A0CD4">
      <w:pPr>
        <w:pStyle w:val="af2"/>
        <w:ind w:firstLine="0"/>
        <w:rPr>
          <w:rFonts w:ascii="Times New Roman" w:hAnsi="Times New Roman"/>
          <w:sz w:val="24"/>
          <w:szCs w:val="24"/>
        </w:rPr>
      </w:pPr>
      <w:hyperlink r:id="rId28" w:history="1"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www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law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mcgill</w:t>
        </w:r>
        <w:proofErr w:type="spellEnd"/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ca</w:t>
        </w:r>
        <w:proofErr w:type="spellEnd"/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/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reseach</w:t>
        </w:r>
        <w:proofErr w:type="spellEnd"/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/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center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_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icl</w:t>
        </w:r>
        <w:proofErr w:type="spellEnd"/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-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en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htm</w:t>
        </w:r>
        <w:proofErr w:type="spellEnd"/>
      </w:hyperlink>
      <w:r w:rsidR="00B23EF3" w:rsidRPr="00E62277">
        <w:rPr>
          <w:rFonts w:ascii="Times New Roman" w:hAnsi="Times New Roman"/>
          <w:sz w:val="24"/>
          <w:szCs w:val="24"/>
        </w:rPr>
        <w:t xml:space="preserve"> – Институт сравнительного права</w:t>
      </w:r>
    </w:p>
    <w:p w:rsidR="00B23EF3" w:rsidRPr="00E62277" w:rsidRDefault="00A77B1A" w:rsidP="002A0CD4">
      <w:pPr>
        <w:pStyle w:val="af2"/>
        <w:ind w:firstLine="0"/>
        <w:rPr>
          <w:rFonts w:ascii="Times New Roman" w:hAnsi="Times New Roman"/>
          <w:sz w:val="24"/>
          <w:szCs w:val="24"/>
        </w:rPr>
      </w:pPr>
      <w:hyperlink r:id="rId29" w:history="1"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www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gdc</w:t>
        </w:r>
        <w:proofErr w:type="spellEnd"/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cnrs</w:t>
        </w:r>
        <w:proofErr w:type="spellEnd"/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fr</w:t>
        </w:r>
        <w:proofErr w:type="spellEnd"/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/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idcel</w:t>
        </w:r>
        <w:proofErr w:type="spellEnd"/>
      </w:hyperlink>
      <w:r w:rsidR="00B23EF3" w:rsidRPr="00E62277">
        <w:rPr>
          <w:rFonts w:ascii="Times New Roman" w:hAnsi="Times New Roman"/>
          <w:sz w:val="24"/>
          <w:szCs w:val="24"/>
        </w:rPr>
        <w:t xml:space="preserve"> – Институт сравнительного права им. Эдуарда </w:t>
      </w:r>
      <w:proofErr w:type="spellStart"/>
      <w:r w:rsidR="00B23EF3" w:rsidRPr="00E62277">
        <w:rPr>
          <w:rFonts w:ascii="Times New Roman" w:hAnsi="Times New Roman"/>
          <w:sz w:val="24"/>
          <w:szCs w:val="24"/>
        </w:rPr>
        <w:t>Ламбера</w:t>
      </w:r>
      <w:proofErr w:type="spellEnd"/>
      <w:r w:rsidR="00B23EF3" w:rsidRPr="00E62277">
        <w:rPr>
          <w:rFonts w:ascii="Times New Roman" w:hAnsi="Times New Roman"/>
          <w:sz w:val="24"/>
          <w:szCs w:val="24"/>
        </w:rPr>
        <w:t xml:space="preserve"> (Франция)</w:t>
      </w:r>
    </w:p>
    <w:p w:rsidR="00B23EF3" w:rsidRPr="00E62277" w:rsidRDefault="00A77B1A" w:rsidP="002A0CD4">
      <w:pPr>
        <w:pStyle w:val="af2"/>
        <w:ind w:firstLine="0"/>
        <w:rPr>
          <w:rFonts w:ascii="Times New Roman" w:hAnsi="Times New Roman"/>
          <w:sz w:val="24"/>
          <w:szCs w:val="24"/>
        </w:rPr>
      </w:pPr>
      <w:hyperlink r:id="rId30" w:history="1"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www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gdc</w:t>
        </w:r>
        <w:proofErr w:type="spellEnd"/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cnrs</w:t>
        </w:r>
        <w:proofErr w:type="spellEnd"/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fr</w:t>
        </w:r>
        <w:proofErr w:type="spellEnd"/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/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umr</w:t>
        </w:r>
        <w:proofErr w:type="spellEnd"/>
      </w:hyperlink>
      <w:r w:rsidR="00B23EF3" w:rsidRPr="00E62277">
        <w:rPr>
          <w:sz w:val="24"/>
          <w:szCs w:val="24"/>
        </w:rPr>
        <w:t xml:space="preserve"> </w:t>
      </w:r>
      <w:r w:rsidR="00B23EF3" w:rsidRPr="00E62277">
        <w:rPr>
          <w:rFonts w:ascii="Times New Roman" w:hAnsi="Times New Roman"/>
          <w:sz w:val="24"/>
          <w:szCs w:val="24"/>
        </w:rPr>
        <w:t>– Институт сравнительного права (</w:t>
      </w:r>
      <w:proofErr w:type="spellStart"/>
      <w:r w:rsidR="00B23EF3" w:rsidRPr="00E62277">
        <w:rPr>
          <w:rFonts w:ascii="Times New Roman" w:hAnsi="Times New Roman"/>
          <w:sz w:val="24"/>
          <w:szCs w:val="24"/>
          <w:lang w:val="en-US"/>
        </w:rPr>
        <w:t>Universit</w:t>
      </w:r>
      <w:proofErr w:type="spellEnd"/>
      <w:r w:rsidR="00B23EF3" w:rsidRPr="00E62277">
        <w:rPr>
          <w:rFonts w:ascii="Times New Roman" w:hAnsi="Times New Roman"/>
          <w:sz w:val="24"/>
          <w:szCs w:val="24"/>
        </w:rPr>
        <w:t xml:space="preserve">é </w:t>
      </w:r>
      <w:r w:rsidR="00B23EF3" w:rsidRPr="00E62277">
        <w:rPr>
          <w:rFonts w:ascii="Times New Roman" w:hAnsi="Times New Roman"/>
          <w:sz w:val="24"/>
          <w:szCs w:val="24"/>
          <w:lang w:val="en-US"/>
        </w:rPr>
        <w:t>Paris</w:t>
      </w:r>
      <w:r w:rsidR="00B23EF3" w:rsidRPr="00E62277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B23EF3" w:rsidRPr="00E62277">
        <w:rPr>
          <w:rFonts w:ascii="Times New Roman" w:hAnsi="Times New Roman"/>
          <w:sz w:val="24"/>
          <w:szCs w:val="24"/>
          <w:lang w:val="en-US"/>
        </w:rPr>
        <w:t>Panth</w:t>
      </w:r>
      <w:proofErr w:type="spellEnd"/>
      <w:r w:rsidR="00B23EF3" w:rsidRPr="00E62277">
        <w:rPr>
          <w:rFonts w:ascii="Times New Roman" w:hAnsi="Times New Roman"/>
          <w:sz w:val="24"/>
          <w:szCs w:val="24"/>
        </w:rPr>
        <w:t>é</w:t>
      </w:r>
      <w:r w:rsidR="00B23EF3" w:rsidRPr="00E62277">
        <w:rPr>
          <w:rFonts w:ascii="Times New Roman" w:hAnsi="Times New Roman"/>
          <w:sz w:val="24"/>
          <w:szCs w:val="24"/>
          <w:lang w:val="en-US"/>
        </w:rPr>
        <w:t>on</w:t>
      </w:r>
      <w:r w:rsidR="00B23EF3" w:rsidRPr="00E62277">
        <w:rPr>
          <w:rFonts w:ascii="Times New Roman" w:hAnsi="Times New Roman"/>
          <w:sz w:val="24"/>
          <w:szCs w:val="24"/>
        </w:rPr>
        <w:t>-</w:t>
      </w:r>
      <w:r w:rsidR="00B23EF3" w:rsidRPr="00E62277">
        <w:rPr>
          <w:rFonts w:ascii="Times New Roman" w:hAnsi="Times New Roman"/>
          <w:sz w:val="24"/>
          <w:szCs w:val="24"/>
          <w:lang w:val="en-US"/>
        </w:rPr>
        <w:t>Sorbonne</w:t>
      </w:r>
      <w:r w:rsidR="00B23EF3" w:rsidRPr="00E62277">
        <w:rPr>
          <w:rFonts w:ascii="Times New Roman" w:hAnsi="Times New Roman"/>
          <w:sz w:val="24"/>
          <w:szCs w:val="24"/>
        </w:rPr>
        <w:t>)</w:t>
      </w:r>
    </w:p>
    <w:p w:rsidR="00B23EF3" w:rsidRPr="00E62277" w:rsidRDefault="00A77B1A" w:rsidP="002A0CD4">
      <w:pPr>
        <w:pStyle w:val="af2"/>
        <w:ind w:firstLine="0"/>
        <w:rPr>
          <w:rFonts w:ascii="Times New Roman" w:hAnsi="Times New Roman"/>
          <w:sz w:val="24"/>
          <w:szCs w:val="24"/>
        </w:rPr>
      </w:pPr>
      <w:hyperlink r:id="rId31" w:history="1"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www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u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-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paris</w:t>
        </w:r>
        <w:proofErr w:type="spellEnd"/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2.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fr</w:t>
        </w:r>
        <w:proofErr w:type="spellEnd"/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/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icd</w:t>
        </w:r>
        <w:proofErr w:type="spellEnd"/>
      </w:hyperlink>
      <w:r w:rsidR="00B23EF3" w:rsidRPr="00E62277">
        <w:rPr>
          <w:sz w:val="24"/>
          <w:szCs w:val="24"/>
        </w:rPr>
        <w:t xml:space="preserve"> </w:t>
      </w:r>
      <w:r w:rsidR="00B23EF3" w:rsidRPr="00E62277">
        <w:rPr>
          <w:rFonts w:ascii="Times New Roman" w:hAnsi="Times New Roman"/>
          <w:sz w:val="24"/>
          <w:szCs w:val="24"/>
        </w:rPr>
        <w:t>– Институт сравнительного права (</w:t>
      </w:r>
      <w:proofErr w:type="spellStart"/>
      <w:r w:rsidR="00B23EF3" w:rsidRPr="00E62277">
        <w:rPr>
          <w:rFonts w:ascii="Times New Roman" w:hAnsi="Times New Roman"/>
          <w:sz w:val="24"/>
          <w:szCs w:val="24"/>
          <w:lang w:val="en-US"/>
        </w:rPr>
        <w:t>Universit</w:t>
      </w:r>
      <w:proofErr w:type="spellEnd"/>
      <w:r w:rsidR="00B23EF3" w:rsidRPr="00E62277">
        <w:rPr>
          <w:rFonts w:ascii="Times New Roman" w:hAnsi="Times New Roman"/>
          <w:sz w:val="24"/>
          <w:szCs w:val="24"/>
        </w:rPr>
        <w:t xml:space="preserve">é </w:t>
      </w:r>
      <w:r w:rsidR="00B23EF3" w:rsidRPr="00E62277">
        <w:rPr>
          <w:rFonts w:ascii="Times New Roman" w:hAnsi="Times New Roman"/>
          <w:sz w:val="24"/>
          <w:szCs w:val="24"/>
          <w:lang w:val="en-US"/>
        </w:rPr>
        <w:t>Paris</w:t>
      </w:r>
      <w:r w:rsidR="00B23EF3" w:rsidRPr="00E62277">
        <w:rPr>
          <w:rFonts w:ascii="Times New Roman" w:hAnsi="Times New Roman"/>
          <w:sz w:val="24"/>
          <w:szCs w:val="24"/>
        </w:rPr>
        <w:t xml:space="preserve"> 2 – </w:t>
      </w:r>
      <w:proofErr w:type="spellStart"/>
      <w:r w:rsidR="00B23EF3" w:rsidRPr="00E62277">
        <w:rPr>
          <w:rFonts w:ascii="Times New Roman" w:hAnsi="Times New Roman"/>
          <w:sz w:val="24"/>
          <w:szCs w:val="24"/>
          <w:lang w:val="en-US"/>
        </w:rPr>
        <w:t>Panth</w:t>
      </w:r>
      <w:proofErr w:type="spellEnd"/>
      <w:r w:rsidR="00B23EF3" w:rsidRPr="00E62277">
        <w:rPr>
          <w:rFonts w:ascii="Times New Roman" w:hAnsi="Times New Roman"/>
          <w:sz w:val="24"/>
          <w:szCs w:val="24"/>
        </w:rPr>
        <w:t>é</w:t>
      </w:r>
      <w:r w:rsidR="00B23EF3" w:rsidRPr="00E62277">
        <w:rPr>
          <w:rFonts w:ascii="Times New Roman" w:hAnsi="Times New Roman"/>
          <w:sz w:val="24"/>
          <w:szCs w:val="24"/>
          <w:lang w:val="en-US"/>
        </w:rPr>
        <w:t>on</w:t>
      </w:r>
      <w:r w:rsidR="00B23EF3" w:rsidRPr="00E62277">
        <w:rPr>
          <w:rFonts w:ascii="Times New Roman" w:hAnsi="Times New Roman"/>
          <w:sz w:val="24"/>
          <w:szCs w:val="24"/>
        </w:rPr>
        <w:t>-</w:t>
      </w:r>
      <w:proofErr w:type="spellStart"/>
      <w:r w:rsidR="00B23EF3" w:rsidRPr="00E62277">
        <w:rPr>
          <w:rFonts w:ascii="Times New Roman" w:hAnsi="Times New Roman"/>
          <w:sz w:val="24"/>
          <w:szCs w:val="24"/>
          <w:lang w:val="en-US"/>
        </w:rPr>
        <w:t>Assas</w:t>
      </w:r>
      <w:proofErr w:type="spellEnd"/>
      <w:r w:rsidR="00B23EF3" w:rsidRPr="00E62277">
        <w:rPr>
          <w:rFonts w:ascii="Times New Roman" w:hAnsi="Times New Roman"/>
          <w:sz w:val="24"/>
          <w:szCs w:val="24"/>
        </w:rPr>
        <w:t>)</w:t>
      </w:r>
    </w:p>
    <w:p w:rsidR="00B23EF3" w:rsidRPr="00E62277" w:rsidRDefault="00A77B1A" w:rsidP="002A0CD4">
      <w:pPr>
        <w:pStyle w:val="af2"/>
        <w:ind w:firstLine="0"/>
        <w:rPr>
          <w:rFonts w:ascii="Times New Roman" w:hAnsi="Times New Roman"/>
          <w:sz w:val="24"/>
          <w:szCs w:val="24"/>
        </w:rPr>
      </w:pPr>
      <w:hyperlink r:id="rId32" w:history="1"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www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waseda</w:t>
        </w:r>
        <w:proofErr w:type="spellEnd"/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jp</w:t>
        </w:r>
        <w:proofErr w:type="spellEnd"/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/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hiken</w:t>
        </w:r>
        <w:proofErr w:type="spellEnd"/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/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index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htm</w:t>
        </w:r>
        <w:proofErr w:type="spellEnd"/>
      </w:hyperlink>
      <w:r w:rsidR="00B23EF3" w:rsidRPr="00E62277">
        <w:rPr>
          <w:sz w:val="24"/>
          <w:szCs w:val="24"/>
        </w:rPr>
        <w:t xml:space="preserve"> </w:t>
      </w:r>
      <w:r w:rsidR="00B23EF3" w:rsidRPr="00E62277">
        <w:rPr>
          <w:rFonts w:ascii="Times New Roman" w:hAnsi="Times New Roman"/>
          <w:sz w:val="24"/>
          <w:szCs w:val="24"/>
        </w:rPr>
        <w:t>– Институт сравнительного права (Япония)</w:t>
      </w:r>
    </w:p>
    <w:p w:rsidR="00B23EF3" w:rsidRPr="00E62277" w:rsidRDefault="00A77B1A" w:rsidP="002A0CD4">
      <w:pPr>
        <w:pStyle w:val="af2"/>
        <w:ind w:firstLine="0"/>
        <w:rPr>
          <w:rFonts w:ascii="Times New Roman" w:hAnsi="Times New Roman"/>
          <w:sz w:val="24"/>
          <w:szCs w:val="24"/>
        </w:rPr>
      </w:pPr>
      <w:hyperlink r:id="rId33" w:history="1"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www</w:t>
        </w:r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onua</w:t>
        </w:r>
        <w:proofErr w:type="spellEnd"/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B23EF3" w:rsidRPr="00E62277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B23EF3" w:rsidRPr="00E62277">
          <w:rPr>
            <w:rStyle w:val="af1"/>
            <w:rFonts w:ascii="Times New Roman" w:hAnsi="Times New Roman"/>
            <w:sz w:val="24"/>
            <w:szCs w:val="24"/>
            <w:lang w:val="en-US"/>
          </w:rPr>
          <w:t>ua</w:t>
        </w:r>
        <w:proofErr w:type="spellEnd"/>
      </w:hyperlink>
      <w:r w:rsidR="00B23EF3" w:rsidRPr="00E62277">
        <w:rPr>
          <w:sz w:val="24"/>
          <w:szCs w:val="24"/>
        </w:rPr>
        <w:t xml:space="preserve"> </w:t>
      </w:r>
      <w:r w:rsidR="00B23EF3" w:rsidRPr="00E62277">
        <w:rPr>
          <w:rFonts w:ascii="Times New Roman" w:hAnsi="Times New Roman"/>
          <w:sz w:val="24"/>
          <w:szCs w:val="24"/>
        </w:rPr>
        <w:t>– Кафедра права Европейского Союза и сравнительного правоведения Одесской национальной юридической академии (Украина)</w:t>
      </w:r>
    </w:p>
    <w:p w:rsidR="00280235" w:rsidRPr="00E62277" w:rsidRDefault="00280235" w:rsidP="00EF4F41"/>
    <w:p w:rsidR="002A0CD4" w:rsidRPr="00E62277" w:rsidRDefault="002A0CD4">
      <w:pPr>
        <w:spacing w:after="200" w:line="276" w:lineRule="auto"/>
      </w:pPr>
      <w:r w:rsidRPr="00E62277">
        <w:br w:type="page"/>
      </w:r>
    </w:p>
    <w:p w:rsidR="002A0CD4" w:rsidRPr="00E62277" w:rsidRDefault="002A0CD4" w:rsidP="00EF4F41"/>
    <w:p w:rsidR="0058524E" w:rsidRPr="00E62277" w:rsidRDefault="0058524E" w:rsidP="0058524E">
      <w:pPr>
        <w:spacing w:before="240" w:after="240"/>
        <w:ind w:firstLine="709"/>
        <w:jc w:val="both"/>
        <w:rPr>
          <w:b/>
          <w:bCs/>
          <w:caps/>
        </w:rPr>
      </w:pPr>
      <w:r w:rsidRPr="00E62277">
        <w:rPr>
          <w:b/>
          <w:bCs/>
          <w:caps/>
        </w:rPr>
        <w:t xml:space="preserve">2. Методы (технологии) обучения. </w:t>
      </w:r>
    </w:p>
    <w:p w:rsidR="0058524E" w:rsidRPr="00E62277" w:rsidRDefault="0058524E" w:rsidP="0058524E">
      <w:pPr>
        <w:ind w:firstLine="709"/>
        <w:jc w:val="both"/>
      </w:pPr>
      <w:r w:rsidRPr="00E62277">
        <w:t>При изучении дисциплины «Сравнительного правоведения» применяются следующие эффективные методики и технологии:</w:t>
      </w:r>
    </w:p>
    <w:p w:rsidR="0058524E" w:rsidRPr="00E62277" w:rsidRDefault="0058524E" w:rsidP="0058524E">
      <w:pPr>
        <w:numPr>
          <w:ilvl w:val="0"/>
          <w:numId w:val="1"/>
        </w:numPr>
        <w:jc w:val="both"/>
      </w:pPr>
      <w:proofErr w:type="gramStart"/>
      <w:r w:rsidRPr="00E62277">
        <w:t>технологии</w:t>
      </w:r>
      <w:proofErr w:type="gramEnd"/>
      <w:r w:rsidRPr="00E62277">
        <w:t xml:space="preserve"> блочного (по разделам) обучения;</w:t>
      </w:r>
    </w:p>
    <w:p w:rsidR="0058524E" w:rsidRPr="00E62277" w:rsidRDefault="0058524E" w:rsidP="0058524E">
      <w:pPr>
        <w:numPr>
          <w:ilvl w:val="0"/>
          <w:numId w:val="1"/>
        </w:numPr>
        <w:jc w:val="both"/>
      </w:pPr>
      <w:proofErr w:type="gramStart"/>
      <w:r w:rsidRPr="00E62277">
        <w:t>технология</w:t>
      </w:r>
      <w:proofErr w:type="gramEnd"/>
      <w:r w:rsidRPr="00E62277">
        <w:t xml:space="preserve"> учебно-исследовательской деятельности;</w:t>
      </w:r>
    </w:p>
    <w:p w:rsidR="0058524E" w:rsidRPr="00E62277" w:rsidRDefault="0058524E" w:rsidP="0058524E">
      <w:pPr>
        <w:numPr>
          <w:ilvl w:val="0"/>
          <w:numId w:val="1"/>
        </w:numPr>
        <w:jc w:val="both"/>
      </w:pPr>
      <w:proofErr w:type="gramStart"/>
      <w:r w:rsidRPr="00E62277">
        <w:t>коммуникативные</w:t>
      </w:r>
      <w:proofErr w:type="gramEnd"/>
      <w:r w:rsidRPr="00E62277">
        <w:t xml:space="preserve"> технологии (опрос, дискуссия и другие методы активного обучения);</w:t>
      </w:r>
    </w:p>
    <w:p w:rsidR="0058524E" w:rsidRPr="00E62277" w:rsidRDefault="0058524E" w:rsidP="0058524E">
      <w:pPr>
        <w:numPr>
          <w:ilvl w:val="0"/>
          <w:numId w:val="1"/>
        </w:numPr>
        <w:jc w:val="both"/>
      </w:pPr>
      <w:proofErr w:type="gramStart"/>
      <w:r w:rsidRPr="00E62277">
        <w:t>рейтинговые</w:t>
      </w:r>
      <w:proofErr w:type="gramEnd"/>
      <w:r w:rsidRPr="00E62277">
        <w:t xml:space="preserve"> технологии</w:t>
      </w:r>
      <w:r w:rsidRPr="00E62277">
        <w:rPr>
          <w:lang w:val="en-US"/>
        </w:rPr>
        <w:t>;</w:t>
      </w:r>
    </w:p>
    <w:p w:rsidR="0058524E" w:rsidRPr="00E62277" w:rsidRDefault="0058524E" w:rsidP="0058524E">
      <w:pPr>
        <w:numPr>
          <w:ilvl w:val="0"/>
          <w:numId w:val="1"/>
        </w:numPr>
        <w:jc w:val="both"/>
      </w:pPr>
      <w:r w:rsidRPr="00E62277">
        <w:t>УМК</w:t>
      </w:r>
      <w:r w:rsidRPr="00E62277">
        <w:rPr>
          <w:lang w:val="en-US"/>
        </w:rPr>
        <w:t>;</w:t>
      </w:r>
    </w:p>
    <w:p w:rsidR="0058524E" w:rsidRPr="00E62277" w:rsidRDefault="0058524E" w:rsidP="0058524E">
      <w:pPr>
        <w:numPr>
          <w:ilvl w:val="0"/>
          <w:numId w:val="1"/>
        </w:numPr>
        <w:jc w:val="both"/>
      </w:pPr>
      <w:proofErr w:type="gramStart"/>
      <w:r w:rsidRPr="00E62277">
        <w:t>информационные</w:t>
      </w:r>
      <w:proofErr w:type="gramEnd"/>
      <w:r w:rsidRPr="00E62277">
        <w:t xml:space="preserve"> технологии в форме презентаций;</w:t>
      </w:r>
    </w:p>
    <w:p w:rsidR="0058524E" w:rsidRPr="00E62277" w:rsidRDefault="0058524E" w:rsidP="0058524E">
      <w:pPr>
        <w:numPr>
          <w:ilvl w:val="0"/>
          <w:numId w:val="1"/>
        </w:numPr>
        <w:jc w:val="both"/>
      </w:pPr>
      <w:proofErr w:type="gramStart"/>
      <w:r w:rsidRPr="00E62277">
        <w:t>тестирование</w:t>
      </w:r>
      <w:proofErr w:type="gramEnd"/>
      <w:r w:rsidRPr="00E62277">
        <w:t xml:space="preserve"> без применения компьютерных технологий.</w:t>
      </w:r>
    </w:p>
    <w:p w:rsidR="00704195" w:rsidRPr="00E62277" w:rsidRDefault="0058524E" w:rsidP="0058524E">
      <w:pPr>
        <w:spacing w:before="240"/>
        <w:ind w:firstLine="709"/>
        <w:jc w:val="both"/>
        <w:rPr>
          <w:b/>
          <w:bCs/>
          <w:caps/>
        </w:rPr>
      </w:pPr>
      <w:r w:rsidRPr="00E62277">
        <w:rPr>
          <w:b/>
          <w:bCs/>
          <w:caps/>
        </w:rPr>
        <w:t xml:space="preserve">3. </w:t>
      </w:r>
      <w:r w:rsidR="00704195" w:rsidRPr="00E62277">
        <w:rPr>
          <w:b/>
          <w:bCs/>
          <w:caps/>
        </w:rPr>
        <w:t>Методические рекомендации по организации и выполнению самостоятельной работы студентов.</w:t>
      </w:r>
    </w:p>
    <w:p w:rsidR="00863588" w:rsidRPr="00E62277" w:rsidRDefault="00863588" w:rsidP="00E305E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E305E5" w:rsidRPr="00E62277" w:rsidRDefault="00704195" w:rsidP="00E305E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62277">
        <w:rPr>
          <w:rFonts w:eastAsiaTheme="minorHAnsi"/>
          <w:lang w:eastAsia="en-US"/>
        </w:rPr>
        <w:t>Для изучения данной дисциплины учебным планом предусматривается чтение лекций</w:t>
      </w:r>
      <w:r w:rsidR="00826B22" w:rsidRPr="00E62277">
        <w:rPr>
          <w:rFonts w:eastAsiaTheme="minorHAnsi"/>
          <w:lang w:eastAsia="en-US"/>
        </w:rPr>
        <w:t xml:space="preserve">, </w:t>
      </w:r>
      <w:r w:rsidRPr="00E62277">
        <w:rPr>
          <w:rFonts w:eastAsiaTheme="minorHAnsi"/>
          <w:lang w:eastAsia="en-US"/>
        </w:rPr>
        <w:t xml:space="preserve">проведение </w:t>
      </w:r>
      <w:r w:rsidR="00826B22" w:rsidRPr="00E62277">
        <w:rPr>
          <w:rFonts w:eastAsiaTheme="minorHAnsi"/>
          <w:lang w:eastAsia="en-US"/>
        </w:rPr>
        <w:t xml:space="preserve">семинарских </w:t>
      </w:r>
      <w:r w:rsidRPr="00E62277">
        <w:rPr>
          <w:rFonts w:eastAsiaTheme="minorHAnsi"/>
          <w:lang w:eastAsia="en-US"/>
        </w:rPr>
        <w:t>занятий</w:t>
      </w:r>
      <w:r w:rsidR="00826B22" w:rsidRPr="00E62277">
        <w:rPr>
          <w:rFonts w:eastAsiaTheme="minorHAnsi"/>
          <w:lang w:eastAsia="en-US"/>
        </w:rPr>
        <w:t xml:space="preserve"> и выполнение определенного объема управляемой самостоятельной работы. </w:t>
      </w:r>
      <w:r w:rsidRPr="00E62277">
        <w:rPr>
          <w:rFonts w:eastAsiaTheme="minorHAnsi"/>
          <w:lang w:eastAsia="en-US"/>
        </w:rPr>
        <w:t>Главная</w:t>
      </w:r>
      <w:r w:rsidR="00826B22" w:rsidRPr="00E62277">
        <w:rPr>
          <w:rFonts w:eastAsiaTheme="minorHAnsi"/>
          <w:lang w:eastAsia="en-US"/>
        </w:rPr>
        <w:t xml:space="preserve"> </w:t>
      </w:r>
      <w:r w:rsidRPr="00E62277">
        <w:rPr>
          <w:rFonts w:eastAsiaTheme="minorHAnsi"/>
          <w:lang w:eastAsia="en-US"/>
        </w:rPr>
        <w:t>задача преподавателя при организации учебного процесса – правильно</w:t>
      </w:r>
      <w:r w:rsidR="00826B22" w:rsidRPr="00E62277">
        <w:rPr>
          <w:rFonts w:eastAsiaTheme="minorHAnsi"/>
          <w:lang w:eastAsia="en-US"/>
        </w:rPr>
        <w:t xml:space="preserve"> </w:t>
      </w:r>
      <w:r w:rsidRPr="00E62277">
        <w:rPr>
          <w:rFonts w:eastAsiaTheme="minorHAnsi"/>
          <w:lang w:eastAsia="en-US"/>
        </w:rPr>
        <w:t>подготовить и настроить студента для самостоятельного творческого</w:t>
      </w:r>
      <w:r w:rsidR="00826B22" w:rsidRPr="00E62277">
        <w:rPr>
          <w:rFonts w:eastAsiaTheme="minorHAnsi"/>
          <w:lang w:eastAsia="en-US"/>
        </w:rPr>
        <w:t xml:space="preserve"> </w:t>
      </w:r>
      <w:r w:rsidRPr="00E62277">
        <w:rPr>
          <w:rFonts w:eastAsiaTheme="minorHAnsi"/>
          <w:lang w:eastAsia="en-US"/>
        </w:rPr>
        <w:t xml:space="preserve">поиска материала при подготовке к лекционным и </w:t>
      </w:r>
      <w:r w:rsidR="00826B22" w:rsidRPr="00E62277">
        <w:rPr>
          <w:rFonts w:eastAsiaTheme="minorHAnsi"/>
          <w:lang w:eastAsia="en-US"/>
        </w:rPr>
        <w:t>семинарским</w:t>
      </w:r>
      <w:r w:rsidRPr="00E62277">
        <w:rPr>
          <w:rFonts w:eastAsiaTheme="minorHAnsi"/>
          <w:lang w:eastAsia="en-US"/>
        </w:rPr>
        <w:t xml:space="preserve"> занятиям</w:t>
      </w:r>
      <w:r w:rsidR="00E305E5" w:rsidRPr="00E62277">
        <w:rPr>
          <w:rFonts w:eastAsiaTheme="minorHAnsi"/>
          <w:lang w:eastAsia="en-US"/>
        </w:rPr>
        <w:t>.</w:t>
      </w:r>
    </w:p>
    <w:p w:rsidR="00E305E5" w:rsidRPr="00E62277" w:rsidRDefault="00704195" w:rsidP="00E305E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62277">
        <w:rPr>
          <w:rFonts w:eastAsiaTheme="minorHAnsi"/>
          <w:lang w:eastAsia="en-US"/>
        </w:rPr>
        <w:t>Приступая к самостоятельному изучению дисциплины, необходимо начинать с ознакомления с объемом требований, выдвигаемых программой курса. Затем следует обратиться к конспекту лекций, который</w:t>
      </w:r>
      <w:r w:rsidR="00826B22" w:rsidRPr="00E62277">
        <w:rPr>
          <w:rFonts w:eastAsiaTheme="minorHAnsi"/>
          <w:lang w:eastAsia="en-US"/>
        </w:rPr>
        <w:t xml:space="preserve"> </w:t>
      </w:r>
      <w:r w:rsidRPr="00E62277">
        <w:rPr>
          <w:rFonts w:eastAsiaTheme="minorHAnsi"/>
          <w:lang w:eastAsia="en-US"/>
        </w:rPr>
        <w:t>позволит сориентироваться в вопросах изучаемой темы, подготовиться к</w:t>
      </w:r>
      <w:r w:rsidR="00826B22" w:rsidRPr="00E62277">
        <w:rPr>
          <w:rFonts w:eastAsiaTheme="minorHAnsi"/>
          <w:lang w:eastAsia="en-US"/>
        </w:rPr>
        <w:t xml:space="preserve"> </w:t>
      </w:r>
      <w:r w:rsidRPr="00E62277">
        <w:rPr>
          <w:rFonts w:eastAsiaTheme="minorHAnsi"/>
          <w:lang w:eastAsia="en-US"/>
        </w:rPr>
        <w:t xml:space="preserve">лекционным и </w:t>
      </w:r>
      <w:r w:rsidR="00826B22" w:rsidRPr="00E62277">
        <w:rPr>
          <w:rFonts w:eastAsiaTheme="minorHAnsi"/>
          <w:lang w:eastAsia="en-US"/>
        </w:rPr>
        <w:t>семинарским</w:t>
      </w:r>
      <w:r w:rsidRPr="00E62277">
        <w:rPr>
          <w:rFonts w:eastAsiaTheme="minorHAnsi"/>
          <w:lang w:eastAsia="en-US"/>
        </w:rPr>
        <w:t xml:space="preserve"> занятиям. </w:t>
      </w:r>
      <w:r w:rsidR="00E305E5" w:rsidRPr="00E62277">
        <w:rPr>
          <w:rFonts w:eastAsiaTheme="minorHAnsi"/>
          <w:lang w:eastAsia="en-US"/>
        </w:rPr>
        <w:t xml:space="preserve">Далее следует проработать основную литературу из предлагаемого перечня. </w:t>
      </w:r>
    </w:p>
    <w:p w:rsidR="00826B22" w:rsidRPr="00E62277" w:rsidRDefault="00E305E5" w:rsidP="00E305E5">
      <w:pPr>
        <w:autoSpaceDE w:val="0"/>
        <w:autoSpaceDN w:val="0"/>
        <w:adjustRightInd w:val="0"/>
        <w:ind w:firstLine="708"/>
        <w:jc w:val="both"/>
      </w:pPr>
      <w:r w:rsidRPr="00E62277">
        <w:rPr>
          <w:rFonts w:eastAsiaTheme="minorHAnsi"/>
          <w:lang w:eastAsia="en-US"/>
        </w:rPr>
        <w:t>Только п</w:t>
      </w:r>
      <w:r w:rsidR="00826B22" w:rsidRPr="00E62277">
        <w:rPr>
          <w:rFonts w:eastAsiaTheme="minorHAnsi"/>
          <w:lang w:eastAsia="en-US"/>
        </w:rPr>
        <w:t xml:space="preserve">осле изучения теоретического материала необходимо приступить к выполнению практических заданий. </w:t>
      </w:r>
      <w:r w:rsidR="00826B22" w:rsidRPr="00E62277">
        <w:t>Практические задания носят исследовательский характер.</w:t>
      </w:r>
    </w:p>
    <w:p w:rsidR="00826B22" w:rsidRPr="00E62277" w:rsidRDefault="00826B22" w:rsidP="00826B22">
      <w:pPr>
        <w:ind w:firstLine="709"/>
        <w:jc w:val="both"/>
      </w:pPr>
      <w:r w:rsidRPr="00E62277">
        <w:t xml:space="preserve">Каждый модуль </w:t>
      </w:r>
      <w:r w:rsidR="00E305E5" w:rsidRPr="00E62277">
        <w:t xml:space="preserve">курса </w:t>
      </w:r>
      <w:r w:rsidRPr="00E62277">
        <w:t xml:space="preserve">завершается тестовым заданием </w:t>
      </w:r>
      <w:r w:rsidR="00E305E5" w:rsidRPr="00E62277">
        <w:t>либо проведением коллоквиума для проверки усвоенного в процессе изучения дисциплины материала.</w:t>
      </w:r>
    </w:p>
    <w:p w:rsidR="00826B22" w:rsidRPr="00E62277" w:rsidRDefault="0026633C" w:rsidP="00826B22">
      <w:pPr>
        <w:ind w:firstLine="709"/>
        <w:jc w:val="both"/>
      </w:pPr>
      <w:r w:rsidRPr="00E62277">
        <w:t>П</w:t>
      </w:r>
      <w:r w:rsidR="00826B22" w:rsidRPr="00E62277">
        <w:t>римерн</w:t>
      </w:r>
      <w:r w:rsidRPr="00E62277">
        <w:t xml:space="preserve">ая </w:t>
      </w:r>
      <w:r w:rsidR="00826B22" w:rsidRPr="00E62277">
        <w:t>тематик</w:t>
      </w:r>
      <w:r w:rsidRPr="00E62277">
        <w:t>а</w:t>
      </w:r>
      <w:r w:rsidR="00826B22" w:rsidRPr="00E62277">
        <w:t xml:space="preserve"> реферативных работ</w:t>
      </w:r>
      <w:r w:rsidRPr="00E62277">
        <w:t xml:space="preserve"> может быть ис</w:t>
      </w:r>
      <w:r w:rsidR="00826B22" w:rsidRPr="00E62277">
        <w:t>пользован</w:t>
      </w:r>
      <w:r w:rsidRPr="00E62277">
        <w:t>а</w:t>
      </w:r>
      <w:r w:rsidR="00826B22" w:rsidRPr="00E62277">
        <w:t xml:space="preserve"> студентами </w:t>
      </w:r>
      <w:r w:rsidRPr="00E62277">
        <w:t xml:space="preserve">для подготовки аналитических обзоров </w:t>
      </w:r>
      <w:r w:rsidR="00826B22" w:rsidRPr="00E62277">
        <w:t>в качестве формы закрепления и углубления знаний.</w:t>
      </w:r>
    </w:p>
    <w:p w:rsidR="00E305E5" w:rsidRPr="00E62277" w:rsidRDefault="00704195" w:rsidP="00E305E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62277">
        <w:rPr>
          <w:rFonts w:eastAsiaTheme="minorHAnsi"/>
          <w:lang w:eastAsia="en-US"/>
        </w:rPr>
        <w:t>Студентам заочного отделения следует обратить внимание на то,</w:t>
      </w:r>
      <w:r w:rsidR="00826B22" w:rsidRPr="00E62277">
        <w:rPr>
          <w:rFonts w:eastAsiaTheme="minorHAnsi"/>
          <w:lang w:eastAsia="en-US"/>
        </w:rPr>
        <w:t xml:space="preserve"> </w:t>
      </w:r>
      <w:r w:rsidRPr="00E62277">
        <w:rPr>
          <w:rFonts w:eastAsiaTheme="minorHAnsi"/>
          <w:lang w:eastAsia="en-US"/>
        </w:rPr>
        <w:t xml:space="preserve">что их форма обучения предполагает </w:t>
      </w:r>
      <w:r w:rsidR="00826B22" w:rsidRPr="00E62277">
        <w:rPr>
          <w:rFonts w:eastAsiaTheme="minorHAnsi"/>
          <w:lang w:eastAsia="en-US"/>
        </w:rPr>
        <w:t>значительный объем самостоятельной работы</w:t>
      </w:r>
      <w:r w:rsidRPr="00E62277">
        <w:rPr>
          <w:rFonts w:eastAsiaTheme="minorHAnsi"/>
          <w:lang w:eastAsia="en-US"/>
        </w:rPr>
        <w:t>. Целесообразно составить собственный конспект, по самостоятельно изученным вопросам, что позволит проконтролировать не только объем проведенной подготовки, но и выявить вопросы, вызвавшие у студента набольшее затруднение. Не следует откладывать разрешение сложных</w:t>
      </w:r>
      <w:r w:rsidR="00826B22" w:rsidRPr="00E62277">
        <w:rPr>
          <w:rFonts w:eastAsiaTheme="minorHAnsi"/>
          <w:lang w:eastAsia="en-US"/>
        </w:rPr>
        <w:t xml:space="preserve"> </w:t>
      </w:r>
      <w:r w:rsidRPr="00E62277">
        <w:rPr>
          <w:rFonts w:eastAsiaTheme="minorHAnsi"/>
          <w:lang w:eastAsia="en-US"/>
        </w:rPr>
        <w:t>вопросов, поэтому необходимо периодически обращаться к преподавателю за соответствующе консультацией</w:t>
      </w:r>
      <w:r w:rsidR="00E305E5" w:rsidRPr="00E62277">
        <w:rPr>
          <w:rFonts w:eastAsiaTheme="minorHAnsi"/>
          <w:lang w:eastAsia="en-US"/>
        </w:rPr>
        <w:t>.</w:t>
      </w:r>
    </w:p>
    <w:p w:rsidR="00704195" w:rsidRPr="00E62277" w:rsidRDefault="00E305E5" w:rsidP="00E305E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62277">
        <w:rPr>
          <w:rFonts w:eastAsiaTheme="minorHAnsi"/>
          <w:lang w:eastAsia="en-US"/>
        </w:rPr>
        <w:t>С</w:t>
      </w:r>
      <w:r w:rsidR="00704195" w:rsidRPr="00E62277">
        <w:rPr>
          <w:rFonts w:eastAsiaTheme="minorHAnsi"/>
          <w:lang w:eastAsia="en-US"/>
        </w:rPr>
        <w:t>тудентам всячески рекомендуется использовать в обучении новые компьютерные технологии</w:t>
      </w:r>
      <w:r w:rsidRPr="00E62277">
        <w:rPr>
          <w:rFonts w:eastAsiaTheme="minorHAnsi"/>
          <w:lang w:eastAsia="en-US"/>
        </w:rPr>
        <w:t xml:space="preserve"> </w:t>
      </w:r>
      <w:r w:rsidR="00704195" w:rsidRPr="00E62277">
        <w:rPr>
          <w:rFonts w:eastAsiaTheme="minorHAnsi"/>
          <w:lang w:eastAsia="en-US"/>
        </w:rPr>
        <w:t xml:space="preserve">и сеть </w:t>
      </w:r>
      <w:proofErr w:type="spellStart"/>
      <w:r w:rsidR="00704195" w:rsidRPr="00E62277">
        <w:rPr>
          <w:rFonts w:eastAsiaTheme="minorHAnsi"/>
          <w:lang w:eastAsia="en-US"/>
        </w:rPr>
        <w:t>Internet</w:t>
      </w:r>
      <w:proofErr w:type="spellEnd"/>
      <w:r w:rsidR="00704195" w:rsidRPr="00E62277">
        <w:rPr>
          <w:rFonts w:eastAsiaTheme="minorHAnsi"/>
          <w:lang w:eastAsia="en-US"/>
        </w:rPr>
        <w:t>, однако не следует злоупотреблять ими</w:t>
      </w:r>
      <w:r w:rsidRPr="00E62277">
        <w:rPr>
          <w:rFonts w:eastAsiaTheme="minorHAnsi"/>
          <w:lang w:eastAsia="en-US"/>
        </w:rPr>
        <w:t xml:space="preserve">, и тем более копировать выполненные другими лицами самостоятельные работы. </w:t>
      </w:r>
      <w:r w:rsidR="00704195" w:rsidRPr="00E62277">
        <w:rPr>
          <w:rFonts w:eastAsiaTheme="minorHAnsi"/>
          <w:lang w:eastAsia="en-US"/>
        </w:rPr>
        <w:t xml:space="preserve">Файлы, </w:t>
      </w:r>
      <w:r w:rsidRPr="00E62277">
        <w:rPr>
          <w:rFonts w:eastAsiaTheme="minorHAnsi"/>
          <w:lang w:eastAsia="en-US"/>
        </w:rPr>
        <w:t>скопированные из С</w:t>
      </w:r>
      <w:r w:rsidR="00704195" w:rsidRPr="00E62277">
        <w:rPr>
          <w:rFonts w:eastAsiaTheme="minorHAnsi"/>
          <w:lang w:eastAsia="en-US"/>
        </w:rPr>
        <w:t>ети, легко распознаваемы, носят общий характер и, к сожалению, зачастую очень неточны и содержат множество фактических и грамматических ошибок.</w:t>
      </w:r>
    </w:p>
    <w:p w:rsidR="00863588" w:rsidRDefault="00863588" w:rsidP="00E305E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E62277" w:rsidRDefault="00E62277" w:rsidP="00E305E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E62277" w:rsidRDefault="00E62277" w:rsidP="00E305E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E62277" w:rsidRPr="00E62277" w:rsidRDefault="00E62277" w:rsidP="00E305E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26633C" w:rsidRPr="00E62277" w:rsidRDefault="0026633C" w:rsidP="00E305E5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  <w:r w:rsidRPr="00E62277">
        <w:rPr>
          <w:rFonts w:eastAsiaTheme="minorHAnsi"/>
          <w:b/>
          <w:lang w:eastAsia="en-US"/>
        </w:rPr>
        <w:lastRenderedPageBreak/>
        <w:t xml:space="preserve">3.1. </w:t>
      </w:r>
      <w:r w:rsidR="006040D0" w:rsidRPr="00E62277">
        <w:rPr>
          <w:rFonts w:eastAsiaTheme="minorHAnsi"/>
          <w:b/>
          <w:lang w:eastAsia="en-US"/>
        </w:rPr>
        <w:t>ПРИМЕРНАЯ ТЕМАТИКА ВОПРОСОВ ДЛЯ ПРОМЕЖУТОЧНОГО КОНТРОЛЯ ЗНАНИЙ</w:t>
      </w:r>
    </w:p>
    <w:p w:rsidR="00863588" w:rsidRPr="00E62277" w:rsidRDefault="00863588" w:rsidP="00E305E5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</w:p>
    <w:p w:rsidR="006040D0" w:rsidRPr="00E62277" w:rsidRDefault="006040D0" w:rsidP="00E305E5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  <w:r w:rsidRPr="00E62277">
        <w:rPr>
          <w:rFonts w:eastAsiaTheme="minorHAnsi"/>
          <w:b/>
          <w:lang w:eastAsia="en-US"/>
        </w:rPr>
        <w:t xml:space="preserve">Модуль 1. </w:t>
      </w:r>
      <w:r w:rsidR="007E5218" w:rsidRPr="00E62277">
        <w:rPr>
          <w:rFonts w:eastAsiaTheme="minorHAnsi"/>
          <w:b/>
          <w:lang w:eastAsia="en-US"/>
        </w:rPr>
        <w:t>Теория сравнительного правоведения.</w:t>
      </w:r>
    </w:p>
    <w:p w:rsidR="00863588" w:rsidRPr="00E62277" w:rsidRDefault="00863588" w:rsidP="00863588">
      <w:pPr>
        <w:pStyle w:val="a5"/>
        <w:numPr>
          <w:ilvl w:val="0"/>
          <w:numId w:val="28"/>
        </w:numPr>
        <w:jc w:val="both"/>
        <w:rPr>
          <w:bCs/>
        </w:rPr>
      </w:pPr>
      <w:r w:rsidRPr="00E62277">
        <w:rPr>
          <w:bCs/>
        </w:rPr>
        <w:t>Понятие, сущность и</w:t>
      </w:r>
      <w:r w:rsidRPr="00E62277">
        <w:rPr>
          <w:bCs/>
          <w:lang w:val="be-BY"/>
        </w:rPr>
        <w:t xml:space="preserve"> </w:t>
      </w:r>
      <w:r w:rsidRPr="00E62277">
        <w:rPr>
          <w:bCs/>
        </w:rPr>
        <w:t xml:space="preserve">природа сравнительного правоведения. Сравнительное правоведение в системе юридических наук. </w:t>
      </w:r>
    </w:p>
    <w:p w:rsidR="00863588" w:rsidRPr="00E62277" w:rsidRDefault="00863588" w:rsidP="00863588">
      <w:pPr>
        <w:pStyle w:val="a5"/>
        <w:numPr>
          <w:ilvl w:val="0"/>
          <w:numId w:val="28"/>
        </w:numPr>
        <w:jc w:val="both"/>
        <w:rPr>
          <w:bCs/>
        </w:rPr>
      </w:pPr>
      <w:r w:rsidRPr="00E62277">
        <w:rPr>
          <w:bCs/>
        </w:rPr>
        <w:t xml:space="preserve">Система сравнительного правоведения. </w:t>
      </w:r>
    </w:p>
    <w:p w:rsidR="00863588" w:rsidRPr="00E62277" w:rsidRDefault="00863588" w:rsidP="00863588">
      <w:pPr>
        <w:pStyle w:val="a5"/>
        <w:numPr>
          <w:ilvl w:val="0"/>
          <w:numId w:val="28"/>
        </w:numPr>
        <w:jc w:val="both"/>
        <w:rPr>
          <w:bCs/>
        </w:rPr>
      </w:pPr>
      <w:r w:rsidRPr="00E62277">
        <w:rPr>
          <w:bCs/>
        </w:rPr>
        <w:t>Функции сравнительного правоведения.</w:t>
      </w:r>
    </w:p>
    <w:p w:rsidR="00863588" w:rsidRPr="00E62277" w:rsidRDefault="00863588" w:rsidP="00863588">
      <w:pPr>
        <w:pStyle w:val="21"/>
        <w:numPr>
          <w:ilvl w:val="0"/>
          <w:numId w:val="28"/>
        </w:numPr>
        <w:spacing w:after="0" w:line="240" w:lineRule="auto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 xml:space="preserve">Предмет и объекты сравнительного правоведения. </w:t>
      </w:r>
    </w:p>
    <w:p w:rsidR="00863588" w:rsidRPr="00E62277" w:rsidRDefault="00863588" w:rsidP="00863588">
      <w:pPr>
        <w:pStyle w:val="21"/>
        <w:numPr>
          <w:ilvl w:val="0"/>
          <w:numId w:val="28"/>
        </w:numPr>
        <w:spacing w:after="0" w:line="240" w:lineRule="auto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>Иностранный правовой элемент: понятие и виды.</w:t>
      </w:r>
    </w:p>
    <w:p w:rsidR="00863588" w:rsidRPr="00E62277" w:rsidRDefault="00863588" w:rsidP="00863588">
      <w:pPr>
        <w:pStyle w:val="a5"/>
        <w:numPr>
          <w:ilvl w:val="0"/>
          <w:numId w:val="28"/>
        </w:numPr>
        <w:jc w:val="both"/>
        <w:rPr>
          <w:bCs/>
        </w:rPr>
      </w:pPr>
      <w:r w:rsidRPr="00E62277">
        <w:rPr>
          <w:bCs/>
        </w:rPr>
        <w:t>Формирование и развитие идей сравнительного правоведения: общая характеристика древнего периода.</w:t>
      </w:r>
    </w:p>
    <w:p w:rsidR="00863588" w:rsidRPr="00E62277" w:rsidRDefault="00863588" w:rsidP="00863588">
      <w:pPr>
        <w:pStyle w:val="a5"/>
        <w:numPr>
          <w:ilvl w:val="0"/>
          <w:numId w:val="28"/>
        </w:numPr>
        <w:jc w:val="both"/>
        <w:rPr>
          <w:bCs/>
        </w:rPr>
      </w:pPr>
      <w:r w:rsidRPr="00E62277">
        <w:rPr>
          <w:bCs/>
        </w:rPr>
        <w:t>Формирование и развитие идей сравнительного правоведения: общая характеристика средневекового периода.</w:t>
      </w:r>
    </w:p>
    <w:p w:rsidR="00863588" w:rsidRPr="00E62277" w:rsidRDefault="00863588" w:rsidP="00863588">
      <w:pPr>
        <w:pStyle w:val="a5"/>
        <w:numPr>
          <w:ilvl w:val="0"/>
          <w:numId w:val="28"/>
        </w:numPr>
        <w:jc w:val="both"/>
        <w:rPr>
          <w:bCs/>
        </w:rPr>
      </w:pPr>
      <w:r w:rsidRPr="00E62277">
        <w:rPr>
          <w:bCs/>
        </w:rPr>
        <w:t>Формирование и развитие идей сравнительного правоведения: основные этапы современного периода.</w:t>
      </w:r>
    </w:p>
    <w:p w:rsidR="00863588" w:rsidRPr="00E62277" w:rsidRDefault="00863588" w:rsidP="00863588">
      <w:pPr>
        <w:pStyle w:val="a5"/>
        <w:numPr>
          <w:ilvl w:val="0"/>
          <w:numId w:val="28"/>
        </w:numPr>
        <w:jc w:val="both"/>
        <w:rPr>
          <w:bCs/>
        </w:rPr>
      </w:pPr>
      <w:r w:rsidRPr="00E62277">
        <w:rPr>
          <w:bCs/>
        </w:rPr>
        <w:t>Формирование и развитие идей сравнительного правоведения: основные школы правовой компаративистики.</w:t>
      </w:r>
    </w:p>
    <w:p w:rsidR="00863588" w:rsidRPr="00E62277" w:rsidRDefault="00863588" w:rsidP="00863588">
      <w:pPr>
        <w:pStyle w:val="a5"/>
        <w:numPr>
          <w:ilvl w:val="0"/>
          <w:numId w:val="28"/>
        </w:numPr>
        <w:jc w:val="both"/>
      </w:pPr>
      <w:r w:rsidRPr="00E62277">
        <w:t>Методологическая природа правовой компаративистики. Структура методологии сравнительно-правовых исследований.</w:t>
      </w:r>
    </w:p>
    <w:p w:rsidR="00863588" w:rsidRPr="00E62277" w:rsidRDefault="00863588" w:rsidP="00863588">
      <w:pPr>
        <w:pStyle w:val="a5"/>
        <w:numPr>
          <w:ilvl w:val="0"/>
          <w:numId w:val="28"/>
        </w:numPr>
        <w:jc w:val="both"/>
      </w:pPr>
      <w:r w:rsidRPr="00E62277">
        <w:t>Концептуальные подходы в методологии сравнительно-правовых исследований.</w:t>
      </w:r>
    </w:p>
    <w:p w:rsidR="00863588" w:rsidRPr="00E62277" w:rsidRDefault="00863588" w:rsidP="00863588">
      <w:pPr>
        <w:pStyle w:val="a5"/>
        <w:numPr>
          <w:ilvl w:val="0"/>
          <w:numId w:val="28"/>
        </w:numPr>
        <w:jc w:val="both"/>
      </w:pPr>
      <w:r w:rsidRPr="00E62277">
        <w:t>Методологические принципы сравнительно-правовых исследований.</w:t>
      </w:r>
    </w:p>
    <w:p w:rsidR="00863588" w:rsidRPr="00E62277" w:rsidRDefault="00863588" w:rsidP="00863588">
      <w:pPr>
        <w:pStyle w:val="a5"/>
        <w:numPr>
          <w:ilvl w:val="0"/>
          <w:numId w:val="28"/>
        </w:numPr>
        <w:jc w:val="both"/>
      </w:pPr>
      <w:r w:rsidRPr="00E62277">
        <w:t>Методы сравнительно-правовых исследований.</w:t>
      </w:r>
    </w:p>
    <w:p w:rsidR="00863588" w:rsidRPr="00E62277" w:rsidRDefault="00863588" w:rsidP="00863588">
      <w:pPr>
        <w:pStyle w:val="a5"/>
        <w:numPr>
          <w:ilvl w:val="0"/>
          <w:numId w:val="28"/>
        </w:numPr>
        <w:jc w:val="both"/>
      </w:pPr>
      <w:r w:rsidRPr="00E62277">
        <w:t>Сравнительно-правовой метод: понятие и виды.</w:t>
      </w:r>
    </w:p>
    <w:p w:rsidR="00863588" w:rsidRPr="00E62277" w:rsidRDefault="00863588" w:rsidP="00863588">
      <w:pPr>
        <w:pStyle w:val="a5"/>
        <w:numPr>
          <w:ilvl w:val="0"/>
          <w:numId w:val="28"/>
        </w:numPr>
        <w:jc w:val="both"/>
      </w:pPr>
      <w:r w:rsidRPr="00E62277">
        <w:t>Методологические правила сравнительно-правовых исследований.</w:t>
      </w:r>
    </w:p>
    <w:p w:rsidR="00863588" w:rsidRPr="00E62277" w:rsidRDefault="00863588" w:rsidP="00863588">
      <w:pPr>
        <w:pStyle w:val="21"/>
        <w:numPr>
          <w:ilvl w:val="0"/>
          <w:numId w:val="28"/>
        </w:numPr>
        <w:spacing w:after="0" w:line="240" w:lineRule="auto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 xml:space="preserve">Понятие и структура правовой системы. </w:t>
      </w:r>
    </w:p>
    <w:p w:rsidR="00863588" w:rsidRPr="00E62277" w:rsidRDefault="00863588" w:rsidP="00863588">
      <w:pPr>
        <w:pStyle w:val="21"/>
        <w:numPr>
          <w:ilvl w:val="0"/>
          <w:numId w:val="28"/>
        </w:numPr>
        <w:spacing w:after="0" w:line="240" w:lineRule="auto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>Правовая семья как специфическая категория сравнительного правоведения.</w:t>
      </w:r>
    </w:p>
    <w:p w:rsidR="00863588" w:rsidRPr="00E62277" w:rsidRDefault="00863588" w:rsidP="00863588">
      <w:pPr>
        <w:pStyle w:val="21"/>
        <w:numPr>
          <w:ilvl w:val="0"/>
          <w:numId w:val="28"/>
        </w:numPr>
        <w:spacing w:after="0" w:line="240" w:lineRule="auto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>Общность правовых систем, основания их типологии и классификации.</w:t>
      </w:r>
    </w:p>
    <w:p w:rsidR="00863588" w:rsidRPr="00E62277" w:rsidRDefault="00863588" w:rsidP="00863588">
      <w:pPr>
        <w:pStyle w:val="21"/>
        <w:numPr>
          <w:ilvl w:val="0"/>
          <w:numId w:val="28"/>
        </w:numPr>
        <w:spacing w:after="0" w:line="240" w:lineRule="auto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>Современная юридическая география мира и проблемы классификации правовых систем.</w:t>
      </w:r>
    </w:p>
    <w:p w:rsidR="00863588" w:rsidRPr="00E62277" w:rsidRDefault="00863588" w:rsidP="00863588">
      <w:pPr>
        <w:pStyle w:val="21"/>
        <w:numPr>
          <w:ilvl w:val="0"/>
          <w:numId w:val="28"/>
        </w:numPr>
        <w:spacing w:after="0" w:line="240" w:lineRule="auto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>Взаимодействие правовых систем: механизмы коллизионного права.</w:t>
      </w:r>
    </w:p>
    <w:p w:rsidR="00863588" w:rsidRPr="00E62277" w:rsidRDefault="00863588" w:rsidP="00863588">
      <w:pPr>
        <w:pStyle w:val="21"/>
        <w:numPr>
          <w:ilvl w:val="0"/>
          <w:numId w:val="28"/>
        </w:numPr>
        <w:spacing w:after="0" w:line="240" w:lineRule="auto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>Взаимодействие правовых систем: взаимное влияние нормативных правовых актов.</w:t>
      </w:r>
    </w:p>
    <w:p w:rsidR="00863588" w:rsidRPr="00E62277" w:rsidRDefault="00863588" w:rsidP="00863588">
      <w:pPr>
        <w:pStyle w:val="21"/>
        <w:numPr>
          <w:ilvl w:val="0"/>
          <w:numId w:val="28"/>
        </w:numPr>
        <w:spacing w:after="0" w:line="240" w:lineRule="auto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>Основные направления согласованного развития правовых систем: общая характеристика.</w:t>
      </w:r>
    </w:p>
    <w:p w:rsidR="00863588" w:rsidRPr="00E62277" w:rsidRDefault="00863588" w:rsidP="00863588">
      <w:pPr>
        <w:pStyle w:val="21"/>
        <w:numPr>
          <w:ilvl w:val="0"/>
          <w:numId w:val="28"/>
        </w:numPr>
        <w:spacing w:after="0" w:line="240" w:lineRule="auto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>Сближение и гармонизация законодательства.</w:t>
      </w:r>
    </w:p>
    <w:p w:rsidR="00863588" w:rsidRPr="00E62277" w:rsidRDefault="00863588" w:rsidP="00863588">
      <w:pPr>
        <w:pStyle w:val="21"/>
        <w:numPr>
          <w:ilvl w:val="0"/>
          <w:numId w:val="28"/>
        </w:numPr>
        <w:spacing w:after="0" w:line="240" w:lineRule="auto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>Модельные законодательные акты.</w:t>
      </w:r>
    </w:p>
    <w:p w:rsidR="00863588" w:rsidRPr="00E62277" w:rsidRDefault="00863588" w:rsidP="00863588">
      <w:pPr>
        <w:pStyle w:val="21"/>
        <w:numPr>
          <w:ilvl w:val="0"/>
          <w:numId w:val="28"/>
        </w:numPr>
        <w:spacing w:after="0" w:line="240" w:lineRule="auto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>Унификация законодательства.</w:t>
      </w:r>
    </w:p>
    <w:p w:rsidR="00863588" w:rsidRPr="00E62277" w:rsidRDefault="00863588" w:rsidP="00E305E5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</w:p>
    <w:p w:rsidR="007E5218" w:rsidRPr="00E62277" w:rsidRDefault="007E5218" w:rsidP="00E305E5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  <w:r w:rsidRPr="00E62277">
        <w:rPr>
          <w:rFonts w:eastAsiaTheme="minorHAnsi"/>
          <w:b/>
          <w:lang w:eastAsia="en-US"/>
        </w:rPr>
        <w:t>Модуль 2. Характеристика основных правовых систем современности.</w:t>
      </w:r>
    </w:p>
    <w:p w:rsidR="00863588" w:rsidRPr="00E62277" w:rsidRDefault="00863588" w:rsidP="00863588">
      <w:pPr>
        <w:pStyle w:val="21"/>
        <w:numPr>
          <w:ilvl w:val="0"/>
          <w:numId w:val="29"/>
        </w:numPr>
        <w:spacing w:after="0" w:line="240" w:lineRule="auto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 xml:space="preserve">Социально-экономические, исторические и культурные предпосылки возникновения романо-германской правовой семьи. </w:t>
      </w:r>
    </w:p>
    <w:p w:rsidR="00863588" w:rsidRPr="00E62277" w:rsidRDefault="00863588" w:rsidP="00863588">
      <w:pPr>
        <w:pStyle w:val="21"/>
        <w:numPr>
          <w:ilvl w:val="0"/>
          <w:numId w:val="29"/>
        </w:numPr>
        <w:spacing w:after="0" w:line="240" w:lineRule="auto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>Общее и особенное в национальных правовых системах государств романо-германской правовой семьи. Французская и германская правовые группы.</w:t>
      </w:r>
    </w:p>
    <w:p w:rsidR="00863588" w:rsidRPr="00E62277" w:rsidRDefault="00863588" w:rsidP="00863588">
      <w:pPr>
        <w:pStyle w:val="21"/>
        <w:numPr>
          <w:ilvl w:val="0"/>
          <w:numId w:val="29"/>
        </w:numPr>
        <w:spacing w:after="0" w:line="240" w:lineRule="auto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>Источники права романо-германской правовой семьи.</w:t>
      </w:r>
    </w:p>
    <w:p w:rsidR="00863588" w:rsidRPr="00E62277" w:rsidRDefault="00863588" w:rsidP="00863588">
      <w:pPr>
        <w:pStyle w:val="21"/>
        <w:numPr>
          <w:ilvl w:val="0"/>
          <w:numId w:val="29"/>
        </w:numPr>
        <w:spacing w:after="0" w:line="240" w:lineRule="auto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>Структура (система) романо-германского права.</w:t>
      </w:r>
    </w:p>
    <w:p w:rsidR="00863588" w:rsidRPr="00E62277" w:rsidRDefault="00863588" w:rsidP="00863588">
      <w:pPr>
        <w:pStyle w:val="a5"/>
        <w:numPr>
          <w:ilvl w:val="0"/>
          <w:numId w:val="29"/>
        </w:numPr>
        <w:jc w:val="both"/>
      </w:pPr>
      <w:r w:rsidRPr="00E62277">
        <w:t>Особенности романо-германского правового мышления и правовой доктрины.</w:t>
      </w:r>
    </w:p>
    <w:p w:rsidR="00863588" w:rsidRPr="00E62277" w:rsidRDefault="00863588" w:rsidP="00863588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E62277">
        <w:rPr>
          <w:bCs/>
          <w:sz w:val="24"/>
          <w:szCs w:val="24"/>
        </w:rPr>
        <w:t>Общая характеристика внеевропейских романо-германских правовых систем.</w:t>
      </w:r>
    </w:p>
    <w:p w:rsidR="00863588" w:rsidRPr="00E62277" w:rsidRDefault="00863588" w:rsidP="00863588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E62277">
        <w:rPr>
          <w:sz w:val="24"/>
          <w:szCs w:val="24"/>
        </w:rPr>
        <w:t>Особенности правовых систем латиноамериканских государств как разновидностей романо-германской правовой семьи.</w:t>
      </w:r>
    </w:p>
    <w:p w:rsidR="00863588" w:rsidRPr="00E62277" w:rsidRDefault="00863588" w:rsidP="00863588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E62277">
        <w:rPr>
          <w:sz w:val="24"/>
          <w:szCs w:val="24"/>
        </w:rPr>
        <w:t>Особенности правовых систем Скандинавских государств как примыкающих к романо-германской правовой семье.</w:t>
      </w:r>
    </w:p>
    <w:p w:rsidR="00863588" w:rsidRPr="00E62277" w:rsidRDefault="00863588" w:rsidP="00863588">
      <w:pPr>
        <w:pStyle w:val="a5"/>
        <w:numPr>
          <w:ilvl w:val="0"/>
          <w:numId w:val="29"/>
        </w:numPr>
        <w:jc w:val="both"/>
      </w:pPr>
      <w:r w:rsidRPr="00E62277">
        <w:lastRenderedPageBreak/>
        <w:t>Социалистическая правовая семья и тенденции развития правовых систем постсоветского пространства.</w:t>
      </w:r>
    </w:p>
    <w:p w:rsidR="00863588" w:rsidRPr="00E62277" w:rsidRDefault="00863588" w:rsidP="00863588">
      <w:pPr>
        <w:pStyle w:val="a5"/>
        <w:numPr>
          <w:ilvl w:val="0"/>
          <w:numId w:val="29"/>
        </w:numPr>
        <w:jc w:val="both"/>
      </w:pPr>
      <w:r w:rsidRPr="00E62277">
        <w:t xml:space="preserve">Историческое развитие белорусского права и основные этапы его эволюции. </w:t>
      </w:r>
    </w:p>
    <w:p w:rsidR="00863588" w:rsidRPr="00E62277" w:rsidRDefault="00863588" w:rsidP="00863588">
      <w:pPr>
        <w:pStyle w:val="a5"/>
        <w:numPr>
          <w:ilvl w:val="0"/>
          <w:numId w:val="29"/>
        </w:numPr>
        <w:jc w:val="both"/>
      </w:pPr>
      <w:r w:rsidRPr="00E62277">
        <w:t>Становление современной правовой системы Беларуси. Источники и структура современного белорусского права.</w:t>
      </w:r>
    </w:p>
    <w:p w:rsidR="00863588" w:rsidRPr="00E62277" w:rsidRDefault="00863588" w:rsidP="00863588">
      <w:pPr>
        <w:pStyle w:val="a5"/>
        <w:numPr>
          <w:ilvl w:val="0"/>
          <w:numId w:val="29"/>
        </w:numPr>
        <w:jc w:val="both"/>
      </w:pPr>
      <w:r w:rsidRPr="00E62277">
        <w:t>Правовая система Беларуси и романо-германская правовая семья: пути и проблемы сближения.</w:t>
      </w:r>
    </w:p>
    <w:p w:rsidR="00863588" w:rsidRPr="00E62277" w:rsidRDefault="00863588" w:rsidP="00863588">
      <w:pPr>
        <w:pStyle w:val="a5"/>
        <w:numPr>
          <w:ilvl w:val="0"/>
          <w:numId w:val="29"/>
        </w:numPr>
        <w:jc w:val="both"/>
      </w:pPr>
      <w:r w:rsidRPr="00E62277">
        <w:t>История формирования и развития англо-американской правовой семьи. География распространения английского общего права.</w:t>
      </w:r>
    </w:p>
    <w:p w:rsidR="00863588" w:rsidRPr="00E62277" w:rsidRDefault="00863588" w:rsidP="00863588">
      <w:pPr>
        <w:pStyle w:val="a5"/>
        <w:numPr>
          <w:ilvl w:val="0"/>
          <w:numId w:val="29"/>
        </w:numPr>
        <w:jc w:val="both"/>
      </w:pPr>
      <w:r w:rsidRPr="00E62277">
        <w:t>Система источников английского права.</w:t>
      </w:r>
    </w:p>
    <w:p w:rsidR="00863588" w:rsidRPr="00E62277" w:rsidRDefault="00863588" w:rsidP="00863588">
      <w:pPr>
        <w:pStyle w:val="a5"/>
        <w:numPr>
          <w:ilvl w:val="0"/>
          <w:numId w:val="29"/>
        </w:numPr>
        <w:jc w:val="both"/>
      </w:pPr>
      <w:r w:rsidRPr="00E62277">
        <w:t>Структура (система) английского права.</w:t>
      </w:r>
    </w:p>
    <w:p w:rsidR="00863588" w:rsidRPr="00E62277" w:rsidRDefault="00863588" w:rsidP="00863588">
      <w:pPr>
        <w:pStyle w:val="a5"/>
        <w:numPr>
          <w:ilvl w:val="0"/>
          <w:numId w:val="29"/>
        </w:numPr>
        <w:jc w:val="both"/>
      </w:pPr>
      <w:r w:rsidRPr="00E62277">
        <w:t>Особенности англо-американского правового мышления и правовой доктрины.</w:t>
      </w:r>
    </w:p>
    <w:p w:rsidR="00863588" w:rsidRPr="00E62277" w:rsidRDefault="00863588" w:rsidP="00863588">
      <w:pPr>
        <w:pStyle w:val="21"/>
        <w:numPr>
          <w:ilvl w:val="0"/>
          <w:numId w:val="29"/>
        </w:numPr>
        <w:spacing w:after="0" w:line="240" w:lineRule="auto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 xml:space="preserve">Особенности правовой системы Великобритании. </w:t>
      </w:r>
    </w:p>
    <w:p w:rsidR="00863588" w:rsidRPr="00E62277" w:rsidRDefault="00863588" w:rsidP="00863588">
      <w:pPr>
        <w:pStyle w:val="3"/>
        <w:widowControl w:val="0"/>
        <w:numPr>
          <w:ilvl w:val="0"/>
          <w:numId w:val="29"/>
        </w:numPr>
        <w:spacing w:after="0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>Возникновение американского права и особенности правовой системы США.</w:t>
      </w:r>
    </w:p>
    <w:p w:rsidR="00863588" w:rsidRPr="00E62277" w:rsidRDefault="00863588" w:rsidP="00863588">
      <w:pPr>
        <w:pStyle w:val="3"/>
        <w:widowControl w:val="0"/>
        <w:numPr>
          <w:ilvl w:val="0"/>
          <w:numId w:val="29"/>
        </w:numPr>
        <w:spacing w:after="0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>Особенности правовых систем Австралии, Новой Зеландии и Канады.</w:t>
      </w:r>
    </w:p>
    <w:p w:rsidR="00863588" w:rsidRPr="00E62277" w:rsidRDefault="00863588" w:rsidP="00863588">
      <w:pPr>
        <w:pStyle w:val="a5"/>
        <w:numPr>
          <w:ilvl w:val="0"/>
          <w:numId w:val="29"/>
        </w:numPr>
        <w:jc w:val="both"/>
        <w:rPr>
          <w:bCs/>
        </w:rPr>
      </w:pPr>
      <w:r w:rsidRPr="00E62277">
        <w:rPr>
          <w:bCs/>
        </w:rPr>
        <w:t>Сущностные особенности мусульманского права. Мусульманское право и ислам: взаимосвязь и основания разграничения.</w:t>
      </w:r>
    </w:p>
    <w:p w:rsidR="00863588" w:rsidRPr="00E62277" w:rsidRDefault="00863588" w:rsidP="00863588">
      <w:pPr>
        <w:pStyle w:val="a5"/>
        <w:numPr>
          <w:ilvl w:val="0"/>
          <w:numId w:val="29"/>
        </w:numPr>
        <w:jc w:val="both"/>
        <w:rPr>
          <w:bCs/>
        </w:rPr>
      </w:pPr>
      <w:r w:rsidRPr="00E62277">
        <w:rPr>
          <w:bCs/>
        </w:rPr>
        <w:t xml:space="preserve">Источники мусульманского права. </w:t>
      </w:r>
    </w:p>
    <w:p w:rsidR="00863588" w:rsidRPr="00E62277" w:rsidRDefault="00863588" w:rsidP="00863588">
      <w:pPr>
        <w:pStyle w:val="a5"/>
        <w:numPr>
          <w:ilvl w:val="0"/>
          <w:numId w:val="29"/>
        </w:numPr>
        <w:jc w:val="both"/>
        <w:rPr>
          <w:bCs/>
        </w:rPr>
      </w:pPr>
      <w:r w:rsidRPr="00E62277">
        <w:rPr>
          <w:bCs/>
        </w:rPr>
        <w:t>Структура (система) мусульманского права.</w:t>
      </w:r>
    </w:p>
    <w:p w:rsidR="00863588" w:rsidRPr="00E62277" w:rsidRDefault="00863588" w:rsidP="00863588">
      <w:pPr>
        <w:pStyle w:val="a5"/>
        <w:numPr>
          <w:ilvl w:val="0"/>
          <w:numId w:val="29"/>
        </w:numPr>
        <w:jc w:val="both"/>
        <w:rPr>
          <w:bCs/>
        </w:rPr>
      </w:pPr>
      <w:r w:rsidRPr="00E62277">
        <w:rPr>
          <w:bCs/>
        </w:rPr>
        <w:t>Мусульманское право в современных правовых системах: тенденции развития.</w:t>
      </w:r>
    </w:p>
    <w:p w:rsidR="00863588" w:rsidRPr="00E62277" w:rsidRDefault="00863588" w:rsidP="00863588">
      <w:pPr>
        <w:pStyle w:val="a5"/>
        <w:numPr>
          <w:ilvl w:val="0"/>
          <w:numId w:val="29"/>
        </w:numPr>
        <w:jc w:val="both"/>
        <w:rPr>
          <w:bCs/>
        </w:rPr>
      </w:pPr>
      <w:r w:rsidRPr="00E62277">
        <w:rPr>
          <w:bCs/>
        </w:rPr>
        <w:t>Сущностные особенности иудейского (еврейского) права.</w:t>
      </w:r>
    </w:p>
    <w:p w:rsidR="00863588" w:rsidRPr="00E62277" w:rsidRDefault="00863588" w:rsidP="00863588">
      <w:pPr>
        <w:pStyle w:val="a5"/>
        <w:numPr>
          <w:ilvl w:val="0"/>
          <w:numId w:val="29"/>
        </w:numPr>
        <w:jc w:val="both"/>
        <w:rPr>
          <w:bCs/>
        </w:rPr>
      </w:pPr>
      <w:r w:rsidRPr="00E62277">
        <w:rPr>
          <w:bCs/>
        </w:rPr>
        <w:t>Источники иудейского права.</w:t>
      </w:r>
    </w:p>
    <w:p w:rsidR="00863588" w:rsidRPr="00E62277" w:rsidRDefault="00863588" w:rsidP="00863588">
      <w:pPr>
        <w:pStyle w:val="a5"/>
        <w:numPr>
          <w:ilvl w:val="0"/>
          <w:numId w:val="29"/>
        </w:numPr>
        <w:jc w:val="both"/>
        <w:rPr>
          <w:bCs/>
        </w:rPr>
      </w:pPr>
      <w:r w:rsidRPr="00E62277">
        <w:rPr>
          <w:bCs/>
        </w:rPr>
        <w:t>Влияние иудейского права на правовую систему Израиля.</w:t>
      </w:r>
    </w:p>
    <w:p w:rsidR="00863588" w:rsidRPr="00E62277" w:rsidRDefault="00863588" w:rsidP="00863588">
      <w:pPr>
        <w:pStyle w:val="a5"/>
        <w:numPr>
          <w:ilvl w:val="0"/>
          <w:numId w:val="29"/>
        </w:numPr>
        <w:jc w:val="both"/>
        <w:rPr>
          <w:bCs/>
        </w:rPr>
      </w:pPr>
      <w:r w:rsidRPr="00E62277">
        <w:rPr>
          <w:bCs/>
        </w:rPr>
        <w:t>Исторические и религиозные корни индусского права. Индусское право и индуизм.</w:t>
      </w:r>
    </w:p>
    <w:p w:rsidR="00863588" w:rsidRPr="00E62277" w:rsidRDefault="00863588" w:rsidP="00863588">
      <w:pPr>
        <w:pStyle w:val="a5"/>
        <w:numPr>
          <w:ilvl w:val="0"/>
          <w:numId w:val="29"/>
        </w:numPr>
        <w:jc w:val="both"/>
        <w:rPr>
          <w:bCs/>
        </w:rPr>
      </w:pPr>
      <w:r w:rsidRPr="00E62277">
        <w:rPr>
          <w:bCs/>
        </w:rPr>
        <w:t>Источники индусского права и особенности методов правового регулирования.</w:t>
      </w:r>
    </w:p>
    <w:p w:rsidR="00863588" w:rsidRPr="00E62277" w:rsidRDefault="00863588" w:rsidP="00863588">
      <w:pPr>
        <w:pStyle w:val="a5"/>
        <w:numPr>
          <w:ilvl w:val="0"/>
          <w:numId w:val="29"/>
        </w:numPr>
        <w:jc w:val="both"/>
        <w:rPr>
          <w:bCs/>
        </w:rPr>
      </w:pPr>
      <w:r w:rsidRPr="00E62277">
        <w:rPr>
          <w:bCs/>
        </w:rPr>
        <w:t>Индусское право и правовая система Индии.</w:t>
      </w:r>
    </w:p>
    <w:p w:rsidR="00863588" w:rsidRPr="00E62277" w:rsidRDefault="00863588" w:rsidP="00863588">
      <w:pPr>
        <w:pStyle w:val="a5"/>
        <w:numPr>
          <w:ilvl w:val="0"/>
          <w:numId w:val="29"/>
        </w:numPr>
        <w:jc w:val="both"/>
        <w:rPr>
          <w:bCs/>
        </w:rPr>
      </w:pPr>
      <w:r w:rsidRPr="00E62277">
        <w:rPr>
          <w:bCs/>
        </w:rPr>
        <w:t>Правовые системы индусского права.</w:t>
      </w:r>
    </w:p>
    <w:p w:rsidR="00863588" w:rsidRPr="00E62277" w:rsidRDefault="00863588" w:rsidP="00863588">
      <w:pPr>
        <w:pStyle w:val="a5"/>
        <w:numPr>
          <w:ilvl w:val="0"/>
          <w:numId w:val="29"/>
        </w:numPr>
        <w:jc w:val="both"/>
        <w:rPr>
          <w:bCs/>
        </w:rPr>
      </w:pPr>
      <w:r w:rsidRPr="00E62277">
        <w:rPr>
          <w:bCs/>
        </w:rPr>
        <w:t>Место правовых систем африканского континента на юридической карте мира. Влияние основных правовых систем на африканское обычное право.</w:t>
      </w:r>
    </w:p>
    <w:p w:rsidR="00863588" w:rsidRPr="00E62277" w:rsidRDefault="00863588" w:rsidP="00863588">
      <w:pPr>
        <w:pStyle w:val="a5"/>
        <w:numPr>
          <w:ilvl w:val="0"/>
          <w:numId w:val="29"/>
        </w:numPr>
        <w:jc w:val="both"/>
        <w:rPr>
          <w:bCs/>
        </w:rPr>
      </w:pPr>
      <w:r w:rsidRPr="00E62277">
        <w:rPr>
          <w:bCs/>
        </w:rPr>
        <w:t xml:space="preserve">Общая характеристика африканских правовых систем. </w:t>
      </w:r>
    </w:p>
    <w:p w:rsidR="00863588" w:rsidRPr="00E62277" w:rsidRDefault="00863588" w:rsidP="00863588">
      <w:pPr>
        <w:pStyle w:val="a5"/>
        <w:numPr>
          <w:ilvl w:val="0"/>
          <w:numId w:val="29"/>
        </w:numPr>
        <w:jc w:val="both"/>
        <w:rPr>
          <w:bCs/>
        </w:rPr>
      </w:pPr>
      <w:r w:rsidRPr="00E62277">
        <w:rPr>
          <w:bCs/>
        </w:rPr>
        <w:t xml:space="preserve">Обычай и обычное право. Характерные особенности африканского обычного права. </w:t>
      </w:r>
    </w:p>
    <w:p w:rsidR="00863588" w:rsidRPr="00E62277" w:rsidRDefault="00863588" w:rsidP="00863588">
      <w:pPr>
        <w:pStyle w:val="a5"/>
        <w:numPr>
          <w:ilvl w:val="0"/>
          <w:numId w:val="29"/>
        </w:numPr>
        <w:jc w:val="both"/>
        <w:rPr>
          <w:bCs/>
        </w:rPr>
      </w:pPr>
      <w:r w:rsidRPr="00E62277">
        <w:rPr>
          <w:bCs/>
        </w:rPr>
        <w:t>Система источников традиционного африканского права.</w:t>
      </w:r>
    </w:p>
    <w:p w:rsidR="00863588" w:rsidRPr="00E62277" w:rsidRDefault="00863588" w:rsidP="00863588">
      <w:pPr>
        <w:pStyle w:val="a5"/>
        <w:numPr>
          <w:ilvl w:val="0"/>
          <w:numId w:val="29"/>
        </w:numPr>
        <w:jc w:val="both"/>
        <w:rPr>
          <w:bCs/>
        </w:rPr>
      </w:pPr>
      <w:r w:rsidRPr="00E62277">
        <w:rPr>
          <w:bCs/>
        </w:rPr>
        <w:t>Общесистемные признаки религиозно-общинной правовой семьи.</w:t>
      </w:r>
    </w:p>
    <w:p w:rsidR="00863588" w:rsidRPr="00E62277" w:rsidRDefault="00863588" w:rsidP="00E305E5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</w:p>
    <w:p w:rsidR="007E5218" w:rsidRPr="00E62277" w:rsidRDefault="007E5218" w:rsidP="00E305E5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  <w:r w:rsidRPr="00E62277">
        <w:rPr>
          <w:rFonts w:eastAsiaTheme="minorHAnsi"/>
          <w:b/>
          <w:lang w:eastAsia="en-US"/>
        </w:rPr>
        <w:t>Модуль 3. Особенная часть сравнительного правоведения.</w:t>
      </w:r>
    </w:p>
    <w:p w:rsidR="007E5218" w:rsidRPr="00E62277" w:rsidRDefault="007E5218" w:rsidP="007E5218">
      <w:pPr>
        <w:pStyle w:val="a3"/>
        <w:numPr>
          <w:ilvl w:val="0"/>
          <w:numId w:val="24"/>
        </w:numPr>
        <w:spacing w:after="0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Правовая идеология и методология права англо-американской, романо-германской и исламской правовых семей. </w:t>
      </w:r>
    </w:p>
    <w:p w:rsidR="007E5218" w:rsidRPr="00E62277" w:rsidRDefault="007E5218" w:rsidP="007E5218">
      <w:pPr>
        <w:pStyle w:val="a3"/>
        <w:numPr>
          <w:ilvl w:val="0"/>
          <w:numId w:val="24"/>
        </w:numPr>
        <w:spacing w:after="0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Инфраструктура права в основных правовых системах: структура права, система государственных органов, система правосудия. </w:t>
      </w:r>
    </w:p>
    <w:p w:rsidR="007E5218" w:rsidRPr="00E62277" w:rsidRDefault="007E5218" w:rsidP="007E5218">
      <w:pPr>
        <w:pStyle w:val="a3"/>
        <w:numPr>
          <w:ilvl w:val="0"/>
          <w:numId w:val="24"/>
        </w:numPr>
        <w:spacing w:after="0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Подходы к построению надзорных механизмов в основных правовых системах.</w:t>
      </w:r>
    </w:p>
    <w:p w:rsidR="007E5218" w:rsidRPr="00E62277" w:rsidRDefault="007E5218" w:rsidP="007E5218">
      <w:pPr>
        <w:pStyle w:val="a3"/>
        <w:numPr>
          <w:ilvl w:val="0"/>
          <w:numId w:val="24"/>
        </w:numPr>
        <w:spacing w:after="0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Сравнительное конституционное право. </w:t>
      </w:r>
    </w:p>
    <w:p w:rsidR="007E5218" w:rsidRPr="00E62277" w:rsidRDefault="007E5218" w:rsidP="007E5218">
      <w:pPr>
        <w:pStyle w:val="a3"/>
        <w:numPr>
          <w:ilvl w:val="0"/>
          <w:numId w:val="24"/>
        </w:numPr>
        <w:spacing w:after="0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Сравнительное административное право. </w:t>
      </w:r>
    </w:p>
    <w:p w:rsidR="007E5218" w:rsidRPr="00E62277" w:rsidRDefault="007E5218" w:rsidP="007E5218">
      <w:pPr>
        <w:pStyle w:val="a3"/>
        <w:numPr>
          <w:ilvl w:val="0"/>
          <w:numId w:val="24"/>
        </w:numPr>
        <w:spacing w:after="0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Сравнительное гражданское право. </w:t>
      </w:r>
    </w:p>
    <w:p w:rsidR="007E5218" w:rsidRPr="00E62277" w:rsidRDefault="007E5218" w:rsidP="007E5218">
      <w:pPr>
        <w:pStyle w:val="a3"/>
        <w:numPr>
          <w:ilvl w:val="0"/>
          <w:numId w:val="24"/>
        </w:numPr>
        <w:spacing w:after="0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Сравнительное трудовое право. </w:t>
      </w:r>
    </w:p>
    <w:p w:rsidR="007E5218" w:rsidRPr="00E62277" w:rsidRDefault="007E5218" w:rsidP="007E5218">
      <w:pPr>
        <w:pStyle w:val="a3"/>
        <w:numPr>
          <w:ilvl w:val="0"/>
          <w:numId w:val="24"/>
        </w:numPr>
        <w:spacing w:after="0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 xml:space="preserve">Сравнительное уголовное право. </w:t>
      </w:r>
    </w:p>
    <w:p w:rsidR="007E5218" w:rsidRPr="00E62277" w:rsidRDefault="007E5218" w:rsidP="007E5218">
      <w:pPr>
        <w:pStyle w:val="a3"/>
        <w:numPr>
          <w:ilvl w:val="0"/>
          <w:numId w:val="24"/>
        </w:numPr>
        <w:spacing w:after="0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Сравнительное процессуальное право.</w:t>
      </w:r>
    </w:p>
    <w:p w:rsidR="007E5218" w:rsidRPr="00E62277" w:rsidRDefault="007E5218" w:rsidP="007E5218">
      <w:pPr>
        <w:pStyle w:val="a3"/>
        <w:numPr>
          <w:ilvl w:val="0"/>
          <w:numId w:val="24"/>
        </w:numPr>
        <w:spacing w:after="0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t>Система юридического образования в основных правовых системах: организация учебного процесса, методика преподавания, подходы к обеспечению профессорско-преподавательскими кадрами и научно-исследовательской деятельности, система оценки качества обучения.</w:t>
      </w:r>
    </w:p>
    <w:p w:rsidR="007E5218" w:rsidRPr="00E62277" w:rsidRDefault="007E5218" w:rsidP="007E5218">
      <w:pPr>
        <w:pStyle w:val="a3"/>
        <w:numPr>
          <w:ilvl w:val="0"/>
          <w:numId w:val="24"/>
        </w:numPr>
        <w:spacing w:after="0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E62277">
        <w:rPr>
          <w:rFonts w:ascii="Times New Roman" w:hAnsi="Times New Roman" w:cs="Times New Roman"/>
          <w:sz w:val="24"/>
          <w:szCs w:val="24"/>
        </w:rPr>
        <w:lastRenderedPageBreak/>
        <w:t>Сравнительный анализ юридической профессии в основных правовых системах: понятие, структура, профессиональные требования, ограничения, полномочия, ответственность.</w:t>
      </w:r>
    </w:p>
    <w:p w:rsidR="0026633C" w:rsidRPr="00E62277" w:rsidRDefault="0026633C" w:rsidP="0026633C">
      <w:pPr>
        <w:pStyle w:val="Default"/>
        <w:spacing w:before="360" w:after="360"/>
        <w:ind w:left="839" w:hanging="278"/>
        <w:jc w:val="center"/>
        <w:rPr>
          <w:rFonts w:ascii="Times New Roman" w:hAnsi="Times New Roman"/>
          <w:b/>
          <w:bCs/>
          <w:lang w:val="ru-RU"/>
        </w:rPr>
      </w:pPr>
      <w:r w:rsidRPr="00E62277">
        <w:rPr>
          <w:rFonts w:ascii="Times New Roman" w:eastAsiaTheme="minorHAnsi" w:hAnsi="Times New Roman"/>
          <w:b/>
          <w:lang w:eastAsia="en-US"/>
        </w:rPr>
        <w:t>3.</w:t>
      </w:r>
      <w:r w:rsidR="006040D0" w:rsidRPr="00E62277">
        <w:rPr>
          <w:rFonts w:ascii="Times New Roman" w:eastAsiaTheme="minorHAnsi" w:hAnsi="Times New Roman"/>
          <w:b/>
          <w:lang w:val="ru-RU" w:eastAsia="en-US"/>
        </w:rPr>
        <w:t>2</w:t>
      </w:r>
      <w:r w:rsidRPr="00E62277">
        <w:rPr>
          <w:rFonts w:ascii="Times New Roman" w:eastAsiaTheme="minorHAnsi" w:hAnsi="Times New Roman"/>
          <w:b/>
          <w:lang w:eastAsia="en-US"/>
        </w:rPr>
        <w:t>.</w:t>
      </w:r>
      <w:r w:rsidRPr="00E62277">
        <w:rPr>
          <w:rFonts w:eastAsiaTheme="minorHAnsi"/>
          <w:lang w:eastAsia="en-US"/>
        </w:rPr>
        <w:t xml:space="preserve"> </w:t>
      </w:r>
      <w:r w:rsidR="006040D0" w:rsidRPr="00E62277">
        <w:rPr>
          <w:rFonts w:ascii="Times New Roman" w:hAnsi="Times New Roman"/>
          <w:b/>
          <w:bCs/>
          <w:lang w:val="ru-RU"/>
        </w:rPr>
        <w:t>ПРИМЕРНАЯ ТЕМАТИКА</w:t>
      </w:r>
      <w:r w:rsidRPr="00E62277">
        <w:rPr>
          <w:rFonts w:ascii="Times New Roman" w:hAnsi="Times New Roman"/>
          <w:b/>
          <w:bCs/>
          <w:lang w:val="ru-RU"/>
        </w:rPr>
        <w:t xml:space="preserve"> РЕФЕРАТИВНЫХ РАБОТ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lang w:val="ru-RU"/>
        </w:rPr>
        <w:t>Методологические основания</w:t>
      </w:r>
      <w:r w:rsidRPr="00E62277">
        <w:rPr>
          <w:rFonts w:ascii="Times New Roman" w:hAnsi="Times New Roman"/>
          <w:bCs/>
          <w:color w:val="auto"/>
          <w:lang w:val="ru-RU"/>
        </w:rPr>
        <w:t xml:space="preserve"> сравнительного правоведения.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>Генезис предмета правовой компаративистики.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>Сравнение как средство познания правовой действительности.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>Компаративист как профессия.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>Иностранный правовой элемент как объект сравнительного правоведения.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>Юридическая география правового объекта.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>Право сообществ как объект сравнительного правоведения.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>Язык права и юридическая техника в системе компаративистского исследования.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>Юридические теории в системе сравнения.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>Сравнительное правоведение в Беларуси: история и перспективы.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>Нормативное и функциональное сравнение.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>Логико-гносеологические основания правовой компаративистики.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>Сравнительное правоведение и национальное правотворчество.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>Сравнительное правоведение в международно-правовой унификации.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>Идея «всемирного права» и ее реализация в современных правовых системах.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>Современные классификационные критерии объединения правовых систем.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>Теория правовой семьи (семьи права).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>Тенденции формирования понятийно-категориального аппарата в современных правовых системах.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>Правовая система Республики Беларусь на юридической карте мира.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>Рецепция римского права романо-германскими правовыми системами.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>Закон в иерархии источников континентального права.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 xml:space="preserve">Судебная практика в системе </w:t>
      </w:r>
      <w:proofErr w:type="spellStart"/>
      <w:r w:rsidRPr="00E62277">
        <w:rPr>
          <w:rFonts w:ascii="Times New Roman" w:hAnsi="Times New Roman"/>
          <w:bCs/>
          <w:color w:val="auto"/>
          <w:lang w:val="ru-RU"/>
        </w:rPr>
        <w:t>правоприменения</w:t>
      </w:r>
      <w:proofErr w:type="spellEnd"/>
      <w:r w:rsidRPr="00E62277">
        <w:rPr>
          <w:rFonts w:ascii="Times New Roman" w:hAnsi="Times New Roman"/>
          <w:bCs/>
          <w:color w:val="auto"/>
          <w:lang w:val="ru-RU"/>
        </w:rPr>
        <w:t xml:space="preserve"> стран романо-германской правовой семьи.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>Доктрина как источник романо-германского права.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>Континентальная правовая семья: юридическая география и современная европеизация.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>Каноническое право в правовых системах Европы.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>Право Европейского сообщества как источник романо-германского права.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>Континентальное юридическое мышление и национальное правосознание современных европейцев.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>Внеевропейские романо-германские правовые системы.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>Англосаксонская правовая модель и ее рецепция современными странами.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>Юридическая география англосаксонского права.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>Общее право и право справедливости.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>Прецедент в английском праве.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>Судебные системы англосаксонского права.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>Традиционное мусульманское право и его адаптация к современным условиям.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>Закон в современных традиционных обществах.</w:t>
      </w:r>
    </w:p>
    <w:p w:rsidR="0026633C" w:rsidRPr="00E62277" w:rsidRDefault="0026633C" w:rsidP="0026633C">
      <w:pPr>
        <w:pStyle w:val="Default"/>
        <w:numPr>
          <w:ilvl w:val="0"/>
          <w:numId w:val="23"/>
        </w:numPr>
        <w:tabs>
          <w:tab w:val="clear" w:pos="2148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color w:val="auto"/>
          <w:lang w:val="ru-RU"/>
        </w:rPr>
      </w:pPr>
      <w:r w:rsidRPr="00E62277">
        <w:rPr>
          <w:rFonts w:ascii="Times New Roman" w:hAnsi="Times New Roman"/>
          <w:bCs/>
          <w:color w:val="auto"/>
          <w:lang w:val="ru-RU"/>
        </w:rPr>
        <w:t>Еврейское право и его адаптация в современном обществе.</w:t>
      </w:r>
    </w:p>
    <w:p w:rsidR="0026633C" w:rsidRPr="00E62277" w:rsidRDefault="0026633C" w:rsidP="00E305E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6040D0" w:rsidRPr="00E62277" w:rsidRDefault="006040D0" w:rsidP="00E305E5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  <w:r w:rsidRPr="00E62277">
        <w:rPr>
          <w:rFonts w:eastAsiaTheme="minorHAnsi"/>
          <w:b/>
          <w:lang w:eastAsia="en-US"/>
        </w:rPr>
        <w:t>3.3. ПРИМЕРНЫЙ ПЕРЕЧЕНЬ ВОПРОСОВ К ЭКЗАМЕНУ</w:t>
      </w:r>
    </w:p>
    <w:p w:rsidR="006040D0" w:rsidRPr="00E62277" w:rsidRDefault="006040D0" w:rsidP="006040D0">
      <w:pPr>
        <w:ind w:left="720"/>
        <w:jc w:val="both"/>
        <w:rPr>
          <w:bCs/>
        </w:rPr>
      </w:pP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  <w:rPr>
          <w:bCs/>
        </w:rPr>
      </w:pPr>
      <w:r w:rsidRPr="00E62277">
        <w:rPr>
          <w:bCs/>
        </w:rPr>
        <w:t>Понятие, сущность и</w:t>
      </w:r>
      <w:r w:rsidRPr="00E62277">
        <w:rPr>
          <w:bCs/>
          <w:lang w:val="be-BY"/>
        </w:rPr>
        <w:t xml:space="preserve"> </w:t>
      </w:r>
      <w:r w:rsidRPr="00E62277">
        <w:rPr>
          <w:bCs/>
        </w:rPr>
        <w:t xml:space="preserve">природа сравнительного правоведения. Сравнительное правоведение в системе юридических наук. 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  <w:rPr>
          <w:bCs/>
        </w:rPr>
      </w:pPr>
      <w:r w:rsidRPr="00E62277">
        <w:rPr>
          <w:bCs/>
        </w:rPr>
        <w:lastRenderedPageBreak/>
        <w:t xml:space="preserve">Система сравнительного правоведения. 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  <w:rPr>
          <w:bCs/>
        </w:rPr>
      </w:pPr>
      <w:r w:rsidRPr="00E62277">
        <w:rPr>
          <w:bCs/>
        </w:rPr>
        <w:t>Функции сравнительного правоведения.</w:t>
      </w:r>
    </w:p>
    <w:p w:rsidR="006040D0" w:rsidRPr="00E62277" w:rsidRDefault="006040D0" w:rsidP="00863588">
      <w:pPr>
        <w:pStyle w:val="21"/>
        <w:numPr>
          <w:ilvl w:val="0"/>
          <w:numId w:val="30"/>
        </w:numPr>
        <w:spacing w:after="0" w:line="240" w:lineRule="auto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 xml:space="preserve">Предмет и объекты сравнительного правоведения. </w:t>
      </w:r>
    </w:p>
    <w:p w:rsidR="006040D0" w:rsidRPr="00E62277" w:rsidRDefault="006040D0" w:rsidP="00863588">
      <w:pPr>
        <w:pStyle w:val="21"/>
        <w:numPr>
          <w:ilvl w:val="0"/>
          <w:numId w:val="30"/>
        </w:numPr>
        <w:spacing w:after="0" w:line="240" w:lineRule="auto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>Иностранный правовой элемент: понятие и виды.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  <w:rPr>
          <w:bCs/>
        </w:rPr>
      </w:pPr>
      <w:r w:rsidRPr="00E62277">
        <w:rPr>
          <w:bCs/>
        </w:rPr>
        <w:t>Формирование и развитие идей сравнительного правоведения: общая характеристика древнего периода.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  <w:rPr>
          <w:bCs/>
        </w:rPr>
      </w:pPr>
      <w:r w:rsidRPr="00E62277">
        <w:rPr>
          <w:bCs/>
        </w:rPr>
        <w:t>Формирование и развитие идей сравнительного правоведения: общая характеристика средневекового периода.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  <w:rPr>
          <w:bCs/>
        </w:rPr>
      </w:pPr>
      <w:r w:rsidRPr="00E62277">
        <w:rPr>
          <w:bCs/>
        </w:rPr>
        <w:t>Формирование и развитие идей сравнительного правоведения: основные этапы современного периода.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  <w:rPr>
          <w:bCs/>
        </w:rPr>
      </w:pPr>
      <w:r w:rsidRPr="00E62277">
        <w:rPr>
          <w:bCs/>
        </w:rPr>
        <w:t>Формирование и развитие идей сравнительного правоведения: основные школы правовой компаративистики.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</w:pPr>
      <w:r w:rsidRPr="00E62277">
        <w:t>Методологическая природа правовой компаративистики. Структура методологии сравнительно-правовых исследований.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</w:pPr>
      <w:r w:rsidRPr="00E62277">
        <w:t>Концептуальные подходы в методологии сравнительно-правовых исследований.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</w:pPr>
      <w:r w:rsidRPr="00E62277">
        <w:t>Методологические принципы сравнительно-правовых исследований.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</w:pPr>
      <w:r w:rsidRPr="00E62277">
        <w:t>Методы сравнительно-правовых исследований.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</w:pPr>
      <w:r w:rsidRPr="00E62277">
        <w:t>Сравнительно-правовой метод: понятие и виды.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</w:pPr>
      <w:r w:rsidRPr="00E62277">
        <w:t>Методологические правила сравнительно-правовых исследований.</w:t>
      </w:r>
    </w:p>
    <w:p w:rsidR="006040D0" w:rsidRPr="00E62277" w:rsidRDefault="006040D0" w:rsidP="00863588">
      <w:pPr>
        <w:pStyle w:val="21"/>
        <w:numPr>
          <w:ilvl w:val="0"/>
          <w:numId w:val="30"/>
        </w:numPr>
        <w:spacing w:after="0" w:line="240" w:lineRule="auto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 xml:space="preserve">Понятие и структура правовой системы. </w:t>
      </w:r>
    </w:p>
    <w:p w:rsidR="006040D0" w:rsidRPr="00E62277" w:rsidRDefault="006040D0" w:rsidP="00863588">
      <w:pPr>
        <w:pStyle w:val="21"/>
        <w:numPr>
          <w:ilvl w:val="0"/>
          <w:numId w:val="30"/>
        </w:numPr>
        <w:spacing w:after="0" w:line="240" w:lineRule="auto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>Правовая семья как специфическая категория сравнительного правоведения.</w:t>
      </w:r>
    </w:p>
    <w:p w:rsidR="006040D0" w:rsidRPr="00E62277" w:rsidRDefault="006040D0" w:rsidP="00863588">
      <w:pPr>
        <w:pStyle w:val="21"/>
        <w:numPr>
          <w:ilvl w:val="0"/>
          <w:numId w:val="30"/>
        </w:numPr>
        <w:spacing w:after="0" w:line="240" w:lineRule="auto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>Общность правовых систем, основания их типологии и классификации.</w:t>
      </w:r>
    </w:p>
    <w:p w:rsidR="006040D0" w:rsidRPr="00E62277" w:rsidRDefault="006040D0" w:rsidP="00863588">
      <w:pPr>
        <w:pStyle w:val="21"/>
        <w:numPr>
          <w:ilvl w:val="0"/>
          <w:numId w:val="30"/>
        </w:numPr>
        <w:spacing w:after="0" w:line="240" w:lineRule="auto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>Современная юридическая география мира и проблемы классификации правовых систем.</w:t>
      </w:r>
    </w:p>
    <w:p w:rsidR="006040D0" w:rsidRPr="00E62277" w:rsidRDefault="006040D0" w:rsidP="00863588">
      <w:pPr>
        <w:pStyle w:val="21"/>
        <w:numPr>
          <w:ilvl w:val="0"/>
          <w:numId w:val="30"/>
        </w:numPr>
        <w:spacing w:after="0" w:line="240" w:lineRule="auto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>Взаимодействие правовых систем: механизмы коллизионного права.</w:t>
      </w:r>
    </w:p>
    <w:p w:rsidR="006040D0" w:rsidRPr="00E62277" w:rsidRDefault="006040D0" w:rsidP="00863588">
      <w:pPr>
        <w:pStyle w:val="21"/>
        <w:numPr>
          <w:ilvl w:val="0"/>
          <w:numId w:val="30"/>
        </w:numPr>
        <w:spacing w:after="0" w:line="240" w:lineRule="auto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>Взаимодействие правовых систем: взаимное влияние нормативных правовых актов.</w:t>
      </w:r>
    </w:p>
    <w:p w:rsidR="006040D0" w:rsidRPr="00E62277" w:rsidRDefault="006040D0" w:rsidP="00863588">
      <w:pPr>
        <w:pStyle w:val="21"/>
        <w:numPr>
          <w:ilvl w:val="0"/>
          <w:numId w:val="30"/>
        </w:numPr>
        <w:spacing w:after="0" w:line="240" w:lineRule="auto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>Основные направления согласованного развития правовых систем: общая характеристика.</w:t>
      </w:r>
    </w:p>
    <w:p w:rsidR="006040D0" w:rsidRPr="00E62277" w:rsidRDefault="006040D0" w:rsidP="00863588">
      <w:pPr>
        <w:pStyle w:val="21"/>
        <w:numPr>
          <w:ilvl w:val="0"/>
          <w:numId w:val="30"/>
        </w:numPr>
        <w:spacing w:after="0" w:line="240" w:lineRule="auto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>Сближение и гармонизация законодательства.</w:t>
      </w:r>
    </w:p>
    <w:p w:rsidR="006040D0" w:rsidRPr="00E62277" w:rsidRDefault="006040D0" w:rsidP="00863588">
      <w:pPr>
        <w:pStyle w:val="21"/>
        <w:numPr>
          <w:ilvl w:val="0"/>
          <w:numId w:val="30"/>
        </w:numPr>
        <w:spacing w:after="0" w:line="240" w:lineRule="auto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>Модельные законодательные акты.</w:t>
      </w:r>
    </w:p>
    <w:p w:rsidR="006040D0" w:rsidRPr="00E62277" w:rsidRDefault="006040D0" w:rsidP="00863588">
      <w:pPr>
        <w:pStyle w:val="21"/>
        <w:numPr>
          <w:ilvl w:val="0"/>
          <w:numId w:val="30"/>
        </w:numPr>
        <w:spacing w:after="0" w:line="240" w:lineRule="auto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>Унификация законодательства.</w:t>
      </w:r>
    </w:p>
    <w:p w:rsidR="006040D0" w:rsidRPr="00E62277" w:rsidRDefault="006040D0" w:rsidP="00863588">
      <w:pPr>
        <w:pStyle w:val="21"/>
        <w:numPr>
          <w:ilvl w:val="0"/>
          <w:numId w:val="30"/>
        </w:numPr>
        <w:spacing w:after="0" w:line="240" w:lineRule="auto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 xml:space="preserve">Социально-экономические, исторические и культурные предпосылки возникновения романо-германской правовой семьи. </w:t>
      </w:r>
    </w:p>
    <w:p w:rsidR="006040D0" w:rsidRPr="00E62277" w:rsidRDefault="006040D0" w:rsidP="00863588">
      <w:pPr>
        <w:pStyle w:val="21"/>
        <w:numPr>
          <w:ilvl w:val="0"/>
          <w:numId w:val="30"/>
        </w:numPr>
        <w:spacing w:after="0" w:line="240" w:lineRule="auto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>Общее и особенное в национальных правовых системах государств романо-германской правовой семьи. Французская и германская правовые группы.</w:t>
      </w:r>
    </w:p>
    <w:p w:rsidR="006040D0" w:rsidRPr="00E62277" w:rsidRDefault="006040D0" w:rsidP="00863588">
      <w:pPr>
        <w:pStyle w:val="21"/>
        <w:numPr>
          <w:ilvl w:val="0"/>
          <w:numId w:val="30"/>
        </w:numPr>
        <w:spacing w:after="0" w:line="240" w:lineRule="auto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>Источники права романо-германской правовой семьи.</w:t>
      </w:r>
    </w:p>
    <w:p w:rsidR="006040D0" w:rsidRPr="00E62277" w:rsidRDefault="006040D0" w:rsidP="00863588">
      <w:pPr>
        <w:pStyle w:val="21"/>
        <w:numPr>
          <w:ilvl w:val="0"/>
          <w:numId w:val="30"/>
        </w:numPr>
        <w:spacing w:after="0" w:line="240" w:lineRule="auto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>Структура (система) романо-германского права.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</w:pPr>
      <w:r w:rsidRPr="00E62277">
        <w:t>Особенности романо-германского правового мышления и правовой доктрины.</w:t>
      </w:r>
    </w:p>
    <w:p w:rsidR="006040D0" w:rsidRPr="00E62277" w:rsidRDefault="006040D0" w:rsidP="00863588">
      <w:pPr>
        <w:pStyle w:val="21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E62277">
        <w:rPr>
          <w:bCs/>
          <w:sz w:val="24"/>
          <w:szCs w:val="24"/>
        </w:rPr>
        <w:t>Общая характеристика внеевропейских романо-германских правовых систем.</w:t>
      </w:r>
    </w:p>
    <w:p w:rsidR="006040D0" w:rsidRPr="00E62277" w:rsidRDefault="006040D0" w:rsidP="00863588">
      <w:pPr>
        <w:pStyle w:val="21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E62277">
        <w:rPr>
          <w:sz w:val="24"/>
          <w:szCs w:val="24"/>
        </w:rPr>
        <w:t>Особенности правовых систем латиноамериканских государств как разновидностей романо-германской правовой семьи.</w:t>
      </w:r>
    </w:p>
    <w:p w:rsidR="006040D0" w:rsidRPr="00E62277" w:rsidRDefault="006040D0" w:rsidP="00863588">
      <w:pPr>
        <w:pStyle w:val="21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E62277">
        <w:rPr>
          <w:sz w:val="24"/>
          <w:szCs w:val="24"/>
        </w:rPr>
        <w:t>Особенности правовых систем Скандинавских государств как примыкающих к романо-германской правовой семье.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</w:pPr>
      <w:r w:rsidRPr="00E62277">
        <w:t>Социалистическая правовая семья и тенденции развития правовых систем постсоветского пространства.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</w:pPr>
      <w:r w:rsidRPr="00E62277">
        <w:t xml:space="preserve">Историческое развитие белорусского права и основные этапы его эволюции. 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</w:pPr>
      <w:r w:rsidRPr="00E62277">
        <w:t>Становление современной правовой системы Беларуси. Источники и структура современного белорусского права.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</w:pPr>
      <w:r w:rsidRPr="00E62277">
        <w:t>Правовая система Беларуси и романо-германская правовая семья: пути и проблемы сближения.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</w:pPr>
      <w:r w:rsidRPr="00E62277">
        <w:lastRenderedPageBreak/>
        <w:t>История формирования и развития англо-американской правовой семьи. География распространения английского общего права.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</w:pPr>
      <w:r w:rsidRPr="00E62277">
        <w:t>Система источников английского права.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</w:pPr>
      <w:r w:rsidRPr="00E62277">
        <w:t>Структура (система) английского права.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</w:pPr>
      <w:r w:rsidRPr="00E62277">
        <w:t>Особенности англо-американского правового мышления и правовой доктрины.</w:t>
      </w:r>
    </w:p>
    <w:p w:rsidR="006040D0" w:rsidRPr="00E62277" w:rsidRDefault="006040D0" w:rsidP="00863588">
      <w:pPr>
        <w:pStyle w:val="21"/>
        <w:numPr>
          <w:ilvl w:val="0"/>
          <w:numId w:val="30"/>
        </w:numPr>
        <w:spacing w:after="0" w:line="240" w:lineRule="auto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 xml:space="preserve">Особенности правовой системы Великобритании. </w:t>
      </w:r>
    </w:p>
    <w:p w:rsidR="006040D0" w:rsidRPr="00E62277" w:rsidRDefault="006040D0" w:rsidP="00863588">
      <w:pPr>
        <w:pStyle w:val="3"/>
        <w:widowControl w:val="0"/>
        <w:numPr>
          <w:ilvl w:val="0"/>
          <w:numId w:val="30"/>
        </w:numPr>
        <w:spacing w:after="0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>Возникновение американского права и особенности правовой системы США.</w:t>
      </w:r>
    </w:p>
    <w:p w:rsidR="006040D0" w:rsidRPr="00E62277" w:rsidRDefault="006040D0" w:rsidP="00863588">
      <w:pPr>
        <w:pStyle w:val="3"/>
        <w:widowControl w:val="0"/>
        <w:numPr>
          <w:ilvl w:val="0"/>
          <w:numId w:val="30"/>
        </w:numPr>
        <w:spacing w:after="0"/>
        <w:jc w:val="both"/>
        <w:rPr>
          <w:bCs/>
          <w:sz w:val="24"/>
          <w:szCs w:val="24"/>
        </w:rPr>
      </w:pPr>
      <w:r w:rsidRPr="00E62277">
        <w:rPr>
          <w:bCs/>
          <w:sz w:val="24"/>
          <w:szCs w:val="24"/>
        </w:rPr>
        <w:t>Особенности правовых систем Австралии, Новой Зеландии и Канады.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  <w:rPr>
          <w:bCs/>
        </w:rPr>
      </w:pPr>
      <w:r w:rsidRPr="00E62277">
        <w:rPr>
          <w:bCs/>
        </w:rPr>
        <w:t>Сущностные особенности мусульманского права. Мусульманское право и ислам: взаимосвязь и основания разграничения.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  <w:rPr>
          <w:bCs/>
        </w:rPr>
      </w:pPr>
      <w:r w:rsidRPr="00E62277">
        <w:rPr>
          <w:bCs/>
        </w:rPr>
        <w:t xml:space="preserve">Источники мусульманского права. 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  <w:rPr>
          <w:bCs/>
        </w:rPr>
      </w:pPr>
      <w:r w:rsidRPr="00E62277">
        <w:rPr>
          <w:bCs/>
        </w:rPr>
        <w:t>Структура (система) мусульманского права.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  <w:rPr>
          <w:bCs/>
        </w:rPr>
      </w:pPr>
      <w:r w:rsidRPr="00E62277">
        <w:rPr>
          <w:bCs/>
        </w:rPr>
        <w:t>Мусульманское право в современных правовых системах: тенденции развития.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  <w:rPr>
          <w:bCs/>
        </w:rPr>
      </w:pPr>
      <w:r w:rsidRPr="00E62277">
        <w:rPr>
          <w:bCs/>
        </w:rPr>
        <w:t>Сущностные особенности иудейского (еврейского) права.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  <w:rPr>
          <w:bCs/>
        </w:rPr>
      </w:pPr>
      <w:r w:rsidRPr="00E62277">
        <w:rPr>
          <w:bCs/>
        </w:rPr>
        <w:t>Источники иудейского права.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  <w:rPr>
          <w:bCs/>
        </w:rPr>
      </w:pPr>
      <w:r w:rsidRPr="00E62277">
        <w:rPr>
          <w:bCs/>
        </w:rPr>
        <w:t>Влияние иудейского права на правовую систему Израиля.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  <w:rPr>
          <w:bCs/>
        </w:rPr>
      </w:pPr>
      <w:r w:rsidRPr="00E62277">
        <w:rPr>
          <w:bCs/>
        </w:rPr>
        <w:t>Исторические и религиозные корни индусского права. Индусское право и индуизм.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  <w:rPr>
          <w:bCs/>
        </w:rPr>
      </w:pPr>
      <w:r w:rsidRPr="00E62277">
        <w:rPr>
          <w:bCs/>
        </w:rPr>
        <w:t>Источники индусского права и особенности методов правового регулирования.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  <w:rPr>
          <w:bCs/>
        </w:rPr>
      </w:pPr>
      <w:r w:rsidRPr="00E62277">
        <w:rPr>
          <w:bCs/>
        </w:rPr>
        <w:t>Индусское право и правовая система Индии.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  <w:rPr>
          <w:bCs/>
        </w:rPr>
      </w:pPr>
      <w:r w:rsidRPr="00E62277">
        <w:rPr>
          <w:bCs/>
        </w:rPr>
        <w:t>Правовые системы индусского права.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  <w:rPr>
          <w:bCs/>
        </w:rPr>
      </w:pPr>
      <w:r w:rsidRPr="00E62277">
        <w:rPr>
          <w:bCs/>
        </w:rPr>
        <w:t>Место правовых систем африканского континента на юридической карте мира. Влияние основных правовых систем на африканское обычное право.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  <w:rPr>
          <w:bCs/>
        </w:rPr>
      </w:pPr>
      <w:r w:rsidRPr="00E62277">
        <w:rPr>
          <w:bCs/>
        </w:rPr>
        <w:t xml:space="preserve">Общая характеристика африканских правовых систем. </w:t>
      </w:r>
    </w:p>
    <w:p w:rsidR="00863588" w:rsidRPr="00E62277" w:rsidRDefault="006040D0" w:rsidP="00863588">
      <w:pPr>
        <w:pStyle w:val="a5"/>
        <w:numPr>
          <w:ilvl w:val="0"/>
          <w:numId w:val="30"/>
        </w:numPr>
        <w:jc w:val="both"/>
        <w:rPr>
          <w:bCs/>
        </w:rPr>
      </w:pPr>
      <w:r w:rsidRPr="00E62277">
        <w:rPr>
          <w:bCs/>
        </w:rPr>
        <w:t xml:space="preserve">Обычай и обычное право. Характерные особенности африканского обычного права. </w:t>
      </w:r>
    </w:p>
    <w:p w:rsidR="00863588" w:rsidRPr="00E62277" w:rsidRDefault="006040D0" w:rsidP="00863588">
      <w:pPr>
        <w:pStyle w:val="a5"/>
        <w:numPr>
          <w:ilvl w:val="0"/>
          <w:numId w:val="30"/>
        </w:numPr>
        <w:jc w:val="both"/>
        <w:rPr>
          <w:bCs/>
        </w:rPr>
      </w:pPr>
      <w:r w:rsidRPr="00E62277">
        <w:rPr>
          <w:bCs/>
        </w:rPr>
        <w:t>Система источников традиционного африканского права.</w:t>
      </w:r>
    </w:p>
    <w:p w:rsidR="006040D0" w:rsidRPr="00E62277" w:rsidRDefault="006040D0" w:rsidP="00863588">
      <w:pPr>
        <w:pStyle w:val="a5"/>
        <w:numPr>
          <w:ilvl w:val="0"/>
          <w:numId w:val="30"/>
        </w:numPr>
        <w:jc w:val="both"/>
        <w:rPr>
          <w:bCs/>
        </w:rPr>
      </w:pPr>
      <w:r w:rsidRPr="00E62277">
        <w:rPr>
          <w:bCs/>
        </w:rPr>
        <w:t>Общесистемные признаки религиозно-общинной правовой семьи.</w:t>
      </w:r>
    </w:p>
    <w:p w:rsidR="006040D0" w:rsidRPr="00E62277" w:rsidRDefault="006040D0" w:rsidP="00E305E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58524E" w:rsidRPr="00E62277" w:rsidRDefault="00704195" w:rsidP="0058524E">
      <w:pPr>
        <w:spacing w:before="240"/>
        <w:ind w:firstLine="709"/>
        <w:jc w:val="both"/>
        <w:rPr>
          <w:b/>
          <w:bCs/>
          <w:caps/>
        </w:rPr>
      </w:pPr>
      <w:r w:rsidRPr="00E62277">
        <w:rPr>
          <w:b/>
          <w:bCs/>
          <w:caps/>
        </w:rPr>
        <w:t xml:space="preserve">4. </w:t>
      </w:r>
      <w:r w:rsidR="0058524E" w:rsidRPr="00E62277">
        <w:rPr>
          <w:b/>
          <w:bCs/>
          <w:caps/>
        </w:rPr>
        <w:t>Диагностика компетенций студентов.</w:t>
      </w:r>
    </w:p>
    <w:p w:rsidR="0058524E" w:rsidRPr="00E62277" w:rsidRDefault="00322A5D" w:rsidP="0058524E">
      <w:pPr>
        <w:ind w:firstLine="709"/>
        <w:jc w:val="both"/>
      </w:pPr>
      <w:r w:rsidRPr="00E62277">
        <w:br/>
        <w:t xml:space="preserve">          </w:t>
      </w:r>
      <w:r w:rsidR="0058524E" w:rsidRPr="00E62277">
        <w:t>Качественные показатели подготовки студентов определяются стандартом ОСВО 1-24 01 02-2013. Общие требования к контролю качества образования и средствам диагностики результатов образования установлены в соответствии с нормативными документами Министерства образования.</w:t>
      </w:r>
    </w:p>
    <w:p w:rsidR="0058524E" w:rsidRPr="00E62277" w:rsidRDefault="0058524E" w:rsidP="0058524E">
      <w:pPr>
        <w:ind w:firstLine="709"/>
        <w:jc w:val="both"/>
      </w:pPr>
      <w:r w:rsidRPr="00E62277">
        <w:rPr>
          <w:i/>
          <w:iCs/>
        </w:rPr>
        <w:t>Критерии оценок.</w:t>
      </w:r>
      <w:r w:rsidRPr="00E62277">
        <w:t xml:space="preserve"> Для оценки знаний и достижений студентов используются критерии, установленные Положением о рейтинговой системе оценки знаний и компетенций студентов (утв. Приказом ректора УО «Полоцкий государственный университет» от 6 июня 2014 г. №294).</w:t>
      </w:r>
    </w:p>
    <w:p w:rsidR="00E305E5" w:rsidRPr="00E62277" w:rsidRDefault="00E305E5" w:rsidP="00E305E5">
      <w:pPr>
        <w:ind w:firstLine="709"/>
        <w:jc w:val="both"/>
      </w:pPr>
      <w:r w:rsidRPr="00E62277">
        <w:rPr>
          <w:i/>
          <w:iCs/>
        </w:rPr>
        <w:t xml:space="preserve">Диагностический инструментарий. </w:t>
      </w:r>
      <w:r w:rsidRPr="00E62277">
        <w:t xml:space="preserve">Для мониторинга качества изучения дисциплины и диагностики компетенций студентов используется следующий диагностический инструментарий: тесты и тестовые задания, задачи, </w:t>
      </w:r>
      <w:proofErr w:type="spellStart"/>
      <w:r w:rsidRPr="00E62277">
        <w:t>разноуровневые</w:t>
      </w:r>
      <w:proofErr w:type="spellEnd"/>
      <w:r w:rsidRPr="00E62277">
        <w:t xml:space="preserve"> контрольные задания, устный опрос и дискуссии во время занятий, работа с текстами </w:t>
      </w:r>
      <w:r w:rsidRPr="00E62277">
        <w:rPr>
          <w:lang w:val="be-BY"/>
        </w:rPr>
        <w:t xml:space="preserve">актов законодательства </w:t>
      </w:r>
      <w:r w:rsidRPr="00E62277">
        <w:t>зарубежных стран, деловые игры, рефераты и доклады по отдельным разделам дисциплины, коллоквиум в качестве промежуточных форм контроля, экзамен.</w:t>
      </w:r>
    </w:p>
    <w:p w:rsidR="00826B22" w:rsidRPr="00E62277" w:rsidRDefault="00826B22" w:rsidP="00E305E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62277">
        <w:rPr>
          <w:rFonts w:eastAsiaTheme="minorHAnsi"/>
          <w:lang w:eastAsia="en-US"/>
        </w:rPr>
        <w:t>Текущий контроль осуществляется</w:t>
      </w:r>
      <w:r w:rsidR="00E305E5" w:rsidRPr="00E62277">
        <w:rPr>
          <w:rFonts w:eastAsiaTheme="minorHAnsi"/>
          <w:lang w:eastAsia="en-US"/>
        </w:rPr>
        <w:t xml:space="preserve"> </w:t>
      </w:r>
      <w:r w:rsidRPr="00E62277">
        <w:rPr>
          <w:rFonts w:eastAsiaTheme="minorHAnsi"/>
          <w:lang w:eastAsia="en-US"/>
        </w:rPr>
        <w:t>преподавателем в ходе проведения занятия и может иметь форму опроса, проведения контрольной работы, написание реферата или предложения ответить на вопросы заранее подготовленных тестов. Как правило,</w:t>
      </w:r>
      <w:r w:rsidR="00E305E5" w:rsidRPr="00E62277">
        <w:rPr>
          <w:rFonts w:eastAsiaTheme="minorHAnsi"/>
          <w:lang w:eastAsia="en-US"/>
        </w:rPr>
        <w:t xml:space="preserve"> </w:t>
      </w:r>
      <w:r w:rsidRPr="00E62277">
        <w:rPr>
          <w:rFonts w:eastAsiaTheme="minorHAnsi"/>
          <w:lang w:eastAsia="en-US"/>
        </w:rPr>
        <w:t>на практических занятиях студентам предоставляется возможность выступить с краткими (не более 5 минут) сообщениями на предписанные</w:t>
      </w:r>
      <w:r w:rsidR="00E305E5" w:rsidRPr="00E62277">
        <w:rPr>
          <w:rFonts w:eastAsiaTheme="minorHAnsi"/>
          <w:lang w:eastAsia="en-US"/>
        </w:rPr>
        <w:t xml:space="preserve"> </w:t>
      </w:r>
      <w:r w:rsidRPr="00E62277">
        <w:rPr>
          <w:rFonts w:eastAsiaTheme="minorHAnsi"/>
          <w:lang w:eastAsia="en-US"/>
        </w:rPr>
        <w:t>вопросы.</w:t>
      </w:r>
      <w:r w:rsidR="00E305E5" w:rsidRPr="00E62277">
        <w:rPr>
          <w:rFonts w:eastAsiaTheme="minorHAnsi"/>
          <w:lang w:eastAsia="en-US"/>
        </w:rPr>
        <w:t xml:space="preserve"> </w:t>
      </w:r>
      <w:r w:rsidRPr="00E62277">
        <w:rPr>
          <w:rFonts w:eastAsiaTheme="minorHAnsi"/>
          <w:lang w:eastAsia="en-US"/>
        </w:rPr>
        <w:t>Способ проведения</w:t>
      </w:r>
      <w:r w:rsidR="00E305E5" w:rsidRPr="00E62277">
        <w:rPr>
          <w:rFonts w:eastAsiaTheme="minorHAnsi"/>
          <w:lang w:eastAsia="en-US"/>
        </w:rPr>
        <w:t xml:space="preserve"> </w:t>
      </w:r>
      <w:r w:rsidRPr="00E62277">
        <w:rPr>
          <w:rFonts w:eastAsiaTheme="minorHAnsi"/>
          <w:lang w:eastAsia="en-US"/>
        </w:rPr>
        <w:t xml:space="preserve">занятий </w:t>
      </w:r>
      <w:r w:rsidRPr="00E62277">
        <w:rPr>
          <w:rFonts w:eastAsiaTheme="minorHAnsi"/>
          <w:lang w:eastAsia="en-US"/>
        </w:rPr>
        <w:lastRenderedPageBreak/>
        <w:t>варьируется в зависимости от темы. Оно может проходить по</w:t>
      </w:r>
      <w:r w:rsidR="00E305E5" w:rsidRPr="00E62277">
        <w:rPr>
          <w:rFonts w:eastAsiaTheme="minorHAnsi"/>
          <w:lang w:eastAsia="en-US"/>
        </w:rPr>
        <w:t xml:space="preserve"> </w:t>
      </w:r>
      <w:r w:rsidRPr="00E62277">
        <w:rPr>
          <w:rFonts w:eastAsiaTheme="minorHAnsi"/>
          <w:lang w:eastAsia="en-US"/>
        </w:rPr>
        <w:t>докладной системе, в виде «круглых столов», диспутов или в иной форме по усмотрению преподавателя.</w:t>
      </w:r>
    </w:p>
    <w:p w:rsidR="00E305E5" w:rsidRPr="00E62277" w:rsidRDefault="0058524E" w:rsidP="0058524E">
      <w:pPr>
        <w:ind w:firstLine="709"/>
        <w:jc w:val="both"/>
      </w:pPr>
      <w:r w:rsidRPr="00E62277">
        <w:t>Освоение учебной дисциплины «Сравнительное правоведение» предполагает проведение трех контрольных работ (промежуточный контроль) и экзамена. Весовой коэффициент промежуточного контроля по дисциплине – 0,5.</w:t>
      </w:r>
      <w:r w:rsidR="00FF5F4A" w:rsidRPr="00E62277">
        <w:t xml:space="preserve"> </w:t>
      </w:r>
    </w:p>
    <w:p w:rsidR="0058524E" w:rsidRPr="00E62277" w:rsidRDefault="00FF5F4A" w:rsidP="0058524E">
      <w:pPr>
        <w:ind w:firstLine="709"/>
        <w:jc w:val="both"/>
      </w:pPr>
      <w:r w:rsidRPr="00E62277">
        <w:t xml:space="preserve">Оценка </w:t>
      </w:r>
      <w:r w:rsidR="00E305E5" w:rsidRPr="00E62277">
        <w:t xml:space="preserve">знаний студентов </w:t>
      </w:r>
      <w:r w:rsidRPr="00E62277">
        <w:t>производится по 10-балльной шкале.</w:t>
      </w:r>
    </w:p>
    <w:sectPr w:rsidR="0058524E" w:rsidRPr="00E62277" w:rsidSect="006E6DF0">
      <w:footerReference w:type="default" r:id="rId3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B1A" w:rsidRDefault="00A77B1A" w:rsidP="00B37073">
      <w:r>
        <w:separator/>
      </w:r>
    </w:p>
  </w:endnote>
  <w:endnote w:type="continuationSeparator" w:id="0">
    <w:p w:rsidR="00A77B1A" w:rsidRDefault="00A77B1A" w:rsidP="00B3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7644763"/>
      <w:docPartObj>
        <w:docPartGallery w:val="Page Numbers (Bottom of Page)"/>
        <w:docPartUnique/>
      </w:docPartObj>
    </w:sdtPr>
    <w:sdtEndPr/>
    <w:sdtContent>
      <w:p w:rsidR="00F15461" w:rsidRDefault="00F154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0ED">
          <w:rPr>
            <w:noProof/>
          </w:rPr>
          <w:t>3</w:t>
        </w:r>
        <w:r>
          <w:fldChar w:fldCharType="end"/>
        </w:r>
      </w:p>
    </w:sdtContent>
  </w:sdt>
  <w:p w:rsidR="00F15461" w:rsidRDefault="00F154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B1A" w:rsidRDefault="00A77B1A" w:rsidP="00B37073">
      <w:r>
        <w:separator/>
      </w:r>
    </w:p>
  </w:footnote>
  <w:footnote w:type="continuationSeparator" w:id="0">
    <w:p w:rsidR="00A77B1A" w:rsidRDefault="00A77B1A" w:rsidP="00B37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C65C1"/>
    <w:multiLevelType w:val="hybridMultilevel"/>
    <w:tmpl w:val="D33C58E2"/>
    <w:lvl w:ilvl="0" w:tplc="042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4C7C82"/>
    <w:multiLevelType w:val="hybridMultilevel"/>
    <w:tmpl w:val="630E887A"/>
    <w:lvl w:ilvl="0" w:tplc="3E6C1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0769D"/>
    <w:multiLevelType w:val="singleLevel"/>
    <w:tmpl w:val="89E80E0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</w:abstractNum>
  <w:abstractNum w:abstractNumId="3">
    <w:nsid w:val="1588430E"/>
    <w:multiLevelType w:val="singleLevel"/>
    <w:tmpl w:val="1EDE744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</w:abstractNum>
  <w:abstractNum w:abstractNumId="4">
    <w:nsid w:val="1D643B33"/>
    <w:multiLevelType w:val="hybridMultilevel"/>
    <w:tmpl w:val="9F529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970B6"/>
    <w:multiLevelType w:val="hybridMultilevel"/>
    <w:tmpl w:val="6EA8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4386A"/>
    <w:multiLevelType w:val="hybridMultilevel"/>
    <w:tmpl w:val="EFE02320"/>
    <w:lvl w:ilvl="0" w:tplc="7EFAD4A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6379A1"/>
    <w:multiLevelType w:val="hybridMultilevel"/>
    <w:tmpl w:val="E870B5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C22869"/>
    <w:multiLevelType w:val="hybridMultilevel"/>
    <w:tmpl w:val="E466A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41D97"/>
    <w:multiLevelType w:val="hybridMultilevel"/>
    <w:tmpl w:val="D2208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60306"/>
    <w:multiLevelType w:val="singleLevel"/>
    <w:tmpl w:val="ECD09A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</w:abstractNum>
  <w:abstractNum w:abstractNumId="11">
    <w:nsid w:val="3C1125C2"/>
    <w:multiLevelType w:val="hybridMultilevel"/>
    <w:tmpl w:val="69D6D6B4"/>
    <w:lvl w:ilvl="0" w:tplc="7EFAD4A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3427EE"/>
    <w:multiLevelType w:val="hybridMultilevel"/>
    <w:tmpl w:val="FBA0F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8E7F8C"/>
    <w:multiLevelType w:val="singleLevel"/>
    <w:tmpl w:val="7F4873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</w:abstractNum>
  <w:abstractNum w:abstractNumId="14">
    <w:nsid w:val="43E325F2"/>
    <w:multiLevelType w:val="hybridMultilevel"/>
    <w:tmpl w:val="E870B5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5F3EFE"/>
    <w:multiLevelType w:val="singleLevel"/>
    <w:tmpl w:val="91388FA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</w:abstractNum>
  <w:abstractNum w:abstractNumId="16">
    <w:nsid w:val="49440BC2"/>
    <w:multiLevelType w:val="hybridMultilevel"/>
    <w:tmpl w:val="9E28E930"/>
    <w:lvl w:ilvl="0" w:tplc="042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2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23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23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23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23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4AF31AB6"/>
    <w:multiLevelType w:val="hybridMultilevel"/>
    <w:tmpl w:val="EA58B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626340">
      <w:start w:val="1"/>
      <w:numFmt w:val="bullet"/>
      <w:lvlText w:val=""/>
      <w:legacy w:legacy="1" w:legacySpace="360" w:legacyIndent="283"/>
      <w:lvlJc w:val="left"/>
      <w:pPr>
        <w:ind w:left="1363" w:hanging="28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3C3E04"/>
    <w:multiLevelType w:val="hybridMultilevel"/>
    <w:tmpl w:val="B3042456"/>
    <w:lvl w:ilvl="0" w:tplc="48F08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257257"/>
    <w:multiLevelType w:val="singleLevel"/>
    <w:tmpl w:val="63029F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</w:abstractNum>
  <w:abstractNum w:abstractNumId="20">
    <w:nsid w:val="56820BEF"/>
    <w:multiLevelType w:val="hybridMultilevel"/>
    <w:tmpl w:val="22A8024A"/>
    <w:lvl w:ilvl="0" w:tplc="C674F86C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Times New Roman" w:hint="default"/>
        <w:color w:val="auto"/>
      </w:rPr>
    </w:lvl>
    <w:lvl w:ilvl="1" w:tplc="C674F86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CBC4F53"/>
    <w:multiLevelType w:val="singleLevel"/>
    <w:tmpl w:val="0D20D0D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</w:abstractNum>
  <w:abstractNum w:abstractNumId="22">
    <w:nsid w:val="5D49062D"/>
    <w:multiLevelType w:val="hybridMultilevel"/>
    <w:tmpl w:val="4B72B750"/>
    <w:lvl w:ilvl="0" w:tplc="7EFAD4A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A77E7A"/>
    <w:multiLevelType w:val="hybridMultilevel"/>
    <w:tmpl w:val="E8DCC178"/>
    <w:lvl w:ilvl="0" w:tplc="C674F86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Times New Roman" w:hint="default"/>
        <w:color w:val="auto"/>
      </w:rPr>
    </w:lvl>
    <w:lvl w:ilvl="1" w:tplc="6ABC1FF8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BE765B"/>
    <w:multiLevelType w:val="hybridMultilevel"/>
    <w:tmpl w:val="909AD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AB2A1C"/>
    <w:multiLevelType w:val="singleLevel"/>
    <w:tmpl w:val="AE2ED08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</w:abstractNum>
  <w:abstractNum w:abstractNumId="26">
    <w:nsid w:val="6C7228F7"/>
    <w:multiLevelType w:val="hybridMultilevel"/>
    <w:tmpl w:val="70B67786"/>
    <w:lvl w:ilvl="0" w:tplc="C674F86C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Times New Roman" w:hint="default"/>
        <w:color w:val="auto"/>
      </w:rPr>
    </w:lvl>
    <w:lvl w:ilvl="1" w:tplc="C674F86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1DE17F8"/>
    <w:multiLevelType w:val="singleLevel"/>
    <w:tmpl w:val="43F0DFD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</w:abstractNum>
  <w:abstractNum w:abstractNumId="28">
    <w:nsid w:val="73793613"/>
    <w:multiLevelType w:val="hybridMultilevel"/>
    <w:tmpl w:val="77CC5A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E21415"/>
    <w:multiLevelType w:val="hybridMultilevel"/>
    <w:tmpl w:val="2D24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0"/>
  </w:num>
  <w:num w:numId="4">
    <w:abstractNumId w:val="26"/>
  </w:num>
  <w:num w:numId="5">
    <w:abstractNumId w:val="23"/>
  </w:num>
  <w:num w:numId="6">
    <w:abstractNumId w:val="17"/>
  </w:num>
  <w:num w:numId="7">
    <w:abstractNumId w:val="24"/>
  </w:num>
  <w:num w:numId="8">
    <w:abstractNumId w:val="27"/>
  </w:num>
  <w:num w:numId="9">
    <w:abstractNumId w:val="21"/>
  </w:num>
  <w:num w:numId="10">
    <w:abstractNumId w:val="25"/>
  </w:num>
  <w:num w:numId="11">
    <w:abstractNumId w:val="3"/>
  </w:num>
  <w:num w:numId="12">
    <w:abstractNumId w:val="13"/>
  </w:num>
  <w:num w:numId="13">
    <w:abstractNumId w:val="10"/>
  </w:num>
  <w:num w:numId="14">
    <w:abstractNumId w:val="19"/>
  </w:num>
  <w:num w:numId="15">
    <w:abstractNumId w:val="15"/>
  </w:num>
  <w:num w:numId="16">
    <w:abstractNumId w:val="2"/>
  </w:num>
  <w:num w:numId="17">
    <w:abstractNumId w:val="22"/>
  </w:num>
  <w:num w:numId="18">
    <w:abstractNumId w:val="6"/>
  </w:num>
  <w:num w:numId="19">
    <w:abstractNumId w:val="29"/>
  </w:num>
  <w:num w:numId="20">
    <w:abstractNumId w:val="5"/>
  </w:num>
  <w:num w:numId="21">
    <w:abstractNumId w:val="1"/>
  </w:num>
  <w:num w:numId="22">
    <w:abstractNumId w:val="8"/>
  </w:num>
  <w:num w:numId="23">
    <w:abstractNumId w:val="11"/>
  </w:num>
  <w:num w:numId="24">
    <w:abstractNumId w:val="12"/>
  </w:num>
  <w:num w:numId="25">
    <w:abstractNumId w:val="18"/>
  </w:num>
  <w:num w:numId="26">
    <w:abstractNumId w:val="4"/>
  </w:num>
  <w:num w:numId="27">
    <w:abstractNumId w:val="9"/>
  </w:num>
  <w:num w:numId="28">
    <w:abstractNumId w:val="14"/>
  </w:num>
  <w:num w:numId="29">
    <w:abstractNumId w:val="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B1"/>
    <w:rsid w:val="00043450"/>
    <w:rsid w:val="0005277B"/>
    <w:rsid w:val="00094A65"/>
    <w:rsid w:val="000A1C55"/>
    <w:rsid w:val="000D1BB7"/>
    <w:rsid w:val="000D6616"/>
    <w:rsid w:val="00156C17"/>
    <w:rsid w:val="001627E0"/>
    <w:rsid w:val="001D22A6"/>
    <w:rsid w:val="00200887"/>
    <w:rsid w:val="00210A0F"/>
    <w:rsid w:val="00220980"/>
    <w:rsid w:val="0026633C"/>
    <w:rsid w:val="00280235"/>
    <w:rsid w:val="002A0CD4"/>
    <w:rsid w:val="00322A5D"/>
    <w:rsid w:val="00325A16"/>
    <w:rsid w:val="003B1DDB"/>
    <w:rsid w:val="004040DD"/>
    <w:rsid w:val="00454BE3"/>
    <w:rsid w:val="0047503C"/>
    <w:rsid w:val="00505D71"/>
    <w:rsid w:val="005542F1"/>
    <w:rsid w:val="0058524E"/>
    <w:rsid w:val="00591D06"/>
    <w:rsid w:val="006040D0"/>
    <w:rsid w:val="006220B0"/>
    <w:rsid w:val="006E6DF0"/>
    <w:rsid w:val="006E7623"/>
    <w:rsid w:val="00703F08"/>
    <w:rsid w:val="00704195"/>
    <w:rsid w:val="007500ED"/>
    <w:rsid w:val="007820FA"/>
    <w:rsid w:val="007A17BD"/>
    <w:rsid w:val="007D5CA8"/>
    <w:rsid w:val="007E5218"/>
    <w:rsid w:val="007E5A18"/>
    <w:rsid w:val="00811189"/>
    <w:rsid w:val="00826B22"/>
    <w:rsid w:val="00863588"/>
    <w:rsid w:val="008645D0"/>
    <w:rsid w:val="0089059E"/>
    <w:rsid w:val="008D5F55"/>
    <w:rsid w:val="00931540"/>
    <w:rsid w:val="0096488C"/>
    <w:rsid w:val="0097459D"/>
    <w:rsid w:val="009A1EA9"/>
    <w:rsid w:val="009C3E09"/>
    <w:rsid w:val="009C75E6"/>
    <w:rsid w:val="009D570E"/>
    <w:rsid w:val="009F000A"/>
    <w:rsid w:val="00A30101"/>
    <w:rsid w:val="00A4637B"/>
    <w:rsid w:val="00A77B1A"/>
    <w:rsid w:val="00AA2DF1"/>
    <w:rsid w:val="00AB6610"/>
    <w:rsid w:val="00AE1DA2"/>
    <w:rsid w:val="00AF7FB1"/>
    <w:rsid w:val="00B23EF3"/>
    <w:rsid w:val="00B37073"/>
    <w:rsid w:val="00B55B58"/>
    <w:rsid w:val="00BA0856"/>
    <w:rsid w:val="00BA5853"/>
    <w:rsid w:val="00C6004E"/>
    <w:rsid w:val="00C741CB"/>
    <w:rsid w:val="00C95065"/>
    <w:rsid w:val="00CF256F"/>
    <w:rsid w:val="00D12F79"/>
    <w:rsid w:val="00D73A79"/>
    <w:rsid w:val="00DA17C0"/>
    <w:rsid w:val="00E20832"/>
    <w:rsid w:val="00E305E5"/>
    <w:rsid w:val="00E44265"/>
    <w:rsid w:val="00E62277"/>
    <w:rsid w:val="00EF4F41"/>
    <w:rsid w:val="00F15461"/>
    <w:rsid w:val="00F22788"/>
    <w:rsid w:val="00F864C7"/>
    <w:rsid w:val="00FA4DFF"/>
    <w:rsid w:val="00FB11AF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81F1391-D842-4348-BA31-AEB2B358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220980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280235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3">
    <w:name w:val="Body Text"/>
    <w:basedOn w:val="a"/>
    <w:link w:val="a4"/>
    <w:rsid w:val="00280235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8023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5C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70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7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70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7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209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209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20980"/>
    <w:rPr>
      <w:rFonts w:ascii="Cambria" w:eastAsia="Times New Roman" w:hAnsi="Cambria" w:cs="Times New Roman"/>
      <w:color w:val="404040"/>
      <w:sz w:val="20"/>
      <w:szCs w:val="20"/>
    </w:rPr>
  </w:style>
  <w:style w:type="character" w:styleId="aa">
    <w:name w:val="footnote reference"/>
    <w:basedOn w:val="a0"/>
    <w:rsid w:val="00220980"/>
    <w:rPr>
      <w:vertAlign w:val="superscript"/>
    </w:rPr>
  </w:style>
  <w:style w:type="paragraph" w:styleId="ab">
    <w:name w:val="footnote text"/>
    <w:basedOn w:val="a"/>
    <w:link w:val="ac"/>
    <w:rsid w:val="00220980"/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rsid w:val="00220980"/>
    <w:rPr>
      <w:rFonts w:ascii="Times New Roman" w:eastAsia="Calibri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20980"/>
    <w:pPr>
      <w:spacing w:after="120" w:line="480" w:lineRule="auto"/>
      <w:ind w:left="283"/>
    </w:pPr>
    <w:rPr>
      <w:rFonts w:eastAsia="Calibri"/>
      <w:sz w:val="28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20980"/>
    <w:rPr>
      <w:rFonts w:ascii="Times New Roman" w:eastAsia="Calibri" w:hAnsi="Times New Roman" w:cs="Times New Roman"/>
      <w:sz w:val="28"/>
    </w:rPr>
  </w:style>
  <w:style w:type="paragraph" w:styleId="ad">
    <w:name w:val="Body Text Indent"/>
    <w:basedOn w:val="a"/>
    <w:link w:val="ae"/>
    <w:uiPriority w:val="99"/>
    <w:semiHidden/>
    <w:unhideWhenUsed/>
    <w:rsid w:val="006220B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220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6220B0"/>
    <w:pPr>
      <w:spacing w:before="100" w:beforeAutospacing="1" w:after="100" w:afterAutospacing="1"/>
    </w:pPr>
    <w:rPr>
      <w:color w:val="000000"/>
    </w:rPr>
  </w:style>
  <w:style w:type="character" w:customStyle="1" w:styleId="google-src-text">
    <w:name w:val="google-src-text"/>
    <w:basedOn w:val="a0"/>
    <w:rsid w:val="006220B0"/>
  </w:style>
  <w:style w:type="character" w:styleId="af0">
    <w:name w:val="Strong"/>
    <w:basedOn w:val="a0"/>
    <w:qFormat/>
    <w:rsid w:val="006220B0"/>
    <w:rPr>
      <w:b/>
      <w:bCs/>
    </w:rPr>
  </w:style>
  <w:style w:type="character" w:styleId="af1">
    <w:name w:val="Hyperlink"/>
    <w:basedOn w:val="a0"/>
    <w:uiPriority w:val="99"/>
    <w:rsid w:val="006220B0"/>
    <w:rPr>
      <w:color w:val="0000FF"/>
      <w:u w:val="single"/>
    </w:rPr>
  </w:style>
  <w:style w:type="paragraph" w:styleId="z-">
    <w:name w:val="HTML Bottom of Form"/>
    <w:basedOn w:val="a"/>
    <w:next w:val="a"/>
    <w:link w:val="z-0"/>
    <w:hidden/>
    <w:rsid w:val="006220B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6220B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-title1">
    <w:name w:val="art-title1"/>
    <w:basedOn w:val="a0"/>
    <w:rsid w:val="006220B0"/>
    <w:rPr>
      <w:rFonts w:ascii="Arial" w:hAnsi="Arial" w:cs="Arial" w:hint="default"/>
      <w:b w:val="0"/>
      <w:bCs w:val="0"/>
      <w:color w:val="000000"/>
      <w:sz w:val="13"/>
      <w:szCs w:val="13"/>
    </w:rPr>
  </w:style>
  <w:style w:type="paragraph" w:customStyle="1" w:styleId="10">
    <w:name w:val="Абзац списка1"/>
    <w:basedOn w:val="a"/>
    <w:rsid w:val="006220B0"/>
    <w:pPr>
      <w:spacing w:line="274" w:lineRule="auto"/>
      <w:ind w:left="720" w:firstLine="709"/>
      <w:contextualSpacing/>
      <w:jc w:val="both"/>
    </w:pPr>
    <w:rPr>
      <w:sz w:val="28"/>
      <w:szCs w:val="22"/>
    </w:rPr>
  </w:style>
  <w:style w:type="character" w:styleId="HTML">
    <w:name w:val="HTML Cite"/>
    <w:basedOn w:val="a0"/>
    <w:rsid w:val="006220B0"/>
    <w:rPr>
      <w:i/>
      <w:iCs/>
    </w:rPr>
  </w:style>
  <w:style w:type="paragraph" w:styleId="af2">
    <w:name w:val="Plain Text"/>
    <w:basedOn w:val="a"/>
    <w:link w:val="af3"/>
    <w:rsid w:val="00B23EF3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B23E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26633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val="be-BY" w:eastAsia="be-BY"/>
    </w:rPr>
  </w:style>
  <w:style w:type="paragraph" w:styleId="3">
    <w:name w:val="Body Text 3"/>
    <w:basedOn w:val="a"/>
    <w:link w:val="30"/>
    <w:uiPriority w:val="99"/>
    <w:semiHidden/>
    <w:unhideWhenUsed/>
    <w:rsid w:val="006040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040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ewncpi">
    <w:name w:val="newncpi"/>
    <w:basedOn w:val="a"/>
    <w:rsid w:val="00454BE3"/>
    <w:pPr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awelt.com/sunrise/media/mediafiles/13598/convergence.pdf" TargetMode="External"/><Relationship Id="rId13" Type="http://schemas.openxmlformats.org/officeDocument/2006/relationships/hyperlink" Target="http://www.cbr.cam.ac.uk/pdf/wp409.pdf" TargetMode="External"/><Relationship Id="rId18" Type="http://schemas.openxmlformats.org/officeDocument/2006/relationships/hyperlink" Target="http://www.biicl.org" TargetMode="External"/><Relationship Id="rId26" Type="http://schemas.openxmlformats.org/officeDocument/2006/relationships/hyperlink" Target="http://www.mpiv-hd.mpg.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gpran.ru/rus" TargetMode="External"/><Relationship Id="rId34" Type="http://schemas.openxmlformats.org/officeDocument/2006/relationships/footer" Target="footer1.xml"/><Relationship Id="rId7" Type="http://schemas.openxmlformats.org/officeDocument/2006/relationships/hyperlink" Target="http://www.eurasialegal.info/index.php?option=com_content&amp;view=article&amp;id=830:-l-r-l-r-2011-1-&amp;catid=108:2011-05-17-10-19-03&amp;Itemid=36" TargetMode="External"/><Relationship Id="rId12" Type="http://schemas.openxmlformats.org/officeDocument/2006/relationships/hyperlink" Target="http://www.dwc.knaw.nl/DL/publications/PU00009908.pdf" TargetMode="External"/><Relationship Id="rId17" Type="http://schemas.openxmlformats.org/officeDocument/2006/relationships/hyperlink" Target="http://www.comparativelaw/org" TargetMode="External"/><Relationship Id="rId25" Type="http://schemas.openxmlformats.org/officeDocument/2006/relationships/hyperlink" Target="http://www.iuscrum.mpg.de" TargetMode="External"/><Relationship Id="rId33" Type="http://schemas.openxmlformats.org/officeDocument/2006/relationships/hyperlink" Target="http://www.onua.edu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urasialaw.ru/index.php?option=com_content&amp;view=article&amp;id=675:-l-r-2225-2010-&amp;catid=106:-5-24-2010-&amp;Itemid=204" TargetMode="External"/><Relationship Id="rId20" Type="http://schemas.openxmlformats.org/officeDocument/2006/relationships/hyperlink" Target="http://www.ac.uk/laws/global_law/index.shtml" TargetMode="External"/><Relationship Id="rId29" Type="http://schemas.openxmlformats.org/officeDocument/2006/relationships/hyperlink" Target="http://www.gdc.cnrs.fr/idce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tu.lt/lt/mokslas/zurnalai/eis/01/Sabanas_2007_29-34p.pdf" TargetMode="External"/><Relationship Id="rId24" Type="http://schemas.openxmlformats.org/officeDocument/2006/relationships/hyperlink" Target="http://www.izak.ru" TargetMode="External"/><Relationship Id="rId32" Type="http://schemas.openxmlformats.org/officeDocument/2006/relationships/hyperlink" Target="http://www.waseda.jp/hiken/index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ihachev.ru/pic/site/files/lihcht/2009_Sbornik/003_Sekcii/003_Sekcia_3/021_Diskussia.pdf" TargetMode="External"/><Relationship Id="rId23" Type="http://schemas.openxmlformats.org/officeDocument/2006/relationships/hyperlink" Target="http://www.isdc.ch" TargetMode="External"/><Relationship Id="rId28" Type="http://schemas.openxmlformats.org/officeDocument/2006/relationships/hyperlink" Target="http://www.law.mcgill.ca/reseach/center_icl-en.ht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cbr.cam.ac.uk/pdf/wp340.pdf" TargetMode="External"/><Relationship Id="rId19" Type="http://schemas.openxmlformats.org/officeDocument/2006/relationships/hyperlink" Target="http://www.kul.kiev.ua/info.html" TargetMode="External"/><Relationship Id="rId31" Type="http://schemas.openxmlformats.org/officeDocument/2006/relationships/hyperlink" Target="http://www.u-paris2.fr/i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urnals.cambridge.org/download.php?file=%2FILQ%2FILQ49_04%2FS0020589300064666a.pdf&amp;code=0dcf8d6c665bfd187fc0936b8a4b398c" TargetMode="External"/><Relationship Id="rId14" Type="http://schemas.openxmlformats.org/officeDocument/2006/relationships/hyperlink" Target="http://www.cscsarchive.org/dataarchive/textfiles/textfile.2009-06-03.2711261511/file" TargetMode="External"/><Relationship Id="rId22" Type="http://schemas.openxmlformats.org/officeDocument/2006/relationships/hyperlink" Target="http://www.iecl.ox.ac.uk" TargetMode="External"/><Relationship Id="rId27" Type="http://schemas.openxmlformats.org/officeDocument/2006/relationships/hyperlink" Target="http://www.mpisoc.de" TargetMode="External"/><Relationship Id="rId30" Type="http://schemas.openxmlformats.org/officeDocument/2006/relationships/hyperlink" Target="http://www.gdc.cnrs.fr/umr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10614</Words>
  <Characters>60503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Hostel4</Company>
  <LinksUpToDate>false</LinksUpToDate>
  <CharactersWithSpaces>70976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nadzeya_rakhanava</dc:creator>
  <cp:keywords/>
  <dc:description/>
  <cp:lastModifiedBy>Nadzeya Rakhanava</cp:lastModifiedBy>
  <cp:revision>10</cp:revision>
  <dcterms:created xsi:type="dcterms:W3CDTF">2014-10-08T21:11:00Z</dcterms:created>
  <dcterms:modified xsi:type="dcterms:W3CDTF">2015-04-13T07:55:00Z</dcterms:modified>
</cp:coreProperties>
</file>