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C9" w:rsidRPr="008B569B" w:rsidRDefault="00957A04" w:rsidP="008B569B">
      <w:pPr>
        <w:spacing w:after="0" w:line="36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8B569B">
        <w:rPr>
          <w:rFonts w:ascii="Times New Roman" w:hAnsi="Times New Roman" w:cs="Times New Roman"/>
          <w:b/>
          <w:sz w:val="28"/>
          <w:szCs w:val="28"/>
        </w:rPr>
        <w:t xml:space="preserve">Лекция 5 </w:t>
      </w:r>
      <w:r w:rsidRPr="008B569B">
        <w:rPr>
          <w:rFonts w:ascii="Times New Roman" w:hAnsi="Times New Roman" w:cs="Times New Roman"/>
          <w:b/>
          <w:caps/>
          <w:sz w:val="28"/>
          <w:szCs w:val="28"/>
        </w:rPr>
        <w:t>Роспись по дереву, ткани, стеклу. Художественная роспись тканей</w:t>
      </w:r>
    </w:p>
    <w:p w:rsidR="00A07FC1" w:rsidRDefault="00A07FC1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A04" w:rsidRPr="008B569B" w:rsidRDefault="00FA4692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569B">
        <w:rPr>
          <w:rFonts w:ascii="Times New Roman" w:hAnsi="Times New Roman" w:cs="Times New Roman"/>
          <w:sz w:val="28"/>
          <w:szCs w:val="28"/>
        </w:rPr>
        <w:t xml:space="preserve">5.1 </w:t>
      </w:r>
      <w:r w:rsidR="00957A04" w:rsidRPr="008B569B">
        <w:rPr>
          <w:rFonts w:ascii="Times New Roman" w:hAnsi="Times New Roman" w:cs="Times New Roman"/>
          <w:sz w:val="28"/>
          <w:szCs w:val="28"/>
        </w:rPr>
        <w:t>Искусство росписи по дереву.</w:t>
      </w:r>
    </w:p>
    <w:p w:rsidR="00F97A28" w:rsidRPr="008B569B" w:rsidRDefault="00F97A28" w:rsidP="008B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9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Декоративная роспись по дереву — вид старинного художественного изобразительного искусства. С давних времен наш народ создавал расписные шедевры, которыми мы восхищаемся и сейчас. Украшались внутренние стены и потолки общественных и жилых помещений, предметы обихода, мебель.</w:t>
      </w:r>
    </w:p>
    <w:p w:rsidR="008503AE" w:rsidRPr="008B569B" w:rsidRDefault="008503AE" w:rsidP="008B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9B">
        <w:rPr>
          <w:rFonts w:ascii="Times New Roman" w:hAnsi="Times New Roman" w:cs="Times New Roman"/>
          <w:sz w:val="28"/>
          <w:szCs w:val="28"/>
        </w:rPr>
        <w:t>Расцвет этого народного искусства пришелся на вторую половину 19 века. Широкое распространение получили – росписи по дереву, ткани, стеклу. В интерьере народного жилища появляется расписная мебель, ковры на холсте, картинки и иконки на стекле. Белорусская роспись стекла выделяется среди других склонностью к растительно-орнаментальным мотивам. Кроме растительных мотивов часты изображения птиц, животных. Контуры рисунков обводятся уверенной черной линией.</w:t>
      </w:r>
    </w:p>
    <w:p w:rsidR="00F97A28" w:rsidRPr="008B569B" w:rsidRDefault="00F97A28" w:rsidP="008B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Белоруссии декоративная роспись по дереву всегда была популярна. </w:t>
      </w:r>
      <w:r w:rsidR="00F63853" w:rsidRPr="008B569B">
        <w:rPr>
          <w:rFonts w:ascii="Times New Roman" w:hAnsi="Times New Roman" w:cs="Times New Roman"/>
          <w:sz w:val="28"/>
          <w:szCs w:val="28"/>
        </w:rPr>
        <w:t xml:space="preserve">Основные центры: </w:t>
      </w:r>
      <w:r w:rsidR="00F63853" w:rsidRPr="008B569B">
        <w:rPr>
          <w:rFonts w:ascii="Times New Roman" w:hAnsi="Times New Roman" w:cs="Times New Roman"/>
          <w:bCs/>
          <w:sz w:val="28"/>
          <w:szCs w:val="28"/>
        </w:rPr>
        <w:t>Брест, Пинск, и Жлобин</w:t>
      </w:r>
      <w:r w:rsidR="00F63853" w:rsidRPr="008B569B">
        <w:rPr>
          <w:rFonts w:ascii="Times New Roman" w:hAnsi="Times New Roman" w:cs="Times New Roman"/>
          <w:sz w:val="28"/>
          <w:szCs w:val="28"/>
        </w:rPr>
        <w:t xml:space="preserve">. </w:t>
      </w:r>
      <w:r w:rsidRPr="008B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объектом для творчества становились шкафы, декоративные комоды, буфеты. Особое внимание уделялось сундукам. </w:t>
      </w:r>
      <w:proofErr w:type="spellStart"/>
      <w:r w:rsidRPr="008B56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Оговские</w:t>
      </w:r>
      <w:proofErr w:type="spellEnd"/>
      <w:r w:rsidRPr="008B56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proofErr w:type="spellStart"/>
      <w:r w:rsidRPr="008B56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Шарковщинские</w:t>
      </w:r>
      <w:proofErr w:type="spellEnd"/>
      <w:r w:rsidRPr="008B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расписные сундуки и мебель, сделанные в XIX столетии, до сих пор радуют глаз ценителей традиционных искусств.</w:t>
      </w:r>
      <w:r w:rsidR="00F63853" w:rsidRPr="008B569B">
        <w:rPr>
          <w:rFonts w:ascii="Times New Roman" w:hAnsi="Times New Roman" w:cs="Times New Roman"/>
          <w:sz w:val="28"/>
          <w:szCs w:val="28"/>
        </w:rPr>
        <w:t xml:space="preserve"> Особенности: фон темнее росписи, часто черный. Многие изделия декорированы соломкой.</w:t>
      </w:r>
    </w:p>
    <w:p w:rsidR="00957A04" w:rsidRPr="008B569B" w:rsidRDefault="00C32465" w:rsidP="00A07F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69B"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0C2E66DF" wp14:editId="6B2D34BA">
            <wp:extent cx="1790700" cy="1659382"/>
            <wp:effectExtent l="0" t="0" r="0" b="0"/>
            <wp:docPr id="6" name="Рисунок 6" descr="D:\Мои документ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Мои документы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65" w:rsidRPr="008B569B" w:rsidRDefault="00C32465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69B">
        <w:rPr>
          <w:rStyle w:val="a4"/>
          <w:rFonts w:ascii="Times New Roman" w:hAnsi="Times New Roman" w:cs="Times New Roman"/>
          <w:i w:val="0"/>
          <w:sz w:val="28"/>
          <w:szCs w:val="28"/>
        </w:rPr>
        <w:t>Довгер</w:t>
      </w:r>
      <w:proofErr w:type="spellEnd"/>
      <w:r w:rsidRPr="008B569B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Сундук. 1959. </w:t>
      </w:r>
      <w:proofErr w:type="spellStart"/>
      <w:r w:rsidRPr="008B569B">
        <w:rPr>
          <w:rStyle w:val="a4"/>
          <w:rFonts w:ascii="Times New Roman" w:hAnsi="Times New Roman" w:cs="Times New Roman"/>
          <w:i w:val="0"/>
          <w:sz w:val="28"/>
          <w:szCs w:val="28"/>
        </w:rPr>
        <w:t>Огово</w:t>
      </w:r>
      <w:proofErr w:type="spellEnd"/>
      <w:r w:rsidRPr="008B569B">
        <w:rPr>
          <w:rStyle w:val="a4"/>
          <w:rFonts w:ascii="Times New Roman" w:hAnsi="Times New Roman" w:cs="Times New Roman"/>
          <w:i w:val="0"/>
          <w:sz w:val="28"/>
          <w:szCs w:val="28"/>
        </w:rPr>
        <w:t>, Ивановский район, Брестская область</w:t>
      </w:r>
    </w:p>
    <w:p w:rsidR="00743FDC" w:rsidRPr="008B569B" w:rsidRDefault="00743FDC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69B">
        <w:rPr>
          <w:rFonts w:ascii="Times New Roman" w:hAnsi="Times New Roman" w:cs="Times New Roman"/>
          <w:sz w:val="28"/>
          <w:szCs w:val="28"/>
        </w:rPr>
        <w:lastRenderedPageBreak/>
        <w:t>Народная художественная роспись в Белоруссии распростра</w:t>
      </w:r>
      <w:r w:rsidRPr="008B569B">
        <w:rPr>
          <w:rFonts w:ascii="Times New Roman" w:hAnsi="Times New Roman" w:cs="Times New Roman"/>
          <w:sz w:val="28"/>
          <w:szCs w:val="28"/>
        </w:rPr>
        <w:softHyphen/>
        <w:t>нена не так широко, как, например, керамика или ткачество. К тому же этот вид народного искусства относительно молод, ибо в курной крестьянской хате роспись была бы и недолго</w:t>
      </w:r>
      <w:r w:rsidRPr="008B569B">
        <w:rPr>
          <w:rFonts w:ascii="Times New Roman" w:hAnsi="Times New Roman" w:cs="Times New Roman"/>
          <w:sz w:val="28"/>
          <w:szCs w:val="28"/>
        </w:rPr>
        <w:softHyphen/>
        <w:t>вечной и просто не к месту. Только во второй половине XIX в. в интерьере народного жилища появляется расписная ме</w:t>
      </w:r>
      <w:r w:rsidRPr="008B569B">
        <w:rPr>
          <w:rFonts w:ascii="Times New Roman" w:hAnsi="Times New Roman" w:cs="Times New Roman"/>
          <w:sz w:val="28"/>
          <w:szCs w:val="28"/>
        </w:rPr>
        <w:softHyphen/>
        <w:t xml:space="preserve">бель (главным образом </w:t>
      </w:r>
      <w:proofErr w:type="spellStart"/>
      <w:r w:rsidRPr="008B569B">
        <w:rPr>
          <w:rFonts w:ascii="Times New Roman" w:hAnsi="Times New Roman" w:cs="Times New Roman"/>
          <w:sz w:val="28"/>
          <w:szCs w:val="28"/>
        </w:rPr>
        <w:t>куфры</w:t>
      </w:r>
      <w:proofErr w:type="spellEnd"/>
      <w:r w:rsidRPr="008B569B">
        <w:rPr>
          <w:rFonts w:ascii="Times New Roman" w:hAnsi="Times New Roman" w:cs="Times New Roman"/>
          <w:sz w:val="28"/>
          <w:szCs w:val="28"/>
        </w:rPr>
        <w:t>), ковры на холсте, картинки и иконки на стекле. Правда, традиционное украшение пасхаль</w:t>
      </w:r>
      <w:r w:rsidRPr="008B569B">
        <w:rPr>
          <w:rFonts w:ascii="Times New Roman" w:hAnsi="Times New Roman" w:cs="Times New Roman"/>
          <w:sz w:val="28"/>
          <w:szCs w:val="28"/>
        </w:rPr>
        <w:softHyphen/>
        <w:t>ных яиц (</w:t>
      </w:r>
      <w:proofErr w:type="spellStart"/>
      <w:r w:rsidRPr="008B569B">
        <w:rPr>
          <w:rFonts w:ascii="Times New Roman" w:hAnsi="Times New Roman" w:cs="Times New Roman"/>
          <w:sz w:val="28"/>
          <w:szCs w:val="28"/>
        </w:rPr>
        <w:t>писанки</w:t>
      </w:r>
      <w:proofErr w:type="spellEnd"/>
      <w:r w:rsidRPr="008B56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69B">
        <w:rPr>
          <w:rFonts w:ascii="Times New Roman" w:hAnsi="Times New Roman" w:cs="Times New Roman"/>
          <w:sz w:val="28"/>
          <w:szCs w:val="28"/>
        </w:rPr>
        <w:t>крашанки</w:t>
      </w:r>
      <w:proofErr w:type="spellEnd"/>
      <w:r w:rsidRPr="008B56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569B">
        <w:rPr>
          <w:rFonts w:ascii="Times New Roman" w:hAnsi="Times New Roman" w:cs="Times New Roman"/>
          <w:sz w:val="28"/>
          <w:szCs w:val="28"/>
        </w:rPr>
        <w:t>маляванки</w:t>
      </w:r>
      <w:proofErr w:type="spellEnd"/>
      <w:r w:rsidRPr="008B569B">
        <w:rPr>
          <w:rFonts w:ascii="Times New Roman" w:hAnsi="Times New Roman" w:cs="Times New Roman"/>
          <w:sz w:val="28"/>
          <w:szCs w:val="28"/>
        </w:rPr>
        <w:t>) идет с глубокой древности, что проявилось и в характере росписи. Орнамент рас</w:t>
      </w:r>
      <w:r w:rsidRPr="008B569B">
        <w:rPr>
          <w:rFonts w:ascii="Times New Roman" w:hAnsi="Times New Roman" w:cs="Times New Roman"/>
          <w:sz w:val="28"/>
          <w:szCs w:val="28"/>
        </w:rPr>
        <w:softHyphen/>
        <w:t>писных яиц сохраняет древний символический характер, а де</w:t>
      </w:r>
      <w:r w:rsidRPr="008B569B">
        <w:rPr>
          <w:rFonts w:ascii="Times New Roman" w:hAnsi="Times New Roman" w:cs="Times New Roman"/>
          <w:sz w:val="28"/>
          <w:szCs w:val="28"/>
        </w:rPr>
        <w:softHyphen/>
        <w:t>кор мебели, ковров, картинок па стекле — это уже декоратив</w:t>
      </w:r>
      <w:r w:rsidRPr="008B569B">
        <w:rPr>
          <w:rFonts w:ascii="Times New Roman" w:hAnsi="Times New Roman" w:cs="Times New Roman"/>
          <w:sz w:val="28"/>
          <w:szCs w:val="28"/>
        </w:rPr>
        <w:softHyphen/>
        <w:t xml:space="preserve">ное искусство для украшения народного жилища. </w:t>
      </w:r>
    </w:p>
    <w:p w:rsidR="00743FDC" w:rsidRPr="008B569B" w:rsidRDefault="00743FDC" w:rsidP="008B56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569B">
        <w:rPr>
          <w:sz w:val="28"/>
          <w:szCs w:val="28"/>
        </w:rPr>
        <w:t xml:space="preserve">Широкое распространение, как в Белоруссии, так и у соседей получила </w:t>
      </w:r>
      <w:proofErr w:type="spellStart"/>
      <w:r w:rsidRPr="008B569B">
        <w:rPr>
          <w:sz w:val="28"/>
          <w:szCs w:val="28"/>
        </w:rPr>
        <w:t>фляндровка</w:t>
      </w:r>
      <w:proofErr w:type="spellEnd"/>
      <w:r w:rsidRPr="008B569B">
        <w:rPr>
          <w:sz w:val="28"/>
          <w:szCs w:val="28"/>
        </w:rPr>
        <w:t xml:space="preserve">, фактически </w:t>
      </w:r>
      <w:proofErr w:type="gramStart"/>
      <w:r w:rsidRPr="008B569B">
        <w:rPr>
          <w:sz w:val="28"/>
          <w:szCs w:val="28"/>
        </w:rPr>
        <w:t>имитирую</w:t>
      </w:r>
      <w:r w:rsidRPr="008B569B">
        <w:rPr>
          <w:sz w:val="28"/>
          <w:szCs w:val="28"/>
        </w:rPr>
        <w:softHyphen/>
        <w:t>щая</w:t>
      </w:r>
      <w:proofErr w:type="gramEnd"/>
      <w:r w:rsidRPr="008B569B">
        <w:rPr>
          <w:sz w:val="28"/>
          <w:szCs w:val="28"/>
        </w:rPr>
        <w:t xml:space="preserve"> цвет и фактуру дорогих сортов дерева. Однако вскоре она приобрела собственные декоративно-художественные осо</w:t>
      </w:r>
      <w:r w:rsidRPr="008B569B">
        <w:rPr>
          <w:sz w:val="28"/>
          <w:szCs w:val="28"/>
        </w:rPr>
        <w:softHyphen/>
        <w:t>бенности и не смотрелась как имитация.</w:t>
      </w:r>
    </w:p>
    <w:p w:rsidR="00743FDC" w:rsidRPr="008B569B" w:rsidRDefault="00743FDC" w:rsidP="008B56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569B">
        <w:rPr>
          <w:sz w:val="28"/>
          <w:szCs w:val="28"/>
        </w:rPr>
        <w:t xml:space="preserve">Кроме </w:t>
      </w:r>
      <w:proofErr w:type="spellStart"/>
      <w:r w:rsidRPr="008B569B">
        <w:rPr>
          <w:sz w:val="28"/>
          <w:szCs w:val="28"/>
        </w:rPr>
        <w:t>куфров</w:t>
      </w:r>
      <w:proofErr w:type="spellEnd"/>
      <w:r w:rsidRPr="008B569B">
        <w:rPr>
          <w:sz w:val="28"/>
          <w:szCs w:val="28"/>
        </w:rPr>
        <w:t xml:space="preserve"> штампованными или свободно нарисован</w:t>
      </w:r>
      <w:r w:rsidRPr="008B569B">
        <w:rPr>
          <w:sz w:val="28"/>
          <w:szCs w:val="28"/>
        </w:rPr>
        <w:softHyphen/>
        <w:t>ными растительными узорами расписывали и другие виды ме</w:t>
      </w:r>
      <w:r w:rsidRPr="008B569B">
        <w:rPr>
          <w:sz w:val="28"/>
          <w:szCs w:val="28"/>
        </w:rPr>
        <w:softHyphen/>
        <w:t>бели, а также возки и дуги. Однако таких изделий сохрани</w:t>
      </w:r>
      <w:r w:rsidRPr="008B569B">
        <w:rPr>
          <w:sz w:val="28"/>
          <w:szCs w:val="28"/>
        </w:rPr>
        <w:softHyphen/>
        <w:t>лось очень мало, и сегодня трудно говорить о каких-то особенностях их декора. Скорее всего, этих особенностей и не бы</w:t>
      </w:r>
      <w:r w:rsidRPr="008B569B">
        <w:rPr>
          <w:sz w:val="28"/>
          <w:szCs w:val="28"/>
        </w:rPr>
        <w:softHyphen/>
        <w:t xml:space="preserve">ло, декор был близок украшению </w:t>
      </w:r>
      <w:proofErr w:type="spellStart"/>
      <w:r w:rsidRPr="008B569B">
        <w:rPr>
          <w:sz w:val="28"/>
          <w:szCs w:val="28"/>
        </w:rPr>
        <w:t>куфров</w:t>
      </w:r>
      <w:proofErr w:type="spellEnd"/>
      <w:r w:rsidRPr="008B569B">
        <w:rPr>
          <w:sz w:val="28"/>
          <w:szCs w:val="28"/>
        </w:rPr>
        <w:t>.</w:t>
      </w:r>
    </w:p>
    <w:p w:rsidR="00F63853" w:rsidRPr="008B569B" w:rsidRDefault="00F63853" w:rsidP="008B569B">
      <w:pPr>
        <w:pStyle w:val="2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</w:p>
    <w:p w:rsidR="00F97A28" w:rsidRPr="008B569B" w:rsidRDefault="00FA4692" w:rsidP="008B569B">
      <w:pPr>
        <w:pStyle w:val="2"/>
        <w:spacing w:before="0" w:beforeAutospacing="0" w:after="0" w:afterAutospacing="0" w:line="360" w:lineRule="auto"/>
        <w:jc w:val="both"/>
        <w:rPr>
          <w:b w:val="0"/>
          <w:sz w:val="28"/>
          <w:szCs w:val="28"/>
        </w:rPr>
      </w:pPr>
      <w:r w:rsidRPr="008B569B">
        <w:rPr>
          <w:b w:val="0"/>
          <w:sz w:val="28"/>
          <w:szCs w:val="28"/>
        </w:rPr>
        <w:t xml:space="preserve">5.2 </w:t>
      </w:r>
      <w:r w:rsidR="00F97A28" w:rsidRPr="008B569B">
        <w:rPr>
          <w:b w:val="0"/>
          <w:sz w:val="28"/>
          <w:szCs w:val="28"/>
        </w:rPr>
        <w:t>Материалы для художественной росписи</w:t>
      </w:r>
    </w:p>
    <w:p w:rsidR="00F97A28" w:rsidRPr="008B569B" w:rsidRDefault="00F97A28" w:rsidP="008B56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569B">
        <w:rPr>
          <w:sz w:val="28"/>
          <w:szCs w:val="28"/>
        </w:rPr>
        <w:t>В своих работах мы применяем масляные и акриловые краски. В отличие от нитратных эмалей и лаков они абсолютно безвредны. В их состав входят натуральные пигменты, а растворителями служат льняное масло и вода.</w:t>
      </w:r>
    </w:p>
    <w:p w:rsidR="00F97A28" w:rsidRPr="008B569B" w:rsidRDefault="00F97A28" w:rsidP="008B56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569B">
        <w:rPr>
          <w:sz w:val="28"/>
          <w:szCs w:val="28"/>
        </w:rPr>
        <w:t>Акриловые краски для мебельной росписи применяются чаще. Они лучше подходят к декоративному оформлению изделий из дерева: более нежные, не имеют неприятного запаха и быстро сохнут. Для защиты художественного слоя после росписи акрилом его покрывают лаком. В зависимости от вида лака поверхность мебели становится глянцевой либо матовой.</w:t>
      </w:r>
    </w:p>
    <w:p w:rsidR="00F97A28" w:rsidRPr="008B569B" w:rsidRDefault="00F97A28" w:rsidP="008B56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569B">
        <w:rPr>
          <w:sz w:val="28"/>
          <w:szCs w:val="28"/>
        </w:rPr>
        <w:lastRenderedPageBreak/>
        <w:t>Чтобы придать мебели старинный вид, чаще используются масляные краски. Усиливая впечатление, мастера иногда имитируют на поверхности изделия трещины, сколы и другие дефекты, а приемы золочения или патинирования применяют для придания ему большей выразительности.</w:t>
      </w:r>
    </w:p>
    <w:p w:rsidR="00957A04" w:rsidRPr="008B569B" w:rsidRDefault="00957A04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3FDC" w:rsidRPr="008B569B" w:rsidRDefault="00FA4692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69B">
        <w:rPr>
          <w:rFonts w:ascii="Times New Roman" w:hAnsi="Times New Roman" w:cs="Times New Roman"/>
          <w:sz w:val="28"/>
          <w:szCs w:val="28"/>
        </w:rPr>
        <w:t xml:space="preserve">5.3 </w:t>
      </w:r>
      <w:r w:rsidR="00743FDC" w:rsidRPr="008B569B">
        <w:rPr>
          <w:rFonts w:ascii="Times New Roman" w:hAnsi="Times New Roman" w:cs="Times New Roman"/>
          <w:sz w:val="28"/>
          <w:szCs w:val="28"/>
        </w:rPr>
        <w:t>Роспись по ткани</w:t>
      </w:r>
    </w:p>
    <w:p w:rsidR="00C32465" w:rsidRPr="008B569B" w:rsidRDefault="00C32465" w:rsidP="008B56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569B">
        <w:rPr>
          <w:sz w:val="28"/>
          <w:szCs w:val="28"/>
        </w:rPr>
        <w:t>Что же касается расписных картинок на стекле, которые вна</w:t>
      </w:r>
      <w:r w:rsidRPr="008B569B">
        <w:rPr>
          <w:sz w:val="28"/>
          <w:szCs w:val="28"/>
        </w:rPr>
        <w:softHyphen/>
        <w:t xml:space="preserve">чале, видимо, появились как сопутствующий производству </w:t>
      </w:r>
      <w:proofErr w:type="spellStart"/>
      <w:r w:rsidRPr="008B569B">
        <w:rPr>
          <w:sz w:val="28"/>
          <w:szCs w:val="28"/>
        </w:rPr>
        <w:t>куфров</w:t>
      </w:r>
      <w:proofErr w:type="spellEnd"/>
      <w:r w:rsidRPr="008B569B">
        <w:rPr>
          <w:sz w:val="28"/>
          <w:szCs w:val="28"/>
        </w:rPr>
        <w:t xml:space="preserve"> продукт, а затем нередко получали характер самостоя</w:t>
      </w:r>
      <w:r w:rsidRPr="008B569B">
        <w:rPr>
          <w:sz w:val="28"/>
          <w:szCs w:val="28"/>
        </w:rPr>
        <w:softHyphen/>
        <w:t>тельного промысла, то в стилистике их росписи выработались и свои особенности. Кроме растительных мотивов довольно часты здесь изображения птиц, животных. Контуры рисунков обводятся уверенной черной линией.</w:t>
      </w:r>
    </w:p>
    <w:p w:rsidR="00C32465" w:rsidRPr="008B569B" w:rsidRDefault="00C32465" w:rsidP="008B56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569B">
        <w:rPr>
          <w:sz w:val="28"/>
          <w:szCs w:val="28"/>
        </w:rPr>
        <w:t>Особого расцвета искусство расписных ковров достигло в 20 - 50-е годы, когда интенсивная перестройка деревни и улуч</w:t>
      </w:r>
      <w:r w:rsidRPr="008B569B">
        <w:rPr>
          <w:sz w:val="28"/>
          <w:szCs w:val="28"/>
        </w:rPr>
        <w:softHyphen/>
        <w:t>шение интерьера народного жилища потребовали новых ви</w:t>
      </w:r>
      <w:r w:rsidRPr="008B569B">
        <w:rPr>
          <w:sz w:val="28"/>
          <w:szCs w:val="28"/>
        </w:rPr>
        <w:softHyphen/>
        <w:t>дов его декоративного украшения. Яркие, сочные, близкие на</w:t>
      </w:r>
      <w:r w:rsidRPr="008B569B">
        <w:rPr>
          <w:sz w:val="28"/>
          <w:szCs w:val="28"/>
        </w:rPr>
        <w:softHyphen/>
        <w:t>родному пониманию, красоты ковры создавали в интерьере мажорное настроение, хорошо гармонируя с ткачеством, кера</w:t>
      </w:r>
      <w:r w:rsidRPr="008B569B">
        <w:rPr>
          <w:sz w:val="28"/>
          <w:szCs w:val="28"/>
        </w:rPr>
        <w:softHyphen/>
        <w:t>микой, вышивкой и другими традиционными видами народно</w:t>
      </w:r>
      <w:r w:rsidRPr="008B569B">
        <w:rPr>
          <w:sz w:val="28"/>
          <w:szCs w:val="28"/>
        </w:rPr>
        <w:softHyphen/>
        <w:t>го искусства.</w:t>
      </w:r>
    </w:p>
    <w:p w:rsidR="00C32465" w:rsidRPr="008B569B" w:rsidRDefault="00C32465" w:rsidP="008B56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8B569B">
        <w:rPr>
          <w:sz w:val="28"/>
          <w:szCs w:val="28"/>
        </w:rPr>
        <w:t xml:space="preserve">Наиболее богаты интересными расписными коврами </w:t>
      </w:r>
      <w:proofErr w:type="spellStart"/>
      <w:r w:rsidRPr="008B569B">
        <w:rPr>
          <w:sz w:val="28"/>
          <w:szCs w:val="28"/>
        </w:rPr>
        <w:t>Мядельский</w:t>
      </w:r>
      <w:proofErr w:type="spellEnd"/>
      <w:r w:rsidRPr="008B569B">
        <w:rPr>
          <w:sz w:val="28"/>
          <w:szCs w:val="28"/>
        </w:rPr>
        <w:t xml:space="preserve"> район Минской области и соседние </w:t>
      </w:r>
      <w:proofErr w:type="spellStart"/>
      <w:r w:rsidRPr="008B569B">
        <w:rPr>
          <w:sz w:val="28"/>
          <w:szCs w:val="28"/>
        </w:rPr>
        <w:t>Докшицкий</w:t>
      </w:r>
      <w:proofErr w:type="spellEnd"/>
      <w:r w:rsidRPr="008B569B">
        <w:rPr>
          <w:sz w:val="28"/>
          <w:szCs w:val="28"/>
        </w:rPr>
        <w:t xml:space="preserve">, </w:t>
      </w:r>
      <w:proofErr w:type="spellStart"/>
      <w:r w:rsidRPr="008B569B">
        <w:rPr>
          <w:sz w:val="28"/>
          <w:szCs w:val="28"/>
        </w:rPr>
        <w:t>Глубокский</w:t>
      </w:r>
      <w:proofErr w:type="spellEnd"/>
      <w:r w:rsidRPr="008B569B">
        <w:rPr>
          <w:sz w:val="28"/>
          <w:szCs w:val="28"/>
        </w:rPr>
        <w:t xml:space="preserve">, </w:t>
      </w:r>
      <w:proofErr w:type="spellStart"/>
      <w:r w:rsidRPr="008B569B">
        <w:rPr>
          <w:sz w:val="28"/>
          <w:szCs w:val="28"/>
        </w:rPr>
        <w:t>Шарковщинский</w:t>
      </w:r>
      <w:proofErr w:type="spellEnd"/>
      <w:r w:rsidRPr="008B569B">
        <w:rPr>
          <w:sz w:val="28"/>
          <w:szCs w:val="28"/>
        </w:rPr>
        <w:t xml:space="preserve">, </w:t>
      </w:r>
      <w:proofErr w:type="spellStart"/>
      <w:r w:rsidRPr="008B569B">
        <w:rPr>
          <w:sz w:val="28"/>
          <w:szCs w:val="28"/>
        </w:rPr>
        <w:t>Поставский</w:t>
      </w:r>
      <w:proofErr w:type="spellEnd"/>
      <w:r w:rsidRPr="008B569B">
        <w:rPr>
          <w:sz w:val="28"/>
          <w:szCs w:val="28"/>
        </w:rPr>
        <w:t xml:space="preserve"> районы Витебской.</w:t>
      </w:r>
      <w:proofErr w:type="gramEnd"/>
    </w:p>
    <w:p w:rsidR="00C32465" w:rsidRPr="008B569B" w:rsidRDefault="00C32465" w:rsidP="008B56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569B">
        <w:rPr>
          <w:sz w:val="28"/>
          <w:szCs w:val="28"/>
        </w:rPr>
        <w:t>Рисовали ковры клеевыми или масляными красками на куске домотканого холста, окрашенного в черный цвет.</w:t>
      </w:r>
    </w:p>
    <w:p w:rsidR="00C32465" w:rsidRPr="008B569B" w:rsidRDefault="00C32465" w:rsidP="00A07F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4CBADB" wp14:editId="5AA943FD">
            <wp:extent cx="1408011" cy="1234356"/>
            <wp:effectExtent l="0" t="0" r="1905" b="4445"/>
            <wp:docPr id="7" name="Рисунок 7" descr="D:\Мои документ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Мои документы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146" cy="123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65" w:rsidRPr="008B569B" w:rsidRDefault="00C32465" w:rsidP="008B569B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8B569B">
        <w:rPr>
          <w:rStyle w:val="a4"/>
          <w:i w:val="0"/>
          <w:sz w:val="28"/>
          <w:szCs w:val="28"/>
        </w:rPr>
        <w:t xml:space="preserve">Ковер. Фрагмент. 30-е годы XX в. Микулино, </w:t>
      </w:r>
      <w:proofErr w:type="spellStart"/>
      <w:r w:rsidRPr="008B569B">
        <w:rPr>
          <w:rStyle w:val="a4"/>
          <w:i w:val="0"/>
          <w:sz w:val="28"/>
          <w:szCs w:val="28"/>
        </w:rPr>
        <w:t>Глубокский</w:t>
      </w:r>
      <w:proofErr w:type="spellEnd"/>
      <w:r w:rsidR="005D346B" w:rsidRPr="008B569B">
        <w:rPr>
          <w:rStyle w:val="a4"/>
          <w:i w:val="0"/>
          <w:sz w:val="28"/>
          <w:szCs w:val="28"/>
        </w:rPr>
        <w:t xml:space="preserve"> </w:t>
      </w:r>
      <w:r w:rsidRPr="008B569B">
        <w:rPr>
          <w:rStyle w:val="a4"/>
          <w:i w:val="0"/>
          <w:sz w:val="28"/>
          <w:szCs w:val="28"/>
        </w:rPr>
        <w:t>район, Витебская область</w:t>
      </w:r>
    </w:p>
    <w:p w:rsidR="005D346B" w:rsidRPr="008B569B" w:rsidRDefault="005D346B" w:rsidP="008B56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32465" w:rsidRPr="008B569B" w:rsidRDefault="00C32465" w:rsidP="008B56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569B">
        <w:rPr>
          <w:sz w:val="28"/>
          <w:szCs w:val="28"/>
        </w:rPr>
        <w:t>Центр композиции обычно занимает бо</w:t>
      </w:r>
      <w:r w:rsidRPr="008B569B">
        <w:rPr>
          <w:sz w:val="28"/>
          <w:szCs w:val="28"/>
        </w:rPr>
        <w:softHyphen/>
        <w:t>гато разработанный букет цветов, перевязанный лентой или поставленный в вазу. По краям ковра - гирлянды из цветов, замыкающие композицию. Естественно, что на расписных ков</w:t>
      </w:r>
      <w:r w:rsidRPr="008B569B">
        <w:rPr>
          <w:sz w:val="28"/>
          <w:szCs w:val="28"/>
        </w:rPr>
        <w:softHyphen/>
        <w:t xml:space="preserve">рах эти сюжеты выполнены </w:t>
      </w:r>
      <w:proofErr w:type="gramStart"/>
      <w:r w:rsidRPr="008B569B">
        <w:rPr>
          <w:sz w:val="28"/>
          <w:szCs w:val="28"/>
        </w:rPr>
        <w:t>с</w:t>
      </w:r>
      <w:proofErr w:type="gramEnd"/>
      <w:r w:rsidRPr="008B569B">
        <w:rPr>
          <w:sz w:val="28"/>
          <w:szCs w:val="28"/>
        </w:rPr>
        <w:t xml:space="preserve"> </w:t>
      </w:r>
      <w:proofErr w:type="gramStart"/>
      <w:r w:rsidRPr="008B569B">
        <w:rPr>
          <w:sz w:val="28"/>
          <w:szCs w:val="28"/>
        </w:rPr>
        <w:t>большей</w:t>
      </w:r>
      <w:proofErr w:type="gramEnd"/>
      <w:r w:rsidRPr="008B569B">
        <w:rPr>
          <w:sz w:val="28"/>
          <w:szCs w:val="28"/>
        </w:rPr>
        <w:t xml:space="preserve"> живописной и компо</w:t>
      </w:r>
      <w:r w:rsidRPr="008B569B">
        <w:rPr>
          <w:sz w:val="28"/>
          <w:szCs w:val="28"/>
        </w:rPr>
        <w:softHyphen/>
        <w:t>зиционной свободой, чем на тканых. Особенно сочно и деко</w:t>
      </w:r>
      <w:r w:rsidRPr="008B569B">
        <w:rPr>
          <w:sz w:val="28"/>
          <w:szCs w:val="28"/>
        </w:rPr>
        <w:softHyphen/>
        <w:t xml:space="preserve">ративно выглядят ковры из </w:t>
      </w:r>
      <w:proofErr w:type="spellStart"/>
      <w:r w:rsidRPr="008B569B">
        <w:rPr>
          <w:sz w:val="28"/>
          <w:szCs w:val="28"/>
        </w:rPr>
        <w:t>Глубокского</w:t>
      </w:r>
      <w:proofErr w:type="spellEnd"/>
      <w:r w:rsidRPr="008B569B">
        <w:rPr>
          <w:sz w:val="28"/>
          <w:szCs w:val="28"/>
        </w:rPr>
        <w:t xml:space="preserve"> района.</w:t>
      </w:r>
    </w:p>
    <w:p w:rsidR="00C32465" w:rsidRPr="008B569B" w:rsidRDefault="00C32465" w:rsidP="008B56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569B">
        <w:rPr>
          <w:sz w:val="28"/>
          <w:szCs w:val="28"/>
        </w:rPr>
        <w:t xml:space="preserve">Уникальное явление в белорусском народном искусстве — расписные ковры Алены </w:t>
      </w:r>
      <w:proofErr w:type="spellStart"/>
      <w:r w:rsidRPr="008B569B">
        <w:rPr>
          <w:sz w:val="28"/>
          <w:szCs w:val="28"/>
        </w:rPr>
        <w:t>Киш</w:t>
      </w:r>
      <w:proofErr w:type="spellEnd"/>
      <w:r w:rsidRPr="008B569B">
        <w:rPr>
          <w:sz w:val="28"/>
          <w:szCs w:val="28"/>
        </w:rPr>
        <w:t xml:space="preserve"> из Слуцкого района. Эта худож</w:t>
      </w:r>
      <w:r w:rsidRPr="008B569B">
        <w:rPr>
          <w:sz w:val="28"/>
          <w:szCs w:val="28"/>
        </w:rPr>
        <w:softHyphen/>
        <w:t>ница-самородок наивно-реалистического направления работала в предвоенные годы. Переходя из деревни в деревню, из дома в дом, на кусках домотканого холста, окрашенного в черный цвет, она рисовала сюжеты, характерные для расписных настенных ковриков.</w:t>
      </w:r>
    </w:p>
    <w:p w:rsidR="00C32465" w:rsidRPr="008B569B" w:rsidRDefault="00C32465" w:rsidP="008B569B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B569B">
        <w:rPr>
          <w:sz w:val="28"/>
          <w:szCs w:val="28"/>
        </w:rPr>
        <w:t>Фантазия мастерицы сталкивала в</w:t>
      </w:r>
      <w:r w:rsidRPr="008B569B">
        <w:rPr>
          <w:rStyle w:val="a4"/>
          <w:sz w:val="28"/>
          <w:szCs w:val="28"/>
        </w:rPr>
        <w:t xml:space="preserve"> </w:t>
      </w:r>
      <w:r w:rsidRPr="008B569B">
        <w:rPr>
          <w:sz w:val="28"/>
          <w:szCs w:val="28"/>
        </w:rPr>
        <w:t>композициях ковров ре</w:t>
      </w:r>
      <w:r w:rsidRPr="008B569B">
        <w:rPr>
          <w:sz w:val="28"/>
          <w:szCs w:val="28"/>
        </w:rPr>
        <w:softHyphen/>
        <w:t>альный мир с представлениями о той красивой жизни, кото</w:t>
      </w:r>
      <w:r w:rsidRPr="008B569B">
        <w:rPr>
          <w:sz w:val="28"/>
          <w:szCs w:val="28"/>
        </w:rPr>
        <w:softHyphen/>
        <w:t>рая, по ее мнению, должна быть отражена в подобных полот</w:t>
      </w:r>
      <w:r w:rsidRPr="008B569B">
        <w:rPr>
          <w:sz w:val="28"/>
          <w:szCs w:val="28"/>
        </w:rPr>
        <w:softHyphen/>
        <w:t>нах. Пейзаж она рисует традиционный: озеро или речка с ли</w:t>
      </w:r>
      <w:r w:rsidRPr="008B569B">
        <w:rPr>
          <w:sz w:val="28"/>
          <w:szCs w:val="28"/>
        </w:rPr>
        <w:softHyphen/>
        <w:t xml:space="preserve">лиями, лебедями, лодкой, деревья и кусты на берегу, полная луна на темно-голубом небе. </w:t>
      </w:r>
      <w:proofErr w:type="gramStart"/>
      <w:r w:rsidRPr="008B569B">
        <w:rPr>
          <w:sz w:val="28"/>
          <w:szCs w:val="28"/>
        </w:rPr>
        <w:t>Здесь же - изображения птиц и животных, которые в обыкновенном понимании не должны со</w:t>
      </w:r>
      <w:r w:rsidRPr="008B569B">
        <w:rPr>
          <w:sz w:val="28"/>
          <w:szCs w:val="28"/>
        </w:rPr>
        <w:softHyphen/>
        <w:t>ответствовать такому пейзажу и которых автор вряд ли ког</w:t>
      </w:r>
      <w:r w:rsidRPr="008B569B">
        <w:rPr>
          <w:sz w:val="28"/>
          <w:szCs w:val="28"/>
        </w:rPr>
        <w:softHyphen/>
        <w:t>да-нибудь видела: па березовых ветвях сидят нахохленные фазаны, похожие на каких-то доисторических хищников, на цветущий луг выходят львы, напоминающие добродушных кошек, а среди пышной зелени гордо держит голову какой-то сказочный трехрогий олень.</w:t>
      </w:r>
      <w:proofErr w:type="gramEnd"/>
      <w:r w:rsidRPr="008B569B">
        <w:rPr>
          <w:sz w:val="28"/>
          <w:szCs w:val="28"/>
        </w:rPr>
        <w:t xml:space="preserve"> Совпадают с </w:t>
      </w:r>
      <w:proofErr w:type="gramStart"/>
      <w:r w:rsidRPr="008B569B">
        <w:rPr>
          <w:sz w:val="28"/>
          <w:szCs w:val="28"/>
        </w:rPr>
        <w:t>написанным</w:t>
      </w:r>
      <w:proofErr w:type="gramEnd"/>
      <w:r w:rsidRPr="008B569B">
        <w:rPr>
          <w:sz w:val="28"/>
          <w:szCs w:val="28"/>
        </w:rPr>
        <w:t xml:space="preserve"> и назва</w:t>
      </w:r>
      <w:r w:rsidRPr="008B569B">
        <w:rPr>
          <w:sz w:val="28"/>
          <w:szCs w:val="28"/>
        </w:rPr>
        <w:softHyphen/>
        <w:t>ния ковров; «Письмо любимому», «Райский сад», «У озера».</w:t>
      </w:r>
    </w:p>
    <w:p w:rsidR="00C32465" w:rsidRPr="008B569B" w:rsidRDefault="00C32465" w:rsidP="00A07FC1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8B569B">
        <w:rPr>
          <w:noProof/>
          <w:sz w:val="28"/>
          <w:szCs w:val="28"/>
        </w:rPr>
        <w:drawing>
          <wp:inline distT="0" distB="0" distL="0" distR="0" wp14:anchorId="2AA23859" wp14:editId="2C587657">
            <wp:extent cx="1678641" cy="1426845"/>
            <wp:effectExtent l="0" t="0" r="0" b="1905"/>
            <wp:docPr id="8" name="Рисунок 8" descr="D:\Мои документ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Мои документы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641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65" w:rsidRPr="008B569B" w:rsidRDefault="00C32465" w:rsidP="008B569B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8B569B">
        <w:rPr>
          <w:rStyle w:val="a4"/>
          <w:i w:val="0"/>
          <w:sz w:val="28"/>
          <w:szCs w:val="28"/>
        </w:rPr>
        <w:lastRenderedPageBreak/>
        <w:t xml:space="preserve">А. </w:t>
      </w:r>
      <w:proofErr w:type="spellStart"/>
      <w:r w:rsidRPr="008B569B">
        <w:rPr>
          <w:rStyle w:val="a4"/>
          <w:i w:val="0"/>
          <w:sz w:val="28"/>
          <w:szCs w:val="28"/>
        </w:rPr>
        <w:t>Киш</w:t>
      </w:r>
      <w:proofErr w:type="spellEnd"/>
      <w:r w:rsidRPr="008B569B">
        <w:rPr>
          <w:rStyle w:val="a4"/>
          <w:i w:val="0"/>
          <w:sz w:val="28"/>
          <w:szCs w:val="28"/>
        </w:rPr>
        <w:t>. Ковер «Райский сад». 30-е годы XX в. Слуцкий район,</w:t>
      </w:r>
    </w:p>
    <w:p w:rsidR="00C32465" w:rsidRPr="008B569B" w:rsidRDefault="00C32465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465" w:rsidRPr="008B569B" w:rsidRDefault="00C32465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69B">
        <w:rPr>
          <w:rFonts w:ascii="Times New Roman" w:hAnsi="Times New Roman" w:cs="Times New Roman"/>
          <w:sz w:val="28"/>
          <w:szCs w:val="28"/>
        </w:rPr>
        <w:t>Традиции народной художественной росписи в Белоруссии не такие уж и бедные, как это может показаться на первый взгляд. Есть здесь еще большое поле деятельности и для тех, кто эти традиции исследует, и для тех, кто на их основе создает новые образцы сувениров и декоративно-при</w:t>
      </w:r>
      <w:r w:rsidRPr="008B569B">
        <w:rPr>
          <w:rFonts w:ascii="Times New Roman" w:hAnsi="Times New Roman" w:cs="Times New Roman"/>
          <w:sz w:val="28"/>
          <w:szCs w:val="28"/>
        </w:rPr>
        <w:softHyphen/>
        <w:t>кладных изделий.</w:t>
      </w:r>
    </w:p>
    <w:p w:rsidR="00DF4307" w:rsidRPr="008B569B" w:rsidRDefault="00DF4307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7" w:rsidRPr="008B569B" w:rsidRDefault="00DF4307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69B">
        <w:rPr>
          <w:rFonts w:ascii="Times New Roman" w:hAnsi="Times New Roman" w:cs="Times New Roman"/>
          <w:sz w:val="28"/>
          <w:szCs w:val="28"/>
        </w:rPr>
        <w:t>5.4 Батик</w:t>
      </w:r>
    </w:p>
    <w:p w:rsidR="00A07FC1" w:rsidRDefault="00DF4307" w:rsidP="008B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Искусство росписи батик издавна известно у народов Индонезии и Индии. Горячий батик представляет собой горячие краски, которые могут быть нанесены на различные ткани. В основе красок лежит воск. </w:t>
      </w:r>
    </w:p>
    <w:p w:rsidR="00A07FC1" w:rsidRDefault="00A07FC1" w:rsidP="00A07F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390F1A" wp14:editId="68053D12">
            <wp:extent cx="1930400" cy="1440597"/>
            <wp:effectExtent l="0" t="0" r="0" b="7620"/>
            <wp:docPr id="11" name="Рисунок 11" descr="D:\Мои документ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Мои документы\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69" cy="143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FC1" w:rsidRDefault="00DF4307" w:rsidP="008B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соблюдения границ нанесенных красок применяются различные загустители. Холодный батик на основе анилина применяется для росписи шелка. </w:t>
      </w:r>
    </w:p>
    <w:p w:rsidR="00A07FC1" w:rsidRDefault="00A07FC1" w:rsidP="00A07F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04D992" wp14:editId="511B7D72">
            <wp:extent cx="2299527" cy="1727200"/>
            <wp:effectExtent l="0" t="0" r="5715" b="6350"/>
            <wp:docPr id="12" name="Рисунок 12" descr="D:\Мои документы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Мои документы\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527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307" w:rsidRPr="008B569B" w:rsidRDefault="00DF4307" w:rsidP="008B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 встретить свободную роспись батик. Она сочетает в себе холодные и горячие краски, разнообразные ткани, зачастую пропитанные соляным раствором.</w:t>
      </w:r>
      <w:r w:rsidR="00A07FC1" w:rsidRPr="00A07FC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F4307" w:rsidRPr="00DF4307" w:rsidRDefault="00A07FC1" w:rsidP="00A07F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6A85C3A" wp14:editId="23E6E06F">
            <wp:extent cx="1727200" cy="1147469"/>
            <wp:effectExtent l="0" t="0" r="6350" b="0"/>
            <wp:docPr id="10" name="Рисунок 10" descr="D:\Мои документы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Мои документы\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14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FC1" w:rsidRDefault="00DF4307" w:rsidP="008B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исполнения и нанесения батика поистине интересна, но еще больше завораживают зрителей работы, которые получаются в ходе труда мастеров.</w:t>
      </w:r>
    </w:p>
    <w:p w:rsidR="00A07FC1" w:rsidRDefault="00A07FC1" w:rsidP="00A07F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BF2FFC" wp14:editId="3FA09350">
            <wp:extent cx="2004559" cy="1405387"/>
            <wp:effectExtent l="0" t="0" r="0" b="4445"/>
            <wp:docPr id="13" name="Рисунок 13" descr="D:\Мои документы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Мои документы\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176" cy="140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FC1" w:rsidRDefault="00DF4307" w:rsidP="008B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большим достижением для Беларуси является наличие ремесленников, работающих в технике батика, так как искусство это требует значительной подготовки, наличия художественного таланта, первоклассно</w:t>
      </w:r>
      <w:r w:rsidR="00A0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вкуса и желания развиваться. </w:t>
      </w:r>
      <w:r w:rsidRPr="00DF4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совпадении всех этих необходимых вещей и рождаются настоящие шедевры. </w:t>
      </w:r>
    </w:p>
    <w:p w:rsidR="00DF4307" w:rsidRDefault="00DF4307" w:rsidP="008B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росписи – это длительный труд, который включает различные тона, смешивание красок, использование дополнительных материалов и возможностей. Большинство людей с благоговением наблюдают за созданием шедевров, с удовольствием украшают ими свое жилище. Батик не оставляет зрителя равнодушным, так как даже один взгляд на роспись по ткани отражает всю любовь, с которой она выполнена, многочасовой труд автора, в стремлении создать совершенство и, несомненно, его талант.</w:t>
      </w:r>
    </w:p>
    <w:p w:rsidR="00A07FC1" w:rsidRPr="00DF4307" w:rsidRDefault="00A07FC1" w:rsidP="00A07F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9498" cy="1625600"/>
            <wp:effectExtent l="0" t="0" r="0" b="0"/>
            <wp:docPr id="14" name="Рисунок 14" descr="D:\Мои документы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Мои документы\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89498" cy="16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307" w:rsidRPr="00DF4307" w:rsidRDefault="00DF4307" w:rsidP="008B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3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помощью батика, как и любой другой картины, художники отражают свои идеи, окружающий их мир, декорируют пространство. Именно поэтому их работы очень интересны, привлекают внимание и представляют собой художественную ценность.</w:t>
      </w:r>
    </w:p>
    <w:p w:rsidR="008B569B" w:rsidRPr="008B569B" w:rsidRDefault="008B569B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307" w:rsidRPr="008B569B" w:rsidRDefault="008B569B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69B">
        <w:rPr>
          <w:rFonts w:ascii="Times New Roman" w:hAnsi="Times New Roman" w:cs="Times New Roman"/>
          <w:sz w:val="28"/>
          <w:szCs w:val="28"/>
        </w:rPr>
        <w:t>5.5 Роспись по стеклу</w:t>
      </w:r>
    </w:p>
    <w:p w:rsidR="008B569B" w:rsidRPr="008B569B" w:rsidRDefault="008B569B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69B">
        <w:rPr>
          <w:rFonts w:ascii="Times New Roman" w:hAnsi="Times New Roman" w:cs="Times New Roman"/>
          <w:sz w:val="28"/>
          <w:szCs w:val="28"/>
        </w:rPr>
        <w:t>Стекло - замечательный материал, играющий важнейшую роль в интерьере наших домов. Оно может выполнять множество функций и поэтому выступает в самых разных формах; постоянно сопровождая нас в быту. Еще в античные времена ремесленники расписывали зеркала или стекла и украшали множество предметов стеклянной утвари. Они пользовались красками, которые со знанием дела сами изготавливали, смешивая разные типы глины и натуральные растительные масла.</w:t>
      </w:r>
    </w:p>
    <w:p w:rsidR="008B569B" w:rsidRPr="008B569B" w:rsidRDefault="008B569B" w:rsidP="00A07F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69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9BB434" wp14:editId="055CF4CD">
            <wp:extent cx="1182181" cy="1587500"/>
            <wp:effectExtent l="0" t="0" r="0" b="0"/>
            <wp:docPr id="4" name="Рисунок 4" descr="D:\Мои документы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Мои документы\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181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9B" w:rsidRPr="008B569B" w:rsidRDefault="008B569B" w:rsidP="008B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Живопись по стеклу создается, по сути, двумя материалами: сначала контурной пастой, которая имитирует эффект свинца, и потом краской, прозрачной - для стекла, и для холодной росписи керамики. Использование определённой краски может даже изменить функциональность предмета. Контурная паста выпускается в тюбике, выдавливается через насадку, образуя на стекле контур, который после затвердения будет служить границей для краски и защищать её от внешних воздействий. Краска, которая будет наноситься кисточкой, надёжно схватываясь со свинцовым контуром, обеспечит прочное соединение обоих материалов с основой. </w:t>
      </w:r>
    </w:p>
    <w:p w:rsidR="008B569B" w:rsidRPr="008B569B" w:rsidRDefault="008B569B" w:rsidP="00A07F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A282201" wp14:editId="50AD6FC8">
            <wp:extent cx="1620157" cy="1206500"/>
            <wp:effectExtent l="0" t="0" r="0" b="0"/>
            <wp:docPr id="5" name="Рисунок 5" descr="D:\Мои документы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Мои документы\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157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9B" w:rsidRPr="008B569B" w:rsidRDefault="008B569B" w:rsidP="008B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9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Свинцовый контур - видимый и эстетически значимый элемент, хорошо узнаваемый и типичный; поэтому нужно выбирать рисунки, изначально созданные в стиле данной техники и по возможности упрощённые. Он напоминает витраж.</w:t>
      </w:r>
    </w:p>
    <w:p w:rsidR="008B569B" w:rsidRPr="008B569B" w:rsidRDefault="008B569B" w:rsidP="00A07F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9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A62952" wp14:editId="098BE437">
            <wp:extent cx="1416094" cy="1092200"/>
            <wp:effectExtent l="0" t="0" r="0" b="0"/>
            <wp:docPr id="9" name="Рисунок 9" descr="D:\Мои документы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Мои документы\3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94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9B" w:rsidRPr="008B569B" w:rsidRDefault="008B569B" w:rsidP="008B569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6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выбора рисунка необходимо очистить основу антистатиком, чтобы удалить загрязнения с поверхности и обеспечить максимальную прочность сцепления со свинцом. </w:t>
      </w:r>
    </w:p>
    <w:p w:rsidR="008B569B" w:rsidRPr="00A07FC1" w:rsidRDefault="008B569B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7FC1">
        <w:rPr>
          <w:rFonts w:ascii="Times New Roman" w:hAnsi="Times New Roman" w:cs="Times New Roman"/>
          <w:sz w:val="28"/>
          <w:szCs w:val="28"/>
          <w:u w:val="single"/>
        </w:rPr>
        <w:t>Техника и технология</w:t>
      </w:r>
    </w:p>
    <w:p w:rsidR="008B569B" w:rsidRPr="008B569B" w:rsidRDefault="008B569B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69B">
        <w:rPr>
          <w:rFonts w:ascii="Times New Roman" w:hAnsi="Times New Roman" w:cs="Times New Roman"/>
          <w:sz w:val="28"/>
          <w:szCs w:val="28"/>
        </w:rPr>
        <w:t>- хорошо освещённое место</w:t>
      </w:r>
    </w:p>
    <w:p w:rsidR="008B569B" w:rsidRPr="008B569B" w:rsidRDefault="008B569B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69B">
        <w:rPr>
          <w:rFonts w:ascii="Times New Roman" w:hAnsi="Times New Roman" w:cs="Times New Roman"/>
          <w:sz w:val="28"/>
          <w:szCs w:val="28"/>
        </w:rPr>
        <w:t>- идеально ровный (установленный строго горизонтально) стол</w:t>
      </w:r>
    </w:p>
    <w:p w:rsidR="008B569B" w:rsidRPr="008B569B" w:rsidRDefault="008B569B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69B">
        <w:rPr>
          <w:rFonts w:ascii="Times New Roman" w:hAnsi="Times New Roman" w:cs="Times New Roman"/>
          <w:sz w:val="28"/>
          <w:szCs w:val="28"/>
        </w:rPr>
        <w:t xml:space="preserve">- краски (очень жидкие). После нанесения на поверхность </w:t>
      </w:r>
      <w:proofErr w:type="gramStart"/>
      <w:r w:rsidRPr="008B569B">
        <w:rPr>
          <w:rFonts w:ascii="Times New Roman" w:hAnsi="Times New Roman" w:cs="Times New Roman"/>
          <w:sz w:val="28"/>
          <w:szCs w:val="28"/>
        </w:rPr>
        <w:t>стекла</w:t>
      </w:r>
      <w:proofErr w:type="gramEnd"/>
      <w:r w:rsidRPr="008B569B">
        <w:rPr>
          <w:rFonts w:ascii="Times New Roman" w:hAnsi="Times New Roman" w:cs="Times New Roman"/>
          <w:sz w:val="28"/>
          <w:szCs w:val="28"/>
        </w:rPr>
        <w:t xml:space="preserve"> они могут нежелательным образом стекать, следуя наклону столешницы.</w:t>
      </w:r>
    </w:p>
    <w:p w:rsidR="008B569B" w:rsidRPr="008B569B" w:rsidRDefault="008B569B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69B">
        <w:rPr>
          <w:rFonts w:ascii="Times New Roman" w:hAnsi="Times New Roman" w:cs="Times New Roman"/>
          <w:sz w:val="28"/>
          <w:szCs w:val="28"/>
        </w:rPr>
        <w:t xml:space="preserve">- для эскизов и рисунков: тонкая бумага для рисования; калька; фломастер с тонким кончиком; цветные карандаши; ластик для стирания карандаша; линейка с миллиметровыми делениями; фломастер со сверхтонким кончиком для рисования на стекле; бумажная клеящаяся лента; копировальная бумага; </w:t>
      </w:r>
    </w:p>
    <w:p w:rsidR="008B569B" w:rsidRPr="008B569B" w:rsidRDefault="008B569B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69B">
        <w:rPr>
          <w:rFonts w:ascii="Times New Roman" w:hAnsi="Times New Roman" w:cs="Times New Roman"/>
          <w:sz w:val="28"/>
          <w:szCs w:val="28"/>
        </w:rPr>
        <w:t xml:space="preserve">- для нанесения свинца: тюбик контурной пасты, например это может быть </w:t>
      </w:r>
      <w:proofErr w:type="spellStart"/>
      <w:r w:rsidRPr="008B569B">
        <w:rPr>
          <w:rFonts w:ascii="Times New Roman" w:hAnsi="Times New Roman" w:cs="Times New Roman"/>
          <w:sz w:val="28"/>
          <w:szCs w:val="28"/>
        </w:rPr>
        <w:t>Piombo</w:t>
      </w:r>
      <w:proofErr w:type="spellEnd"/>
      <w:r w:rsidRPr="008B5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69B">
        <w:rPr>
          <w:rFonts w:ascii="Times New Roman" w:hAnsi="Times New Roman" w:cs="Times New Roman"/>
          <w:sz w:val="28"/>
          <w:szCs w:val="28"/>
        </w:rPr>
        <w:t>imitazione</w:t>
      </w:r>
      <w:proofErr w:type="spellEnd"/>
      <w:r w:rsidRPr="008B569B">
        <w:rPr>
          <w:rFonts w:ascii="Times New Roman" w:hAnsi="Times New Roman" w:cs="Times New Roman"/>
          <w:sz w:val="28"/>
          <w:szCs w:val="28"/>
        </w:rPr>
        <w:t xml:space="preserve"> (Имитация свинца) фирмы «</w:t>
      </w:r>
      <w:proofErr w:type="spellStart"/>
      <w:r w:rsidRPr="008B569B">
        <w:rPr>
          <w:rFonts w:ascii="Times New Roman" w:hAnsi="Times New Roman" w:cs="Times New Roman"/>
          <w:sz w:val="28"/>
          <w:szCs w:val="28"/>
        </w:rPr>
        <w:t>Феррарио</w:t>
      </w:r>
      <w:proofErr w:type="spellEnd"/>
      <w:r w:rsidRPr="008B569B">
        <w:rPr>
          <w:rFonts w:ascii="Times New Roman" w:hAnsi="Times New Roman" w:cs="Times New Roman"/>
          <w:sz w:val="28"/>
          <w:szCs w:val="28"/>
        </w:rPr>
        <w:t xml:space="preserve">»; пачка зубочисток; бритвенное лезвие; </w:t>
      </w:r>
      <w:proofErr w:type="spellStart"/>
      <w:r w:rsidRPr="008B569B">
        <w:rPr>
          <w:rFonts w:ascii="Times New Roman" w:hAnsi="Times New Roman" w:cs="Times New Roman"/>
          <w:sz w:val="28"/>
          <w:szCs w:val="28"/>
        </w:rPr>
        <w:t>пла</w:t>
      </w:r>
      <w:proofErr w:type="gramStart"/>
      <w:r w:rsidRPr="008B569B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8B569B">
        <w:rPr>
          <w:rFonts w:ascii="Times New Roman" w:hAnsi="Times New Roman" w:cs="Times New Roman"/>
          <w:sz w:val="28"/>
          <w:szCs w:val="28"/>
        </w:rPr>
        <w:t>тиковые</w:t>
      </w:r>
      <w:proofErr w:type="spellEnd"/>
      <w:r w:rsidRPr="008B569B">
        <w:rPr>
          <w:rFonts w:ascii="Times New Roman" w:hAnsi="Times New Roman" w:cs="Times New Roman"/>
          <w:sz w:val="28"/>
          <w:szCs w:val="28"/>
        </w:rPr>
        <w:t xml:space="preserve"> тарелки; булавка; </w:t>
      </w:r>
    </w:p>
    <w:p w:rsidR="008B569B" w:rsidRPr="008B569B" w:rsidRDefault="008B569B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69B">
        <w:rPr>
          <w:rFonts w:ascii="Times New Roman" w:hAnsi="Times New Roman" w:cs="Times New Roman"/>
          <w:sz w:val="28"/>
          <w:szCs w:val="28"/>
        </w:rPr>
        <w:t xml:space="preserve">- для раскрашивания: набор круглых кисточек; набор прозрачных красок, включающий как минимум базовые цвета: белый, чёрный, жёлтый, красный, коричневый и лазурный; флакон бесцветного лака; флакон специального </w:t>
      </w:r>
      <w:r w:rsidRPr="008B569B">
        <w:rPr>
          <w:rFonts w:ascii="Times New Roman" w:hAnsi="Times New Roman" w:cs="Times New Roman"/>
          <w:sz w:val="28"/>
          <w:szCs w:val="28"/>
        </w:rPr>
        <w:lastRenderedPageBreak/>
        <w:t xml:space="preserve">разбавителя для </w:t>
      </w:r>
      <w:proofErr w:type="gramStart"/>
      <w:r w:rsidRPr="008B569B">
        <w:rPr>
          <w:rFonts w:ascii="Times New Roman" w:hAnsi="Times New Roman" w:cs="Times New Roman"/>
          <w:sz w:val="28"/>
          <w:szCs w:val="28"/>
        </w:rPr>
        <w:t>красок</w:t>
      </w:r>
      <w:proofErr w:type="gramEnd"/>
      <w:r w:rsidRPr="008B569B">
        <w:rPr>
          <w:rFonts w:ascii="Times New Roman" w:hAnsi="Times New Roman" w:cs="Times New Roman"/>
          <w:sz w:val="28"/>
          <w:szCs w:val="28"/>
        </w:rPr>
        <w:t xml:space="preserve"> если нужно; пластиковые блюдца; несколько полотняных тряпочек</w:t>
      </w:r>
      <w:r w:rsidR="00A07FC1">
        <w:rPr>
          <w:rFonts w:ascii="Times New Roman" w:hAnsi="Times New Roman" w:cs="Times New Roman"/>
          <w:sz w:val="28"/>
          <w:szCs w:val="28"/>
        </w:rPr>
        <w:t>, которые не оставляют ворсинок.</w:t>
      </w:r>
      <w:r w:rsidRPr="008B569B">
        <w:rPr>
          <w:rFonts w:ascii="Times New Roman" w:hAnsi="Times New Roman" w:cs="Times New Roman"/>
          <w:sz w:val="28"/>
          <w:szCs w:val="28"/>
        </w:rPr>
        <w:t>.</w:t>
      </w:r>
    </w:p>
    <w:p w:rsidR="008B569B" w:rsidRPr="008B569B" w:rsidRDefault="008B569B" w:rsidP="008B56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69B">
        <w:rPr>
          <w:rFonts w:ascii="Times New Roman" w:hAnsi="Times New Roman" w:cs="Times New Roman"/>
          <w:sz w:val="28"/>
          <w:szCs w:val="28"/>
        </w:rPr>
        <w:t>- для очистки: состав для обезжиривания стекла; антистатический состав для чистки плексигласа; хлопковая тряпочка, не оставляющая ворсинок.</w:t>
      </w:r>
    </w:p>
    <w:sectPr w:rsidR="008B569B" w:rsidRPr="008B569B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9B0" w:rsidRDefault="001359B0" w:rsidP="00FA4692">
      <w:pPr>
        <w:spacing w:after="0" w:line="240" w:lineRule="auto"/>
      </w:pPr>
      <w:r>
        <w:separator/>
      </w:r>
    </w:p>
  </w:endnote>
  <w:endnote w:type="continuationSeparator" w:id="0">
    <w:p w:rsidR="001359B0" w:rsidRDefault="001359B0" w:rsidP="00FA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838916"/>
      <w:docPartObj>
        <w:docPartGallery w:val="Page Numbers (Bottom of Page)"/>
        <w:docPartUnique/>
      </w:docPartObj>
    </w:sdtPr>
    <w:sdtEndPr/>
    <w:sdtContent>
      <w:p w:rsidR="00FA4692" w:rsidRDefault="00FA469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FC1">
          <w:rPr>
            <w:noProof/>
          </w:rPr>
          <w:t>1</w:t>
        </w:r>
        <w:r>
          <w:fldChar w:fldCharType="end"/>
        </w:r>
      </w:p>
    </w:sdtContent>
  </w:sdt>
  <w:p w:rsidR="00FA4692" w:rsidRDefault="00FA469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9B0" w:rsidRDefault="001359B0" w:rsidP="00FA4692">
      <w:pPr>
        <w:spacing w:after="0" w:line="240" w:lineRule="auto"/>
      </w:pPr>
      <w:r>
        <w:separator/>
      </w:r>
    </w:p>
  </w:footnote>
  <w:footnote w:type="continuationSeparator" w:id="0">
    <w:p w:rsidR="001359B0" w:rsidRDefault="001359B0" w:rsidP="00FA4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79"/>
    <w:rsid w:val="001359B0"/>
    <w:rsid w:val="00171CDD"/>
    <w:rsid w:val="00370FC9"/>
    <w:rsid w:val="005D346B"/>
    <w:rsid w:val="00743FDC"/>
    <w:rsid w:val="008503AE"/>
    <w:rsid w:val="008B444B"/>
    <w:rsid w:val="008B569B"/>
    <w:rsid w:val="00957A04"/>
    <w:rsid w:val="00A07FC1"/>
    <w:rsid w:val="00C32465"/>
    <w:rsid w:val="00C76279"/>
    <w:rsid w:val="00DF4307"/>
    <w:rsid w:val="00F63853"/>
    <w:rsid w:val="00F97A28"/>
    <w:rsid w:val="00FA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7A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4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7A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7A28"/>
    <w:rPr>
      <w:i/>
      <w:iCs/>
    </w:rPr>
  </w:style>
  <w:style w:type="character" w:styleId="a5">
    <w:name w:val="Hyperlink"/>
    <w:basedOn w:val="a0"/>
    <w:uiPriority w:val="99"/>
    <w:semiHidden/>
    <w:unhideWhenUsed/>
    <w:rsid w:val="00F97A2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A2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324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C32465"/>
    <w:rPr>
      <w:b/>
      <w:bCs/>
    </w:rPr>
  </w:style>
  <w:style w:type="paragraph" w:styleId="a9">
    <w:name w:val="header"/>
    <w:basedOn w:val="a"/>
    <w:link w:val="aa"/>
    <w:uiPriority w:val="99"/>
    <w:unhideWhenUsed/>
    <w:rsid w:val="00FA4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692"/>
  </w:style>
  <w:style w:type="paragraph" w:styleId="ab">
    <w:name w:val="footer"/>
    <w:basedOn w:val="a"/>
    <w:link w:val="ac"/>
    <w:uiPriority w:val="99"/>
    <w:unhideWhenUsed/>
    <w:rsid w:val="00FA4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7A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4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7A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97A28"/>
    <w:rPr>
      <w:i/>
      <w:iCs/>
    </w:rPr>
  </w:style>
  <w:style w:type="character" w:styleId="a5">
    <w:name w:val="Hyperlink"/>
    <w:basedOn w:val="a0"/>
    <w:uiPriority w:val="99"/>
    <w:semiHidden/>
    <w:unhideWhenUsed/>
    <w:rsid w:val="00F97A2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97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7A2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324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basedOn w:val="a0"/>
    <w:uiPriority w:val="22"/>
    <w:qFormat/>
    <w:rsid w:val="00C32465"/>
    <w:rPr>
      <w:b/>
      <w:bCs/>
    </w:rPr>
  </w:style>
  <w:style w:type="paragraph" w:styleId="a9">
    <w:name w:val="header"/>
    <w:basedOn w:val="a"/>
    <w:link w:val="aa"/>
    <w:uiPriority w:val="99"/>
    <w:unhideWhenUsed/>
    <w:rsid w:val="00FA4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692"/>
  </w:style>
  <w:style w:type="paragraph" w:styleId="ab">
    <w:name w:val="footer"/>
    <w:basedOn w:val="a"/>
    <w:link w:val="ac"/>
    <w:uiPriority w:val="99"/>
    <w:unhideWhenUsed/>
    <w:rsid w:val="00FA46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0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14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8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3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9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6</cp:revision>
  <dcterms:created xsi:type="dcterms:W3CDTF">2014-09-29T08:51:00Z</dcterms:created>
  <dcterms:modified xsi:type="dcterms:W3CDTF">2014-09-30T08:24:00Z</dcterms:modified>
</cp:coreProperties>
</file>