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657">
        <w:rPr>
          <w:rFonts w:ascii="Times New Roman" w:hAnsi="Times New Roman" w:cs="Times New Roman"/>
          <w:b/>
          <w:sz w:val="28"/>
          <w:szCs w:val="28"/>
        </w:rPr>
        <w:t>Лекция 7. ОСНОВЫ ПЛЕТЕНИЯ ИЗ РАЗЛИЧНЫХ МАТЕРИАЛОВ</w:t>
      </w: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>7.1. Изделия из соломы</w:t>
      </w:r>
    </w:p>
    <w:p w:rsidR="007D1EA2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57">
        <w:rPr>
          <w:rFonts w:ascii="Times New Roman" w:hAnsi="Times New Roman" w:cs="Times New Roman"/>
          <w:sz w:val="28"/>
          <w:szCs w:val="28"/>
        </w:rPr>
        <w:t>Соломоплетение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одно из древнейших ремесел в Беларуси. Из соломенных жгутов плетут разнообразные короба, посуду для хранения продуктов, шкатулки, игрушки, шляпы и др.</w:t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 xml:space="preserve">Различные фигуры из соломки – это не просто игрушки, это символы божества, защитники. Конь – герой многих поверий – всегда сопровождал мужчину и был ему и другом и советчиком, и защитником; коза – символ урожая и плодовитости; кукла – Мать-Прародительница, защитница женщин, птицы – души предков, охраняющие и помогающие живущим на Земле. </w:t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D710C" wp14:editId="18F6AE2E">
            <wp:extent cx="1066800" cy="1428750"/>
            <wp:effectExtent l="0" t="0" r="0" b="0"/>
            <wp:docPr id="2" name="Рисунок 2" descr="D:\Мои документ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4E5DD" wp14:editId="6773303E">
            <wp:extent cx="1905000" cy="1428750"/>
            <wp:effectExtent l="0" t="0" r="0" b="0"/>
            <wp:docPr id="3" name="Рисунок 3" descr="D:\Мои документы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E9603" wp14:editId="4F9DC29C">
            <wp:extent cx="1076325" cy="1428750"/>
            <wp:effectExtent l="0" t="0" r="9525" b="0"/>
            <wp:docPr id="4" name="Рисунок 4" descr="D:\Мои документ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lastRenderedPageBreak/>
        <w:t xml:space="preserve">Подвесные соломенные «пауки» изготавливались ко дню зимнего солнцестояния. Паук с паутиной символизировал Создателя и его творение – Вселенную. «Паука» вывешивали на самом на самом почетном месте дома – в красном углу, над столом. </w:t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FCC7C" wp14:editId="1494ADE1">
            <wp:extent cx="2800350" cy="2632329"/>
            <wp:effectExtent l="0" t="0" r="0" b="0"/>
            <wp:docPr id="5" name="Рисунок 5" descr="D:\Мои документ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3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0B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>Он медленно вращался в струях теплого воздуха, восходящего от пищи, и отбрасывал тени. Им приписывалась способность собирать в себе негативную энергию. В день весеннего равноденствия «паука»</w:t>
      </w:r>
      <w:proofErr w:type="gramStart"/>
      <w:r w:rsidRPr="00E846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4657">
        <w:rPr>
          <w:rFonts w:ascii="Times New Roman" w:hAnsi="Times New Roman" w:cs="Times New Roman"/>
          <w:sz w:val="28"/>
          <w:szCs w:val="28"/>
        </w:rPr>
        <w:t xml:space="preserve"> прослужившего всю зиму, обязательно сжигали.</w:t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>7.2. Изделия из лозы</w:t>
      </w:r>
    </w:p>
    <w:p w:rsidR="000F1238" w:rsidRPr="00E84657" w:rsidRDefault="000F1238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84657">
        <w:rPr>
          <w:sz w:val="28"/>
          <w:szCs w:val="28"/>
        </w:rPr>
        <w:t xml:space="preserve">Плетеные изделия из лозы представляют собой мастерство, посредством которого выполнялись совершенно разные работы. Лозой именуют любые гнущиеся растительные материалы, которые пригодны для плетения. Однако название </w:t>
      </w:r>
      <w:proofErr w:type="spellStart"/>
      <w:r w:rsidRPr="00E84657">
        <w:rPr>
          <w:sz w:val="28"/>
          <w:szCs w:val="28"/>
        </w:rPr>
        <w:t>лозоплетение</w:t>
      </w:r>
      <w:proofErr w:type="spellEnd"/>
      <w:r w:rsidRPr="00E84657">
        <w:rPr>
          <w:sz w:val="28"/>
          <w:szCs w:val="28"/>
        </w:rPr>
        <w:t xml:space="preserve"> берет от виноградной лозы, которая в свое время также была достаточно популярным материалом. Впервые </w:t>
      </w:r>
      <w:proofErr w:type="spellStart"/>
      <w:r w:rsidRPr="00E84657">
        <w:rPr>
          <w:sz w:val="28"/>
          <w:szCs w:val="28"/>
        </w:rPr>
        <w:t>лозоплетение</w:t>
      </w:r>
      <w:proofErr w:type="spellEnd"/>
      <w:r w:rsidRPr="00E84657">
        <w:rPr>
          <w:sz w:val="28"/>
          <w:szCs w:val="28"/>
        </w:rPr>
        <w:t xml:space="preserve"> появилось в Древнем Египте еще во времена Тутанхамона. Об этом свидетельствуют плетеные стулья, которые были найдены в его гробнице, и явились одними из первых находок, принадлежащих к данному </w:t>
      </w:r>
      <w:r w:rsidRPr="00E84657">
        <w:rPr>
          <w:sz w:val="28"/>
          <w:szCs w:val="28"/>
        </w:rPr>
        <w:lastRenderedPageBreak/>
        <w:t xml:space="preserve">виду мастерства. </w:t>
      </w:r>
      <w:proofErr w:type="spellStart"/>
      <w:r w:rsidRPr="00E84657">
        <w:rPr>
          <w:sz w:val="28"/>
          <w:szCs w:val="28"/>
        </w:rPr>
        <w:t>Лозоплетение</w:t>
      </w:r>
      <w:proofErr w:type="spellEnd"/>
      <w:r w:rsidRPr="00E84657">
        <w:rPr>
          <w:sz w:val="28"/>
          <w:szCs w:val="28"/>
        </w:rPr>
        <w:t xml:space="preserve"> – древнее искусство, однако свой расцвет и популярность в Европе оно получило достаточно поздно, в 19-20 веках. С тех пор изделиями из лозы украшают интерьеры, а зачастую полностью подстраивают внешнее убранство дома под предметы мебели такого типа, используют разные материалы, окраску, виды плетения.</w:t>
      </w:r>
    </w:p>
    <w:p w:rsidR="000F1238" w:rsidRPr="00E84657" w:rsidRDefault="000F1238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F1238" w:rsidRPr="00E84657" w:rsidRDefault="000F1238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84657">
        <w:rPr>
          <w:noProof/>
          <w:sz w:val="28"/>
          <w:szCs w:val="28"/>
        </w:rPr>
        <w:drawing>
          <wp:inline distT="0" distB="0" distL="0" distR="0" wp14:anchorId="26DF5BBE" wp14:editId="61CF5B0B">
            <wp:extent cx="2857500" cy="1533525"/>
            <wp:effectExtent l="0" t="0" r="0" b="9525"/>
            <wp:docPr id="6" name="Рисунок 6" descr="D:\Мои документ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38" w:rsidRPr="00E84657" w:rsidRDefault="000F1238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F1238" w:rsidRPr="00E84657" w:rsidRDefault="000F1238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84657">
        <w:rPr>
          <w:noProof/>
          <w:sz w:val="28"/>
          <w:szCs w:val="28"/>
        </w:rPr>
        <w:drawing>
          <wp:inline distT="0" distB="0" distL="0" distR="0" wp14:anchorId="6AE498B9" wp14:editId="5EC3E857">
            <wp:extent cx="3579162" cy="2686050"/>
            <wp:effectExtent l="0" t="0" r="2540" b="0"/>
            <wp:docPr id="7" name="Рисунок 7" descr="D:\Мои документ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62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38" w:rsidRPr="00E84657" w:rsidRDefault="000F1238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sz w:val="28"/>
          <w:szCs w:val="28"/>
        </w:rPr>
        <w:t xml:space="preserve">Славянские народы несколько преобразовали искусство </w:t>
      </w:r>
      <w:proofErr w:type="spellStart"/>
      <w:r w:rsidRPr="00E84657">
        <w:rPr>
          <w:sz w:val="28"/>
          <w:szCs w:val="28"/>
        </w:rPr>
        <w:t>лозоплетения</w:t>
      </w:r>
      <w:proofErr w:type="spellEnd"/>
      <w:r w:rsidRPr="00E84657">
        <w:rPr>
          <w:sz w:val="28"/>
          <w:szCs w:val="28"/>
        </w:rPr>
        <w:t xml:space="preserve"> и использовали в нем не лозу или ротанг, что стало типичным для стран Азии и Африки, а позже и Европы, а ветви ивы. </w:t>
      </w:r>
      <w:proofErr w:type="spellStart"/>
      <w:r w:rsidRPr="00E84657">
        <w:rPr>
          <w:sz w:val="28"/>
          <w:szCs w:val="28"/>
        </w:rPr>
        <w:t>Лозоплетение</w:t>
      </w:r>
      <w:proofErr w:type="spellEnd"/>
      <w:r w:rsidRPr="00E84657">
        <w:rPr>
          <w:sz w:val="28"/>
          <w:szCs w:val="28"/>
        </w:rPr>
        <w:t xml:space="preserve"> из ивы получило свое распространение у славян и открыло им много возможностей для творчества. Из него изготавливались также предметы узкого практического назначения. Первыми изделиями из лозы были небольшие корзины, подставки, блюда. Далее творчество людей и техника совершенствовались и привели к </w:t>
      </w:r>
      <w:r w:rsidRPr="00E84657">
        <w:rPr>
          <w:sz w:val="28"/>
          <w:szCs w:val="28"/>
        </w:rPr>
        <w:lastRenderedPageBreak/>
        <w:t>повсеместному использованию лозы в предметах интерьера, мебели, украшениях и в иных назначениях.</w:t>
      </w:r>
    </w:p>
    <w:p w:rsidR="000F1238" w:rsidRPr="00E84657" w:rsidRDefault="000F1238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>Плетение из лозы – одно из самых древних ремесел в Беларуси. Из ветвей древесных растений возводили жилища, хозяйственные постройки, делали изгороди, детские колыбели, кузова саней и повозок, мебель, детские игрушки и посуду. А самыми распространенными изделиями из лозы были корзины.</w:t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>Из корней сосны, ели, можжевельника изготовляли утварь и посуду; из бересты делали солонки, табакерки, сумки, берестой оплетали глиняную посуду («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берасцянк</w:t>
      </w:r>
      <w:proofErr w:type="gramStart"/>
      <w:r w:rsidRPr="00E8465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84657">
        <w:rPr>
          <w:rFonts w:ascii="Times New Roman" w:hAnsi="Times New Roman" w:cs="Times New Roman"/>
          <w:sz w:val="28"/>
          <w:szCs w:val="28"/>
        </w:rPr>
        <w:t>»). Повсеместно употреблялось липовое лыко; из него плели лапти, кошели («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варэньк</w:t>
      </w:r>
      <w:proofErr w:type="gramStart"/>
      <w:r w:rsidRPr="00E84657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84657">
        <w:rPr>
          <w:rFonts w:ascii="Times New Roman" w:hAnsi="Times New Roman" w:cs="Times New Roman"/>
          <w:sz w:val="28"/>
          <w:szCs w:val="28"/>
        </w:rPr>
        <w:t>»), вили веревки.</w:t>
      </w:r>
    </w:p>
    <w:p w:rsidR="00A6570B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– одно из наиболее хорошо сохранившихся ремесел на сегодняшний день. Навыки этого народного ремесла практически не были утрачены, а изделия – корзины, мебель, сувениры – пользуются неизменным спросом.</w:t>
      </w:r>
    </w:p>
    <w:p w:rsidR="00716E19" w:rsidRPr="00E84657" w:rsidRDefault="00716E19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>7.3. Изделия из бересты</w:t>
      </w:r>
    </w:p>
    <w:p w:rsidR="007D1EA2" w:rsidRPr="00E84657" w:rsidRDefault="000F1238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>Художественные изделия из бересты - оригинальный вид народного творчества. Береста привлекала внимание народных умельцев тем, что при обработке она сохраняла свои свойства - мягкость, гибкость и прочность.</w:t>
      </w:r>
    </w:p>
    <w:p w:rsidR="007D1EA2" w:rsidRPr="00E84657" w:rsidRDefault="000F1238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>Береста - это верхний тонкий слой березовой коры нежного розовато-кремового цвета. Ее древнее название «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бересто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>» известно с XV-XVI вв. Позднее появились «берёста» и «береста». Эти названия употребляются до сих пор.</w:t>
      </w:r>
    </w:p>
    <w:p w:rsidR="007D1EA2" w:rsidRPr="00E84657" w:rsidRDefault="000F1238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 xml:space="preserve">Из бересты делались раньше и делаются сейчас туеса (бураки) - сосуды для хранения еды и питья. Уходя на работу в поле, крестьянин брал с собой туесок с водой или квасом, и в самый жаркий день питье в туеске оставалось холодным. За спиной он носил берестяной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пестерь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- плетеный заплечный </w:t>
      </w:r>
      <w:r w:rsidRPr="00E84657">
        <w:rPr>
          <w:rFonts w:ascii="Times New Roman" w:hAnsi="Times New Roman" w:cs="Times New Roman"/>
          <w:sz w:val="28"/>
          <w:szCs w:val="28"/>
        </w:rPr>
        <w:lastRenderedPageBreak/>
        <w:t xml:space="preserve">мешок, на ногах лапти, часто сплетенные из бересты. Кузовки,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берестянники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- короба для муки и меда, лукошки,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пастушечьи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рожки, канаты для рыболовных снастей, - все это делалось из бересты.</w:t>
      </w: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570B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54A78" wp14:editId="71F6908B">
            <wp:extent cx="4003992" cy="3276600"/>
            <wp:effectExtent l="0" t="0" r="0" b="0"/>
            <wp:docPr id="8" name="Рисунок 8" descr="D:\Мои документы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1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92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238" w:rsidRPr="00E84657">
        <w:rPr>
          <w:rFonts w:ascii="Times New Roman" w:hAnsi="Times New Roman" w:cs="Times New Roman"/>
          <w:sz w:val="28"/>
          <w:szCs w:val="28"/>
        </w:rPr>
        <w:t>По характеру орнамента северную резную бересту можно разделить на несколько видов, связанных с другими областями народного искусства - вышивкой и резьбой по кости.</w:t>
      </w: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657">
        <w:rPr>
          <w:rFonts w:ascii="Times New Roman" w:hAnsi="Times New Roman" w:cs="Times New Roman"/>
          <w:sz w:val="28"/>
          <w:szCs w:val="28"/>
        </w:rPr>
        <w:t>Плетеные из бересты изделия обычно не украшают дополнительно. Главную эстетическую нагрузку несет сама форма изделия, мягкая, бархатная фактура бересты, разнообразие природного материала. Так, весенняя береста имеет холодновато-желтый цвет, а осенняя - теплая, темно-коричневая. При сочетании бересты разного цвета получается дополнительный цветовой эффект.</w:t>
      </w: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 xml:space="preserve">Заготавливают бересту в начале лета, в конце мая - июне, когда береза полна соков, и береста легко отстает от остальной коры. Если ее снимали умело, не повреждая следующий слой коры -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зазелень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>, то это не вредило дереву, и через несколько лет на нем вырастала снова нарядная белая одежда.</w:t>
      </w: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lastRenderedPageBreak/>
        <w:t xml:space="preserve">Первые известные сведения о технике обработки бересты относятся к XVIII столетию. Для резьбы по бересте требуются самые простые орудия: нож и шило. Сначала вырисовывается контур рисунка, который затем вырезается острым ножом. Резьба и тиснение по бересте иногда сочетались с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канфарением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. Ударяя молотком по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канфарнику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(чекан в виде трубочки), мастер «выбирает» фон предмета и получает зернистую поверхность. Эта техника издавна известна в обработке металла. С XIX века она применяется и в берестяных изделиях.</w:t>
      </w:r>
    </w:p>
    <w:p w:rsidR="007D1EA2" w:rsidRPr="00E84657" w:rsidRDefault="007D1EA2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 xml:space="preserve">Берестяные туеса (бураки) чаще орнаментируются. Сам процесс изготовления туеса довольно сложен: необходимо аккуратно снять с дерева кору, не повредив ее. Это будет внутренняя сторона туеса. Она цельная, из нее даже вода не вытечет.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Сколотни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по лицевой стороне оборачиваются «рубашкой», т. е. берестой, разрезанной с одной стороны. Рубашка несколько меньше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сколотня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, она закрывается в «замок». Затем в </w:t>
      </w:r>
      <w:proofErr w:type="gramStart"/>
      <w:r w:rsidRPr="00E84657">
        <w:rPr>
          <w:rFonts w:ascii="Times New Roman" w:hAnsi="Times New Roman" w:cs="Times New Roman"/>
          <w:sz w:val="28"/>
          <w:szCs w:val="28"/>
        </w:rPr>
        <w:t>распаренный</w:t>
      </w:r>
      <w:proofErr w:type="gramEnd"/>
      <w:r w:rsidRPr="00E84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сколотень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, обернутый рубашкой, заколачивается деревянное донышко. Сверху вырезается крышка с ручкой. Туес готов. Мастер по своему усмотрению и в соответствии с бытующей в данной местности традицией, перед тем как закрыть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сколотень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рубашкой, может украсить его геометрическим или зооморфным (изображение животных) орнаментом. Иногда рубашку туеса вырезают </w:t>
      </w:r>
      <w:proofErr w:type="spellStart"/>
      <w:r w:rsidRPr="00E84657">
        <w:rPr>
          <w:rFonts w:ascii="Times New Roman" w:hAnsi="Times New Roman" w:cs="Times New Roman"/>
          <w:sz w:val="28"/>
          <w:szCs w:val="28"/>
        </w:rPr>
        <w:t>напросвет</w:t>
      </w:r>
      <w:proofErr w:type="spellEnd"/>
      <w:r w:rsidRPr="00E84657">
        <w:rPr>
          <w:rFonts w:ascii="Times New Roman" w:hAnsi="Times New Roman" w:cs="Times New Roman"/>
          <w:sz w:val="28"/>
          <w:szCs w:val="28"/>
        </w:rPr>
        <w:t xml:space="preserve"> растительным орнаментом или геометрическим узором</w:t>
      </w: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0B" w:rsidRPr="00E84657" w:rsidRDefault="00A6570B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57">
        <w:rPr>
          <w:rFonts w:ascii="Times New Roman" w:hAnsi="Times New Roman" w:cs="Times New Roman"/>
          <w:sz w:val="28"/>
          <w:szCs w:val="28"/>
        </w:rPr>
        <w:t>7.4. Изделия из щепы</w:t>
      </w:r>
    </w:p>
    <w:p w:rsidR="007D1EA2" w:rsidRPr="00E84657" w:rsidRDefault="007D1EA2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sz w:val="28"/>
          <w:szCs w:val="28"/>
        </w:rPr>
        <w:t>Плетение корзин из сосновой щепы (иначе – дранки или лучины) достаточно широко распространено в Карелии и сейчас. Такие корзины можно купить на базаре, заказать мастеру в деревне; с ними ходят в лес за ягодами и грибами, в двуручных корзинах носят дрова.</w:t>
      </w:r>
    </w:p>
    <w:p w:rsidR="00E84657" w:rsidRPr="00E84657" w:rsidRDefault="00E84657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4657" w:rsidRPr="00E84657" w:rsidRDefault="00E84657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noProof/>
          <w:sz w:val="28"/>
          <w:szCs w:val="28"/>
        </w:rPr>
        <w:lastRenderedPageBreak/>
        <w:drawing>
          <wp:inline distT="0" distB="0" distL="0" distR="0" wp14:anchorId="1B14121E" wp14:editId="6C07D8D8">
            <wp:extent cx="3667125" cy="2897029"/>
            <wp:effectExtent l="0" t="0" r="0" b="0"/>
            <wp:docPr id="9" name="Рисунок 9" descr="D:\Мои документы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1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A2" w:rsidRPr="00E84657" w:rsidRDefault="007D1EA2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sz w:val="28"/>
          <w:szCs w:val="28"/>
        </w:rPr>
        <w:t xml:space="preserve">В статистических исследованиях </w:t>
      </w:r>
      <w:proofErr w:type="spellStart"/>
      <w:r w:rsidRPr="00E84657">
        <w:rPr>
          <w:sz w:val="28"/>
          <w:szCs w:val="28"/>
        </w:rPr>
        <w:t>Олонецкой</w:t>
      </w:r>
      <w:proofErr w:type="spellEnd"/>
      <w:r w:rsidRPr="00E84657">
        <w:rPr>
          <w:sz w:val="28"/>
          <w:szCs w:val="28"/>
        </w:rPr>
        <w:t xml:space="preserve"> губернии конца XIX – начала XX в. отмечается, что плетением корзин из сосновой щепы занимались крестьяне во всех уездах: по простоте работы этот промысел был доступнее прочих. Занятие это было преимущественно мужское. Очень важна в этом деле заготовка материала: необходимо было правильно выбрать дерево, а затем распилить его так, чтобы «сердцевины нисколько не оставалось». Наколотые куски дерева длиною чуть больше двух метров клали в печь на сутки – «чтобы </w:t>
      </w:r>
      <w:proofErr w:type="spellStart"/>
      <w:r w:rsidRPr="00E84657">
        <w:rPr>
          <w:sz w:val="28"/>
          <w:szCs w:val="28"/>
        </w:rPr>
        <w:t>помякли</w:t>
      </w:r>
      <w:proofErr w:type="spellEnd"/>
      <w:r w:rsidRPr="00E84657">
        <w:rPr>
          <w:sz w:val="28"/>
          <w:szCs w:val="28"/>
        </w:rPr>
        <w:t>», а затем щипали ножом. Ручки для корзин делались из березового или черемухового прута. Работали в основном зимой, в жилом доме или бане. Инструментами мастера были топор и нож.</w:t>
      </w:r>
    </w:p>
    <w:p w:rsidR="00E84657" w:rsidRPr="00E84657" w:rsidRDefault="00E84657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sz w:val="28"/>
          <w:szCs w:val="28"/>
        </w:rPr>
        <w:t xml:space="preserve">На севере России есть традиция дарить на свадьбу молодым «птицу счастья». Вешают подарок на видное место в комнате, где потоки воздуха приводят ее в движение. «Птица счастья» вдохновляет на светлые мысли, добрые дела, приглашает к творческому полету. Этот обычай пришел к нам из далеких времен и </w:t>
      </w:r>
      <w:proofErr w:type="gramStart"/>
      <w:r w:rsidRPr="00E84657">
        <w:rPr>
          <w:sz w:val="28"/>
          <w:szCs w:val="28"/>
        </w:rPr>
        <w:t>жив по сей</w:t>
      </w:r>
      <w:proofErr w:type="gramEnd"/>
      <w:r w:rsidRPr="00E84657">
        <w:rPr>
          <w:sz w:val="28"/>
          <w:szCs w:val="28"/>
        </w:rPr>
        <w:t xml:space="preserve"> день. Особенность подарка заключалась в том, что даривший сам его и мастерил. Окружающие леса всегда были богаты елью, сосной. Так что материала предостаточно, а умение и мастерство передавались из поколения в поколение. </w:t>
      </w:r>
    </w:p>
    <w:p w:rsidR="00E84657" w:rsidRPr="00E84657" w:rsidRDefault="00E84657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sz w:val="28"/>
          <w:szCs w:val="28"/>
        </w:rPr>
        <w:t xml:space="preserve">Понадобится хвойное дерево с прямыми слоями. Лучшая порода – ель. Ее слои близко расположены друг к другу. Это дает возможность резать </w:t>
      </w:r>
      <w:r w:rsidRPr="00E84657">
        <w:rPr>
          <w:sz w:val="28"/>
          <w:szCs w:val="28"/>
        </w:rPr>
        <w:lastRenderedPageBreak/>
        <w:t xml:space="preserve">тонкую щепу. Используют и сосну, пихту. Прежде </w:t>
      </w:r>
      <w:proofErr w:type="gramStart"/>
      <w:r w:rsidRPr="00E84657">
        <w:rPr>
          <w:sz w:val="28"/>
          <w:szCs w:val="28"/>
        </w:rPr>
        <w:t>всего</w:t>
      </w:r>
      <w:proofErr w:type="gramEnd"/>
      <w:r w:rsidRPr="00E84657">
        <w:rPr>
          <w:sz w:val="28"/>
          <w:szCs w:val="28"/>
        </w:rPr>
        <w:t xml:space="preserve"> потренируйтесь в расщеплении нетолстых палочек. </w:t>
      </w:r>
    </w:p>
    <w:p w:rsidR="00E84657" w:rsidRPr="00E84657" w:rsidRDefault="00E84657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4657" w:rsidRPr="00E84657" w:rsidRDefault="00E84657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noProof/>
          <w:sz w:val="28"/>
          <w:szCs w:val="28"/>
        </w:rPr>
        <w:drawing>
          <wp:inline distT="0" distB="0" distL="0" distR="0" wp14:anchorId="0416CF68" wp14:editId="7A1F82B3">
            <wp:extent cx="3635382" cy="2727991"/>
            <wp:effectExtent l="0" t="0" r="3175" b="0"/>
            <wp:docPr id="10" name="Рисунок 10" descr="D:\Мои документ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8" cy="272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EA2" w:rsidRPr="00E84657" w:rsidRDefault="007D1EA2" w:rsidP="00E8465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657">
        <w:rPr>
          <w:sz w:val="28"/>
          <w:szCs w:val="28"/>
        </w:rPr>
        <w:t xml:space="preserve">Сто и даже пятьдесят лет назад плетеные из щепы корзины использовали более широко, соответственно и видов их было гораздо больше, чем сейчас. </w:t>
      </w:r>
      <w:proofErr w:type="gramStart"/>
      <w:r w:rsidRPr="00E84657">
        <w:rPr>
          <w:sz w:val="28"/>
          <w:szCs w:val="28"/>
        </w:rPr>
        <w:t xml:space="preserve">Помимо корзин для ягод и грибов в фондах музеев можно видеть </w:t>
      </w:r>
      <w:proofErr w:type="spellStart"/>
      <w:r w:rsidRPr="00E84657">
        <w:rPr>
          <w:sz w:val="28"/>
          <w:szCs w:val="28"/>
        </w:rPr>
        <w:t>ложкарницы</w:t>
      </w:r>
      <w:proofErr w:type="spellEnd"/>
      <w:r w:rsidRPr="00E84657">
        <w:rPr>
          <w:sz w:val="28"/>
          <w:szCs w:val="28"/>
        </w:rPr>
        <w:t xml:space="preserve">, различного назначения коробы с крышками, корзины для переноски ребенка; т.н. </w:t>
      </w:r>
      <w:proofErr w:type="spellStart"/>
      <w:r w:rsidRPr="00E84657">
        <w:rPr>
          <w:sz w:val="28"/>
          <w:szCs w:val="28"/>
        </w:rPr>
        <w:t>плетюхи</w:t>
      </w:r>
      <w:proofErr w:type="spellEnd"/>
      <w:r w:rsidRPr="00E84657">
        <w:rPr>
          <w:sz w:val="28"/>
          <w:szCs w:val="28"/>
        </w:rPr>
        <w:t xml:space="preserve"> для переноски травы и сена… Исследователи называют также корзины для белья, для перевозки овощей, мякины, сухой рыбы, для проращивания и мытья картофеля, для хранения стряпни (пирогов, колобов, калиток)... – всего более двух десятков видов</w:t>
      </w:r>
      <w:proofErr w:type="gramEnd"/>
    </w:p>
    <w:p w:rsidR="00B01497" w:rsidRPr="00E84657" w:rsidRDefault="00B01497" w:rsidP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657" w:rsidRPr="00E84657" w:rsidRDefault="00E84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84657" w:rsidRPr="00E8465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B5" w:rsidRDefault="008C2DB5" w:rsidP="007D1EA2">
      <w:pPr>
        <w:spacing w:after="0" w:line="240" w:lineRule="auto"/>
      </w:pPr>
      <w:r>
        <w:separator/>
      </w:r>
    </w:p>
  </w:endnote>
  <w:endnote w:type="continuationSeparator" w:id="0">
    <w:p w:rsidR="008C2DB5" w:rsidRDefault="008C2DB5" w:rsidP="007D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869010"/>
      <w:docPartObj>
        <w:docPartGallery w:val="Page Numbers (Bottom of Page)"/>
        <w:docPartUnique/>
      </w:docPartObj>
    </w:sdtPr>
    <w:sdtContent>
      <w:p w:rsidR="007D1EA2" w:rsidRDefault="007D1E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57">
          <w:rPr>
            <w:noProof/>
          </w:rPr>
          <w:t>2</w:t>
        </w:r>
        <w:r>
          <w:fldChar w:fldCharType="end"/>
        </w:r>
      </w:p>
    </w:sdtContent>
  </w:sdt>
  <w:p w:rsidR="007D1EA2" w:rsidRDefault="007D1E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B5" w:rsidRDefault="008C2DB5" w:rsidP="007D1EA2">
      <w:pPr>
        <w:spacing w:after="0" w:line="240" w:lineRule="auto"/>
      </w:pPr>
      <w:r>
        <w:separator/>
      </w:r>
    </w:p>
  </w:footnote>
  <w:footnote w:type="continuationSeparator" w:id="0">
    <w:p w:rsidR="008C2DB5" w:rsidRDefault="008C2DB5" w:rsidP="007D1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48"/>
    <w:rsid w:val="000F1238"/>
    <w:rsid w:val="00716E19"/>
    <w:rsid w:val="00797AB7"/>
    <w:rsid w:val="007D1EA2"/>
    <w:rsid w:val="008C2DB5"/>
    <w:rsid w:val="00A6570B"/>
    <w:rsid w:val="00B01497"/>
    <w:rsid w:val="00C34C48"/>
    <w:rsid w:val="00E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EA2"/>
  </w:style>
  <w:style w:type="paragraph" w:styleId="a8">
    <w:name w:val="footer"/>
    <w:basedOn w:val="a"/>
    <w:link w:val="a9"/>
    <w:uiPriority w:val="99"/>
    <w:unhideWhenUsed/>
    <w:rsid w:val="007D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EA2"/>
  </w:style>
  <w:style w:type="paragraph" w:styleId="a8">
    <w:name w:val="footer"/>
    <w:basedOn w:val="a"/>
    <w:link w:val="a9"/>
    <w:uiPriority w:val="99"/>
    <w:unhideWhenUsed/>
    <w:rsid w:val="007D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2014-10-21T07:56:00Z</dcterms:created>
  <dcterms:modified xsi:type="dcterms:W3CDTF">2014-10-27T09:40:00Z</dcterms:modified>
</cp:coreProperties>
</file>