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B" w:rsidRPr="00E37497" w:rsidRDefault="00810EBB" w:rsidP="00810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063BA" w:rsidRPr="00E32F96">
        <w:rPr>
          <w:rFonts w:ascii="Times New Roman" w:hAnsi="Times New Roman" w:cs="Times New Roman"/>
          <w:sz w:val="28"/>
          <w:szCs w:val="28"/>
        </w:rPr>
        <w:t>4</w:t>
      </w:r>
      <w:r w:rsidRPr="00E37497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677C">
        <w:rPr>
          <w:rFonts w:ascii="Times New Roman" w:hAnsi="Times New Roman" w:cs="Times New Roman"/>
          <w:sz w:val="28"/>
          <w:szCs w:val="28"/>
        </w:rPr>
        <w:t>размерных характеристик деталей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B" w:rsidRPr="00E37497" w:rsidRDefault="00810EBB" w:rsidP="00810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BB" w:rsidRPr="00E37497" w:rsidRDefault="00810EBB" w:rsidP="00810EBB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 xml:space="preserve">Цель работы – изучить </w:t>
      </w:r>
      <w:r>
        <w:rPr>
          <w:rFonts w:ascii="Times New Roman" w:hAnsi="Times New Roman" w:cs="Times New Roman"/>
          <w:sz w:val="28"/>
          <w:szCs w:val="28"/>
        </w:rPr>
        <w:t>виды размеров деталей (номинальный, предельный, действительный), изучит</w:t>
      </w:r>
      <w:r w:rsidR="00925D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систему допусков</w:t>
      </w:r>
      <w:r w:rsidRPr="00E37497">
        <w:rPr>
          <w:rFonts w:ascii="Times New Roman" w:hAnsi="Times New Roman" w:cs="Times New Roman"/>
          <w:sz w:val="28"/>
          <w:szCs w:val="28"/>
        </w:rPr>
        <w:t>.</w:t>
      </w:r>
    </w:p>
    <w:p w:rsidR="00810EBB" w:rsidRPr="008B01A7" w:rsidRDefault="00810EBB" w:rsidP="00810EBB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B01A7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810EBB" w:rsidRPr="008B01A7" w:rsidRDefault="00810EBB" w:rsidP="00810EB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размеров детали</w:t>
      </w:r>
      <w:r w:rsidRPr="008B01A7">
        <w:rPr>
          <w:rFonts w:ascii="Times New Roman" w:hAnsi="Times New Roman" w:cs="Times New Roman"/>
          <w:sz w:val="28"/>
          <w:szCs w:val="28"/>
        </w:rPr>
        <w:t>;</w:t>
      </w:r>
    </w:p>
    <w:p w:rsidR="00810EBB" w:rsidRPr="008B01A7" w:rsidRDefault="00810EBB" w:rsidP="00810EB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номинальных, предельных и действительных размеров</w:t>
      </w:r>
      <w:r w:rsidRPr="008B01A7">
        <w:rPr>
          <w:rFonts w:ascii="Times New Roman" w:hAnsi="Times New Roman" w:cs="Times New Roman"/>
          <w:sz w:val="28"/>
          <w:szCs w:val="28"/>
        </w:rPr>
        <w:t>.</w:t>
      </w:r>
    </w:p>
    <w:p w:rsidR="00810EBB" w:rsidRPr="008B01A7" w:rsidRDefault="00810EBB" w:rsidP="00810EBB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810EBB" w:rsidRDefault="00810EBB" w:rsidP="00810E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предельные размеры детали;</w:t>
      </w:r>
    </w:p>
    <w:p w:rsidR="00810EBB" w:rsidRDefault="00810EBB" w:rsidP="00810E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допуск по предельным размерам;</w:t>
      </w:r>
    </w:p>
    <w:p w:rsidR="00810EBB" w:rsidRPr="008B01A7" w:rsidRDefault="00810EBB" w:rsidP="00810E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нормативными таблицами допусков</w:t>
      </w:r>
      <w:r w:rsidRPr="008B01A7">
        <w:rPr>
          <w:rFonts w:ascii="Times New Roman" w:hAnsi="Times New Roman" w:cs="Times New Roman"/>
          <w:sz w:val="28"/>
          <w:szCs w:val="28"/>
        </w:rPr>
        <w:t>.</w:t>
      </w:r>
    </w:p>
    <w:p w:rsidR="00810EBB" w:rsidRPr="008B01A7" w:rsidRDefault="00810EBB" w:rsidP="00810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Pr="008B01A7" w:rsidRDefault="00810EBB" w:rsidP="00810EB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 xml:space="preserve">Литература: </w:t>
      </w:r>
    </w:p>
    <w:p w:rsidR="00810EBB" w:rsidRPr="008B01A7" w:rsidRDefault="00810EBB" w:rsidP="00810E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proofErr w:type="spellStart"/>
      <w:r w:rsidRPr="008B01A7">
        <w:rPr>
          <w:i/>
          <w:sz w:val="28"/>
          <w:szCs w:val="28"/>
        </w:rPr>
        <w:t>Завистовский</w:t>
      </w:r>
      <w:proofErr w:type="spellEnd"/>
      <w:r w:rsidRPr="008B01A7">
        <w:rPr>
          <w:i/>
          <w:sz w:val="28"/>
          <w:szCs w:val="28"/>
        </w:rPr>
        <w:t xml:space="preserve"> В.Э. Допуски, посадки и технические измерения: Учебное пособие / </w:t>
      </w:r>
      <w:proofErr w:type="spellStart"/>
      <w:r w:rsidRPr="008B01A7">
        <w:rPr>
          <w:i/>
          <w:sz w:val="28"/>
          <w:szCs w:val="28"/>
        </w:rPr>
        <w:t>В.Э.Завистовский</w:t>
      </w:r>
      <w:proofErr w:type="spellEnd"/>
      <w:r w:rsidRPr="008B01A7">
        <w:rPr>
          <w:i/>
          <w:sz w:val="28"/>
          <w:szCs w:val="28"/>
        </w:rPr>
        <w:t xml:space="preserve">,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Минск: РИПО, 2012.- 277с.: ил.</w:t>
      </w:r>
    </w:p>
    <w:p w:rsidR="00810EBB" w:rsidRDefault="00810EBB" w:rsidP="00810E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 xml:space="preserve">Нормирование точности и технические измерения: </w:t>
      </w:r>
      <w:proofErr w:type="spellStart"/>
      <w:r w:rsidRPr="008B01A7">
        <w:rPr>
          <w:i/>
          <w:sz w:val="28"/>
          <w:szCs w:val="28"/>
        </w:rPr>
        <w:t>Учеб</w:t>
      </w:r>
      <w:proofErr w:type="gramStart"/>
      <w:r w:rsidRPr="008B01A7">
        <w:rPr>
          <w:i/>
          <w:sz w:val="28"/>
          <w:szCs w:val="28"/>
        </w:rPr>
        <w:t>.м</w:t>
      </w:r>
      <w:proofErr w:type="gramEnd"/>
      <w:r w:rsidRPr="008B01A7">
        <w:rPr>
          <w:i/>
          <w:sz w:val="28"/>
          <w:szCs w:val="28"/>
        </w:rPr>
        <w:t>етод.комплекс</w:t>
      </w:r>
      <w:proofErr w:type="spellEnd"/>
      <w:r w:rsidRPr="008B01A7">
        <w:rPr>
          <w:i/>
          <w:sz w:val="28"/>
          <w:szCs w:val="28"/>
        </w:rPr>
        <w:t xml:space="preserve"> для студ.спец.1-02 06 02 «Технология» / Сост. и общ. ред.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Новополоцк: ПГУ, 2004.- 228с.</w:t>
      </w:r>
    </w:p>
    <w:p w:rsidR="00550CEC" w:rsidRPr="008B01A7" w:rsidRDefault="00550CEC" w:rsidP="00810EB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Единая система допусков и посадок. Номинальные линейные размеры и поля допусков. </w:t>
      </w:r>
      <w:proofErr w:type="gramStart"/>
      <w:r>
        <w:rPr>
          <w:i/>
          <w:sz w:val="28"/>
          <w:szCs w:val="28"/>
        </w:rPr>
        <w:t>СТ</w:t>
      </w:r>
      <w:proofErr w:type="gramEnd"/>
      <w:r>
        <w:rPr>
          <w:i/>
          <w:sz w:val="28"/>
          <w:szCs w:val="28"/>
        </w:rPr>
        <w:t xml:space="preserve"> СЭВ 145-80.</w:t>
      </w:r>
    </w:p>
    <w:p w:rsidR="00810EBB" w:rsidRDefault="00810EBB" w:rsidP="00810E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0EBB" w:rsidRDefault="00410B34" w:rsidP="0049404E">
      <w:pPr>
        <w:pStyle w:val="a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410B34">
        <w:rPr>
          <w:caps/>
          <w:sz w:val="28"/>
          <w:szCs w:val="28"/>
        </w:rPr>
        <w:t>Основные положения теории допусков</w:t>
      </w:r>
    </w:p>
    <w:p w:rsidR="00082262" w:rsidRPr="00082262" w:rsidRDefault="00082262" w:rsidP="000822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82262">
        <w:rPr>
          <w:sz w:val="28"/>
          <w:szCs w:val="28"/>
          <w:u w:val="single"/>
        </w:rPr>
        <w:t>Размеры</w:t>
      </w:r>
    </w:p>
    <w:p w:rsidR="00744EBF" w:rsidRDefault="00744EBF" w:rsidP="00744EB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Поверхности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деталей бывают цилиндрические, плоские, конические,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эвольвентные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, сложные (шлицевые, винтовые) и др. </w:t>
      </w:r>
    </w:p>
    <w:p w:rsidR="00744EBF" w:rsidRPr="007D3BC2" w:rsidRDefault="00744EBF" w:rsidP="00744EBF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Внутренние цилиндрические поверх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ности, а также внутренние поверхности с параллельными плоскостями являются охватывающими. Их условно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отверстиями.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Диаметры отверстий обозначают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4C5C" w:rsidRPr="007D3BC2" w:rsidRDefault="00CB4C5C" w:rsidP="00CB4C5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lastRenderedPageBreak/>
        <w:t xml:space="preserve">Наружные поверхности являются охватываемыми. Их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валами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обозначают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в выбранных единицах измерения.</w:t>
      </w:r>
    </w:p>
    <w:p w:rsidR="00744EBF" w:rsidRDefault="00CB4C5C" w:rsidP="00CB4C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Номинальный размер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sz w:val="28"/>
          <w:szCs w:val="28"/>
        </w:rPr>
        <w:t>) - размер, относительно которого определяются отклонения</w:t>
      </w:r>
      <w:r w:rsidR="001B4BC5">
        <w:rPr>
          <w:rFonts w:ascii="Times New Roman" w:hAnsi="Times New Roman" w:cs="Times New Roman"/>
          <w:sz w:val="28"/>
          <w:szCs w:val="28"/>
        </w:rPr>
        <w:t xml:space="preserve"> (рис.4.1)</w:t>
      </w:r>
      <w:r w:rsidRPr="007D3BC2">
        <w:rPr>
          <w:rFonts w:ascii="Times New Roman" w:hAnsi="Times New Roman" w:cs="Times New Roman"/>
          <w:sz w:val="28"/>
          <w:szCs w:val="28"/>
        </w:rPr>
        <w:t xml:space="preserve">. Номинальные размеры являются основными размерами деталей или их соединений. Их определяют в результате расчетов деталей на прочность, жесткость, износостойкость и по другим критериям работоспособности. </w:t>
      </w:r>
    </w:p>
    <w:p w:rsidR="00CB4C5C" w:rsidRDefault="00CB4C5C" w:rsidP="00CB4C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Действительный размер 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Dr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dr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размер, установленный измерением с допустимой погрешностью.</w:t>
      </w:r>
    </w:p>
    <w:p w:rsidR="001B4BC5" w:rsidRPr="007D3BC2" w:rsidRDefault="001B4BC5" w:rsidP="001B4BC5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935" cy="3522980"/>
            <wp:effectExtent l="0" t="0" r="0" b="0"/>
            <wp:docPr id="2" name="Рисунок 2" descr="D:\Мои документы\toleranc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toleranc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C5" w:rsidRPr="001B4BC5" w:rsidRDefault="001B4BC5" w:rsidP="001B4BC5">
      <w:pPr>
        <w:spacing w:after="0" w:line="264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4BC5">
        <w:rPr>
          <w:rFonts w:ascii="Times New Roman" w:hAnsi="Times New Roman" w:cs="Times New Roman"/>
          <w:iCs/>
          <w:sz w:val="24"/>
          <w:szCs w:val="24"/>
        </w:rPr>
        <w:t>Рис.4.1. Характеристические размеры детали</w:t>
      </w:r>
    </w:p>
    <w:p w:rsidR="001B4BC5" w:rsidRDefault="001B4BC5" w:rsidP="00CB4C5C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4C5C" w:rsidRPr="007D3BC2" w:rsidRDefault="00CB4C5C" w:rsidP="00CB4C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Предельные размеры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два предельно допустимых размера элемента, между которыми должен находиться или которым может быть равен действительный размер.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из двух предельных размеров называют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наибольшим предельным размером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max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max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а меньший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- наименьшим предельным размером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min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min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82262" w:rsidRDefault="00082262" w:rsidP="00CB4C5C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82262" w:rsidRPr="00082262" w:rsidRDefault="00082262" w:rsidP="00082262">
      <w:pPr>
        <w:spacing w:after="0" w:line="264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82262">
        <w:rPr>
          <w:rFonts w:ascii="Times New Roman" w:hAnsi="Times New Roman" w:cs="Times New Roman"/>
          <w:iCs/>
          <w:sz w:val="28"/>
          <w:szCs w:val="28"/>
          <w:u w:val="single"/>
        </w:rPr>
        <w:t>Отклонения</w:t>
      </w:r>
    </w:p>
    <w:p w:rsidR="00082262" w:rsidRPr="007D3BC2" w:rsidRDefault="00082262" w:rsidP="00082262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Нулевая линия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линия, соответствующая номинальному размеру, от которой откладываются отклонения размеров при графическом изображении полей допусков и посадок. Если нулевая линия расположена горизонтально, то положительные отклонения откладываются вверх от нее, а отрицательные - вниз.</w:t>
      </w:r>
    </w:p>
    <w:p w:rsidR="00CB4C5C" w:rsidRPr="007D3BC2" w:rsidRDefault="00CB4C5C" w:rsidP="00CB4C5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Отклонение </w:t>
      </w:r>
      <w:r w:rsidRPr="007D3BC2">
        <w:rPr>
          <w:rFonts w:ascii="Times New Roman" w:hAnsi="Times New Roman" w:cs="Times New Roman"/>
          <w:sz w:val="28"/>
          <w:szCs w:val="28"/>
        </w:rPr>
        <w:t>- алгебраическая разность между размером (</w:t>
      </w:r>
      <w:proofErr w:type="spellStart"/>
      <w:proofErr w:type="gramStart"/>
      <w:r w:rsidRPr="007D3BC2">
        <w:rPr>
          <w:rFonts w:ascii="Times New Roman" w:hAnsi="Times New Roman" w:cs="Times New Roman"/>
          <w:sz w:val="28"/>
          <w:szCs w:val="28"/>
        </w:rPr>
        <w:t>действитель-ным</w:t>
      </w:r>
      <w:proofErr w:type="spellEnd"/>
      <w:proofErr w:type="gramEnd"/>
      <w:r w:rsidRPr="007D3BC2">
        <w:rPr>
          <w:rFonts w:ascii="Times New Roman" w:hAnsi="Times New Roman" w:cs="Times New Roman"/>
          <w:sz w:val="28"/>
          <w:szCs w:val="28"/>
        </w:rPr>
        <w:t>, предельным) и соответствующим номинальным размером. Отклонения отверстий обозначают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валов –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(рис.</w:t>
      </w:r>
      <w:r w:rsidR="008063BA">
        <w:rPr>
          <w:rFonts w:ascii="Times New Roman" w:hAnsi="Times New Roman" w:cs="Times New Roman"/>
          <w:sz w:val="28"/>
          <w:szCs w:val="28"/>
        </w:rPr>
        <w:t>4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  <w:r w:rsidR="001B4BC5">
        <w:rPr>
          <w:rFonts w:ascii="Times New Roman" w:hAnsi="Times New Roman" w:cs="Times New Roman"/>
          <w:sz w:val="28"/>
          <w:szCs w:val="28"/>
        </w:rPr>
        <w:t>2</w:t>
      </w:r>
      <w:r w:rsidRPr="007D3BC2">
        <w:rPr>
          <w:rFonts w:ascii="Times New Roman" w:hAnsi="Times New Roman" w:cs="Times New Roman"/>
          <w:sz w:val="28"/>
          <w:szCs w:val="28"/>
        </w:rPr>
        <w:t>)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2F96" w:rsidRDefault="00E32F96" w:rsidP="00744EB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5755" cy="2084070"/>
            <wp:effectExtent l="0" t="0" r="0" b="0"/>
            <wp:docPr id="1" name="Рисунок 1" descr="D:\Мои документы\toleranc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tolerance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BF" w:rsidRPr="007D3BC2" w:rsidRDefault="00744EBF" w:rsidP="00744EB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>Рис.</w:t>
      </w:r>
      <w:r w:rsidR="008063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BC5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 Расположение полей допусков вала и отверстия</w:t>
      </w:r>
    </w:p>
    <w:p w:rsidR="00744EBF" w:rsidRDefault="00744EBF" w:rsidP="00CB4C5C">
      <w:pPr>
        <w:spacing w:after="0"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4C5C" w:rsidRPr="007D3BC2" w:rsidRDefault="00CB4C5C" w:rsidP="00CB4C5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Действительное отклонение (Е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7D3BC2">
        <w:rPr>
          <w:rFonts w:ascii="Times New Roman" w:hAnsi="Times New Roman" w:cs="Times New Roman"/>
          <w:sz w:val="28"/>
          <w:szCs w:val="28"/>
        </w:rPr>
        <w:t>) равно алгебраической разности действительного и номинального размеров</w:t>
      </w:r>
    </w:p>
    <w:p w:rsidR="00CB4C5C" w:rsidRPr="007D3BC2" w:rsidRDefault="00CB4C5C" w:rsidP="00744EBF">
      <w:pPr>
        <w:pStyle w:val="FR2"/>
        <w:spacing w:line="264" w:lineRule="auto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Е</w:t>
      </w:r>
      <w:proofErr w:type="gram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r</w:t>
      </w:r>
      <w:proofErr w:type="gram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- D;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er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= </w:t>
      </w:r>
      <w:proofErr w:type="spellStart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dr</w:t>
      </w:r>
      <w:proofErr w:type="spellEnd"/>
      <w:r w:rsidRPr="007D3BC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–d</w:t>
      </w: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CB4C5C" w:rsidRPr="007D3BC2" w:rsidRDefault="00CB4C5C" w:rsidP="00CB4C5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Предельное отклонение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предельного и номинального размеров. Различают верхнее и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нижне</w:t>
      </w:r>
      <w:r w:rsidR="00082262">
        <w:rPr>
          <w:rFonts w:ascii="Times New Roman" w:hAnsi="Times New Roman" w:cs="Times New Roman"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CB4C5C" w:rsidRPr="007D3BC2" w:rsidRDefault="00CB4C5C" w:rsidP="00CB4C5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Верхнее отклонение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наибольшего предельного и номинального размеров.(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 xml:space="preserve">- верхнее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откло-нение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отверстия;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>-верхнее отклонение вала</w:t>
      </w:r>
      <w:proofErr w:type="gramEnd"/>
    </w:p>
    <w:p w:rsidR="00CB4C5C" w:rsidRPr="007D3BC2" w:rsidRDefault="00CB4C5C" w:rsidP="00744EBF">
      <w:pPr>
        <w:pStyle w:val="FR5"/>
        <w:spacing w:before="0" w:line="264" w:lineRule="auto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ES</w:t>
      </w:r>
      <w:r w:rsidRPr="007D3BC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Dmax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D;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>dmax</w:t>
      </w:r>
      <w:proofErr w:type="spellEnd"/>
      <w:r w:rsidRPr="007D3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–D</w:t>
      </w:r>
    </w:p>
    <w:p w:rsidR="00CB4C5C" w:rsidRPr="007D3BC2" w:rsidRDefault="00CB4C5C" w:rsidP="00CB4C5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Нижнее отклонение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3BC2">
        <w:rPr>
          <w:rFonts w:ascii="Times New Roman" w:hAnsi="Times New Roman" w:cs="Times New Roman"/>
          <w:sz w:val="28"/>
          <w:szCs w:val="28"/>
        </w:rPr>
        <w:t xml:space="preserve"> равно алгебраической разности наименьшего предельного и номинального размеров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C2">
        <w:rPr>
          <w:rFonts w:ascii="Times New Roman" w:hAnsi="Times New Roman" w:cs="Times New Roman"/>
          <w:sz w:val="28"/>
          <w:szCs w:val="28"/>
        </w:rPr>
        <w:t xml:space="preserve">- нижнее отклонение отверстия;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-нижнее отклонение вала.):          </w:t>
      </w:r>
    </w:p>
    <w:p w:rsidR="00CB4C5C" w:rsidRPr="007D3BC2" w:rsidRDefault="00CB4C5C" w:rsidP="00744EB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- D;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dmin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–D</w:t>
      </w:r>
    </w:p>
    <w:p w:rsidR="00082262" w:rsidRPr="007D3BC2" w:rsidRDefault="00082262" w:rsidP="000822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Основное отклонение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- это одно из двух предельных отклонений (верх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нее или нижнее), используемое для определения положения поля допуска относительно нулевой линии (линии номинального размера). Таким отклоне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нием является отклонение, ближайшее к нулевой линии.</w:t>
      </w:r>
    </w:p>
    <w:p w:rsidR="00CB4C5C" w:rsidRDefault="00CB4C5C" w:rsidP="00810E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2262" w:rsidRPr="00082262" w:rsidRDefault="00082262" w:rsidP="00810E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82262">
        <w:rPr>
          <w:sz w:val="28"/>
          <w:szCs w:val="28"/>
          <w:u w:val="single"/>
        </w:rPr>
        <w:t>Допуск, квалитет</w:t>
      </w:r>
      <w:r>
        <w:rPr>
          <w:sz w:val="28"/>
          <w:szCs w:val="28"/>
          <w:u w:val="single"/>
        </w:rPr>
        <w:t>, поле</w:t>
      </w:r>
      <w:r w:rsidRPr="00082262">
        <w:rPr>
          <w:sz w:val="28"/>
          <w:szCs w:val="28"/>
          <w:u w:val="single"/>
        </w:rPr>
        <w:t xml:space="preserve"> допуска</w:t>
      </w:r>
    </w:p>
    <w:p w:rsidR="00410B34" w:rsidRPr="007D3BC2" w:rsidRDefault="00410B34" w:rsidP="00410B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Допуск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7D3BC2">
        <w:rPr>
          <w:rFonts w:ascii="Times New Roman" w:hAnsi="Times New Roman" w:cs="Times New Roman"/>
          <w:sz w:val="28"/>
          <w:szCs w:val="28"/>
        </w:rPr>
        <w:t xml:space="preserve">-общее обозначение,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отверстия,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вала) равен разности наибольшего и наименьшего предельных размеров</w:t>
      </w:r>
      <w:proofErr w:type="gramEnd"/>
    </w:p>
    <w:p w:rsidR="00410B34" w:rsidRPr="007D3BC2" w:rsidRDefault="00410B34" w:rsidP="00082262">
      <w:pPr>
        <w:pStyle w:val="FR4"/>
        <w:spacing w:before="0" w:line="264" w:lineRule="auto"/>
        <w:ind w:left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TD=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Dmax-Dmin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>,    Td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dmax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>-dinin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ab/>
      </w:r>
    </w:p>
    <w:p w:rsidR="00410B34" w:rsidRPr="007D3BC2" w:rsidRDefault="00410B34" w:rsidP="00410B3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или абсолютной величине разности верхнего и нижнего отклонений:</w:t>
      </w:r>
    </w:p>
    <w:p w:rsidR="00410B34" w:rsidRPr="007D3BC2" w:rsidRDefault="00410B34" w:rsidP="0008226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TD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 - EI;   Td=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</w:p>
    <w:p w:rsidR="00410B34" w:rsidRPr="007D3BC2" w:rsidRDefault="00410B34" w:rsidP="00410B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Стандартный допуск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любой из допусков, устанавливаемых данной системой допусков и посадок.</w:t>
      </w:r>
    </w:p>
    <w:p w:rsidR="00410B34" w:rsidRPr="007D3BC2" w:rsidRDefault="00410B34" w:rsidP="00410B34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Допуск измеряется в миллиметрах. Он всегда является положительной величиной независимо от способа вычисления.</w:t>
      </w:r>
    </w:p>
    <w:p w:rsidR="00082262" w:rsidRDefault="00410B34" w:rsidP="000822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Квалитет</w:t>
      </w:r>
      <w:r w:rsidRPr="007D3BC2">
        <w:rPr>
          <w:rFonts w:ascii="Times New Roman" w:hAnsi="Times New Roman" w:cs="Times New Roman"/>
          <w:sz w:val="28"/>
          <w:szCs w:val="28"/>
        </w:rPr>
        <w:t xml:space="preserve"> (степень точности) - совокупность допусков, рассматриваемых как соответствующие данному уровню точности для всех номинальных размеров. Стандарт устанавливает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квалитетов (01, 0, 1, 2</w:t>
      </w:r>
      <w:r w:rsidRPr="001E5EA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18). Чем больше номер квалитета, тем шире допуск и меньше точность размера.</w:t>
      </w:r>
    </w:p>
    <w:p w:rsidR="00082262" w:rsidRPr="007D3BC2" w:rsidRDefault="00410B34" w:rsidP="000822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>Поле допуска</w:t>
      </w:r>
      <w:r w:rsidR="00082262" w:rsidRPr="007D3BC2">
        <w:rPr>
          <w:rFonts w:ascii="Times New Roman" w:hAnsi="Times New Roman" w:cs="Times New Roman"/>
          <w:sz w:val="28"/>
          <w:szCs w:val="28"/>
        </w:rPr>
        <w:t xml:space="preserve"> образуется сочетанием одного из основных отклонений с допуском по одному из квалитетов. В соответствии с этим правилом поле допуска обозначают буквой (иногда двумя) основного отклонения и номером квалитета; например, для вала -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6,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11,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082262" w:rsidRPr="007D3BC2">
        <w:rPr>
          <w:rFonts w:ascii="Times New Roman" w:hAnsi="Times New Roman" w:cs="Times New Roman"/>
          <w:sz w:val="28"/>
          <w:szCs w:val="28"/>
        </w:rPr>
        <w:t xml:space="preserve">; для отверстия  -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  <w:proofErr w:type="gramEnd"/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11, </w:t>
      </w:r>
      <w:proofErr w:type="spellStart"/>
      <w:r w:rsidR="00082262"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="00082262" w:rsidRPr="007D3BC2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0822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262" w:rsidRPr="00082262">
        <w:rPr>
          <w:rFonts w:ascii="Times New Roman" w:hAnsi="Times New Roman" w:cs="Times New Roman"/>
          <w:iCs/>
          <w:sz w:val="28"/>
          <w:szCs w:val="28"/>
        </w:rPr>
        <w:t>(рис.</w:t>
      </w:r>
      <w:r w:rsidR="008063BA">
        <w:rPr>
          <w:rFonts w:ascii="Times New Roman" w:hAnsi="Times New Roman" w:cs="Times New Roman"/>
          <w:iCs/>
          <w:sz w:val="28"/>
          <w:szCs w:val="28"/>
        </w:rPr>
        <w:t>4</w:t>
      </w:r>
      <w:r w:rsidR="00082262" w:rsidRPr="00082262">
        <w:rPr>
          <w:rFonts w:ascii="Times New Roman" w:hAnsi="Times New Roman" w:cs="Times New Roman"/>
          <w:iCs/>
          <w:sz w:val="28"/>
          <w:szCs w:val="28"/>
        </w:rPr>
        <w:t>.</w:t>
      </w:r>
      <w:r w:rsidR="001B4BC5">
        <w:rPr>
          <w:rFonts w:ascii="Times New Roman" w:hAnsi="Times New Roman" w:cs="Times New Roman"/>
          <w:iCs/>
          <w:sz w:val="28"/>
          <w:szCs w:val="28"/>
        </w:rPr>
        <w:t>3</w:t>
      </w:r>
      <w:r w:rsidR="00082262" w:rsidRPr="00082262">
        <w:rPr>
          <w:rFonts w:ascii="Times New Roman" w:hAnsi="Times New Roman" w:cs="Times New Roman"/>
          <w:iCs/>
          <w:sz w:val="28"/>
          <w:szCs w:val="28"/>
        </w:rPr>
        <w:t>)</w:t>
      </w:r>
      <w:r w:rsidR="00082262" w:rsidRPr="00082262">
        <w:rPr>
          <w:rFonts w:ascii="Times New Roman" w:hAnsi="Times New Roman" w:cs="Times New Roman"/>
          <w:sz w:val="28"/>
          <w:szCs w:val="28"/>
        </w:rPr>
        <w:t>.</w:t>
      </w:r>
    </w:p>
    <w:p w:rsidR="00410B34" w:rsidRDefault="00410B34" w:rsidP="00410B34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62" w:rsidRPr="007D3BC2" w:rsidRDefault="00082262" w:rsidP="000822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1B141" wp14:editId="4D19EFB1">
            <wp:extent cx="4719955" cy="49079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62" w:rsidRPr="007D3BC2" w:rsidRDefault="00082262" w:rsidP="000822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62" w:rsidRPr="007D3BC2" w:rsidRDefault="00082262" w:rsidP="00082262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8063BA">
        <w:rPr>
          <w:rFonts w:ascii="Times New Roman" w:hAnsi="Times New Roman" w:cs="Times New Roman"/>
          <w:sz w:val="24"/>
          <w:szCs w:val="24"/>
        </w:rPr>
        <w:t>4</w:t>
      </w:r>
      <w:r w:rsidRPr="007D3BC2">
        <w:rPr>
          <w:rFonts w:ascii="Times New Roman" w:hAnsi="Times New Roman" w:cs="Times New Roman"/>
          <w:sz w:val="24"/>
          <w:szCs w:val="24"/>
        </w:rPr>
        <w:t>.</w:t>
      </w:r>
      <w:r w:rsidR="001B4BC5">
        <w:rPr>
          <w:rFonts w:ascii="Times New Roman" w:hAnsi="Times New Roman" w:cs="Times New Roman"/>
          <w:sz w:val="24"/>
          <w:szCs w:val="24"/>
        </w:rPr>
        <w:t>3</w:t>
      </w:r>
      <w:r w:rsidRPr="007D3BC2">
        <w:rPr>
          <w:rFonts w:ascii="Times New Roman" w:hAnsi="Times New Roman" w:cs="Times New Roman"/>
          <w:sz w:val="24"/>
          <w:szCs w:val="24"/>
        </w:rPr>
        <w:t>. Схема расположения основных отклонений отверстий и валов</w:t>
      </w:r>
    </w:p>
    <w:p w:rsidR="0049404E" w:rsidRDefault="00494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0B34" w:rsidRDefault="00410B34" w:rsidP="0049404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B01A7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СЛЕДОВАТЕЛЬНОСТЬ</w:t>
      </w:r>
      <w:r w:rsidRPr="008B01A7">
        <w:rPr>
          <w:sz w:val="28"/>
          <w:szCs w:val="28"/>
        </w:rPr>
        <w:t xml:space="preserve"> ВЫПОЛНЕНИЯ РАБОТЫ</w:t>
      </w:r>
    </w:p>
    <w:p w:rsidR="00D956D6" w:rsidRPr="00D956D6" w:rsidRDefault="00D956D6" w:rsidP="00D956D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956D6">
        <w:rPr>
          <w:b/>
          <w:sz w:val="28"/>
          <w:szCs w:val="28"/>
        </w:rPr>
        <w:t>При выполнении работы следует пользоваться Приложениями 1, 2.</w:t>
      </w:r>
    </w:p>
    <w:p w:rsidR="00D956D6" w:rsidRPr="00D956D6" w:rsidRDefault="00D956D6" w:rsidP="00D956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0EBB" w:rsidRPr="00810EBB" w:rsidRDefault="00810EBB" w:rsidP="00810EBB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Определить величину допуска, наибольший и наименьший предельные </w:t>
      </w:r>
      <w:r w:rsidRPr="00810E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размеры по заданным номинальным размерам и предельным отклонениям.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418"/>
        <w:gridCol w:w="1417"/>
        <w:gridCol w:w="1134"/>
      </w:tblGrid>
      <w:tr w:rsidR="00810EBB" w:rsidRPr="0082526D" w:rsidTr="003A13FC">
        <w:trPr>
          <w:trHeight w:hRule="exact" w:val="384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Варианты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0EBB" w:rsidRPr="0082526D" w:rsidTr="003A13FC">
        <w:trPr>
          <w:trHeight w:val="1115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  разме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ры и предельные от</w:t>
            </w: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клонения,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+0,02</w:t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F8EDAC4" wp14:editId="166B6653">
                  <wp:extent cx="307340" cy="239395"/>
                  <wp:effectExtent l="0" t="0" r="0" b="0"/>
                  <wp:docPr id="25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4±0,004</w:t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1413ED1" wp14:editId="2F13A866">
                  <wp:extent cx="316230" cy="239395"/>
                  <wp:effectExtent l="19050" t="0" r="7620" b="0"/>
                  <wp:docPr id="26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0302E0B" wp14:editId="73631F6E">
                  <wp:extent cx="213360" cy="239395"/>
                  <wp:effectExtent l="0" t="0" r="0" b="0"/>
                  <wp:docPr id="26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-0.08</w:t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CB9AB15" wp14:editId="39E522AA">
                  <wp:extent cx="307340" cy="239395"/>
                  <wp:effectExtent l="19050" t="0" r="0" b="0"/>
                  <wp:docPr id="26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color w:val="000000"/>
                <w:spacing w:val="20"/>
                <w:w w:val="110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0"/>
                <w:w w:val="110"/>
                <w:sz w:val="24"/>
                <w:szCs w:val="24"/>
              </w:rPr>
              <w:t>12</w:t>
            </w:r>
            <w:r w:rsidRPr="0082526D">
              <w:rPr>
                <w:rFonts w:ascii="Times New Roman" w:hAnsi="Times New Roman" w:cs="Times New Roman"/>
                <w:noProof/>
                <w:color w:val="000000"/>
                <w:spacing w:val="20"/>
                <w:w w:val="11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66FAC06" wp14:editId="25273AF9">
                  <wp:extent cx="307340" cy="239395"/>
                  <wp:effectExtent l="0" t="0" r="0" b="0"/>
                  <wp:docPr id="26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40±0,008</w:t>
            </w:r>
          </w:p>
        </w:tc>
      </w:tr>
      <w:tr w:rsidR="00810EBB" w:rsidRPr="0082526D" w:rsidTr="003A13FC">
        <w:trPr>
          <w:trHeight w:hRule="exact" w:val="365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0EBB" w:rsidRPr="0082526D" w:rsidTr="003A13FC">
        <w:trPr>
          <w:trHeight w:hRule="exact" w:val="123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  разме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ры и предельные от</w:t>
            </w: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клонения,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32±0,034</w:t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</w:t>
            </w:r>
            <w:r w:rsidRPr="0082526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bscript"/>
              </w:rPr>
              <w:t>-0,34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D0E1F4C" wp14:editId="51D39354">
                  <wp:extent cx="307340" cy="239395"/>
                  <wp:effectExtent l="19050" t="0" r="0" b="0"/>
                  <wp:docPr id="26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CC7ECEF" wp14:editId="5CD96A7C">
                  <wp:extent cx="307340" cy="239395"/>
                  <wp:effectExtent l="0" t="0" r="0" b="0"/>
                  <wp:docPr id="26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BD6F2D6" wp14:editId="202EC2C7">
                  <wp:extent cx="307340" cy="239395"/>
                  <wp:effectExtent l="19050" t="0" r="0" b="0"/>
                  <wp:docPr id="26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CF30743" wp14:editId="526A6D4E">
                  <wp:extent cx="307340" cy="239395"/>
                  <wp:effectExtent l="19050" t="0" r="0" b="0"/>
                  <wp:docPr id="26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EBB" w:rsidRPr="0082526D" w:rsidRDefault="00810EBB" w:rsidP="003A13FC">
            <w:pPr>
              <w:shd w:val="clear" w:color="auto" w:fill="FFFFFF"/>
              <w:spacing w:after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7F02C9D" wp14:editId="33EC76BA">
                  <wp:extent cx="307340" cy="239395"/>
                  <wp:effectExtent l="0" t="0" r="0" b="0"/>
                  <wp:docPr id="26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EBB" w:rsidRDefault="00810EBB" w:rsidP="00810EB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D583F" w:rsidRDefault="00DD583F" w:rsidP="00810EB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D583F" w:rsidRDefault="00DD583F" w:rsidP="00810EB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D583F" w:rsidRPr="0082526D" w:rsidRDefault="00DD583F" w:rsidP="00810EB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10EBB" w:rsidRPr="00810EBB" w:rsidRDefault="00810EBB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10E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Определить верхнее и нижнее предельные отклонения вала по задан</w:t>
      </w:r>
      <w:r w:rsidRPr="00810EB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0E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ным номинальным и предельным размерам.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418"/>
        <w:gridCol w:w="1559"/>
        <w:gridCol w:w="992"/>
      </w:tblGrid>
      <w:tr w:rsidR="00810EBB" w:rsidRPr="0082526D" w:rsidTr="003A13FC">
        <w:trPr>
          <w:trHeight w:hRule="exact" w:val="39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Размеры,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Варианты</w:t>
            </w:r>
          </w:p>
        </w:tc>
      </w:tr>
      <w:tr w:rsidR="00810EBB" w:rsidRPr="0082526D" w:rsidTr="003A13FC">
        <w:trPr>
          <w:trHeight w:hRule="exact" w:val="43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0EBB" w:rsidRPr="0082526D" w:rsidTr="003A13FC">
        <w:trPr>
          <w:trHeight w:hRule="exact" w:val="5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Номинальный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0EBB" w:rsidRPr="0082526D" w:rsidTr="003A13FC">
        <w:trPr>
          <w:trHeight w:val="6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Наибольший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6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предельный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4,009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15,980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5,004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8,050</w:t>
            </w:r>
          </w:p>
        </w:tc>
      </w:tr>
      <w:tr w:rsidR="00810EBB" w:rsidRPr="0082526D" w:rsidTr="003A13FC">
        <w:trPr>
          <w:trHeight w:val="6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Наименьший предельный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4,001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9,984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15,930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4,996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7,972 </w:t>
            </w:r>
          </w:p>
        </w:tc>
      </w:tr>
      <w:tr w:rsidR="00810EBB" w:rsidRPr="0082526D" w:rsidTr="003A13FC">
        <w:trPr>
          <w:trHeight w:hRule="exact" w:val="43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Размеры;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</w:p>
        </w:tc>
      </w:tr>
      <w:tr w:rsidR="00810EBB" w:rsidRPr="0082526D" w:rsidTr="003A13FC">
        <w:trPr>
          <w:trHeight w:hRule="exact" w:val="40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hRule="exact" w:val="4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Номинальный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hRule="exact" w:val="7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Наибольший предельный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11,940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25,007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31,975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20,056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hRule="exact" w:val="8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Наименьший 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предельный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11,820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24,993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31,950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124,920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20,035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583F" w:rsidRDefault="00810EBB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D58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D583F" w:rsidRPr="00DD583F" w:rsidRDefault="00DD583F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0EBB" w:rsidRPr="00810EBB" w:rsidRDefault="005B4A1E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Определить квалитет и  и</w:t>
      </w:r>
      <w:r w:rsidR="00810EBB" w:rsidRPr="00810EB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зобразить графически поля допусков валов по заданным номи</w:t>
      </w:r>
      <w:r w:rsidR="00810EBB" w:rsidRPr="00810E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нальным размерам и предельным отклонениям.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567"/>
        <w:gridCol w:w="709"/>
        <w:gridCol w:w="709"/>
        <w:gridCol w:w="709"/>
        <w:gridCol w:w="850"/>
        <w:gridCol w:w="567"/>
        <w:gridCol w:w="567"/>
        <w:gridCol w:w="567"/>
      </w:tblGrid>
      <w:tr w:rsidR="00810EBB" w:rsidRPr="0082526D" w:rsidTr="003A13FC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EBB" w:rsidRPr="0082526D" w:rsidRDefault="00810EBB" w:rsidP="003A13F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6546A3">
        <w:trPr>
          <w:trHeight w:hRule="exact" w:val="6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Номинальный 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размер,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810EBB" w:rsidRPr="0082526D" w:rsidTr="005B4A1E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Верхнее    отклоне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ние </w:t>
            </w:r>
            <w:proofErr w:type="spellStart"/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es</w:t>
            </w:r>
            <w:proofErr w:type="spellEnd"/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 xml:space="preserve">, </w:t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мкм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+230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</w:tr>
      <w:tr w:rsidR="00810EBB" w:rsidRPr="0082526D" w:rsidTr="005B4A1E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Нижнее отклонение </w:t>
            </w:r>
            <w:proofErr w:type="spellStart"/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val="en-US"/>
              </w:rPr>
              <w:t>ei</w:t>
            </w:r>
            <w:proofErr w:type="spellEnd"/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val="en-US"/>
              </w:rPr>
              <w:t xml:space="preserve">, </w:t>
            </w: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мкм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+140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</w:tbl>
    <w:p w:rsidR="00DD583F" w:rsidRDefault="00810EBB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58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D583F" w:rsidRPr="00DD583F" w:rsidRDefault="00DD583F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0EBB" w:rsidRPr="00810EBB" w:rsidRDefault="005B4A1E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Определить квалитет и и</w:t>
      </w:r>
      <w:r w:rsidR="00810EBB" w:rsidRPr="00810EBB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зобразить графически поля допусков отверстий по заданным номи</w:t>
      </w:r>
      <w:r w:rsidR="00810EBB" w:rsidRPr="00810E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нальным размерам и предельным отклонениям.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567"/>
      </w:tblGrid>
      <w:tr w:rsidR="00810EBB" w:rsidRPr="0082526D" w:rsidTr="003A13FC">
        <w:trPr>
          <w:trHeight w:hRule="exact" w:val="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0EBB" w:rsidRPr="0082526D" w:rsidTr="005B4A1E">
        <w:trPr>
          <w:trHeight w:hRule="exact" w:val="6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Номинальный 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размер,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0EBB" w:rsidRPr="0082526D" w:rsidTr="003A13FC">
        <w:trPr>
          <w:trHeight w:val="7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Верхнее отклоне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ние </w:t>
            </w:r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ES</w:t>
            </w:r>
            <w:r w:rsidRPr="00810EBB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мкм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+100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+250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+230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+450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</w:t>
            </w:r>
          </w:p>
        </w:tc>
      </w:tr>
      <w:tr w:rsidR="00810EBB" w:rsidRPr="0082526D" w:rsidTr="003A13FC">
        <w:trPr>
          <w:trHeight w:val="7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Нижнее   отклоне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ние </w:t>
            </w:r>
            <w:r w:rsidRPr="0082526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 xml:space="preserve">EI, 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мкм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+150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</w:tbl>
    <w:p w:rsidR="00DD583F" w:rsidRDefault="00DD583F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83F" w:rsidRPr="00DD583F" w:rsidRDefault="00DD583F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546A3" w:rsidRDefault="006546A3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допуск вала по номинальному размеру и квалитету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567"/>
        <w:gridCol w:w="709"/>
        <w:gridCol w:w="709"/>
        <w:gridCol w:w="709"/>
        <w:gridCol w:w="850"/>
        <w:gridCol w:w="567"/>
        <w:gridCol w:w="567"/>
        <w:gridCol w:w="567"/>
      </w:tblGrid>
      <w:tr w:rsidR="006546A3" w:rsidRPr="0082526D" w:rsidTr="003A13FC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82526D" w:rsidRDefault="006546A3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46A3" w:rsidRPr="0082526D" w:rsidTr="003A13FC">
        <w:trPr>
          <w:trHeight w:hRule="exact" w:val="6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Номинальный 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размер,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82526D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46A3" w:rsidRPr="0082526D" w:rsidTr="00C464A0">
        <w:trPr>
          <w:trHeight w:hRule="exact" w:val="6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6A3" w:rsidRPr="006546A3" w:rsidRDefault="006546A3" w:rsidP="00C464A0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Квалитет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4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Pr="006546A3" w:rsidRDefault="006546A3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4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546A3" w:rsidRPr="0082526D" w:rsidTr="00C464A0">
        <w:trPr>
          <w:trHeight w:hRule="exact" w:val="41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6546A3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6546A3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4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6546A3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4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6546A3" w:rsidP="006546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6546A3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4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6A3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</w:tr>
    </w:tbl>
    <w:p w:rsidR="00DD583F" w:rsidRPr="00DD583F" w:rsidRDefault="00DD583F" w:rsidP="00DD583F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64A0" w:rsidRPr="00C464A0" w:rsidRDefault="00C464A0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допуск отверстия по номинальному размеру и квалитету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567"/>
        <w:gridCol w:w="709"/>
        <w:gridCol w:w="709"/>
        <w:gridCol w:w="709"/>
        <w:gridCol w:w="850"/>
        <w:gridCol w:w="567"/>
        <w:gridCol w:w="567"/>
        <w:gridCol w:w="567"/>
      </w:tblGrid>
      <w:tr w:rsidR="00C464A0" w:rsidRPr="0082526D" w:rsidTr="003A13FC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64A0" w:rsidRPr="0082526D" w:rsidTr="003A13FC">
        <w:trPr>
          <w:trHeight w:hRule="exact" w:val="6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Номинальный </w:t>
            </w:r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размер,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C464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82526D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64A0" w:rsidRPr="0082526D" w:rsidTr="003A13FC">
        <w:trPr>
          <w:trHeight w:hRule="exact" w:val="6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4A0" w:rsidRPr="006546A3" w:rsidRDefault="00C464A0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Квалитет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Pr="006546A3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Is9</w:t>
            </w:r>
          </w:p>
        </w:tc>
      </w:tr>
      <w:tr w:rsidR="00C464A0" w:rsidRPr="0082526D" w:rsidTr="003A13FC">
        <w:trPr>
          <w:trHeight w:hRule="exact" w:val="41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ind w:firstLine="4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C464A0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5B4A1E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5B4A1E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5B4A1E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A0" w:rsidRDefault="005B4A1E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M6</w:t>
            </w:r>
          </w:p>
        </w:tc>
      </w:tr>
    </w:tbl>
    <w:p w:rsidR="00810EBB" w:rsidRPr="00810EBB" w:rsidRDefault="00810EBB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10EB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Определить годность валов по результатам их измерения.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417"/>
        <w:gridCol w:w="1134"/>
      </w:tblGrid>
      <w:tr w:rsidR="00810EBB" w:rsidRPr="0082526D" w:rsidTr="003A13FC">
        <w:trPr>
          <w:trHeight w:hRule="exact" w:val="4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4438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0EBB" w:rsidRPr="0082526D" w:rsidTr="003A13FC">
        <w:trPr>
          <w:trHeight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Номинальные  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разм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ры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предельные от-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клонения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мм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193826F" wp14:editId="62FF8D07">
                  <wp:extent cx="307340" cy="239395"/>
                  <wp:effectExtent l="0" t="0" r="0" b="0"/>
                  <wp:docPr id="27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0D221EF" wp14:editId="186C7FE1">
                  <wp:extent cx="307340" cy="239395"/>
                  <wp:effectExtent l="19050" t="0" r="0" b="0"/>
                  <wp:docPr id="27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100±0,012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5729B1B" wp14:editId="68B51AE8">
                  <wp:extent cx="307340" cy="239395"/>
                  <wp:effectExtent l="19050" t="0" r="0" b="0"/>
                  <wp:docPr id="27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EBB" w:rsidRPr="0082526D" w:rsidTr="003A13FC">
        <w:trPr>
          <w:trHeight w:hRule="exact" w:val="7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Действительные   раз</w:t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меры,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99,958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125,005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100,009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85,2</w:t>
            </w:r>
          </w:p>
        </w:tc>
      </w:tr>
      <w:tr w:rsidR="00810EBB" w:rsidRPr="0082526D" w:rsidTr="003A13FC">
        <w:trPr>
          <w:trHeight w:hRule="exact" w:val="4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0EBB" w:rsidRPr="0082526D" w:rsidTr="001B635A">
        <w:trPr>
          <w:trHeight w:hRule="exact" w:val="9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Номинальные размеры </w:t>
            </w: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 предельные откло</w:t>
            </w: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нения,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ED235AC" wp14:editId="4161F661">
                  <wp:extent cx="307340" cy="239395"/>
                  <wp:effectExtent l="0" t="0" r="0" b="0"/>
                  <wp:docPr id="27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35BA7B" wp14:editId="363FF952">
                  <wp:extent cx="264795" cy="239395"/>
                  <wp:effectExtent l="19050" t="0" r="1905" b="0"/>
                  <wp:docPr id="27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F4C8333" wp14:editId="45520F26">
                  <wp:extent cx="256540" cy="239395"/>
                  <wp:effectExtent l="0" t="0" r="0" b="0"/>
                  <wp:docPr id="27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EBB" w:rsidRPr="0082526D" w:rsidTr="003A13FC">
        <w:trPr>
          <w:trHeight w:val="6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Действительные   ра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з-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меры, мм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36,07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314,47</w:t>
            </w:r>
          </w:p>
        </w:tc>
      </w:tr>
    </w:tbl>
    <w:p w:rsidR="00D956D6" w:rsidRDefault="00810EBB" w:rsidP="00D956D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9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6D6" w:rsidRPr="00D956D6" w:rsidRDefault="00D956D6" w:rsidP="00D956D6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10EBB" w:rsidRPr="00810EBB" w:rsidRDefault="00810EBB" w:rsidP="00810EBB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10EBB">
        <w:rPr>
          <w:rFonts w:ascii="Times New Roman" w:hAnsi="Times New Roman" w:cs="Times New Roman"/>
          <w:color w:val="000000"/>
          <w:sz w:val="28"/>
          <w:szCs w:val="28"/>
        </w:rPr>
        <w:t>Определить годность отверстий по результатам их измерения, устано</w:t>
      </w:r>
      <w:r w:rsidRPr="00810EB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0EB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вить вид брака: неисправимый или исправимый.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276"/>
        <w:gridCol w:w="1417"/>
        <w:gridCol w:w="1134"/>
      </w:tblGrid>
      <w:tr w:rsidR="00810EBB" w:rsidRPr="0082526D" w:rsidTr="003A13FC">
        <w:trPr>
          <w:trHeight w:hRule="exact" w:val="3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4438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val="7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Номинальные  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разм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ры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н предельные от</w:t>
            </w:r>
            <w:r w:rsidRPr="0082526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клонения, мм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E535B6F" wp14:editId="5EE7B559">
                  <wp:extent cx="307340" cy="239395"/>
                  <wp:effectExtent l="0" t="0" r="0" b="0"/>
                  <wp:docPr id="276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+0,07</w:t>
            </w:r>
          </w:p>
        </w:tc>
      </w:tr>
      <w:tr w:rsidR="00810EBB" w:rsidRPr="0082526D" w:rsidTr="003A13FC">
        <w:trPr>
          <w:trHeight w:hRule="exact" w:val="5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Действительные   раз</w:t>
            </w: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меры; 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мм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1,95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40,038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71,002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3,996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hRule="exact"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4438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013B5A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0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013B5A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013B5A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013B5A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0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013B5A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1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EBB" w:rsidRPr="0082526D" w:rsidTr="003A13FC">
        <w:trPr>
          <w:trHeight w:val="7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Номинальные  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разм</w:t>
            </w:r>
            <w:proofErr w:type="gramStart"/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proofErr w:type="gramEnd"/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ры</w:t>
            </w:r>
            <w:proofErr w:type="spellEnd"/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и предельные от</w:t>
            </w:r>
            <w:r w:rsidRPr="008252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8252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клонения, мм</w:t>
            </w: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A24F31E" wp14:editId="768FB34A">
                  <wp:extent cx="307340" cy="239395"/>
                  <wp:effectExtent l="0" t="0" r="0" b="0"/>
                  <wp:docPr id="27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DE2595" wp14:editId="425476CE">
                  <wp:extent cx="307340" cy="239395"/>
                  <wp:effectExtent l="0" t="0" r="0" b="0"/>
                  <wp:docPr id="27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825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D5EA716" wp14:editId="733CD733">
                  <wp:extent cx="264795" cy="239395"/>
                  <wp:effectExtent l="19050" t="0" r="1905" b="0"/>
                  <wp:docPr id="28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BB" w:rsidRPr="0082526D" w:rsidRDefault="00810EBB" w:rsidP="003A13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2526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018A210" wp14:editId="4C0DEDE5">
                  <wp:extent cx="307340" cy="239395"/>
                  <wp:effectExtent l="0" t="0" r="0" b="0"/>
                  <wp:docPr id="28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A1E" w:rsidRDefault="005B4A1E" w:rsidP="00810EBB">
      <w:pPr>
        <w:shd w:val="clear" w:color="auto" w:fill="FFFFFF"/>
        <w:spacing w:after="0"/>
        <w:ind w:firstLine="15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0EBB" w:rsidRPr="00810EBB" w:rsidRDefault="00810EBB" w:rsidP="00810EBB">
      <w:pPr>
        <w:shd w:val="clear" w:color="auto" w:fill="FFFFFF"/>
        <w:spacing w:after="0"/>
        <w:ind w:firstLine="15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0E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ПРИМЕРЫ РЕШЕНИЯ ЗАДАЧ </w:t>
      </w:r>
    </w:p>
    <w:p w:rsidR="00810EBB" w:rsidRPr="0082526D" w:rsidRDefault="00810EBB" w:rsidP="00810EB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0EBB">
        <w:rPr>
          <w:rFonts w:ascii="Times New Roman" w:hAnsi="Times New Roman" w:cs="Times New Roman"/>
          <w:i/>
          <w:color w:val="000000"/>
          <w:spacing w:val="-3"/>
          <w:sz w:val="28"/>
          <w:szCs w:val="28"/>
          <w:u w:val="single"/>
        </w:rPr>
        <w:t>Пример 1</w:t>
      </w:r>
      <w:r w:rsidRPr="002C6D8D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Определить квалитет и и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зобразить графически поле допуска вала.</w:t>
      </w:r>
    </w:p>
    <w:p w:rsidR="00810EBB" w:rsidRPr="0082526D" w:rsidRDefault="00810EBB" w:rsidP="00810EB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C6D8D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Условие: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номинальный размер – Ø 25 мм, верхнее отклонение - +1</w:t>
      </w:r>
      <w:r w:rsidR="005B4A1E" w:rsidRP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="007C4ED9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м, нижнее отклонение - +2 м</w:t>
      </w:r>
      <w:r w:rsidR="007C4ED9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м. </w:t>
      </w:r>
    </w:p>
    <w:p w:rsidR="00D956D6" w:rsidRDefault="00D956D6" w:rsidP="00810EB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810EBB" w:rsidRDefault="00810EBB" w:rsidP="00810EB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C6D8D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Решение: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956D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Анализ</w:t>
      </w:r>
      <w:r w:rsid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нормативных таблиц свидетельствует, что для номинального размера 25 мм, отклонениям +15</w:t>
      </w:r>
      <w:r w:rsidR="007C4ED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мкм</w:t>
      </w:r>
      <w:r w:rsid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(верхнее) мм и +2</w:t>
      </w:r>
      <w:r w:rsidR="007C4ED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мкм</w:t>
      </w:r>
      <w:r w:rsid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(нижнее)  соответствует квалитет </w:t>
      </w:r>
      <w:r w:rsidR="005B4A1E" w:rsidRPr="0008226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  <w:lang w:val="en-US"/>
        </w:rPr>
        <w:t>k</w:t>
      </w:r>
      <w:r w:rsidR="005B4A1E" w:rsidRPr="0008226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6</w:t>
      </w:r>
      <w:r w:rsid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</w:t>
      </w:r>
      <w:proofErr w:type="gramStart"/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.р</w:t>
      </w:r>
      <w:proofErr w:type="gramEnd"/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исунок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B4BC5">
        <w:rPr>
          <w:rFonts w:ascii="Times New Roman" w:hAnsi="Times New Roman" w:cs="Times New Roman"/>
          <w:color w:val="000000"/>
          <w:spacing w:val="-3"/>
          <w:sz w:val="28"/>
          <w:szCs w:val="28"/>
        </w:rPr>
        <w:t>4.4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956D6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BB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Пример 2.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Определить годность детали по результатам измерения.</w:t>
      </w: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C6D8D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Условие:</w:t>
      </w:r>
      <w:r w:rsidRPr="008252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чертеже вала указано </w:t>
      </w:r>
      <w:r w:rsidRPr="0082526D"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C6"/>
      </w:r>
      <w:r w:rsidRPr="0082526D">
        <w:rPr>
          <w:rFonts w:ascii="Times New Roman" w:hAnsi="Times New Roman" w:cs="Times New Roman"/>
          <w:color w:val="000000"/>
          <w:spacing w:val="2"/>
          <w:sz w:val="28"/>
          <w:szCs w:val="28"/>
        </w:rPr>
        <w:t>32</w:t>
      </w:r>
      <w:r w:rsidRPr="0082526D">
        <w:rPr>
          <w:rFonts w:ascii="Times New Roman" w:hAnsi="Times New Roman" w:cs="Times New Roman"/>
          <w:color w:val="000000"/>
          <w:spacing w:val="2"/>
          <w:position w:val="-12"/>
          <w:sz w:val="28"/>
          <w:szCs w:val="2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5pt;height:18pt" o:ole="">
            <v:imagedata r:id="rId34" o:title=""/>
          </v:shape>
          <o:OLEObject Type="Embed" ProgID="Equation.3" ShapeID="_x0000_i1025" DrawAspect="Content" ObjectID="_1450681869" r:id="rId35"/>
        </w:object>
      </w:r>
      <w:r w:rsidRPr="0082526D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после измерения установ</w:t>
      </w:r>
      <w:r w:rsidRPr="0082526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лено, что действительный размер валами = 31,73 мм. </w:t>
      </w:r>
    </w:p>
    <w:p w:rsidR="00D956D6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lastRenderedPageBreak/>
        <w:t>Решение:</w:t>
      </w:r>
      <w:r w:rsidRPr="0082526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 считается годным, если соблюдено условие</w:t>
      </w: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  <w:lang w:val="en-US"/>
        </w:rPr>
        <w:t>d</w:t>
      </w:r>
      <w:proofErr w:type="spellStart"/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</w:rPr>
        <w:t>нб</w:t>
      </w:r>
      <w:proofErr w:type="spellEnd"/>
      <w:proofErr w:type="gramEnd"/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</w:rPr>
        <w:t xml:space="preserve">&gt; </w:t>
      </w:r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  <w:lang w:val="en-US"/>
        </w:rPr>
        <w:t>d</w:t>
      </w:r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</w:rPr>
        <w:t xml:space="preserve">д </w:t>
      </w:r>
      <w:r w:rsidRPr="0082526D">
        <w:rPr>
          <w:rFonts w:ascii="Times New Roman" w:hAnsi="Times New Roman" w:cs="Times New Roman"/>
          <w:color w:val="000000"/>
          <w:spacing w:val="4"/>
          <w:w w:val="84"/>
          <w:sz w:val="28"/>
          <w:szCs w:val="28"/>
        </w:rPr>
        <w:t xml:space="preserve">&gt; </w:t>
      </w:r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  <w:lang w:val="en-US"/>
        </w:rPr>
        <w:t>d</w:t>
      </w:r>
      <w:proofErr w:type="spellStart"/>
      <w:r w:rsidRPr="0082526D">
        <w:rPr>
          <w:rFonts w:ascii="Times New Roman" w:hAnsi="Times New Roman" w:cs="Times New Roman"/>
          <w:i/>
          <w:iCs/>
          <w:color w:val="000000"/>
          <w:spacing w:val="4"/>
          <w:w w:val="84"/>
          <w:sz w:val="28"/>
          <w:szCs w:val="28"/>
        </w:rPr>
        <w:t>нм</w:t>
      </w:r>
      <w:proofErr w:type="spellEnd"/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6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proofErr w:type="spellStart"/>
      <w:r w:rsidRPr="0082526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нб</w:t>
      </w:r>
      <w:proofErr w:type="spellEnd"/>
      <w:proofErr w:type="gramEnd"/>
      <w:r w:rsidRPr="0082526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>= 32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- 0,17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= 31,83 мм;</w:t>
      </w: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26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proofErr w:type="spellStart"/>
      <w:r w:rsidRPr="0082526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нм</w:t>
      </w:r>
      <w:proofErr w:type="spellEnd"/>
      <w:proofErr w:type="gramEnd"/>
      <w:r w:rsidRPr="0082526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>=32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мм 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>0,5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>-=31,5 мм,</w:t>
      </w:r>
    </w:p>
    <w:p w:rsidR="00D956D6" w:rsidRPr="0082526D" w:rsidRDefault="00D956D6" w:rsidP="00D956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поскольку 31,83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526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&gt; 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>31,73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&gt; 31,5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мм</w:t>
      </w:r>
      <w:r w:rsidRPr="0082526D">
        <w:rPr>
          <w:rFonts w:ascii="Times New Roman" w:hAnsi="Times New Roman" w:cs="Times New Roman"/>
          <w:color w:val="000000"/>
          <w:spacing w:val="-2"/>
          <w:sz w:val="28"/>
          <w:szCs w:val="28"/>
        </w:rPr>
        <w:t>, то деталь годная.</w:t>
      </w:r>
    </w:p>
    <w:p w:rsidR="00D956D6" w:rsidRPr="0082526D" w:rsidRDefault="00D956D6" w:rsidP="00810EBB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0EBB" w:rsidRPr="0082526D" w:rsidRDefault="00810EBB" w:rsidP="00810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+1</w:t>
      </w:r>
      <w:r w:rsidR="005B4A1E" w:rsidRPr="0008226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82262">
        <w:rPr>
          <w:rFonts w:ascii="Times New Roman" w:hAnsi="Times New Roman" w:cs="Times New Roman"/>
          <w:b/>
          <w:i/>
          <w:sz w:val="28"/>
          <w:szCs w:val="28"/>
        </w:rPr>
        <w:t xml:space="preserve"> мкм</w:t>
      </w: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6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F943" wp14:editId="4F374D6A">
                <wp:simplePos x="0" y="0"/>
                <wp:positionH relativeFrom="column">
                  <wp:posOffset>1752600</wp:posOffset>
                </wp:positionH>
                <wp:positionV relativeFrom="paragraph">
                  <wp:posOffset>-46355</wp:posOffset>
                </wp:positionV>
                <wp:extent cx="1143000" cy="304800"/>
                <wp:effectExtent l="13335" t="7620" r="571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BB" w:rsidRPr="00082262" w:rsidRDefault="005B4A1E" w:rsidP="00810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822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k6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38pt;margin-top:-3.65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">
                <v:textbox>
                  <w:txbxContent>
                    <w:p w:rsidR="00810EBB" w:rsidRPr="00082262" w:rsidRDefault="005B4A1E" w:rsidP="00810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8226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k6</w:t>
                      </w:r>
                    </w:p>
                  </w:txbxContent>
                </v:textbox>
              </v:rect>
            </w:pict>
          </mc:Fallback>
        </mc:AlternateContent>
      </w: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+2 мкм</w:t>
      </w: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6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BFB1" wp14:editId="33439728">
                <wp:simplePos x="0" y="0"/>
                <wp:positionH relativeFrom="column">
                  <wp:posOffset>2266315</wp:posOffset>
                </wp:positionH>
                <wp:positionV relativeFrom="paragraph">
                  <wp:posOffset>84455</wp:posOffset>
                </wp:positionV>
                <wp:extent cx="635" cy="777240"/>
                <wp:effectExtent l="60325" t="18415" r="53340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8.45pt;margin-top:6.65pt;width:.05pt;height:6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">
                <v:stroke endarrow="block"/>
              </v:shape>
            </w:pict>
          </mc:Fallback>
        </mc:AlternateContent>
      </w:r>
      <w:r w:rsidRPr="0008226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AB9AA" wp14:editId="0D818A53">
                <wp:simplePos x="0" y="0"/>
                <wp:positionH relativeFrom="column">
                  <wp:posOffset>1022985</wp:posOffset>
                </wp:positionH>
                <wp:positionV relativeFrom="paragraph">
                  <wp:posOffset>84455</wp:posOffset>
                </wp:positionV>
                <wp:extent cx="2386330" cy="9525"/>
                <wp:effectExtent l="17145" t="18415" r="1587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633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0.55pt;margin-top:6.65pt;width:187.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" strokeweight="2.25pt"/>
            </w:pict>
          </mc:Fallback>
        </mc:AlternateContent>
      </w:r>
      <w:r w:rsidRPr="00082262">
        <w:rPr>
          <w:rFonts w:ascii="Times New Roman" w:hAnsi="Times New Roman" w:cs="Times New Roman"/>
          <w:b/>
          <w:i/>
          <w:sz w:val="28"/>
          <w:szCs w:val="28"/>
        </w:rPr>
        <w:t xml:space="preserve">               0</w:t>
      </w: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EBB" w:rsidRPr="00082262" w:rsidRDefault="00810EBB" w:rsidP="00810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Ø 25 мм</w:t>
      </w:r>
    </w:p>
    <w:p w:rsidR="00810EBB" w:rsidRPr="0082526D" w:rsidRDefault="00810EBB" w:rsidP="00810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EBB" w:rsidRPr="004A7EE1" w:rsidRDefault="00810EBB" w:rsidP="00810EB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7EE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Рис.</w:t>
      </w:r>
      <w:r w:rsidR="001B4BC5">
        <w:rPr>
          <w:rFonts w:ascii="Times New Roman" w:hAnsi="Times New Roman" w:cs="Times New Roman"/>
          <w:color w:val="000000"/>
          <w:spacing w:val="-2"/>
          <w:sz w:val="24"/>
          <w:szCs w:val="24"/>
        </w:rPr>
        <w:t>4.4</w:t>
      </w:r>
      <w:r w:rsidRPr="004A7EE1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Схема расположения поля допуска вала T</w:t>
      </w:r>
      <w:r w:rsidRPr="004A7EE1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4A7E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решаемой задачей.</w:t>
      </w:r>
    </w:p>
    <w:p w:rsidR="00082262" w:rsidRDefault="00082262" w:rsidP="00810EB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</w:p>
    <w:p w:rsidR="00D956D6" w:rsidRDefault="00D956D6" w:rsidP="00810EB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10EBB" w:rsidRPr="005B4A1E" w:rsidRDefault="00810EBB" w:rsidP="00810EB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B4A1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СОДЕРЖАНИЕ ОТЧЕТА</w:t>
      </w:r>
    </w:p>
    <w:p w:rsidR="00810EBB" w:rsidRPr="0082526D" w:rsidRDefault="00810EBB" w:rsidP="00810E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26D">
        <w:rPr>
          <w:rFonts w:ascii="Times New Roman" w:hAnsi="Times New Roman" w:cs="Times New Roman"/>
          <w:color w:val="000000"/>
          <w:sz w:val="28"/>
          <w:szCs w:val="28"/>
        </w:rPr>
        <w:t>Порядок выполнения работы определяется индивидуальный заданием.</w:t>
      </w:r>
    </w:p>
    <w:p w:rsidR="00810EBB" w:rsidRPr="0082526D" w:rsidRDefault="00810EBB" w:rsidP="00810EBB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3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</w:t>
      </w:r>
      <w:r w:rsidR="00076FDB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ение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задач индивидуального задания, по форме, пред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ставленной в Пример</w:t>
      </w:r>
      <w:r w:rsidR="006546A3">
        <w:rPr>
          <w:rFonts w:ascii="Times New Roman" w:hAnsi="Times New Roman" w:cs="Times New Roman"/>
          <w:color w:val="000000"/>
          <w:spacing w:val="-3"/>
          <w:sz w:val="28"/>
          <w:szCs w:val="28"/>
        </w:rPr>
        <w:t>ах</w:t>
      </w:r>
      <w:r w:rsidRPr="0082526D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0EBB" w:rsidRPr="0082526D" w:rsidRDefault="00810EBB" w:rsidP="00810EBB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39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526D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построения </w:t>
      </w:r>
      <w:r w:rsidRPr="008252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предварительно выбранном масштабе с указанием расшифровок </w:t>
      </w:r>
      <w:r w:rsidRPr="0082526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сокращений;</w:t>
      </w:r>
    </w:p>
    <w:p w:rsidR="00810EBB" w:rsidRDefault="00810EBB" w:rsidP="00810EBB">
      <w:pPr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ind w:firstLine="394"/>
        <w:jc w:val="both"/>
      </w:pPr>
      <w:r w:rsidRPr="005B4A1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 о выполнении индивидуального задания в ви</w:t>
      </w:r>
      <w:r w:rsidRP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 отдельной папки формата А</w:t>
      </w:r>
      <w:proofErr w:type="gramStart"/>
      <w:r w:rsidRP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proofErr w:type="gramEnd"/>
      <w:r w:rsidR="006546A3" w:rsidRPr="005B4A1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sectPr w:rsidR="00810EBB" w:rsidSect="007E40B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8E" w:rsidRDefault="0048708E" w:rsidP="00382C94">
      <w:pPr>
        <w:spacing w:after="0" w:line="240" w:lineRule="auto"/>
      </w:pPr>
      <w:r>
        <w:separator/>
      </w:r>
    </w:p>
  </w:endnote>
  <w:endnote w:type="continuationSeparator" w:id="0">
    <w:p w:rsidR="0048708E" w:rsidRDefault="0048708E" w:rsidP="003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94" w:rsidRDefault="00382C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9821"/>
      <w:docPartObj>
        <w:docPartGallery w:val="Page Numbers (Bottom of Page)"/>
        <w:docPartUnique/>
      </w:docPartObj>
    </w:sdtPr>
    <w:sdtEndPr/>
    <w:sdtContent>
      <w:p w:rsidR="00382C94" w:rsidRDefault="00382C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D6">
          <w:rPr>
            <w:noProof/>
          </w:rPr>
          <w:t>42</w:t>
        </w:r>
        <w:r>
          <w:fldChar w:fldCharType="end"/>
        </w:r>
      </w:p>
    </w:sdtContent>
  </w:sdt>
  <w:p w:rsidR="00382C94" w:rsidRDefault="00382C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94" w:rsidRDefault="00382C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8E" w:rsidRDefault="0048708E" w:rsidP="00382C94">
      <w:pPr>
        <w:spacing w:after="0" w:line="240" w:lineRule="auto"/>
      </w:pPr>
      <w:r>
        <w:separator/>
      </w:r>
    </w:p>
  </w:footnote>
  <w:footnote w:type="continuationSeparator" w:id="0">
    <w:p w:rsidR="0048708E" w:rsidRDefault="0048708E" w:rsidP="003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94" w:rsidRDefault="00382C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94" w:rsidRDefault="00382C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94" w:rsidRDefault="00382C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A9"/>
    <w:multiLevelType w:val="multilevel"/>
    <w:tmpl w:val="8688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021614"/>
    <w:multiLevelType w:val="hybridMultilevel"/>
    <w:tmpl w:val="7054A790"/>
    <w:lvl w:ilvl="0" w:tplc="296A3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6D5"/>
    <w:multiLevelType w:val="singleLevel"/>
    <w:tmpl w:val="980ED2A8"/>
    <w:lvl w:ilvl="0">
      <w:start w:val="1"/>
      <w:numFmt w:val="decimal"/>
      <w:lvlText w:val="%1)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D5872D3"/>
    <w:multiLevelType w:val="hybridMultilevel"/>
    <w:tmpl w:val="CAD28034"/>
    <w:lvl w:ilvl="0" w:tplc="5A70E2A0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A25B8A"/>
    <w:multiLevelType w:val="hybridMultilevel"/>
    <w:tmpl w:val="7528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D53C2"/>
    <w:multiLevelType w:val="hybridMultilevel"/>
    <w:tmpl w:val="F96C4802"/>
    <w:lvl w:ilvl="0" w:tplc="5A70E2A0">
      <w:start w:val="1"/>
      <w:numFmt w:val="bullet"/>
      <w:lvlText w:val=""/>
      <w:lvlJc w:val="left"/>
      <w:pPr>
        <w:tabs>
          <w:tab w:val="num" w:pos="1337"/>
        </w:tabs>
        <w:ind w:left="133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7AF54EA9"/>
    <w:multiLevelType w:val="singleLevel"/>
    <w:tmpl w:val="D2ACAEC8"/>
    <w:lvl w:ilvl="0">
      <w:start w:val="3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1"/>
    <w:rsid w:val="00013B5A"/>
    <w:rsid w:val="00076FDB"/>
    <w:rsid w:val="00082262"/>
    <w:rsid w:val="00145D87"/>
    <w:rsid w:val="001B4BC5"/>
    <w:rsid w:val="001B635A"/>
    <w:rsid w:val="0034438A"/>
    <w:rsid w:val="00382C94"/>
    <w:rsid w:val="00410B34"/>
    <w:rsid w:val="0048708E"/>
    <w:rsid w:val="0049404E"/>
    <w:rsid w:val="00550CEC"/>
    <w:rsid w:val="005B4A1E"/>
    <w:rsid w:val="00647908"/>
    <w:rsid w:val="006546A3"/>
    <w:rsid w:val="00744EBF"/>
    <w:rsid w:val="007C4ED9"/>
    <w:rsid w:val="007E40BE"/>
    <w:rsid w:val="00800D19"/>
    <w:rsid w:val="008063BA"/>
    <w:rsid w:val="00810EBB"/>
    <w:rsid w:val="00925D9C"/>
    <w:rsid w:val="00C464A0"/>
    <w:rsid w:val="00CB2768"/>
    <w:rsid w:val="00CB4C5C"/>
    <w:rsid w:val="00D8677C"/>
    <w:rsid w:val="00D956D6"/>
    <w:rsid w:val="00DD583F"/>
    <w:rsid w:val="00E32F96"/>
    <w:rsid w:val="00E92D91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paragraph" w:customStyle="1" w:styleId="FR2">
    <w:name w:val="FR2"/>
    <w:rsid w:val="00CB4C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customStyle="1" w:styleId="FR5">
    <w:name w:val="FR5"/>
    <w:rsid w:val="00CB4C5C"/>
    <w:pPr>
      <w:widowControl w:val="0"/>
      <w:autoSpaceDE w:val="0"/>
      <w:autoSpaceDN w:val="0"/>
      <w:spacing w:before="400" w:after="0" w:line="240" w:lineRule="auto"/>
      <w:jc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ru-RU"/>
    </w:rPr>
  </w:style>
  <w:style w:type="paragraph" w:customStyle="1" w:styleId="FR4">
    <w:name w:val="FR4"/>
    <w:rsid w:val="00410B34"/>
    <w:pPr>
      <w:widowControl w:val="0"/>
      <w:autoSpaceDE w:val="0"/>
      <w:autoSpaceDN w:val="0"/>
      <w:spacing w:before="500" w:after="0" w:line="240" w:lineRule="auto"/>
      <w:ind w:left="200"/>
      <w:jc w:val="center"/>
    </w:pPr>
    <w:rPr>
      <w:rFonts w:ascii="Calibri" w:eastAsia="Times New Roman" w:hAnsi="Calibri" w:cs="Calibri"/>
      <w:i/>
      <w:iCs/>
      <w:sz w:val="12"/>
      <w:szCs w:val="12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C94"/>
  </w:style>
  <w:style w:type="paragraph" w:styleId="a9">
    <w:name w:val="footer"/>
    <w:basedOn w:val="a"/>
    <w:link w:val="aa"/>
    <w:uiPriority w:val="99"/>
    <w:unhideWhenUsed/>
    <w:rsid w:val="0038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BB"/>
    <w:rPr>
      <w:rFonts w:ascii="Tahoma" w:hAnsi="Tahoma" w:cs="Tahoma"/>
      <w:sz w:val="16"/>
      <w:szCs w:val="16"/>
    </w:rPr>
  </w:style>
  <w:style w:type="paragraph" w:customStyle="1" w:styleId="FR2">
    <w:name w:val="FR2"/>
    <w:rsid w:val="00CB4C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paragraph" w:customStyle="1" w:styleId="FR5">
    <w:name w:val="FR5"/>
    <w:rsid w:val="00CB4C5C"/>
    <w:pPr>
      <w:widowControl w:val="0"/>
      <w:autoSpaceDE w:val="0"/>
      <w:autoSpaceDN w:val="0"/>
      <w:spacing w:before="400" w:after="0" w:line="240" w:lineRule="auto"/>
      <w:jc w:val="center"/>
    </w:pPr>
    <w:rPr>
      <w:rFonts w:ascii="Arial" w:eastAsia="Times New Roman" w:hAnsi="Arial" w:cs="Arial"/>
      <w:b/>
      <w:bCs/>
      <w:i/>
      <w:iCs/>
      <w:sz w:val="12"/>
      <w:szCs w:val="12"/>
      <w:lang w:val="en-US" w:eastAsia="ru-RU"/>
    </w:rPr>
  </w:style>
  <w:style w:type="paragraph" w:customStyle="1" w:styleId="FR4">
    <w:name w:val="FR4"/>
    <w:rsid w:val="00410B34"/>
    <w:pPr>
      <w:widowControl w:val="0"/>
      <w:autoSpaceDE w:val="0"/>
      <w:autoSpaceDN w:val="0"/>
      <w:spacing w:before="500" w:after="0" w:line="240" w:lineRule="auto"/>
      <w:ind w:left="200"/>
      <w:jc w:val="center"/>
    </w:pPr>
    <w:rPr>
      <w:rFonts w:ascii="Calibri" w:eastAsia="Times New Roman" w:hAnsi="Calibri" w:cs="Calibri"/>
      <w:i/>
      <w:iCs/>
      <w:sz w:val="12"/>
      <w:szCs w:val="12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C94"/>
  </w:style>
  <w:style w:type="paragraph" w:styleId="a9">
    <w:name w:val="footer"/>
    <w:basedOn w:val="a"/>
    <w:link w:val="aa"/>
    <w:uiPriority w:val="99"/>
    <w:unhideWhenUsed/>
    <w:rsid w:val="0038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oleObject" Target="embeddings/oleObject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dcterms:created xsi:type="dcterms:W3CDTF">2013-12-17T10:01:00Z</dcterms:created>
  <dcterms:modified xsi:type="dcterms:W3CDTF">2014-01-08T08:25:00Z</dcterms:modified>
</cp:coreProperties>
</file>