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FF" w:rsidRPr="005A3711" w:rsidRDefault="008E501D" w:rsidP="00813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A3711">
        <w:rPr>
          <w:rFonts w:ascii="Times New Roman" w:hAnsi="Times New Roman" w:cs="Times New Roman"/>
          <w:sz w:val="28"/>
          <w:szCs w:val="28"/>
          <w:lang w:val="en-US"/>
        </w:rPr>
        <w:t>Text-Interpretation</w:t>
      </w:r>
    </w:p>
    <w:p w:rsidR="008E501D" w:rsidRPr="005A3711" w:rsidRDefault="008E501D" w:rsidP="008E501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3711">
        <w:rPr>
          <w:rFonts w:ascii="Times New Roman" w:hAnsi="Times New Roman" w:cs="Times New Roman"/>
          <w:sz w:val="28"/>
          <w:szCs w:val="28"/>
          <w:lang w:val="en-US"/>
        </w:rPr>
        <w:t>Author’s literary style and its peculiarities.</w:t>
      </w:r>
    </w:p>
    <w:p w:rsidR="008E501D" w:rsidRPr="005A3711" w:rsidRDefault="008E501D" w:rsidP="008E501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3711">
        <w:rPr>
          <w:rFonts w:ascii="Times New Roman" w:hAnsi="Times New Roman" w:cs="Times New Roman"/>
          <w:sz w:val="28"/>
          <w:szCs w:val="28"/>
          <w:lang w:val="en-US"/>
        </w:rPr>
        <w:t>Summary.</w:t>
      </w:r>
    </w:p>
    <w:p w:rsidR="009C16C2" w:rsidRPr="005A3711" w:rsidRDefault="009C16C2" w:rsidP="008E501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3711">
        <w:rPr>
          <w:rFonts w:ascii="Times New Roman" w:hAnsi="Times New Roman" w:cs="Times New Roman"/>
          <w:sz w:val="28"/>
          <w:szCs w:val="28"/>
          <w:lang w:val="en-US"/>
        </w:rPr>
        <w:t>Type of narration (prose, poetry, drama).</w:t>
      </w:r>
    </w:p>
    <w:p w:rsidR="008E501D" w:rsidRPr="005A3711" w:rsidRDefault="008E501D" w:rsidP="008E501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3711">
        <w:rPr>
          <w:rFonts w:ascii="Times New Roman" w:hAnsi="Times New Roman" w:cs="Times New Roman"/>
          <w:sz w:val="28"/>
          <w:szCs w:val="28"/>
          <w:lang w:val="en-US"/>
        </w:rPr>
        <w:t>The plot and its structure (straight line / complex narrative structure; circular narrative structure, frame narrative structure; setting (</w:t>
      </w:r>
      <w:r w:rsidRPr="005A3711">
        <w:rPr>
          <w:rFonts w:ascii="Times New Roman" w:hAnsi="Times New Roman" w:cs="Times New Roman"/>
          <w:sz w:val="28"/>
          <w:szCs w:val="28"/>
        </w:rPr>
        <w:t>место</w:t>
      </w:r>
      <w:r w:rsidRPr="005A37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3711">
        <w:rPr>
          <w:rFonts w:ascii="Times New Roman" w:hAnsi="Times New Roman" w:cs="Times New Roman"/>
          <w:sz w:val="28"/>
          <w:szCs w:val="28"/>
        </w:rPr>
        <w:t>действия</w:t>
      </w:r>
      <w:r w:rsidRPr="005A3711">
        <w:rPr>
          <w:rFonts w:ascii="Times New Roman" w:hAnsi="Times New Roman" w:cs="Times New Roman"/>
          <w:sz w:val="28"/>
          <w:szCs w:val="28"/>
          <w:lang w:val="en-US"/>
        </w:rPr>
        <w:t>), exposition (</w:t>
      </w:r>
      <w:r w:rsidRPr="005A3711">
        <w:rPr>
          <w:rFonts w:ascii="Times New Roman" w:hAnsi="Times New Roman" w:cs="Times New Roman"/>
          <w:sz w:val="28"/>
          <w:szCs w:val="28"/>
        </w:rPr>
        <w:t>вступление</w:t>
      </w:r>
      <w:r w:rsidRPr="005A3711">
        <w:rPr>
          <w:rFonts w:ascii="Times New Roman" w:hAnsi="Times New Roman" w:cs="Times New Roman"/>
          <w:sz w:val="28"/>
          <w:szCs w:val="28"/>
          <w:lang w:val="en-US"/>
        </w:rPr>
        <w:t>), com</w:t>
      </w:r>
      <w:bookmarkStart w:id="0" w:name="_GoBack"/>
      <w:bookmarkEnd w:id="0"/>
      <w:r w:rsidRPr="005A3711">
        <w:rPr>
          <w:rFonts w:ascii="Times New Roman" w:hAnsi="Times New Roman" w:cs="Times New Roman"/>
          <w:sz w:val="28"/>
          <w:szCs w:val="28"/>
          <w:lang w:val="en-US"/>
        </w:rPr>
        <w:t>plications, climax (</w:t>
      </w:r>
      <w:r w:rsidRPr="005A3711">
        <w:rPr>
          <w:rFonts w:ascii="Times New Roman" w:hAnsi="Times New Roman" w:cs="Times New Roman"/>
          <w:sz w:val="28"/>
          <w:szCs w:val="28"/>
        </w:rPr>
        <w:t>кульминация</w:t>
      </w:r>
      <w:r w:rsidRPr="005A3711">
        <w:rPr>
          <w:rFonts w:ascii="Times New Roman" w:hAnsi="Times New Roman" w:cs="Times New Roman"/>
          <w:sz w:val="28"/>
          <w:szCs w:val="28"/>
          <w:lang w:val="en-US"/>
        </w:rPr>
        <w:t>), denouement (</w:t>
      </w:r>
      <w:r w:rsidRPr="005A3711">
        <w:rPr>
          <w:rFonts w:ascii="Times New Roman" w:hAnsi="Times New Roman" w:cs="Times New Roman"/>
          <w:sz w:val="28"/>
          <w:szCs w:val="28"/>
        </w:rPr>
        <w:t>развязка</w:t>
      </w:r>
      <w:r w:rsidRPr="005A3711">
        <w:rPr>
          <w:rFonts w:ascii="Times New Roman" w:hAnsi="Times New Roman" w:cs="Times New Roman"/>
          <w:sz w:val="28"/>
          <w:szCs w:val="28"/>
          <w:lang w:val="en-US"/>
        </w:rPr>
        <w:t>)).</w:t>
      </w:r>
    </w:p>
    <w:p w:rsidR="008E501D" w:rsidRPr="005A3711" w:rsidRDefault="008E501D" w:rsidP="008E501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3711">
        <w:rPr>
          <w:rFonts w:ascii="Times New Roman" w:hAnsi="Times New Roman" w:cs="Times New Roman"/>
          <w:sz w:val="28"/>
          <w:szCs w:val="28"/>
          <w:lang w:val="en-US"/>
        </w:rPr>
        <w:t>Type of narrator: 1</w:t>
      </w:r>
      <w:r w:rsidRPr="005A371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5A3711">
        <w:rPr>
          <w:rFonts w:ascii="Times New Roman" w:hAnsi="Times New Roman" w:cs="Times New Roman"/>
          <w:sz w:val="28"/>
          <w:szCs w:val="28"/>
          <w:lang w:val="en-US"/>
        </w:rPr>
        <w:t xml:space="preserve"> / 3</w:t>
      </w:r>
      <w:r w:rsidRPr="005A371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5A3711">
        <w:rPr>
          <w:rFonts w:ascii="Times New Roman" w:hAnsi="Times New Roman" w:cs="Times New Roman"/>
          <w:sz w:val="28"/>
          <w:szCs w:val="28"/>
          <w:lang w:val="en-US"/>
        </w:rPr>
        <w:t xml:space="preserve"> person narrator, reliable / unreliable narrator. The omniscient author, the observer </w:t>
      </w:r>
      <w:r w:rsidR="009C16C2" w:rsidRPr="005A3711">
        <w:rPr>
          <w:rFonts w:ascii="Times New Roman" w:hAnsi="Times New Roman" w:cs="Times New Roman"/>
          <w:sz w:val="28"/>
          <w:szCs w:val="28"/>
          <w:lang w:val="en-US"/>
        </w:rPr>
        <w:t>author.</w:t>
      </w:r>
    </w:p>
    <w:p w:rsidR="008E501D" w:rsidRPr="005A3711" w:rsidRDefault="009C16C2" w:rsidP="008E501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3711">
        <w:rPr>
          <w:rFonts w:ascii="Times New Roman" w:hAnsi="Times New Roman" w:cs="Times New Roman"/>
          <w:sz w:val="28"/>
          <w:szCs w:val="28"/>
          <w:lang w:val="en-US"/>
        </w:rPr>
        <w:t>Character-images. Direct and indirect means of characterization.</w:t>
      </w:r>
    </w:p>
    <w:p w:rsidR="009C16C2" w:rsidRPr="005A3711" w:rsidRDefault="009C16C2" w:rsidP="008E501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3711">
        <w:rPr>
          <w:rFonts w:ascii="Times New Roman" w:hAnsi="Times New Roman" w:cs="Times New Roman"/>
          <w:sz w:val="28"/>
          <w:szCs w:val="28"/>
          <w:lang w:val="en-US"/>
        </w:rPr>
        <w:t>Conflict (internal – a person against themselves, external – a person against nature / society)/</w:t>
      </w:r>
    </w:p>
    <w:p w:rsidR="009C16C2" w:rsidRPr="005A3711" w:rsidRDefault="009C16C2" w:rsidP="008E501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3711">
        <w:rPr>
          <w:rFonts w:ascii="Times New Roman" w:hAnsi="Times New Roman" w:cs="Times New Roman"/>
          <w:sz w:val="28"/>
          <w:szCs w:val="28"/>
          <w:lang w:val="en-US"/>
        </w:rPr>
        <w:t>Tone of the story: formal, informal, conversational, casual, sympathetic, cheerful, vigorous, serious, humorous, mock-serious, lyrical, dramatic, excited, agitated, passionate, impassive, detached, matter-of-fact, dry, melancholy, moralizing, unemotional, pathetic, sarcastic, ironical sneering, bitter, reproachful.</w:t>
      </w:r>
    </w:p>
    <w:p w:rsidR="009C16C2" w:rsidRPr="005A3711" w:rsidRDefault="009C16C2" w:rsidP="008E501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3711">
        <w:rPr>
          <w:rFonts w:ascii="Times New Roman" w:hAnsi="Times New Roman" w:cs="Times New Roman"/>
          <w:sz w:val="28"/>
          <w:szCs w:val="28"/>
          <w:lang w:val="en-US"/>
        </w:rPr>
        <w:t>The main problems. The writer’s standpoint. The message of a literary work.</w:t>
      </w:r>
    </w:p>
    <w:p w:rsidR="009C16C2" w:rsidRPr="005A3711" w:rsidRDefault="009C16C2" w:rsidP="008E501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3711">
        <w:rPr>
          <w:rFonts w:ascii="Times New Roman" w:hAnsi="Times New Roman" w:cs="Times New Roman"/>
          <w:sz w:val="28"/>
          <w:szCs w:val="28"/>
          <w:lang w:val="en-US"/>
        </w:rPr>
        <w:t>Personal evaluation.</w:t>
      </w:r>
    </w:p>
    <w:p w:rsidR="00E747FF" w:rsidRPr="005A3711" w:rsidRDefault="00E747FF" w:rsidP="00E74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747FF" w:rsidRPr="005A3711" w:rsidSect="00F9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E43AC"/>
    <w:multiLevelType w:val="hybridMultilevel"/>
    <w:tmpl w:val="93E4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65B"/>
    <w:rsid w:val="003D6975"/>
    <w:rsid w:val="005A3711"/>
    <w:rsid w:val="005A542F"/>
    <w:rsid w:val="00692AFA"/>
    <w:rsid w:val="006A165B"/>
    <w:rsid w:val="00813A1A"/>
    <w:rsid w:val="008E501D"/>
    <w:rsid w:val="009C16C2"/>
    <w:rsid w:val="009F2E9D"/>
    <w:rsid w:val="00E747FF"/>
    <w:rsid w:val="00ED4E93"/>
    <w:rsid w:val="00F9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5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5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F570-97BA-45F8-969B-8D03C2DF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7</cp:revision>
  <dcterms:created xsi:type="dcterms:W3CDTF">2013-09-01T07:15:00Z</dcterms:created>
  <dcterms:modified xsi:type="dcterms:W3CDTF">2015-12-16T17:23:00Z</dcterms:modified>
</cp:coreProperties>
</file>