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743" w:rsidRPr="00D76F0A" w:rsidRDefault="005D1743" w:rsidP="005D1743">
      <w:pPr>
        <w:jc w:val="right"/>
        <w:rPr>
          <w:rFonts w:cs="Times New Roman"/>
          <w:i/>
          <w:szCs w:val="24"/>
        </w:rPr>
      </w:pPr>
      <w:r w:rsidRPr="00D76F0A">
        <w:rPr>
          <w:rFonts w:cs="Times New Roman"/>
          <w:i/>
          <w:szCs w:val="24"/>
        </w:rPr>
        <w:t xml:space="preserve">Немецкая литература </w:t>
      </w:r>
      <w:r w:rsidRPr="00D76F0A">
        <w:rPr>
          <w:rFonts w:cs="Times New Roman"/>
          <w:i/>
          <w:szCs w:val="24"/>
          <w:lang w:val="de-DE"/>
        </w:rPr>
        <w:t>XVII</w:t>
      </w:r>
      <w:r w:rsidRPr="00D76F0A">
        <w:rPr>
          <w:rFonts w:cs="Times New Roman"/>
          <w:i/>
          <w:szCs w:val="24"/>
        </w:rPr>
        <w:t xml:space="preserve"> века</w:t>
      </w:r>
    </w:p>
    <w:p w:rsidR="005D1743" w:rsidRPr="00D76F0A" w:rsidRDefault="005D1743" w:rsidP="005D1743">
      <w:pPr>
        <w:jc w:val="center"/>
        <w:rPr>
          <w:rFonts w:cs="Times New Roman"/>
          <w:b/>
          <w:caps/>
          <w:szCs w:val="24"/>
        </w:rPr>
      </w:pPr>
    </w:p>
    <w:p w:rsidR="005D1743" w:rsidRPr="005413E6" w:rsidRDefault="005D1743" w:rsidP="005D1743">
      <w:pPr>
        <w:jc w:val="center"/>
        <w:rPr>
          <w:rFonts w:cs="Times New Roman"/>
          <w:smallCaps/>
          <w:szCs w:val="24"/>
        </w:rPr>
      </w:pPr>
      <w:r w:rsidRPr="005413E6">
        <w:rPr>
          <w:rFonts w:cs="Times New Roman"/>
          <w:smallCaps/>
          <w:szCs w:val="24"/>
        </w:rPr>
        <w:t>Семинар</w:t>
      </w:r>
      <w:r w:rsidR="006B6A48" w:rsidRPr="005413E6">
        <w:rPr>
          <w:rFonts w:cs="Times New Roman"/>
          <w:smallCaps/>
          <w:szCs w:val="24"/>
        </w:rPr>
        <w:t>ское занятие</w:t>
      </w:r>
      <w:r w:rsidRPr="005413E6">
        <w:rPr>
          <w:rFonts w:cs="Times New Roman"/>
          <w:smallCaps/>
          <w:szCs w:val="24"/>
        </w:rPr>
        <w:t xml:space="preserve"> </w:t>
      </w:r>
      <w:r w:rsidR="006B6A48" w:rsidRPr="005413E6">
        <w:rPr>
          <w:rFonts w:cs="Times New Roman"/>
          <w:smallCaps/>
          <w:szCs w:val="24"/>
        </w:rPr>
        <w:t>№</w:t>
      </w:r>
      <w:r w:rsidR="00D76F0A" w:rsidRPr="005413E6">
        <w:rPr>
          <w:rFonts w:cs="Times New Roman"/>
          <w:smallCaps/>
          <w:szCs w:val="24"/>
        </w:rPr>
        <w:t xml:space="preserve"> </w:t>
      </w:r>
      <w:r w:rsidR="00F90AAF">
        <w:rPr>
          <w:rFonts w:cs="Times New Roman"/>
          <w:smallCaps/>
          <w:szCs w:val="24"/>
        </w:rPr>
        <w:t>6</w:t>
      </w:r>
    </w:p>
    <w:p w:rsidR="005D1743" w:rsidRPr="00D76F0A" w:rsidRDefault="00F90AAF" w:rsidP="005D1743">
      <w:pPr>
        <w:jc w:val="center"/>
        <w:rPr>
          <w:rFonts w:cs="Times New Roman"/>
          <w:b/>
          <w:smallCaps/>
          <w:szCs w:val="24"/>
        </w:rPr>
      </w:pPr>
      <w:r>
        <w:rPr>
          <w:rFonts w:cs="Times New Roman"/>
          <w:b/>
          <w:smallCaps/>
          <w:szCs w:val="24"/>
          <w:lang w:val="be-BY"/>
        </w:rPr>
        <w:t>Немецкая религиозная и мистическая поэзия</w:t>
      </w:r>
    </w:p>
    <w:p w:rsidR="005D1743" w:rsidRPr="00D76F0A" w:rsidRDefault="005D1743" w:rsidP="005D1743">
      <w:pPr>
        <w:jc w:val="center"/>
        <w:rPr>
          <w:rFonts w:cs="Times New Roman"/>
          <w:szCs w:val="24"/>
        </w:rPr>
      </w:pPr>
    </w:p>
    <w:p w:rsidR="005D1743" w:rsidRPr="00D76F0A" w:rsidRDefault="005D1743" w:rsidP="005D1743">
      <w:pPr>
        <w:jc w:val="both"/>
        <w:rPr>
          <w:rFonts w:cs="Times New Roman"/>
          <w:b/>
          <w:i/>
          <w:szCs w:val="24"/>
        </w:rPr>
      </w:pPr>
      <w:r w:rsidRPr="00D76F0A">
        <w:rPr>
          <w:rFonts w:cs="Times New Roman"/>
          <w:b/>
          <w:i/>
          <w:szCs w:val="24"/>
        </w:rPr>
        <w:t>Произведения:</w:t>
      </w:r>
    </w:p>
    <w:p w:rsidR="001C533E" w:rsidRPr="001C533E" w:rsidRDefault="001C533E" w:rsidP="001C533E">
      <w:pPr>
        <w:pStyle w:val="a3"/>
        <w:numPr>
          <w:ilvl w:val="0"/>
          <w:numId w:val="4"/>
        </w:numPr>
        <w:jc w:val="both"/>
        <w:rPr>
          <w:szCs w:val="24"/>
        </w:rPr>
      </w:pPr>
      <w:r w:rsidRPr="001C533E">
        <w:rPr>
          <w:i/>
          <w:szCs w:val="24"/>
        </w:rPr>
        <w:t>П. Герхардт.</w:t>
      </w:r>
      <w:r w:rsidRPr="001C533E">
        <w:rPr>
          <w:szCs w:val="24"/>
        </w:rPr>
        <w:t xml:space="preserve"> Лирика</w:t>
      </w:r>
    </w:p>
    <w:p w:rsidR="001C533E" w:rsidRPr="001C533E" w:rsidRDefault="001C533E" w:rsidP="001C533E">
      <w:pPr>
        <w:pStyle w:val="a3"/>
        <w:numPr>
          <w:ilvl w:val="0"/>
          <w:numId w:val="4"/>
        </w:numPr>
        <w:jc w:val="both"/>
        <w:rPr>
          <w:szCs w:val="24"/>
        </w:rPr>
      </w:pPr>
      <w:r>
        <w:rPr>
          <w:i/>
          <w:szCs w:val="24"/>
        </w:rPr>
        <w:t xml:space="preserve">Ф. </w:t>
      </w:r>
      <w:proofErr w:type="spellStart"/>
      <w:r>
        <w:rPr>
          <w:i/>
          <w:szCs w:val="24"/>
        </w:rPr>
        <w:t>Шпее</w:t>
      </w:r>
      <w:proofErr w:type="spellEnd"/>
      <w:r w:rsidRPr="001C533E">
        <w:rPr>
          <w:szCs w:val="24"/>
        </w:rPr>
        <w:t xml:space="preserve">. </w:t>
      </w:r>
      <w:r>
        <w:rPr>
          <w:szCs w:val="24"/>
        </w:rPr>
        <w:t>Лирика</w:t>
      </w:r>
    </w:p>
    <w:p w:rsidR="001C533E" w:rsidRPr="001C533E" w:rsidRDefault="001C533E" w:rsidP="001C533E">
      <w:pPr>
        <w:pStyle w:val="a3"/>
        <w:numPr>
          <w:ilvl w:val="0"/>
          <w:numId w:val="4"/>
        </w:numPr>
        <w:jc w:val="both"/>
        <w:rPr>
          <w:b/>
          <w:i/>
          <w:szCs w:val="24"/>
        </w:rPr>
      </w:pPr>
      <w:r w:rsidRPr="001C533E">
        <w:rPr>
          <w:i/>
          <w:szCs w:val="24"/>
        </w:rPr>
        <w:t xml:space="preserve">А. </w:t>
      </w:r>
      <w:proofErr w:type="spellStart"/>
      <w:r w:rsidRPr="001C533E">
        <w:rPr>
          <w:i/>
          <w:szCs w:val="24"/>
        </w:rPr>
        <w:t>Силезиус</w:t>
      </w:r>
      <w:proofErr w:type="spellEnd"/>
      <w:r w:rsidRPr="001C533E">
        <w:rPr>
          <w:i/>
          <w:szCs w:val="24"/>
        </w:rPr>
        <w:t>.</w:t>
      </w:r>
      <w:r w:rsidRPr="001C533E">
        <w:rPr>
          <w:szCs w:val="24"/>
        </w:rPr>
        <w:t xml:space="preserve"> «Херувимский странник» </w:t>
      </w:r>
    </w:p>
    <w:p w:rsidR="001C533E" w:rsidRDefault="001C533E" w:rsidP="00C53529">
      <w:pPr>
        <w:jc w:val="both"/>
        <w:rPr>
          <w:b/>
          <w:i/>
          <w:spacing w:val="-4"/>
          <w:szCs w:val="24"/>
        </w:rPr>
      </w:pPr>
    </w:p>
    <w:p w:rsidR="001C533E" w:rsidRPr="001C533E" w:rsidRDefault="001C533E" w:rsidP="001C533E">
      <w:pPr>
        <w:jc w:val="both"/>
        <w:rPr>
          <w:b/>
          <w:i/>
          <w:szCs w:val="24"/>
        </w:rPr>
      </w:pPr>
      <w:r w:rsidRPr="001C533E">
        <w:rPr>
          <w:b/>
          <w:i/>
          <w:szCs w:val="24"/>
          <w:lang w:val="de-DE"/>
        </w:rPr>
        <w:t>I</w:t>
      </w:r>
      <w:r w:rsidRPr="001C533E">
        <w:rPr>
          <w:b/>
          <w:i/>
          <w:szCs w:val="24"/>
        </w:rPr>
        <w:t>. Подготовьте ответы на вопросы</w:t>
      </w:r>
      <w:r>
        <w:rPr>
          <w:b/>
          <w:i/>
          <w:szCs w:val="24"/>
        </w:rPr>
        <w:t xml:space="preserve"> </w:t>
      </w:r>
      <w:r w:rsidRPr="001C533E">
        <w:rPr>
          <w:szCs w:val="24"/>
        </w:rPr>
        <w:t>(см. лекции 8, 9).</w:t>
      </w:r>
    </w:p>
    <w:p w:rsidR="001C533E" w:rsidRPr="001C533E" w:rsidRDefault="001C533E" w:rsidP="001C533E">
      <w:pPr>
        <w:pStyle w:val="a3"/>
        <w:numPr>
          <w:ilvl w:val="0"/>
          <w:numId w:val="1"/>
        </w:numPr>
        <w:ind w:hanging="510"/>
        <w:jc w:val="both"/>
        <w:rPr>
          <w:szCs w:val="24"/>
        </w:rPr>
      </w:pPr>
      <w:r w:rsidRPr="001C533E">
        <w:rPr>
          <w:szCs w:val="24"/>
        </w:rPr>
        <w:t xml:space="preserve">Какую цель преследовал И. </w:t>
      </w:r>
      <w:proofErr w:type="spellStart"/>
      <w:r w:rsidRPr="001C533E">
        <w:rPr>
          <w:szCs w:val="24"/>
        </w:rPr>
        <w:t>Арндт</w:t>
      </w:r>
      <w:proofErr w:type="spellEnd"/>
      <w:r w:rsidRPr="001C533E">
        <w:rPr>
          <w:szCs w:val="24"/>
        </w:rPr>
        <w:t xml:space="preserve"> при создании «Четырех книг об истинном хрис</w:t>
      </w:r>
      <w:r>
        <w:rPr>
          <w:szCs w:val="24"/>
        </w:rPr>
        <w:softHyphen/>
      </w:r>
      <w:r w:rsidRPr="001C533E">
        <w:rPr>
          <w:szCs w:val="24"/>
        </w:rPr>
        <w:t>тианстве»? Какие идеи отражены в книге?</w:t>
      </w:r>
    </w:p>
    <w:p w:rsidR="001C533E" w:rsidRPr="001C533E" w:rsidRDefault="001C533E" w:rsidP="001C533E">
      <w:pPr>
        <w:pStyle w:val="a3"/>
        <w:numPr>
          <w:ilvl w:val="0"/>
          <w:numId w:val="1"/>
        </w:numPr>
        <w:ind w:hanging="510"/>
        <w:jc w:val="both"/>
        <w:rPr>
          <w:szCs w:val="24"/>
        </w:rPr>
      </w:pPr>
      <w:r w:rsidRPr="001C533E">
        <w:rPr>
          <w:rFonts w:eastAsia="Times New Roman" w:cs="Times New Roman"/>
          <w:szCs w:val="24"/>
          <w:lang w:eastAsia="ru-RU"/>
        </w:rPr>
        <w:t xml:space="preserve">Каковы основные черты немецкой религиозной литературы </w:t>
      </w:r>
      <w:r w:rsidRPr="001C533E">
        <w:rPr>
          <w:rFonts w:eastAsia="Times New Roman" w:cs="Times New Roman"/>
          <w:szCs w:val="24"/>
          <w:lang w:val="de-DE" w:eastAsia="ru-RU"/>
        </w:rPr>
        <w:t>XVII</w:t>
      </w:r>
      <w:r w:rsidRPr="001C533E">
        <w:rPr>
          <w:rFonts w:eastAsia="Times New Roman" w:cs="Times New Roman"/>
          <w:szCs w:val="24"/>
          <w:lang w:eastAsia="ru-RU"/>
        </w:rPr>
        <w:t xml:space="preserve"> века</w:t>
      </w:r>
      <w:r w:rsidRPr="001C533E">
        <w:rPr>
          <w:szCs w:val="24"/>
        </w:rPr>
        <w:t>?</w:t>
      </w:r>
    </w:p>
    <w:p w:rsidR="001C533E" w:rsidRPr="001C533E" w:rsidRDefault="001C533E" w:rsidP="001C533E">
      <w:pPr>
        <w:pStyle w:val="a3"/>
        <w:numPr>
          <w:ilvl w:val="0"/>
          <w:numId w:val="1"/>
        </w:numPr>
        <w:ind w:hanging="510"/>
        <w:jc w:val="both"/>
        <w:rPr>
          <w:szCs w:val="24"/>
        </w:rPr>
      </w:pPr>
      <w:r w:rsidRPr="001C533E">
        <w:rPr>
          <w:szCs w:val="24"/>
        </w:rPr>
        <w:t>Какие особенности присущи протестантской церковной песне? Назовите основных авторов.</w:t>
      </w:r>
    </w:p>
    <w:p w:rsidR="001C533E" w:rsidRPr="001C533E" w:rsidRDefault="001C533E" w:rsidP="001C533E">
      <w:pPr>
        <w:pStyle w:val="a3"/>
        <w:numPr>
          <w:ilvl w:val="0"/>
          <w:numId w:val="1"/>
        </w:numPr>
        <w:ind w:hanging="510"/>
        <w:jc w:val="both"/>
        <w:rPr>
          <w:szCs w:val="24"/>
        </w:rPr>
      </w:pPr>
      <w:r w:rsidRPr="001C533E">
        <w:rPr>
          <w:szCs w:val="24"/>
        </w:rPr>
        <w:t xml:space="preserve">Назовите поэтические сборники П. Герхардта. </w:t>
      </w:r>
      <w:r w:rsidR="004A69CC">
        <w:rPr>
          <w:szCs w:val="24"/>
        </w:rPr>
        <w:t xml:space="preserve">Каковы особенности </w:t>
      </w:r>
      <w:r w:rsidRPr="001C533E">
        <w:rPr>
          <w:szCs w:val="24"/>
        </w:rPr>
        <w:t>его духовны</w:t>
      </w:r>
      <w:r w:rsidR="004A69CC">
        <w:rPr>
          <w:szCs w:val="24"/>
        </w:rPr>
        <w:t>х</w:t>
      </w:r>
      <w:r w:rsidRPr="001C533E">
        <w:rPr>
          <w:szCs w:val="24"/>
        </w:rPr>
        <w:t xml:space="preserve"> пес</w:t>
      </w:r>
      <w:r w:rsidR="004A69CC">
        <w:rPr>
          <w:szCs w:val="24"/>
        </w:rPr>
        <w:t>е</w:t>
      </w:r>
      <w:r w:rsidRPr="001C533E">
        <w:rPr>
          <w:szCs w:val="24"/>
        </w:rPr>
        <w:t xml:space="preserve">н? </w:t>
      </w:r>
    </w:p>
    <w:p w:rsidR="001C533E" w:rsidRPr="001C533E" w:rsidRDefault="001C533E" w:rsidP="001C533E">
      <w:pPr>
        <w:pStyle w:val="a3"/>
        <w:numPr>
          <w:ilvl w:val="0"/>
          <w:numId w:val="1"/>
        </w:numPr>
        <w:ind w:hanging="510"/>
        <w:jc w:val="both"/>
        <w:rPr>
          <w:szCs w:val="24"/>
        </w:rPr>
      </w:pPr>
      <w:r w:rsidRPr="001C533E">
        <w:rPr>
          <w:rFonts w:eastAsia="Times New Roman" w:cs="Times New Roman"/>
          <w:szCs w:val="24"/>
          <w:lang w:eastAsia="ru-RU"/>
        </w:rPr>
        <w:t xml:space="preserve">В чем заключается своеобразие лирического сборника Ф. </w:t>
      </w:r>
      <w:proofErr w:type="spellStart"/>
      <w:r w:rsidRPr="001C533E">
        <w:rPr>
          <w:rFonts w:eastAsia="Times New Roman" w:cs="Times New Roman"/>
          <w:szCs w:val="24"/>
          <w:lang w:eastAsia="ru-RU"/>
        </w:rPr>
        <w:t>Шпее</w:t>
      </w:r>
      <w:proofErr w:type="spellEnd"/>
      <w:r w:rsidRPr="001C533E">
        <w:rPr>
          <w:rFonts w:eastAsia="Times New Roman" w:cs="Times New Roman"/>
          <w:szCs w:val="24"/>
          <w:lang w:eastAsia="ru-RU"/>
        </w:rPr>
        <w:t xml:space="preserve"> фон </w:t>
      </w:r>
      <w:proofErr w:type="spellStart"/>
      <w:r w:rsidRPr="001C533E">
        <w:rPr>
          <w:rFonts w:eastAsia="Times New Roman" w:cs="Times New Roman"/>
          <w:szCs w:val="24"/>
          <w:lang w:eastAsia="ru-RU"/>
        </w:rPr>
        <w:t>Лангенфельда</w:t>
      </w:r>
      <w:proofErr w:type="spellEnd"/>
      <w:r w:rsidRPr="001C533E">
        <w:rPr>
          <w:rFonts w:eastAsia="Times New Roman" w:cs="Times New Roman"/>
          <w:szCs w:val="24"/>
          <w:lang w:eastAsia="ru-RU"/>
        </w:rPr>
        <w:t xml:space="preserve"> «Соперник соловья»?</w:t>
      </w:r>
    </w:p>
    <w:p w:rsidR="001C533E" w:rsidRPr="001C533E" w:rsidRDefault="001C533E" w:rsidP="001C533E">
      <w:pPr>
        <w:pStyle w:val="a3"/>
        <w:numPr>
          <w:ilvl w:val="0"/>
          <w:numId w:val="1"/>
        </w:numPr>
        <w:ind w:hanging="510"/>
        <w:jc w:val="both"/>
        <w:rPr>
          <w:szCs w:val="24"/>
        </w:rPr>
      </w:pPr>
      <w:r w:rsidRPr="001C533E">
        <w:rPr>
          <w:szCs w:val="24"/>
        </w:rPr>
        <w:t xml:space="preserve">Назовите поэтические сборники А. </w:t>
      </w:r>
      <w:proofErr w:type="spellStart"/>
      <w:r w:rsidRPr="001C533E">
        <w:rPr>
          <w:szCs w:val="24"/>
        </w:rPr>
        <w:t>Силезиуса</w:t>
      </w:r>
      <w:proofErr w:type="spellEnd"/>
      <w:r w:rsidRPr="001C533E">
        <w:rPr>
          <w:szCs w:val="24"/>
        </w:rPr>
        <w:t>. Какие особенности присущи им?</w:t>
      </w:r>
    </w:p>
    <w:p w:rsidR="001C533E" w:rsidRPr="001C533E" w:rsidRDefault="001C533E" w:rsidP="001C533E">
      <w:pPr>
        <w:pStyle w:val="a3"/>
        <w:numPr>
          <w:ilvl w:val="0"/>
          <w:numId w:val="1"/>
        </w:numPr>
        <w:ind w:hanging="510"/>
        <w:jc w:val="both"/>
        <w:rPr>
          <w:szCs w:val="24"/>
        </w:rPr>
      </w:pPr>
      <w:r w:rsidRPr="001C533E">
        <w:rPr>
          <w:szCs w:val="24"/>
        </w:rPr>
        <w:t>Благодаря чему вошел в историю немецкой литературы К. Кульман? Назовите глав</w:t>
      </w:r>
      <w:r w:rsidR="004A69CC">
        <w:rPr>
          <w:szCs w:val="24"/>
        </w:rPr>
        <w:softHyphen/>
      </w:r>
      <w:r w:rsidRPr="001C533E">
        <w:rPr>
          <w:szCs w:val="24"/>
        </w:rPr>
        <w:t>ные вехи его жизни.</w:t>
      </w:r>
    </w:p>
    <w:p w:rsidR="001C533E" w:rsidRPr="001C533E" w:rsidRDefault="001C533E" w:rsidP="001C533E">
      <w:pPr>
        <w:jc w:val="both"/>
        <w:rPr>
          <w:b/>
          <w:i/>
          <w:szCs w:val="24"/>
        </w:rPr>
      </w:pPr>
    </w:p>
    <w:p w:rsidR="001C533E" w:rsidRPr="001C533E" w:rsidRDefault="001C533E" w:rsidP="001C533E">
      <w:pPr>
        <w:jc w:val="both"/>
        <w:rPr>
          <w:szCs w:val="24"/>
        </w:rPr>
      </w:pPr>
      <w:r w:rsidRPr="001C533E">
        <w:rPr>
          <w:b/>
          <w:i/>
          <w:szCs w:val="24"/>
          <w:lang w:val="de-DE"/>
        </w:rPr>
        <w:t>II</w:t>
      </w:r>
      <w:r w:rsidRPr="001C533E">
        <w:rPr>
          <w:b/>
          <w:i/>
          <w:szCs w:val="24"/>
        </w:rPr>
        <w:t>. Вопросы и задания:</w:t>
      </w:r>
    </w:p>
    <w:p w:rsidR="002349CC" w:rsidRDefault="001C533E" w:rsidP="001C533E">
      <w:pPr>
        <w:jc w:val="both"/>
        <w:rPr>
          <w:szCs w:val="24"/>
        </w:rPr>
      </w:pPr>
      <w:r w:rsidRPr="001C533E">
        <w:rPr>
          <w:szCs w:val="24"/>
        </w:rPr>
        <w:t xml:space="preserve">1. Прочитайте стихотворения П. Герхардта и определите тематический спектр его лирики. </w:t>
      </w:r>
    </w:p>
    <w:p w:rsidR="002349CC" w:rsidRPr="004A69CC" w:rsidRDefault="00293896" w:rsidP="001C533E">
      <w:pPr>
        <w:jc w:val="both"/>
        <w:rPr>
          <w:szCs w:val="24"/>
          <w:lang w:val="de-DE"/>
        </w:rPr>
      </w:pPr>
      <w:r>
        <w:rPr>
          <w:szCs w:val="24"/>
        </w:rPr>
        <w:t>Сделайте подстрочный перевод пяти строф стихотворения «Летняя песнь», ставших на</w:t>
      </w:r>
      <w:r>
        <w:rPr>
          <w:szCs w:val="24"/>
        </w:rPr>
        <w:softHyphen/>
        <w:t>род</w:t>
      </w:r>
      <w:r>
        <w:rPr>
          <w:szCs w:val="24"/>
        </w:rPr>
        <w:softHyphen/>
        <w:t xml:space="preserve">ными. </w:t>
      </w:r>
      <w:r w:rsidR="001C533E" w:rsidRPr="001C533E">
        <w:rPr>
          <w:szCs w:val="24"/>
        </w:rPr>
        <w:t>В первой строфе стихотворения «Летняя песнь» П. Герхардт обращается к серд</w:t>
      </w:r>
      <w:r>
        <w:rPr>
          <w:szCs w:val="24"/>
        </w:rPr>
        <w:softHyphen/>
      </w:r>
      <w:r w:rsidR="001C533E" w:rsidRPr="001C533E">
        <w:rPr>
          <w:szCs w:val="24"/>
        </w:rPr>
        <w:t>цу (</w:t>
      </w:r>
      <w:r w:rsidR="001C533E" w:rsidRPr="001C533E">
        <w:rPr>
          <w:rFonts w:cs="Times New Roman"/>
          <w:i/>
          <w:szCs w:val="24"/>
        </w:rPr>
        <w:t>Воспрянь, о сердце, выйди в путь</w:t>
      </w:r>
      <w:r w:rsidR="001C533E" w:rsidRPr="001C533E">
        <w:rPr>
          <w:rFonts w:cs="Times New Roman"/>
          <w:szCs w:val="24"/>
        </w:rPr>
        <w:t>), это устойчивая речевая формула, характерная для рели</w:t>
      </w:r>
      <w:r w:rsidR="001C533E">
        <w:rPr>
          <w:rFonts w:cs="Times New Roman"/>
          <w:szCs w:val="24"/>
        </w:rPr>
        <w:softHyphen/>
      </w:r>
      <w:r w:rsidR="001C533E" w:rsidRPr="001C533E">
        <w:rPr>
          <w:rFonts w:cs="Times New Roman"/>
          <w:szCs w:val="24"/>
        </w:rPr>
        <w:t>ги</w:t>
      </w:r>
      <w:r w:rsidR="001C533E">
        <w:rPr>
          <w:rFonts w:cs="Times New Roman"/>
          <w:szCs w:val="24"/>
        </w:rPr>
        <w:softHyphen/>
      </w:r>
      <w:r w:rsidR="001C533E" w:rsidRPr="001C533E">
        <w:rPr>
          <w:rFonts w:cs="Times New Roman"/>
          <w:szCs w:val="24"/>
        </w:rPr>
        <w:t xml:space="preserve">озной литературы </w:t>
      </w:r>
      <w:r w:rsidR="001C533E" w:rsidRPr="001C533E">
        <w:rPr>
          <w:rFonts w:cs="Times New Roman"/>
          <w:szCs w:val="24"/>
          <w:lang w:val="de-DE"/>
        </w:rPr>
        <w:t>XVII</w:t>
      </w:r>
      <w:r w:rsidR="001C533E" w:rsidRPr="001C533E">
        <w:rPr>
          <w:rFonts w:cs="Times New Roman"/>
          <w:szCs w:val="24"/>
        </w:rPr>
        <w:t xml:space="preserve"> века. </w:t>
      </w:r>
      <w:r w:rsidR="001C533E" w:rsidRPr="001C533E">
        <w:rPr>
          <w:szCs w:val="24"/>
        </w:rPr>
        <w:t>Культурологический смысл, связанный с этим словом, очень широк. Какое значение, на ваш взгляд, вкладывает поэт в этот образ? По своей струк</w:t>
      </w:r>
      <w:r>
        <w:rPr>
          <w:szCs w:val="24"/>
        </w:rPr>
        <w:softHyphen/>
      </w:r>
      <w:r w:rsidR="001C533E" w:rsidRPr="001C533E">
        <w:rPr>
          <w:szCs w:val="24"/>
        </w:rPr>
        <w:t>туре стихотворение разбивается на три смысловые части: введение (называется те</w:t>
      </w:r>
      <w:r>
        <w:rPr>
          <w:szCs w:val="24"/>
        </w:rPr>
        <w:softHyphen/>
      </w:r>
      <w:r w:rsidR="001C533E" w:rsidRPr="001C533E">
        <w:rPr>
          <w:szCs w:val="24"/>
        </w:rPr>
        <w:t>ма), образное изображение и комментарий к заданной теме. Где, по вашему мнению, про</w:t>
      </w:r>
      <w:r>
        <w:rPr>
          <w:szCs w:val="24"/>
        </w:rPr>
        <w:softHyphen/>
      </w:r>
      <w:r w:rsidR="001C533E" w:rsidRPr="001C533E">
        <w:rPr>
          <w:szCs w:val="24"/>
        </w:rPr>
        <w:t>ле</w:t>
      </w:r>
      <w:r>
        <w:rPr>
          <w:szCs w:val="24"/>
        </w:rPr>
        <w:softHyphen/>
      </w:r>
      <w:r w:rsidR="001C533E" w:rsidRPr="001C533E">
        <w:rPr>
          <w:szCs w:val="24"/>
        </w:rPr>
        <w:t>гают гра</w:t>
      </w:r>
      <w:r w:rsidR="001C533E">
        <w:rPr>
          <w:szCs w:val="24"/>
        </w:rPr>
        <w:softHyphen/>
      </w:r>
      <w:r w:rsidR="001C533E" w:rsidRPr="001C533E">
        <w:rPr>
          <w:szCs w:val="24"/>
        </w:rPr>
        <w:t>ницы между вышеназванными частями? Охарактеризуйте язык, которым напи</w:t>
      </w:r>
      <w:r>
        <w:rPr>
          <w:szCs w:val="24"/>
        </w:rPr>
        <w:softHyphen/>
      </w:r>
      <w:r w:rsidR="001C533E" w:rsidRPr="001C533E">
        <w:rPr>
          <w:szCs w:val="24"/>
        </w:rPr>
        <w:t>са</w:t>
      </w:r>
      <w:r>
        <w:rPr>
          <w:szCs w:val="24"/>
        </w:rPr>
        <w:softHyphen/>
      </w:r>
      <w:r w:rsidR="001C533E" w:rsidRPr="001C533E">
        <w:rPr>
          <w:szCs w:val="24"/>
        </w:rPr>
        <w:t>но стихо</w:t>
      </w:r>
      <w:r w:rsidR="001C533E">
        <w:rPr>
          <w:szCs w:val="24"/>
        </w:rPr>
        <w:softHyphen/>
      </w:r>
      <w:r w:rsidR="001C533E" w:rsidRPr="001C533E">
        <w:rPr>
          <w:szCs w:val="24"/>
        </w:rPr>
        <w:t>творение. Опираясь</w:t>
      </w:r>
      <w:r w:rsidR="001C533E" w:rsidRPr="001C533E">
        <w:rPr>
          <w:szCs w:val="24"/>
          <w:lang w:val="de-DE"/>
        </w:rPr>
        <w:t xml:space="preserve"> </w:t>
      </w:r>
      <w:r w:rsidR="001C533E" w:rsidRPr="001C533E">
        <w:rPr>
          <w:szCs w:val="24"/>
        </w:rPr>
        <w:t>на</w:t>
      </w:r>
      <w:r w:rsidR="001C533E" w:rsidRPr="001C533E">
        <w:rPr>
          <w:szCs w:val="24"/>
          <w:lang w:val="de-DE"/>
        </w:rPr>
        <w:t xml:space="preserve"> </w:t>
      </w:r>
      <w:r w:rsidR="001C533E" w:rsidRPr="001C533E">
        <w:rPr>
          <w:szCs w:val="24"/>
        </w:rPr>
        <w:t>слова</w:t>
      </w:r>
      <w:r w:rsidR="001C533E" w:rsidRPr="001C533E">
        <w:rPr>
          <w:szCs w:val="24"/>
          <w:lang w:val="de-DE"/>
        </w:rPr>
        <w:t xml:space="preserve"> </w:t>
      </w:r>
      <w:r w:rsidR="001C533E" w:rsidRPr="001C533E">
        <w:rPr>
          <w:szCs w:val="24"/>
        </w:rPr>
        <w:t>У</w:t>
      </w:r>
      <w:r w:rsidR="001C533E" w:rsidRPr="001C533E">
        <w:rPr>
          <w:szCs w:val="24"/>
          <w:lang w:val="de-DE"/>
        </w:rPr>
        <w:t xml:space="preserve">. </w:t>
      </w:r>
      <w:proofErr w:type="spellStart"/>
      <w:r w:rsidR="001C533E" w:rsidRPr="001C533E">
        <w:rPr>
          <w:szCs w:val="24"/>
        </w:rPr>
        <w:t>Войгта</w:t>
      </w:r>
      <w:proofErr w:type="spellEnd"/>
      <w:r w:rsidR="001C533E" w:rsidRPr="001C533E">
        <w:rPr>
          <w:szCs w:val="24"/>
          <w:lang w:val="de-DE"/>
        </w:rPr>
        <w:t xml:space="preserve">, </w:t>
      </w:r>
      <w:r w:rsidR="001C533E" w:rsidRPr="001C533E">
        <w:rPr>
          <w:szCs w:val="24"/>
        </w:rPr>
        <w:t>сформулируйте</w:t>
      </w:r>
      <w:r w:rsidR="001C533E" w:rsidRPr="001C533E">
        <w:rPr>
          <w:szCs w:val="24"/>
          <w:lang w:val="de-DE"/>
        </w:rPr>
        <w:t xml:space="preserve"> </w:t>
      </w:r>
      <w:r w:rsidR="001C533E" w:rsidRPr="001C533E">
        <w:rPr>
          <w:szCs w:val="24"/>
        </w:rPr>
        <w:t>художественную</w:t>
      </w:r>
      <w:r w:rsidR="001C533E" w:rsidRPr="001C533E">
        <w:rPr>
          <w:szCs w:val="24"/>
          <w:lang w:val="de-DE"/>
        </w:rPr>
        <w:t xml:space="preserve"> </w:t>
      </w:r>
      <w:r w:rsidR="001C533E" w:rsidRPr="001C533E">
        <w:rPr>
          <w:szCs w:val="24"/>
        </w:rPr>
        <w:t>идею</w:t>
      </w:r>
      <w:r w:rsidR="001C533E" w:rsidRPr="001C533E">
        <w:rPr>
          <w:szCs w:val="24"/>
          <w:lang w:val="de-DE"/>
        </w:rPr>
        <w:t xml:space="preserve"> «</w:t>
      </w:r>
      <w:r w:rsidR="001C533E" w:rsidRPr="001C533E">
        <w:rPr>
          <w:szCs w:val="24"/>
        </w:rPr>
        <w:t>Летней</w:t>
      </w:r>
      <w:r w:rsidR="001C533E" w:rsidRPr="001C533E">
        <w:rPr>
          <w:szCs w:val="24"/>
          <w:lang w:val="de-DE"/>
        </w:rPr>
        <w:t xml:space="preserve"> </w:t>
      </w:r>
      <w:r w:rsidR="001C533E" w:rsidRPr="001C533E">
        <w:rPr>
          <w:szCs w:val="24"/>
        </w:rPr>
        <w:t>песни</w:t>
      </w:r>
      <w:r w:rsidR="001C533E" w:rsidRPr="001C533E">
        <w:rPr>
          <w:szCs w:val="24"/>
          <w:lang w:val="de-DE"/>
        </w:rPr>
        <w:t xml:space="preserve">»: </w:t>
      </w:r>
      <w:r w:rsidR="001C533E" w:rsidRPr="001C533E">
        <w:rPr>
          <w:i/>
          <w:szCs w:val="24"/>
          <w:lang w:val="de-DE"/>
        </w:rPr>
        <w:t xml:space="preserve">«Als Gerhardt den "Sommer-Gesang" dichtete (1653 zum </w:t>
      </w:r>
      <w:proofErr w:type="spellStart"/>
      <w:r w:rsidR="001C533E" w:rsidRPr="001C533E">
        <w:rPr>
          <w:i/>
          <w:szCs w:val="24"/>
          <w:lang w:val="de-DE"/>
        </w:rPr>
        <w:t>erstenmal</w:t>
      </w:r>
      <w:proofErr w:type="spellEnd"/>
      <w:r w:rsidR="001C533E" w:rsidRPr="001C533E">
        <w:rPr>
          <w:i/>
          <w:szCs w:val="24"/>
          <w:lang w:val="de-DE"/>
        </w:rPr>
        <w:t xml:space="preserve"> in </w:t>
      </w:r>
      <w:proofErr w:type="spellStart"/>
      <w:r w:rsidR="001C533E" w:rsidRPr="001C533E">
        <w:rPr>
          <w:i/>
          <w:szCs w:val="24"/>
          <w:lang w:val="de-DE"/>
        </w:rPr>
        <w:t>Crü</w:t>
      </w:r>
      <w:r w:rsidRPr="00293896">
        <w:rPr>
          <w:i/>
          <w:szCs w:val="24"/>
          <w:lang w:val="de-DE"/>
        </w:rPr>
        <w:softHyphen/>
      </w:r>
      <w:r w:rsidR="001C533E" w:rsidRPr="001C533E">
        <w:rPr>
          <w:i/>
          <w:szCs w:val="24"/>
          <w:lang w:val="de-DE"/>
        </w:rPr>
        <w:t>gers</w:t>
      </w:r>
      <w:proofErr w:type="spellEnd"/>
      <w:r w:rsidR="001C533E" w:rsidRPr="001C533E">
        <w:rPr>
          <w:i/>
          <w:szCs w:val="24"/>
          <w:lang w:val="de-DE"/>
        </w:rPr>
        <w:t xml:space="preserve"> Gesangbuch gedruckt), war der 30-jährige Krieg noch nicht lange vorüber. Beschädigte Städ</w:t>
      </w:r>
      <w:r w:rsidRPr="00293896">
        <w:rPr>
          <w:i/>
          <w:szCs w:val="24"/>
          <w:lang w:val="de-DE"/>
        </w:rPr>
        <w:softHyphen/>
      </w:r>
      <w:bookmarkStart w:id="0" w:name="_GoBack"/>
      <w:bookmarkEnd w:id="0"/>
      <w:r w:rsidR="001C533E" w:rsidRPr="001C533E">
        <w:rPr>
          <w:i/>
          <w:szCs w:val="24"/>
          <w:lang w:val="de-DE"/>
        </w:rPr>
        <w:t>te und Dörfer, verwüstete Ländereien gab es noch überall und vor allem die Entbehrungen und die Grauen des Krieges hatten in den Herzen der Überlebenden tiefe Spuren hinterlassen. Paul Gerhardt ermuntert die Menschen mit seinem "Sommer-Gesang" auf seelsorgerliche Weise, sich in diesen schwierigen Zeiten nicht der Lethargie und Resignation hinzugeben, sondern hinauszugehen und Freude zu suchen, die Gaben Gottes in der Schönheit der Natur zu entdecken und darüber Gott zu loben. Nach dem Chaos des Krieges bringt die Erde wieder Schönes hervor, neues Leben ist entstanden»</w:t>
      </w:r>
      <w:r w:rsidR="001C533E" w:rsidRPr="001C533E">
        <w:rPr>
          <w:szCs w:val="24"/>
          <w:lang w:val="de-DE"/>
        </w:rPr>
        <w:t xml:space="preserve">. </w:t>
      </w:r>
    </w:p>
    <w:p w:rsidR="002349CC" w:rsidRPr="004A69CC" w:rsidRDefault="002349CC" w:rsidP="001C533E">
      <w:pPr>
        <w:jc w:val="both"/>
        <w:rPr>
          <w:sz w:val="6"/>
          <w:szCs w:val="6"/>
          <w:lang w:val="de-DE"/>
        </w:rPr>
      </w:pPr>
    </w:p>
    <w:p w:rsidR="001C533E" w:rsidRPr="002349CC" w:rsidRDefault="001C533E" w:rsidP="001C533E">
      <w:pPr>
        <w:jc w:val="both"/>
        <w:rPr>
          <w:szCs w:val="24"/>
        </w:rPr>
      </w:pPr>
      <w:r w:rsidRPr="001C533E">
        <w:rPr>
          <w:szCs w:val="24"/>
        </w:rPr>
        <w:t>Стихотворение П. Герхардта «Моление о дружбе» свиде</w:t>
      </w:r>
      <w:r>
        <w:rPr>
          <w:szCs w:val="24"/>
        </w:rPr>
        <w:softHyphen/>
      </w:r>
      <w:r w:rsidRPr="001C533E">
        <w:rPr>
          <w:szCs w:val="24"/>
        </w:rPr>
        <w:t>тельст</w:t>
      </w:r>
      <w:r>
        <w:rPr>
          <w:szCs w:val="24"/>
        </w:rPr>
        <w:softHyphen/>
      </w:r>
      <w:r w:rsidRPr="001C533E">
        <w:rPr>
          <w:szCs w:val="24"/>
        </w:rPr>
        <w:t>вует о развитии новых тенденций внутри религиозной литературы и жанра цер</w:t>
      </w:r>
      <w:r>
        <w:rPr>
          <w:szCs w:val="24"/>
        </w:rPr>
        <w:softHyphen/>
      </w:r>
      <w:r w:rsidRPr="001C533E">
        <w:rPr>
          <w:szCs w:val="24"/>
        </w:rPr>
        <w:t>ков</w:t>
      </w:r>
      <w:r>
        <w:rPr>
          <w:szCs w:val="24"/>
        </w:rPr>
        <w:softHyphen/>
      </w:r>
      <w:r w:rsidRPr="001C533E">
        <w:rPr>
          <w:szCs w:val="24"/>
        </w:rPr>
        <w:t xml:space="preserve">ной песни в частности. Каких? К чему призывает П. Герхардт людей? В стихотворении поэт упоминает Давида и </w:t>
      </w:r>
      <w:proofErr w:type="spellStart"/>
      <w:r w:rsidRPr="001C533E">
        <w:rPr>
          <w:szCs w:val="24"/>
        </w:rPr>
        <w:t>Ионафана</w:t>
      </w:r>
      <w:proofErr w:type="spellEnd"/>
      <w:r w:rsidRPr="001C533E">
        <w:rPr>
          <w:szCs w:val="24"/>
        </w:rPr>
        <w:t xml:space="preserve"> – героев известного библейского сюжета. О чем повествует данный сюжет? </w:t>
      </w:r>
      <w:r w:rsidRPr="001C533E">
        <w:rPr>
          <w:szCs w:val="24"/>
          <w:lang w:val="be-BY"/>
        </w:rPr>
        <w:t>Является ли стихотворение, по вашему мнению,</w:t>
      </w:r>
      <w:r w:rsidRPr="001C533E">
        <w:rPr>
          <w:szCs w:val="24"/>
        </w:rPr>
        <w:t xml:space="preserve"> </w:t>
      </w:r>
      <w:r w:rsidRPr="001C533E">
        <w:rPr>
          <w:szCs w:val="24"/>
          <w:lang w:val="be-BY"/>
        </w:rPr>
        <w:t>актуальным для сегодняшнего дня?</w:t>
      </w:r>
    </w:p>
    <w:p w:rsidR="001C533E" w:rsidRPr="001C533E" w:rsidRDefault="001C533E" w:rsidP="001C533E">
      <w:pPr>
        <w:jc w:val="both"/>
        <w:rPr>
          <w:szCs w:val="24"/>
          <w:lang w:val="be-BY"/>
        </w:rPr>
      </w:pPr>
    </w:p>
    <w:p w:rsidR="001C533E" w:rsidRDefault="001C533E" w:rsidP="001C533E">
      <w:pPr>
        <w:pStyle w:val="a3"/>
        <w:ind w:left="0"/>
        <w:jc w:val="both"/>
        <w:rPr>
          <w:szCs w:val="24"/>
        </w:rPr>
      </w:pPr>
      <w:r w:rsidRPr="001C533E">
        <w:rPr>
          <w:szCs w:val="24"/>
        </w:rPr>
        <w:lastRenderedPageBreak/>
        <w:t xml:space="preserve">2. </w:t>
      </w:r>
      <w:r w:rsidR="002349CC">
        <w:rPr>
          <w:szCs w:val="24"/>
        </w:rPr>
        <w:t xml:space="preserve">Стихотворение Ф. </w:t>
      </w:r>
      <w:proofErr w:type="spellStart"/>
      <w:r w:rsidR="002349CC">
        <w:rPr>
          <w:szCs w:val="24"/>
        </w:rPr>
        <w:t>Шпее</w:t>
      </w:r>
      <w:proofErr w:type="spellEnd"/>
      <w:r w:rsidR="002349CC">
        <w:rPr>
          <w:szCs w:val="24"/>
        </w:rPr>
        <w:t xml:space="preserve"> «</w:t>
      </w:r>
      <w:proofErr w:type="spellStart"/>
      <w:r w:rsidR="002349CC">
        <w:rPr>
          <w:szCs w:val="24"/>
        </w:rPr>
        <w:t>Ксаверий</w:t>
      </w:r>
      <w:proofErr w:type="spellEnd"/>
      <w:r w:rsidR="002349CC">
        <w:rPr>
          <w:szCs w:val="24"/>
        </w:rPr>
        <w:t>» посвящено исторической личности – хрис</w:t>
      </w:r>
      <w:r w:rsidR="002349CC">
        <w:rPr>
          <w:szCs w:val="24"/>
        </w:rPr>
        <w:softHyphen/>
        <w:t>ти</w:t>
      </w:r>
      <w:r w:rsidR="002349CC">
        <w:rPr>
          <w:szCs w:val="24"/>
        </w:rPr>
        <w:softHyphen/>
        <w:t>анс</w:t>
      </w:r>
      <w:r w:rsidR="002349CC">
        <w:rPr>
          <w:szCs w:val="24"/>
        </w:rPr>
        <w:softHyphen/>
        <w:t>ко</w:t>
      </w:r>
      <w:r w:rsidR="002349CC">
        <w:rPr>
          <w:szCs w:val="24"/>
        </w:rPr>
        <w:softHyphen/>
        <w:t xml:space="preserve">му миссионеру св. Франциску </w:t>
      </w:r>
      <w:proofErr w:type="spellStart"/>
      <w:r w:rsidR="002349CC">
        <w:rPr>
          <w:szCs w:val="24"/>
        </w:rPr>
        <w:t>Ксаверию</w:t>
      </w:r>
      <w:proofErr w:type="spellEnd"/>
      <w:r w:rsidR="002349CC">
        <w:rPr>
          <w:szCs w:val="24"/>
        </w:rPr>
        <w:t xml:space="preserve">. Как вы думаете, почему? </w:t>
      </w:r>
      <w:proofErr w:type="gramStart"/>
      <w:r w:rsidR="002349CC">
        <w:rPr>
          <w:szCs w:val="24"/>
        </w:rPr>
        <w:t>Каким</w:t>
      </w:r>
      <w:proofErr w:type="gramEnd"/>
      <w:r w:rsidR="002349CC">
        <w:rPr>
          <w:szCs w:val="24"/>
        </w:rPr>
        <w:t xml:space="preserve"> предстает </w:t>
      </w:r>
      <w:proofErr w:type="spellStart"/>
      <w:r w:rsidR="002349CC">
        <w:rPr>
          <w:szCs w:val="24"/>
        </w:rPr>
        <w:t>Кса</w:t>
      </w:r>
      <w:r w:rsidR="002349CC">
        <w:rPr>
          <w:szCs w:val="24"/>
        </w:rPr>
        <w:softHyphen/>
        <w:t>верий</w:t>
      </w:r>
      <w:proofErr w:type="spellEnd"/>
      <w:r w:rsidR="002349CC">
        <w:rPr>
          <w:szCs w:val="24"/>
        </w:rPr>
        <w:t xml:space="preserve"> в стихотворении?</w:t>
      </w:r>
    </w:p>
    <w:p w:rsidR="002349CC" w:rsidRDefault="002349CC" w:rsidP="001C533E">
      <w:pPr>
        <w:pStyle w:val="a3"/>
        <w:ind w:left="0"/>
        <w:jc w:val="both"/>
        <w:rPr>
          <w:szCs w:val="24"/>
        </w:rPr>
      </w:pPr>
      <w:r>
        <w:rPr>
          <w:szCs w:val="24"/>
        </w:rPr>
        <w:t xml:space="preserve">В творчестве Ф. </w:t>
      </w:r>
      <w:proofErr w:type="spellStart"/>
      <w:r>
        <w:rPr>
          <w:szCs w:val="24"/>
        </w:rPr>
        <w:t>Шпее</w:t>
      </w:r>
      <w:proofErr w:type="spellEnd"/>
      <w:r>
        <w:rPr>
          <w:szCs w:val="24"/>
        </w:rPr>
        <w:t xml:space="preserve"> образы античной мифологии и мотивы пасторальной поэзии причудливо переплетаются с христианско-католическими мотивами. Но есть у Ф. </w:t>
      </w:r>
      <w:proofErr w:type="spellStart"/>
      <w:r>
        <w:rPr>
          <w:szCs w:val="24"/>
        </w:rPr>
        <w:t>Шпее</w:t>
      </w:r>
      <w:proofErr w:type="spellEnd"/>
      <w:r>
        <w:rPr>
          <w:szCs w:val="24"/>
        </w:rPr>
        <w:t xml:space="preserve"> песни, свободные от религиозной тематики и целиком посвященные картинам природы. </w:t>
      </w:r>
      <w:proofErr w:type="gramStart"/>
      <w:r>
        <w:rPr>
          <w:szCs w:val="24"/>
        </w:rPr>
        <w:t>Какой</w:t>
      </w:r>
      <w:proofErr w:type="gramEnd"/>
      <w:r>
        <w:rPr>
          <w:szCs w:val="24"/>
        </w:rPr>
        <w:t xml:space="preserve"> предстает природа в стихотворении «Прошла угрюмая зима…»?</w:t>
      </w:r>
    </w:p>
    <w:p w:rsidR="002349CC" w:rsidRDefault="002349CC" w:rsidP="001C533E">
      <w:pPr>
        <w:pStyle w:val="a3"/>
        <w:ind w:left="0"/>
        <w:jc w:val="both"/>
        <w:rPr>
          <w:szCs w:val="24"/>
        </w:rPr>
      </w:pPr>
      <w:r>
        <w:rPr>
          <w:szCs w:val="24"/>
        </w:rPr>
        <w:t xml:space="preserve"> </w:t>
      </w:r>
    </w:p>
    <w:p w:rsidR="001C533E" w:rsidRPr="001C533E" w:rsidRDefault="001C533E" w:rsidP="001C533E">
      <w:pPr>
        <w:jc w:val="both"/>
        <w:rPr>
          <w:szCs w:val="24"/>
        </w:rPr>
      </w:pPr>
      <w:r w:rsidRPr="001C533E">
        <w:rPr>
          <w:szCs w:val="24"/>
        </w:rPr>
        <w:t xml:space="preserve">3. Проинтерпретируйте название сборника А. </w:t>
      </w:r>
      <w:proofErr w:type="spellStart"/>
      <w:r w:rsidRPr="001C533E">
        <w:rPr>
          <w:szCs w:val="24"/>
        </w:rPr>
        <w:t>Селизиуса</w:t>
      </w:r>
      <w:proofErr w:type="spellEnd"/>
      <w:r w:rsidRPr="001C533E">
        <w:rPr>
          <w:szCs w:val="24"/>
        </w:rPr>
        <w:t xml:space="preserve"> «Херувимский странник» (</w:t>
      </w:r>
      <w:proofErr w:type="spellStart"/>
      <w:r w:rsidRPr="001C533E">
        <w:rPr>
          <w:rFonts w:cs="Times New Roman"/>
          <w:i/>
          <w:szCs w:val="24"/>
          <w:lang w:val="de-DE"/>
        </w:rPr>
        <w:t>Cheru</w:t>
      </w:r>
      <w:proofErr w:type="spellEnd"/>
      <w:r w:rsidR="002349CC">
        <w:rPr>
          <w:rFonts w:cs="Times New Roman"/>
          <w:i/>
          <w:szCs w:val="24"/>
        </w:rPr>
        <w:softHyphen/>
      </w:r>
      <w:proofErr w:type="spellStart"/>
      <w:r w:rsidRPr="001C533E">
        <w:rPr>
          <w:rFonts w:cs="Times New Roman"/>
          <w:i/>
          <w:szCs w:val="24"/>
          <w:lang w:val="de-DE"/>
        </w:rPr>
        <w:t>binischer</w:t>
      </w:r>
      <w:proofErr w:type="spellEnd"/>
      <w:r w:rsidRPr="001C533E">
        <w:rPr>
          <w:rFonts w:cs="Times New Roman"/>
          <w:i/>
          <w:szCs w:val="24"/>
        </w:rPr>
        <w:t xml:space="preserve"> </w:t>
      </w:r>
      <w:r w:rsidRPr="001C533E">
        <w:rPr>
          <w:rFonts w:cs="Times New Roman"/>
          <w:i/>
          <w:szCs w:val="24"/>
          <w:lang w:val="de-DE"/>
        </w:rPr>
        <w:t>Wandersmann</w:t>
      </w:r>
      <w:r w:rsidRPr="001C533E">
        <w:rPr>
          <w:rFonts w:cs="Times New Roman"/>
          <w:szCs w:val="24"/>
        </w:rPr>
        <w:t>)</w:t>
      </w:r>
      <w:r w:rsidRPr="001C533E">
        <w:rPr>
          <w:szCs w:val="24"/>
        </w:rPr>
        <w:t xml:space="preserve">. Продемонстрируйте на конкретных примерах, что </w:t>
      </w:r>
      <w:proofErr w:type="spellStart"/>
      <w:r w:rsidRPr="001C533E">
        <w:rPr>
          <w:szCs w:val="24"/>
        </w:rPr>
        <w:t>монодистихи</w:t>
      </w:r>
      <w:proofErr w:type="spellEnd"/>
      <w:r w:rsidRPr="001C533E">
        <w:rPr>
          <w:szCs w:val="24"/>
        </w:rPr>
        <w:t xml:space="preserve"> А. </w:t>
      </w:r>
      <w:proofErr w:type="spellStart"/>
      <w:r w:rsidRPr="001C533E">
        <w:rPr>
          <w:szCs w:val="24"/>
        </w:rPr>
        <w:t>Силезиуса</w:t>
      </w:r>
      <w:proofErr w:type="spellEnd"/>
      <w:r w:rsidRPr="001C533E">
        <w:rPr>
          <w:szCs w:val="24"/>
        </w:rPr>
        <w:t xml:space="preserve"> </w:t>
      </w:r>
      <w:proofErr w:type="gramStart"/>
      <w:r w:rsidRPr="001C533E">
        <w:rPr>
          <w:szCs w:val="24"/>
        </w:rPr>
        <w:t>построены</w:t>
      </w:r>
      <w:proofErr w:type="gramEnd"/>
      <w:r w:rsidRPr="001C533E">
        <w:rPr>
          <w:szCs w:val="24"/>
        </w:rPr>
        <w:t xml:space="preserve"> на антитезах. </w:t>
      </w:r>
      <w:proofErr w:type="gramStart"/>
      <w:r w:rsidRPr="001C533E">
        <w:rPr>
          <w:szCs w:val="24"/>
        </w:rPr>
        <w:t>В</w:t>
      </w:r>
      <w:proofErr w:type="gramEnd"/>
      <w:r w:rsidRPr="001C533E">
        <w:rPr>
          <w:szCs w:val="24"/>
        </w:rPr>
        <w:t xml:space="preserve"> каких </w:t>
      </w:r>
      <w:proofErr w:type="spellStart"/>
      <w:r w:rsidRPr="001C533E">
        <w:rPr>
          <w:szCs w:val="24"/>
        </w:rPr>
        <w:t>монодистихах</w:t>
      </w:r>
      <w:proofErr w:type="spellEnd"/>
      <w:r w:rsidRPr="001C533E">
        <w:rPr>
          <w:szCs w:val="24"/>
        </w:rPr>
        <w:t xml:space="preserve"> автор отходит от церковных норм? В каких изречениях А. </w:t>
      </w:r>
      <w:proofErr w:type="spellStart"/>
      <w:r w:rsidRPr="001C533E">
        <w:rPr>
          <w:szCs w:val="24"/>
        </w:rPr>
        <w:t>Силезиус</w:t>
      </w:r>
      <w:proofErr w:type="spellEnd"/>
      <w:r w:rsidRPr="001C533E">
        <w:rPr>
          <w:szCs w:val="24"/>
        </w:rPr>
        <w:t xml:space="preserve"> уделяет внимание религиозно-нравственным проб</w:t>
      </w:r>
      <w:r w:rsidR="004A69CC">
        <w:rPr>
          <w:szCs w:val="24"/>
        </w:rPr>
        <w:softHyphen/>
      </w:r>
      <w:r w:rsidRPr="001C533E">
        <w:rPr>
          <w:szCs w:val="24"/>
        </w:rPr>
        <w:t>лемам?</w:t>
      </w:r>
    </w:p>
    <w:p w:rsidR="001C533E" w:rsidRPr="001C533E" w:rsidRDefault="001C533E" w:rsidP="001C533E">
      <w:pPr>
        <w:jc w:val="both"/>
        <w:rPr>
          <w:szCs w:val="24"/>
        </w:rPr>
      </w:pPr>
    </w:p>
    <w:p w:rsidR="001C533E" w:rsidRPr="001C533E" w:rsidRDefault="001C533E" w:rsidP="002349CC">
      <w:pPr>
        <w:jc w:val="both"/>
        <w:rPr>
          <w:b/>
          <w:i/>
          <w:szCs w:val="24"/>
          <w:lang w:val="de-DE"/>
        </w:rPr>
      </w:pPr>
      <w:r w:rsidRPr="001C533E">
        <w:rPr>
          <w:b/>
          <w:i/>
          <w:szCs w:val="24"/>
        </w:rPr>
        <w:t xml:space="preserve"> Литература</w:t>
      </w:r>
      <w:r w:rsidRPr="001C533E">
        <w:rPr>
          <w:b/>
          <w:i/>
          <w:szCs w:val="24"/>
          <w:lang w:val="de-DE"/>
        </w:rPr>
        <w:t>:</w:t>
      </w:r>
    </w:p>
    <w:p w:rsidR="001C533E" w:rsidRPr="001C533E" w:rsidRDefault="001C533E" w:rsidP="001C533E">
      <w:pPr>
        <w:pStyle w:val="a3"/>
        <w:numPr>
          <w:ilvl w:val="0"/>
          <w:numId w:val="6"/>
        </w:numPr>
        <w:jc w:val="both"/>
        <w:rPr>
          <w:szCs w:val="24"/>
        </w:rPr>
      </w:pPr>
      <w:r w:rsidRPr="001C533E">
        <w:rPr>
          <w:szCs w:val="24"/>
        </w:rPr>
        <w:t xml:space="preserve">Европейская поэзия </w:t>
      </w:r>
      <w:r w:rsidRPr="001C533E">
        <w:rPr>
          <w:szCs w:val="24"/>
          <w:lang w:val="de-DE"/>
        </w:rPr>
        <w:t>XVII</w:t>
      </w:r>
      <w:r w:rsidRPr="001C533E">
        <w:rPr>
          <w:szCs w:val="24"/>
        </w:rPr>
        <w:t xml:space="preserve"> века. – М.: </w:t>
      </w:r>
      <w:proofErr w:type="spellStart"/>
      <w:r w:rsidRPr="001C533E">
        <w:rPr>
          <w:szCs w:val="24"/>
        </w:rPr>
        <w:t>Худож</w:t>
      </w:r>
      <w:proofErr w:type="spellEnd"/>
      <w:r w:rsidRPr="001C533E">
        <w:rPr>
          <w:szCs w:val="24"/>
        </w:rPr>
        <w:t>. литература, 1977.</w:t>
      </w:r>
    </w:p>
    <w:p w:rsidR="001C533E" w:rsidRPr="001C533E" w:rsidRDefault="001C533E" w:rsidP="001C533E">
      <w:pPr>
        <w:pStyle w:val="a3"/>
        <w:numPr>
          <w:ilvl w:val="0"/>
          <w:numId w:val="6"/>
        </w:numPr>
        <w:jc w:val="both"/>
        <w:rPr>
          <w:szCs w:val="24"/>
        </w:rPr>
      </w:pPr>
      <w:r w:rsidRPr="001C533E">
        <w:rPr>
          <w:szCs w:val="24"/>
        </w:rPr>
        <w:t>История зарубежной литературы XVII века: учеб</w:t>
      </w:r>
      <w:proofErr w:type="gramStart"/>
      <w:r w:rsidRPr="001C533E">
        <w:rPr>
          <w:szCs w:val="24"/>
        </w:rPr>
        <w:t>.</w:t>
      </w:r>
      <w:proofErr w:type="gramEnd"/>
      <w:r w:rsidRPr="001C533E">
        <w:rPr>
          <w:szCs w:val="24"/>
        </w:rPr>
        <w:t xml:space="preserve"> </w:t>
      </w:r>
      <w:proofErr w:type="gramStart"/>
      <w:r w:rsidRPr="001C533E">
        <w:rPr>
          <w:szCs w:val="24"/>
        </w:rPr>
        <w:t>д</w:t>
      </w:r>
      <w:proofErr w:type="gramEnd"/>
      <w:r w:rsidRPr="001C533E">
        <w:rPr>
          <w:szCs w:val="24"/>
        </w:rPr>
        <w:t xml:space="preserve">ля </w:t>
      </w:r>
      <w:proofErr w:type="spellStart"/>
      <w:r w:rsidRPr="001C533E">
        <w:rPr>
          <w:szCs w:val="24"/>
        </w:rPr>
        <w:t>филол</w:t>
      </w:r>
      <w:proofErr w:type="spellEnd"/>
      <w:r w:rsidRPr="001C533E">
        <w:rPr>
          <w:szCs w:val="24"/>
        </w:rPr>
        <w:t>. спец. вузов / Н. А. </w:t>
      </w:r>
      <w:proofErr w:type="spellStart"/>
      <w:r w:rsidRPr="001C533E">
        <w:rPr>
          <w:szCs w:val="24"/>
        </w:rPr>
        <w:t>Жирмунская</w:t>
      </w:r>
      <w:proofErr w:type="spellEnd"/>
      <w:r w:rsidRPr="001C533E">
        <w:rPr>
          <w:szCs w:val="24"/>
        </w:rPr>
        <w:t>, З. И. </w:t>
      </w:r>
      <w:proofErr w:type="spellStart"/>
      <w:r w:rsidRPr="001C533E">
        <w:rPr>
          <w:szCs w:val="24"/>
        </w:rPr>
        <w:t>Плавскин</w:t>
      </w:r>
      <w:proofErr w:type="spellEnd"/>
      <w:r w:rsidRPr="001C533E">
        <w:rPr>
          <w:szCs w:val="24"/>
        </w:rPr>
        <w:t>, М. В. Разумовская и др.; под ред. З. И. </w:t>
      </w:r>
      <w:proofErr w:type="spellStart"/>
      <w:r w:rsidRPr="001C533E">
        <w:rPr>
          <w:szCs w:val="24"/>
        </w:rPr>
        <w:t>Плавс</w:t>
      </w:r>
      <w:r w:rsidR="002349CC">
        <w:rPr>
          <w:szCs w:val="24"/>
        </w:rPr>
        <w:softHyphen/>
      </w:r>
      <w:r w:rsidRPr="001C533E">
        <w:rPr>
          <w:szCs w:val="24"/>
        </w:rPr>
        <w:t>кина</w:t>
      </w:r>
      <w:proofErr w:type="spellEnd"/>
      <w:r w:rsidRPr="001C533E">
        <w:rPr>
          <w:szCs w:val="24"/>
        </w:rPr>
        <w:t xml:space="preserve">. – М.: </w:t>
      </w:r>
      <w:proofErr w:type="spellStart"/>
      <w:r w:rsidRPr="001C533E">
        <w:rPr>
          <w:szCs w:val="24"/>
        </w:rPr>
        <w:t>Высш</w:t>
      </w:r>
      <w:proofErr w:type="spellEnd"/>
      <w:r w:rsidRPr="001C533E">
        <w:rPr>
          <w:szCs w:val="24"/>
        </w:rPr>
        <w:t>. </w:t>
      </w:r>
      <w:proofErr w:type="spellStart"/>
      <w:r w:rsidRPr="001C533E">
        <w:rPr>
          <w:szCs w:val="24"/>
        </w:rPr>
        <w:t>шк</w:t>
      </w:r>
      <w:proofErr w:type="spellEnd"/>
      <w:r w:rsidRPr="001C533E">
        <w:rPr>
          <w:szCs w:val="24"/>
        </w:rPr>
        <w:t xml:space="preserve">., 1987. </w:t>
      </w:r>
    </w:p>
    <w:p w:rsidR="001C533E" w:rsidRPr="001C533E" w:rsidRDefault="001C533E" w:rsidP="001C533E">
      <w:pPr>
        <w:pStyle w:val="a3"/>
        <w:numPr>
          <w:ilvl w:val="0"/>
          <w:numId w:val="6"/>
        </w:numPr>
        <w:jc w:val="both"/>
        <w:rPr>
          <w:szCs w:val="24"/>
        </w:rPr>
      </w:pPr>
      <w:r w:rsidRPr="001C533E">
        <w:rPr>
          <w:szCs w:val="24"/>
        </w:rPr>
        <w:t>История всемирной литературы: В 9 т. – Т. 4. – М.: Наука, 1987.</w:t>
      </w:r>
    </w:p>
    <w:p w:rsidR="001C533E" w:rsidRPr="001C533E" w:rsidRDefault="001C533E" w:rsidP="001C533E">
      <w:pPr>
        <w:pStyle w:val="a3"/>
        <w:numPr>
          <w:ilvl w:val="0"/>
          <w:numId w:val="6"/>
        </w:numPr>
        <w:jc w:val="both"/>
        <w:rPr>
          <w:szCs w:val="24"/>
        </w:rPr>
      </w:pPr>
      <w:r w:rsidRPr="001C533E">
        <w:rPr>
          <w:szCs w:val="24"/>
        </w:rPr>
        <w:t>История немецкой литературы: В 3 т. – Т. 1: От истоков до 1789 г. – М.: Радуга, 1985.</w:t>
      </w:r>
    </w:p>
    <w:p w:rsidR="001C533E" w:rsidRPr="001C533E" w:rsidRDefault="001C533E" w:rsidP="001C533E">
      <w:pPr>
        <w:pStyle w:val="a3"/>
        <w:numPr>
          <w:ilvl w:val="0"/>
          <w:numId w:val="6"/>
        </w:numPr>
        <w:jc w:val="both"/>
        <w:rPr>
          <w:rFonts w:cs="Times New Roman"/>
          <w:szCs w:val="24"/>
        </w:rPr>
      </w:pPr>
      <w:r w:rsidRPr="001C533E">
        <w:rPr>
          <w:szCs w:val="24"/>
        </w:rPr>
        <w:t xml:space="preserve">История немецкой литературы: В 5 т. – Т. 1: </w:t>
      </w:r>
      <w:r w:rsidRPr="001C533E">
        <w:rPr>
          <w:szCs w:val="24"/>
          <w:lang w:val="de-DE"/>
        </w:rPr>
        <w:t>IX</w:t>
      </w:r>
      <w:r w:rsidRPr="001C533E">
        <w:rPr>
          <w:szCs w:val="24"/>
        </w:rPr>
        <w:t>–</w:t>
      </w:r>
      <w:r w:rsidRPr="001C533E">
        <w:rPr>
          <w:szCs w:val="24"/>
          <w:lang w:val="de-DE"/>
        </w:rPr>
        <w:t>XVII</w:t>
      </w:r>
      <w:r w:rsidRPr="001C533E">
        <w:rPr>
          <w:szCs w:val="24"/>
        </w:rPr>
        <w:t xml:space="preserve"> вв. – М.: Академия наук СССР, 1962.</w:t>
      </w:r>
      <w:r w:rsidRPr="001C533E">
        <w:rPr>
          <w:rFonts w:cs="Times New Roman"/>
          <w:szCs w:val="24"/>
        </w:rPr>
        <w:t xml:space="preserve"> </w:t>
      </w:r>
    </w:p>
    <w:p w:rsidR="001C533E" w:rsidRPr="001C533E" w:rsidRDefault="001C533E" w:rsidP="001C533E">
      <w:pPr>
        <w:pStyle w:val="a3"/>
        <w:numPr>
          <w:ilvl w:val="0"/>
          <w:numId w:val="6"/>
        </w:numPr>
        <w:jc w:val="both"/>
        <w:rPr>
          <w:szCs w:val="24"/>
        </w:rPr>
      </w:pPr>
      <w:proofErr w:type="spellStart"/>
      <w:r w:rsidRPr="001C533E">
        <w:rPr>
          <w:szCs w:val="24"/>
        </w:rPr>
        <w:t>Пахсарьян</w:t>
      </w:r>
      <w:proofErr w:type="spellEnd"/>
      <w:r w:rsidRPr="001C533E">
        <w:rPr>
          <w:szCs w:val="24"/>
        </w:rPr>
        <w:t>, Н.Т. История зарубежной литературы XVII–XVIII веков: Учебно-ме</w:t>
      </w:r>
      <w:r w:rsidR="002349CC">
        <w:rPr>
          <w:szCs w:val="24"/>
        </w:rPr>
        <w:softHyphen/>
      </w:r>
      <w:r w:rsidRPr="001C533E">
        <w:rPr>
          <w:szCs w:val="24"/>
        </w:rPr>
        <w:t>то</w:t>
      </w:r>
      <w:r w:rsidR="002349CC">
        <w:rPr>
          <w:szCs w:val="24"/>
        </w:rPr>
        <w:softHyphen/>
      </w:r>
      <w:r w:rsidRPr="001C533E">
        <w:rPr>
          <w:szCs w:val="24"/>
        </w:rPr>
        <w:t xml:space="preserve">дическое пособие / Н.Т. </w:t>
      </w:r>
      <w:proofErr w:type="spellStart"/>
      <w:r w:rsidRPr="001C533E">
        <w:rPr>
          <w:szCs w:val="24"/>
        </w:rPr>
        <w:t>Пахсарьян</w:t>
      </w:r>
      <w:proofErr w:type="spellEnd"/>
      <w:r w:rsidRPr="001C533E">
        <w:rPr>
          <w:szCs w:val="24"/>
        </w:rPr>
        <w:t>. – М., 1996.</w:t>
      </w:r>
    </w:p>
    <w:p w:rsidR="001C533E" w:rsidRPr="001C533E" w:rsidRDefault="001C533E" w:rsidP="001C533E">
      <w:pPr>
        <w:pStyle w:val="a3"/>
        <w:numPr>
          <w:ilvl w:val="0"/>
          <w:numId w:val="6"/>
        </w:numPr>
        <w:jc w:val="both"/>
        <w:rPr>
          <w:szCs w:val="24"/>
        </w:rPr>
      </w:pPr>
      <w:proofErr w:type="spellStart"/>
      <w:r w:rsidRPr="001C533E">
        <w:rPr>
          <w:szCs w:val="24"/>
        </w:rPr>
        <w:t>Шаулов</w:t>
      </w:r>
      <w:proofErr w:type="spellEnd"/>
      <w:r w:rsidRPr="001C533E">
        <w:rPr>
          <w:szCs w:val="24"/>
        </w:rPr>
        <w:t>, Б.М. Истоки национального своеобразия немецкой поэзии: реформа Мар</w:t>
      </w:r>
      <w:r w:rsidR="002349CC">
        <w:rPr>
          <w:szCs w:val="24"/>
        </w:rPr>
        <w:softHyphen/>
      </w:r>
      <w:r w:rsidRPr="001C533E">
        <w:rPr>
          <w:szCs w:val="24"/>
        </w:rPr>
        <w:t xml:space="preserve">тина </w:t>
      </w:r>
      <w:proofErr w:type="spellStart"/>
      <w:r w:rsidRPr="001C533E">
        <w:rPr>
          <w:szCs w:val="24"/>
        </w:rPr>
        <w:t>Опица</w:t>
      </w:r>
      <w:proofErr w:type="spellEnd"/>
      <w:r w:rsidRPr="001C533E">
        <w:rPr>
          <w:szCs w:val="24"/>
        </w:rPr>
        <w:t xml:space="preserve"> и философия Якоба </w:t>
      </w:r>
      <w:proofErr w:type="spellStart"/>
      <w:r w:rsidRPr="001C533E">
        <w:rPr>
          <w:szCs w:val="24"/>
        </w:rPr>
        <w:t>Бёме</w:t>
      </w:r>
      <w:proofErr w:type="spellEnd"/>
      <w:r w:rsidRPr="001C533E">
        <w:rPr>
          <w:szCs w:val="24"/>
        </w:rPr>
        <w:t xml:space="preserve">: </w:t>
      </w:r>
      <w:proofErr w:type="spellStart"/>
      <w:r w:rsidRPr="001C533E">
        <w:rPr>
          <w:szCs w:val="24"/>
        </w:rPr>
        <w:t>автореф</w:t>
      </w:r>
      <w:proofErr w:type="spellEnd"/>
      <w:r w:rsidRPr="001C533E">
        <w:rPr>
          <w:szCs w:val="24"/>
        </w:rPr>
        <w:t xml:space="preserve">. </w:t>
      </w:r>
      <w:proofErr w:type="spellStart"/>
      <w:r w:rsidRPr="001C533E">
        <w:rPr>
          <w:szCs w:val="24"/>
        </w:rPr>
        <w:t>дис</w:t>
      </w:r>
      <w:proofErr w:type="spellEnd"/>
      <w:r w:rsidRPr="001C533E">
        <w:rPr>
          <w:szCs w:val="24"/>
        </w:rPr>
        <w:t xml:space="preserve">. ... </w:t>
      </w:r>
      <w:proofErr w:type="spellStart"/>
      <w:r w:rsidRPr="001C533E">
        <w:rPr>
          <w:szCs w:val="24"/>
        </w:rPr>
        <w:t>докт</w:t>
      </w:r>
      <w:proofErr w:type="spellEnd"/>
      <w:r w:rsidRPr="001C533E">
        <w:rPr>
          <w:szCs w:val="24"/>
        </w:rPr>
        <w:t xml:space="preserve">. </w:t>
      </w:r>
      <w:proofErr w:type="spellStart"/>
      <w:r w:rsidRPr="001C533E">
        <w:rPr>
          <w:szCs w:val="24"/>
        </w:rPr>
        <w:t>филол</w:t>
      </w:r>
      <w:proofErr w:type="spellEnd"/>
      <w:r w:rsidRPr="001C533E">
        <w:rPr>
          <w:szCs w:val="24"/>
        </w:rPr>
        <w:t xml:space="preserve">. наук: 10.01.05 / Б.М. </w:t>
      </w:r>
      <w:proofErr w:type="spellStart"/>
      <w:r w:rsidRPr="001C533E">
        <w:rPr>
          <w:szCs w:val="24"/>
        </w:rPr>
        <w:t>Шаулов</w:t>
      </w:r>
      <w:proofErr w:type="spellEnd"/>
      <w:r w:rsidRPr="001C533E">
        <w:rPr>
          <w:szCs w:val="24"/>
        </w:rPr>
        <w:t xml:space="preserve">; Башкирский гос. </w:t>
      </w:r>
      <w:proofErr w:type="spellStart"/>
      <w:r w:rsidRPr="001C533E">
        <w:rPr>
          <w:szCs w:val="24"/>
        </w:rPr>
        <w:t>педаг</w:t>
      </w:r>
      <w:proofErr w:type="spellEnd"/>
      <w:r w:rsidRPr="001C533E">
        <w:rPr>
          <w:szCs w:val="24"/>
        </w:rPr>
        <w:t>. ун-т. – Воронеж, 2009.</w:t>
      </w:r>
    </w:p>
    <w:p w:rsidR="001C533E" w:rsidRPr="001C533E" w:rsidRDefault="001C533E" w:rsidP="001C533E">
      <w:pPr>
        <w:pStyle w:val="a3"/>
        <w:numPr>
          <w:ilvl w:val="0"/>
          <w:numId w:val="6"/>
        </w:numPr>
        <w:jc w:val="both"/>
        <w:outlineLvl w:val="2"/>
        <w:rPr>
          <w:rFonts w:eastAsia="Times New Roman" w:cs="Times New Roman"/>
          <w:bCs/>
          <w:szCs w:val="24"/>
          <w:lang w:val="de-DE" w:eastAsia="ru-RU"/>
        </w:rPr>
      </w:pPr>
      <w:r w:rsidRPr="001C533E">
        <w:rPr>
          <w:szCs w:val="24"/>
          <w:lang w:val="de-DE"/>
        </w:rPr>
        <w:t xml:space="preserve">Voigt, U. </w:t>
      </w:r>
      <w:r w:rsidRPr="001C533E">
        <w:rPr>
          <w:rFonts w:eastAsia="Times New Roman" w:cs="Times New Roman"/>
          <w:bCs/>
          <w:kern w:val="36"/>
          <w:szCs w:val="24"/>
          <w:lang w:val="de-DE" w:eastAsia="ru-RU"/>
        </w:rPr>
        <w:t>Predigtreihe. Paul Gerhardt:</w:t>
      </w:r>
      <w:r w:rsidRPr="001C533E">
        <w:rPr>
          <w:rFonts w:eastAsia="Times New Roman" w:cs="Times New Roman"/>
          <w:bCs/>
          <w:szCs w:val="24"/>
          <w:lang w:val="de-DE" w:eastAsia="ru-RU"/>
        </w:rPr>
        <w:t xml:space="preserve"> Sommer-Gesang </w:t>
      </w:r>
      <w:r w:rsidRPr="001C533E">
        <w:rPr>
          <w:szCs w:val="24"/>
          <w:lang w:val="de-DE"/>
        </w:rPr>
        <w:t xml:space="preserve">[Elektronische Ressource] </w:t>
      </w:r>
      <w:r w:rsidRPr="001C533E">
        <w:rPr>
          <w:rFonts w:eastAsia="Times New Roman" w:cs="Times New Roman"/>
          <w:bCs/>
          <w:szCs w:val="24"/>
          <w:lang w:val="de-DE" w:eastAsia="ru-RU"/>
        </w:rPr>
        <w:t xml:space="preserve">/ U. Voigt. – 2007. – Zugriffsmodus: </w:t>
      </w:r>
      <w:hyperlink w:history="1">
        <w:r w:rsidR="00553E19" w:rsidRPr="00584E6D">
          <w:rPr>
            <w:rStyle w:val="a4"/>
            <w:rFonts w:eastAsia="Times New Roman" w:cs="Times New Roman"/>
            <w:bCs/>
            <w:szCs w:val="24"/>
            <w:lang w:val="de-DE" w:eastAsia="ru-RU"/>
          </w:rPr>
          <w:t>http://www.predigten.uni-goettingen. de/</w:t>
        </w:r>
        <w:proofErr w:type="spellStart"/>
        <w:r w:rsidR="00553E19" w:rsidRPr="00584E6D">
          <w:rPr>
            <w:rStyle w:val="a4"/>
            <w:rFonts w:eastAsia="Times New Roman" w:cs="Times New Roman"/>
            <w:bCs/>
            <w:szCs w:val="24"/>
            <w:lang w:val="de-DE" w:eastAsia="ru-RU"/>
          </w:rPr>
          <w:t>bgpredigt</w:t>
        </w:r>
        <w:proofErr w:type="spellEnd"/>
        <w:r w:rsidR="00553E19" w:rsidRPr="00584E6D">
          <w:rPr>
            <w:rStyle w:val="a4"/>
            <w:rFonts w:eastAsia="Times New Roman" w:cs="Times New Roman"/>
            <w:bCs/>
            <w:szCs w:val="24"/>
            <w:lang w:val="de-DE" w:eastAsia="ru-RU"/>
          </w:rPr>
          <w:t xml:space="preserve">. </w:t>
        </w:r>
        <w:proofErr w:type="spellStart"/>
        <w:r w:rsidR="00553E19" w:rsidRPr="00584E6D">
          <w:rPr>
            <w:rStyle w:val="a4"/>
            <w:rFonts w:eastAsia="Times New Roman" w:cs="Times New Roman"/>
            <w:bCs/>
            <w:szCs w:val="24"/>
            <w:lang w:val="de-DE" w:eastAsia="ru-RU"/>
          </w:rPr>
          <w:t>php</w:t>
        </w:r>
        <w:proofErr w:type="spellEnd"/>
        <w:r w:rsidR="00553E19" w:rsidRPr="00584E6D">
          <w:rPr>
            <w:rStyle w:val="a4"/>
            <w:rFonts w:eastAsia="Times New Roman" w:cs="Times New Roman"/>
            <w:bCs/>
            <w:szCs w:val="24"/>
            <w:lang w:val="de-DE" w:eastAsia="ru-RU"/>
          </w:rPr>
          <w:t xml:space="preserve">? </w:t>
        </w:r>
        <w:proofErr w:type="spellStart"/>
        <w:r w:rsidR="00553E19" w:rsidRPr="00584E6D">
          <w:rPr>
            <w:rStyle w:val="a4"/>
            <w:rFonts w:eastAsia="Times New Roman" w:cs="Times New Roman"/>
            <w:bCs/>
            <w:szCs w:val="24"/>
            <w:lang w:val="de-DE" w:eastAsia="ru-RU"/>
          </w:rPr>
          <w:t>Id</w:t>
        </w:r>
        <w:proofErr w:type="spellEnd"/>
        <w:r w:rsidR="00553E19" w:rsidRPr="00584E6D">
          <w:rPr>
            <w:rStyle w:val="a4"/>
            <w:rFonts w:eastAsia="Times New Roman" w:cs="Times New Roman"/>
            <w:bCs/>
            <w:szCs w:val="24"/>
            <w:lang w:val="de-DE" w:eastAsia="ru-RU"/>
          </w:rPr>
          <w:t>=40&amp;kennung=</w:t>
        </w:r>
        <w:proofErr w:type="spellStart"/>
        <w:r w:rsidR="00553E19" w:rsidRPr="00584E6D">
          <w:rPr>
            <w:rStyle w:val="a4"/>
            <w:rFonts w:eastAsia="Times New Roman" w:cs="Times New Roman"/>
            <w:bCs/>
            <w:szCs w:val="24"/>
            <w:lang w:val="de-DE" w:eastAsia="ru-RU"/>
          </w:rPr>
          <w:t>pgde</w:t>
        </w:r>
        <w:proofErr w:type="spellEnd"/>
      </w:hyperlink>
      <w:r w:rsidRPr="001C533E">
        <w:rPr>
          <w:rFonts w:eastAsia="Times New Roman" w:cs="Times New Roman"/>
          <w:bCs/>
          <w:szCs w:val="24"/>
          <w:lang w:val="de-DE" w:eastAsia="ru-RU"/>
        </w:rPr>
        <w:t>. – Freigabedatum: 09.04.2012.</w:t>
      </w:r>
    </w:p>
    <w:p w:rsidR="009D6493" w:rsidRPr="001C533E" w:rsidRDefault="009D6493" w:rsidP="001C533E">
      <w:pPr>
        <w:jc w:val="both"/>
        <w:rPr>
          <w:rFonts w:cs="Times New Roman"/>
          <w:szCs w:val="24"/>
          <w:lang w:val="de-DE"/>
        </w:rPr>
      </w:pPr>
    </w:p>
    <w:sectPr w:rsidR="009D6493" w:rsidRPr="001C533E" w:rsidSect="00D95276">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257" w:rsidRDefault="001F1257" w:rsidP="007C73BE">
      <w:r>
        <w:separator/>
      </w:r>
    </w:p>
  </w:endnote>
  <w:endnote w:type="continuationSeparator" w:id="0">
    <w:p w:rsidR="001F1257" w:rsidRDefault="001F1257" w:rsidP="007C7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257" w:rsidRDefault="001F1257" w:rsidP="007C73BE">
      <w:r>
        <w:separator/>
      </w:r>
    </w:p>
  </w:footnote>
  <w:footnote w:type="continuationSeparator" w:id="0">
    <w:p w:rsidR="001F1257" w:rsidRDefault="001F1257" w:rsidP="007C7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CD8"/>
    <w:multiLevelType w:val="hybridMultilevel"/>
    <w:tmpl w:val="73E45932"/>
    <w:lvl w:ilvl="0" w:tplc="8208F3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5009C"/>
    <w:multiLevelType w:val="hybridMultilevel"/>
    <w:tmpl w:val="1ADA7BBE"/>
    <w:lvl w:ilvl="0" w:tplc="BAE21B56">
      <w:start w:val="1"/>
      <w:numFmt w:val="russianLower"/>
      <w:lvlText w:val="%1)"/>
      <w:lvlJc w:val="left"/>
      <w:pPr>
        <w:ind w:left="1800" w:hanging="360"/>
      </w:pPr>
      <w:rPr>
        <w:rFonts w:hint="default"/>
      </w:rPr>
    </w:lvl>
    <w:lvl w:ilvl="1" w:tplc="8AE27814">
      <w:start w:val="1"/>
      <w:numFmt w:val="russianLower"/>
      <w:lvlText w:val="%2)"/>
      <w:lvlJc w:val="left"/>
      <w:pPr>
        <w:ind w:left="1440" w:hanging="360"/>
      </w:pPr>
      <w:rPr>
        <w:rFonts w:hint="default"/>
        <w:caps w:val="0"/>
        <w:strike w:val="0"/>
        <w:dstrike w:val="0"/>
        <w:vanish w:val="0"/>
        <w:vertAlign w:val="baseli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2B5FE9"/>
    <w:multiLevelType w:val="hybridMultilevel"/>
    <w:tmpl w:val="7D8A8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A41FA4"/>
    <w:multiLevelType w:val="hybridMultilevel"/>
    <w:tmpl w:val="3DD47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5C3A30"/>
    <w:multiLevelType w:val="hybridMultilevel"/>
    <w:tmpl w:val="277C0BB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8A2BB4"/>
    <w:multiLevelType w:val="hybridMultilevel"/>
    <w:tmpl w:val="267A699E"/>
    <w:lvl w:ilvl="0" w:tplc="2D66EA6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4D718B"/>
    <w:multiLevelType w:val="hybridMultilevel"/>
    <w:tmpl w:val="2E0CD086"/>
    <w:lvl w:ilvl="0" w:tplc="3F32C0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2C32E7"/>
    <w:multiLevelType w:val="hybridMultilevel"/>
    <w:tmpl w:val="EF505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0E7"/>
    <w:rsid w:val="00020E00"/>
    <w:rsid w:val="0008361E"/>
    <w:rsid w:val="000914C1"/>
    <w:rsid w:val="000A59AA"/>
    <w:rsid w:val="000B6085"/>
    <w:rsid w:val="00185324"/>
    <w:rsid w:val="001C533E"/>
    <w:rsid w:val="001F1257"/>
    <w:rsid w:val="002349CC"/>
    <w:rsid w:val="00293896"/>
    <w:rsid w:val="002C5C34"/>
    <w:rsid w:val="003661E0"/>
    <w:rsid w:val="003E3046"/>
    <w:rsid w:val="00407739"/>
    <w:rsid w:val="00422493"/>
    <w:rsid w:val="00430FA3"/>
    <w:rsid w:val="00441196"/>
    <w:rsid w:val="004A69CC"/>
    <w:rsid w:val="005413E6"/>
    <w:rsid w:val="00553E19"/>
    <w:rsid w:val="00573213"/>
    <w:rsid w:val="005D1743"/>
    <w:rsid w:val="005D6AFA"/>
    <w:rsid w:val="006043A8"/>
    <w:rsid w:val="00614A5E"/>
    <w:rsid w:val="006B6A48"/>
    <w:rsid w:val="00733FFA"/>
    <w:rsid w:val="007C73BE"/>
    <w:rsid w:val="007C7475"/>
    <w:rsid w:val="00832727"/>
    <w:rsid w:val="00837D84"/>
    <w:rsid w:val="00854D59"/>
    <w:rsid w:val="008961DC"/>
    <w:rsid w:val="009372E0"/>
    <w:rsid w:val="0097047F"/>
    <w:rsid w:val="009C7D3A"/>
    <w:rsid w:val="009D6493"/>
    <w:rsid w:val="009F00E7"/>
    <w:rsid w:val="00A65694"/>
    <w:rsid w:val="00C25302"/>
    <w:rsid w:val="00C53529"/>
    <w:rsid w:val="00CB57EF"/>
    <w:rsid w:val="00D76F0A"/>
    <w:rsid w:val="00D95276"/>
    <w:rsid w:val="00E33B28"/>
    <w:rsid w:val="00E86313"/>
    <w:rsid w:val="00EB6D28"/>
    <w:rsid w:val="00ED4E1A"/>
    <w:rsid w:val="00F90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7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1743"/>
    <w:pPr>
      <w:ind w:left="720"/>
      <w:contextualSpacing/>
    </w:pPr>
  </w:style>
  <w:style w:type="character" w:styleId="a4">
    <w:name w:val="Hyperlink"/>
    <w:basedOn w:val="a0"/>
    <w:uiPriority w:val="99"/>
    <w:unhideWhenUsed/>
    <w:rsid w:val="005D1743"/>
    <w:rPr>
      <w:color w:val="0000FF"/>
      <w:u w:val="single"/>
    </w:rPr>
  </w:style>
  <w:style w:type="paragraph" w:styleId="a5">
    <w:name w:val="Normal (Web)"/>
    <w:basedOn w:val="a"/>
    <w:uiPriority w:val="99"/>
    <w:unhideWhenUsed/>
    <w:rsid w:val="003661E0"/>
    <w:pPr>
      <w:spacing w:before="100" w:beforeAutospacing="1" w:after="100" w:afterAutospacing="1"/>
    </w:pPr>
    <w:rPr>
      <w:rFonts w:eastAsia="Times New Roman" w:cs="Times New Roman"/>
      <w:szCs w:val="24"/>
      <w:lang w:eastAsia="ru-RU"/>
    </w:rPr>
  </w:style>
  <w:style w:type="paragraph" w:styleId="HTML">
    <w:name w:val="HTML Preformatted"/>
    <w:basedOn w:val="a"/>
    <w:link w:val="HTML0"/>
    <w:rsid w:val="005D6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Times New Roman" w:hAnsi="Verdana" w:cs="Courier New"/>
      <w:sz w:val="18"/>
      <w:szCs w:val="18"/>
      <w:lang w:eastAsia="ru-RU"/>
    </w:rPr>
  </w:style>
  <w:style w:type="character" w:customStyle="1" w:styleId="HTML0">
    <w:name w:val="Стандартный HTML Знак"/>
    <w:basedOn w:val="a0"/>
    <w:link w:val="HTML"/>
    <w:rsid w:val="005D6AFA"/>
    <w:rPr>
      <w:rFonts w:ascii="Verdana" w:eastAsia="Times New Roman" w:hAnsi="Verdana" w:cs="Courier New"/>
      <w:sz w:val="18"/>
      <w:szCs w:val="18"/>
      <w:lang w:eastAsia="ru-RU"/>
    </w:rPr>
  </w:style>
  <w:style w:type="character" w:styleId="a6">
    <w:name w:val="Emphasis"/>
    <w:basedOn w:val="a0"/>
    <w:uiPriority w:val="20"/>
    <w:qFormat/>
    <w:rsid w:val="007C73BE"/>
    <w:rPr>
      <w:i/>
      <w:iCs/>
    </w:rPr>
  </w:style>
  <w:style w:type="character" w:customStyle="1" w:styleId="articletext">
    <w:name w:val="articletext"/>
    <w:basedOn w:val="a0"/>
    <w:rsid w:val="007C73BE"/>
  </w:style>
  <w:style w:type="table" w:styleId="a7">
    <w:name w:val="Table Grid"/>
    <w:basedOn w:val="a1"/>
    <w:uiPriority w:val="59"/>
    <w:rsid w:val="007C7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unhideWhenUsed/>
    <w:rsid w:val="007C73BE"/>
    <w:rPr>
      <w:sz w:val="20"/>
      <w:szCs w:val="20"/>
    </w:rPr>
  </w:style>
  <w:style w:type="character" w:customStyle="1" w:styleId="a9">
    <w:name w:val="Текст сноски Знак"/>
    <w:basedOn w:val="a0"/>
    <w:link w:val="a8"/>
    <w:uiPriority w:val="99"/>
    <w:semiHidden/>
    <w:rsid w:val="007C73BE"/>
    <w:rPr>
      <w:sz w:val="20"/>
      <w:szCs w:val="20"/>
    </w:rPr>
  </w:style>
  <w:style w:type="character" w:styleId="aa">
    <w:name w:val="footnote reference"/>
    <w:basedOn w:val="a0"/>
    <w:uiPriority w:val="99"/>
    <w:semiHidden/>
    <w:unhideWhenUsed/>
    <w:rsid w:val="007C73BE"/>
    <w:rPr>
      <w:vertAlign w:val="superscript"/>
    </w:rPr>
  </w:style>
  <w:style w:type="paragraph" w:styleId="ab">
    <w:name w:val="Balloon Text"/>
    <w:basedOn w:val="a"/>
    <w:link w:val="ac"/>
    <w:uiPriority w:val="99"/>
    <w:semiHidden/>
    <w:unhideWhenUsed/>
    <w:rsid w:val="002C5C34"/>
    <w:rPr>
      <w:rFonts w:ascii="Tahoma" w:hAnsi="Tahoma" w:cs="Tahoma"/>
      <w:sz w:val="16"/>
      <w:szCs w:val="16"/>
    </w:rPr>
  </w:style>
  <w:style w:type="character" w:customStyle="1" w:styleId="ac">
    <w:name w:val="Текст выноски Знак"/>
    <w:basedOn w:val="a0"/>
    <w:link w:val="ab"/>
    <w:uiPriority w:val="99"/>
    <w:semiHidden/>
    <w:rsid w:val="002C5C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7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1743"/>
    <w:pPr>
      <w:ind w:left="720"/>
      <w:contextualSpacing/>
    </w:pPr>
  </w:style>
  <w:style w:type="character" w:styleId="a4">
    <w:name w:val="Hyperlink"/>
    <w:basedOn w:val="a0"/>
    <w:uiPriority w:val="99"/>
    <w:unhideWhenUsed/>
    <w:rsid w:val="005D1743"/>
    <w:rPr>
      <w:color w:val="0000FF"/>
      <w:u w:val="single"/>
    </w:rPr>
  </w:style>
  <w:style w:type="paragraph" w:styleId="a5">
    <w:name w:val="Normal (Web)"/>
    <w:basedOn w:val="a"/>
    <w:uiPriority w:val="99"/>
    <w:unhideWhenUsed/>
    <w:rsid w:val="003661E0"/>
    <w:pPr>
      <w:spacing w:before="100" w:beforeAutospacing="1" w:after="100" w:afterAutospacing="1"/>
    </w:pPr>
    <w:rPr>
      <w:rFonts w:eastAsia="Times New Roman" w:cs="Times New Roman"/>
      <w:szCs w:val="24"/>
      <w:lang w:eastAsia="ru-RU"/>
    </w:rPr>
  </w:style>
  <w:style w:type="paragraph" w:styleId="HTML">
    <w:name w:val="HTML Preformatted"/>
    <w:basedOn w:val="a"/>
    <w:link w:val="HTML0"/>
    <w:rsid w:val="005D6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Times New Roman" w:hAnsi="Verdana" w:cs="Courier New"/>
      <w:sz w:val="18"/>
      <w:szCs w:val="18"/>
      <w:lang w:eastAsia="ru-RU"/>
    </w:rPr>
  </w:style>
  <w:style w:type="character" w:customStyle="1" w:styleId="HTML0">
    <w:name w:val="Стандартный HTML Знак"/>
    <w:basedOn w:val="a0"/>
    <w:link w:val="HTML"/>
    <w:rsid w:val="005D6AFA"/>
    <w:rPr>
      <w:rFonts w:ascii="Verdana" w:eastAsia="Times New Roman" w:hAnsi="Verdana" w:cs="Courier New"/>
      <w:sz w:val="18"/>
      <w:szCs w:val="18"/>
      <w:lang w:eastAsia="ru-RU"/>
    </w:rPr>
  </w:style>
  <w:style w:type="character" w:styleId="a6">
    <w:name w:val="Emphasis"/>
    <w:basedOn w:val="a0"/>
    <w:uiPriority w:val="20"/>
    <w:qFormat/>
    <w:rsid w:val="007C73BE"/>
    <w:rPr>
      <w:i/>
      <w:iCs/>
    </w:rPr>
  </w:style>
  <w:style w:type="character" w:customStyle="1" w:styleId="articletext">
    <w:name w:val="articletext"/>
    <w:basedOn w:val="a0"/>
    <w:rsid w:val="007C73BE"/>
  </w:style>
  <w:style w:type="table" w:styleId="a7">
    <w:name w:val="Table Grid"/>
    <w:basedOn w:val="a1"/>
    <w:uiPriority w:val="59"/>
    <w:rsid w:val="007C7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unhideWhenUsed/>
    <w:rsid w:val="007C73BE"/>
    <w:rPr>
      <w:sz w:val="20"/>
      <w:szCs w:val="20"/>
    </w:rPr>
  </w:style>
  <w:style w:type="character" w:customStyle="1" w:styleId="a9">
    <w:name w:val="Текст сноски Знак"/>
    <w:basedOn w:val="a0"/>
    <w:link w:val="a8"/>
    <w:uiPriority w:val="99"/>
    <w:semiHidden/>
    <w:rsid w:val="007C73BE"/>
    <w:rPr>
      <w:sz w:val="20"/>
      <w:szCs w:val="20"/>
    </w:rPr>
  </w:style>
  <w:style w:type="character" w:styleId="aa">
    <w:name w:val="footnote reference"/>
    <w:basedOn w:val="a0"/>
    <w:uiPriority w:val="99"/>
    <w:semiHidden/>
    <w:unhideWhenUsed/>
    <w:rsid w:val="007C73BE"/>
    <w:rPr>
      <w:vertAlign w:val="superscript"/>
    </w:rPr>
  </w:style>
  <w:style w:type="paragraph" w:styleId="ab">
    <w:name w:val="Balloon Text"/>
    <w:basedOn w:val="a"/>
    <w:link w:val="ac"/>
    <w:uiPriority w:val="99"/>
    <w:semiHidden/>
    <w:unhideWhenUsed/>
    <w:rsid w:val="002C5C34"/>
    <w:rPr>
      <w:rFonts w:ascii="Tahoma" w:hAnsi="Tahoma" w:cs="Tahoma"/>
      <w:sz w:val="16"/>
      <w:szCs w:val="16"/>
    </w:rPr>
  </w:style>
  <w:style w:type="character" w:customStyle="1" w:styleId="ac">
    <w:name w:val="Текст выноски Знак"/>
    <w:basedOn w:val="a0"/>
    <w:link w:val="ab"/>
    <w:uiPriority w:val="99"/>
    <w:semiHidden/>
    <w:rsid w:val="002C5C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6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4DEBF-B518-4028-91DA-EB55BF736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Pages>
  <Words>726</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tangorr</dc:creator>
  <cp:keywords/>
  <dc:description/>
  <cp:lastModifiedBy>Tanya</cp:lastModifiedBy>
  <cp:revision>19</cp:revision>
  <cp:lastPrinted>2014-10-17T00:08:00Z</cp:lastPrinted>
  <dcterms:created xsi:type="dcterms:W3CDTF">2013-02-09T23:03:00Z</dcterms:created>
  <dcterms:modified xsi:type="dcterms:W3CDTF">2015-10-17T21:46:00Z</dcterms:modified>
</cp:coreProperties>
</file>