
<file path=[Content_Types].xml><?xml version="1.0" encoding="utf-8"?>
<Types xmlns="http://schemas.openxmlformats.org/package/2006/content-types">
  <Default Extension="bin" ContentType="application/vnd.openxmlformats-officedocument.oleObject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emf" ContentType="image/x-emf"/>
  <Default Extension="wmf" ContentType="image/x-wmf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39" w:rsidRPr="009B07C1" w:rsidRDefault="00721639" w:rsidP="00721639">
      <w:pPr>
        <w:widowControl/>
        <w:shd w:val="clear" w:color="auto" w:fill="FFFFFF"/>
        <w:spacing w:line="257" w:lineRule="auto"/>
        <w:jc w:val="center"/>
        <w:rPr>
          <w:color w:val="000000"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>ФУНКЦИОНАЛЬНЫЕ ОБЛАСТИ ЛОГИСТИКИ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1008"/>
        </w:tabs>
        <w:spacing w:line="264" w:lineRule="auto"/>
        <w:ind w:firstLine="720"/>
        <w:jc w:val="both"/>
        <w:rPr>
          <w:color w:val="000000"/>
        </w:rPr>
      </w:pPr>
    </w:p>
    <w:p w:rsidR="00721639" w:rsidRPr="009B07C1" w:rsidRDefault="00721639" w:rsidP="00721639">
      <w:pPr>
        <w:widowControl/>
        <w:shd w:val="clear" w:color="auto" w:fill="FFFFFF"/>
        <w:tabs>
          <w:tab w:val="left" w:pos="1008"/>
        </w:tabs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8.1.  Характеристика функциональных областей логист</w:t>
      </w:r>
      <w:r w:rsidRPr="009B07C1">
        <w:rPr>
          <w:color w:val="000000"/>
          <w:sz w:val="28"/>
          <w:szCs w:val="28"/>
        </w:rPr>
        <w:t>и</w:t>
      </w:r>
      <w:r w:rsidRPr="009B07C1">
        <w:rPr>
          <w:color w:val="000000"/>
          <w:sz w:val="28"/>
          <w:szCs w:val="28"/>
        </w:rPr>
        <w:t>ки.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1008"/>
        </w:tabs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9B07C1">
        <w:rPr>
          <w:sz w:val="28"/>
          <w:szCs w:val="28"/>
        </w:rPr>
        <w:t xml:space="preserve">8.2. </w:t>
      </w:r>
      <w:r w:rsidRPr="009B07C1">
        <w:rPr>
          <w:color w:val="000000"/>
          <w:sz w:val="28"/>
          <w:szCs w:val="28"/>
        </w:rPr>
        <w:t xml:space="preserve"> Характеристика логистических функций.</w:t>
      </w:r>
    </w:p>
    <w:p w:rsidR="00721639" w:rsidRPr="009B07C1" w:rsidRDefault="00721639" w:rsidP="00721639">
      <w:pPr>
        <w:widowControl/>
        <w:shd w:val="clear" w:color="auto" w:fill="FFFFFF"/>
        <w:spacing w:line="264" w:lineRule="auto"/>
        <w:ind w:firstLine="720"/>
        <w:jc w:val="both"/>
        <w:rPr>
          <w:color w:val="000000"/>
          <w:sz w:val="28"/>
          <w:szCs w:val="28"/>
        </w:rPr>
      </w:pPr>
    </w:p>
    <w:p w:rsidR="00721639" w:rsidRPr="009B07C1" w:rsidRDefault="00721639" w:rsidP="00721639">
      <w:pPr>
        <w:pStyle w:val="21"/>
        <w:spacing w:after="0" w:line="264" w:lineRule="auto"/>
        <w:jc w:val="center"/>
        <w:rPr>
          <w:b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>8.1. Характеристика функциональных областей логистики</w:t>
      </w:r>
    </w:p>
    <w:p w:rsidR="00721639" w:rsidRPr="009B07C1" w:rsidRDefault="00721639" w:rsidP="00721639">
      <w:pPr>
        <w:pStyle w:val="21"/>
        <w:spacing w:after="0" w:line="264" w:lineRule="auto"/>
        <w:ind w:firstLine="708"/>
        <w:jc w:val="both"/>
        <w:rPr>
          <w:b/>
          <w:sz w:val="20"/>
          <w:szCs w:val="20"/>
        </w:rPr>
      </w:pPr>
    </w:p>
    <w:p w:rsidR="00721639" w:rsidRPr="009B07C1" w:rsidRDefault="00721639" w:rsidP="00721639">
      <w:pPr>
        <w:pStyle w:val="21"/>
        <w:spacing w:after="0" w:line="264" w:lineRule="auto"/>
        <w:ind w:firstLine="720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8.1.1. Функциональная область логистики «снабжение» (закупо</w:t>
      </w:r>
      <w:r w:rsidRPr="009B07C1">
        <w:rPr>
          <w:b/>
          <w:i/>
          <w:sz w:val="28"/>
          <w:szCs w:val="28"/>
        </w:rPr>
        <w:t>ч</w:t>
      </w:r>
      <w:r w:rsidRPr="009B07C1">
        <w:rPr>
          <w:b/>
          <w:i/>
          <w:sz w:val="28"/>
          <w:szCs w:val="28"/>
        </w:rPr>
        <w:t>ная логистика)</w:t>
      </w:r>
    </w:p>
    <w:p w:rsidR="00721639" w:rsidRPr="009B07C1" w:rsidRDefault="00721639" w:rsidP="00721639">
      <w:pPr>
        <w:pStyle w:val="21"/>
        <w:tabs>
          <w:tab w:val="left" w:pos="1080"/>
        </w:tabs>
        <w:spacing w:after="0"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Снабжение в тактическом аспекте – ежедневные операции, традиционно связываемые с закупками и напра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ленные на избежание дефицита. Стратегическая сторона снабжения – собственно сам процесс управления закупками, связи и взаимодействия с другими отделами предприятия,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ставщиками, потребностями конечного потребителя, планирование и разработка новых зак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почных схем, методов и т.п.</w:t>
      </w:r>
    </w:p>
    <w:p w:rsidR="00721639" w:rsidRPr="009B07C1" w:rsidRDefault="00721639" w:rsidP="00721639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Цель функциональной области «снабжение» – удовлетворение потребности производства в материальных ресурсах с максимально возмо</w:t>
      </w:r>
      <w:r w:rsidRPr="009B07C1">
        <w:rPr>
          <w:sz w:val="28"/>
          <w:szCs w:val="28"/>
        </w:rPr>
        <w:t>ж</w:t>
      </w:r>
      <w:r w:rsidRPr="009B07C1">
        <w:rPr>
          <w:sz w:val="28"/>
          <w:szCs w:val="28"/>
        </w:rPr>
        <w:t>ной эффективностью и создание надежного и бесперебойного материал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ного потока в организации.</w:t>
      </w:r>
    </w:p>
    <w:p w:rsidR="00721639" w:rsidRPr="009B07C1" w:rsidRDefault="00721639" w:rsidP="00721639">
      <w:pPr>
        <w:widowControl/>
        <w:tabs>
          <w:tab w:val="left" w:pos="1080"/>
        </w:tabs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Задачи снабжения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[15]</w:t>
      </w:r>
      <w:r w:rsidRPr="009B07C1">
        <w:rPr>
          <w:sz w:val="28"/>
          <w:szCs w:val="28"/>
        </w:rPr>
        <w:t>:</w:t>
      </w:r>
    </w:p>
    <w:p w:rsidR="00721639" w:rsidRPr="009B07C1" w:rsidRDefault="00721639" w:rsidP="00C53C43">
      <w:pPr>
        <w:widowControl/>
        <w:numPr>
          <w:ilvl w:val="0"/>
          <w:numId w:val="7"/>
        </w:numPr>
        <w:tabs>
          <w:tab w:val="clear" w:pos="1786"/>
          <w:tab w:val="num" w:pos="-2977"/>
          <w:tab w:val="left" w:pos="1080"/>
        </w:tabs>
        <w:autoSpaceDE/>
        <w:autoSpaceDN/>
        <w:adjustRightInd/>
        <w:spacing w:line="264" w:lineRule="auto"/>
        <w:ind w:left="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потребности в материальных ресу</w:t>
      </w:r>
      <w:r w:rsidRPr="009B07C1">
        <w:rPr>
          <w:sz w:val="28"/>
          <w:szCs w:val="28"/>
        </w:rPr>
        <w:t>р</w:t>
      </w:r>
      <w:r w:rsidRPr="009B07C1">
        <w:rPr>
          <w:sz w:val="28"/>
          <w:szCs w:val="28"/>
        </w:rPr>
        <w:t>сах;</w:t>
      </w:r>
    </w:p>
    <w:p w:rsidR="00721639" w:rsidRPr="009B07C1" w:rsidRDefault="00721639" w:rsidP="00C53C43">
      <w:pPr>
        <w:widowControl/>
        <w:numPr>
          <w:ilvl w:val="0"/>
          <w:numId w:val="7"/>
        </w:numPr>
        <w:tabs>
          <w:tab w:val="clear" w:pos="1786"/>
          <w:tab w:val="num" w:pos="-2977"/>
          <w:tab w:val="left" w:pos="1080"/>
        </w:tabs>
        <w:autoSpaceDE/>
        <w:autoSpaceDN/>
        <w:adjustRightInd/>
        <w:spacing w:line="264" w:lineRule="auto"/>
        <w:ind w:left="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исследование рынка закупок;</w:t>
      </w:r>
    </w:p>
    <w:p w:rsidR="00721639" w:rsidRPr="009B07C1" w:rsidRDefault="00721639" w:rsidP="00C53C43">
      <w:pPr>
        <w:widowControl/>
        <w:numPr>
          <w:ilvl w:val="0"/>
          <w:numId w:val="7"/>
        </w:numPr>
        <w:tabs>
          <w:tab w:val="clear" w:pos="1786"/>
          <w:tab w:val="num" w:pos="-2977"/>
          <w:tab w:val="left" w:pos="1080"/>
        </w:tabs>
        <w:autoSpaceDE/>
        <w:autoSpaceDN/>
        <w:adjustRightInd/>
        <w:spacing w:line="264" w:lineRule="auto"/>
        <w:ind w:left="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оценка и выбор поставщиков;</w:t>
      </w:r>
    </w:p>
    <w:p w:rsidR="00721639" w:rsidRPr="009B07C1" w:rsidRDefault="00721639" w:rsidP="00C53C43">
      <w:pPr>
        <w:widowControl/>
        <w:numPr>
          <w:ilvl w:val="0"/>
          <w:numId w:val="7"/>
        </w:numPr>
        <w:tabs>
          <w:tab w:val="clear" w:pos="1786"/>
          <w:tab w:val="num" w:pos="-2977"/>
          <w:tab w:val="left" w:pos="1080"/>
        </w:tabs>
        <w:autoSpaceDE/>
        <w:autoSpaceDN/>
        <w:adjustRightInd/>
        <w:spacing w:line="264" w:lineRule="auto"/>
        <w:ind w:left="0"/>
        <w:jc w:val="both"/>
        <w:rPr>
          <w:sz w:val="28"/>
          <w:szCs w:val="28"/>
          <w:u w:val="single"/>
        </w:rPr>
      </w:pPr>
      <w:r w:rsidRPr="009B07C1">
        <w:rPr>
          <w:sz w:val="28"/>
          <w:szCs w:val="28"/>
        </w:rPr>
        <w:t>осуществление закупок;</w:t>
      </w:r>
    </w:p>
    <w:p w:rsidR="00721639" w:rsidRPr="009B07C1" w:rsidRDefault="00721639" w:rsidP="00C53C43">
      <w:pPr>
        <w:widowControl/>
        <w:numPr>
          <w:ilvl w:val="0"/>
          <w:numId w:val="7"/>
        </w:numPr>
        <w:tabs>
          <w:tab w:val="clear" w:pos="1786"/>
          <w:tab w:val="num" w:pos="-2977"/>
          <w:tab w:val="left" w:pos="1080"/>
        </w:tabs>
        <w:autoSpaceDE/>
        <w:autoSpaceDN/>
        <w:adjustRightInd/>
        <w:spacing w:line="264" w:lineRule="auto"/>
        <w:ind w:left="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контроль и оценка выполнения закупок;</w:t>
      </w:r>
    </w:p>
    <w:p w:rsidR="00721639" w:rsidRPr="009B07C1" w:rsidRDefault="00721639" w:rsidP="00C53C43">
      <w:pPr>
        <w:widowControl/>
        <w:numPr>
          <w:ilvl w:val="0"/>
          <w:numId w:val="7"/>
        </w:numPr>
        <w:tabs>
          <w:tab w:val="clear" w:pos="1786"/>
          <w:tab w:val="num" w:pos="-2977"/>
          <w:tab w:val="left" w:pos="1080"/>
        </w:tabs>
        <w:autoSpaceDE/>
        <w:autoSpaceDN/>
        <w:adjustRightInd/>
        <w:spacing w:line="264" w:lineRule="auto"/>
        <w:ind w:left="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создание запасов, проведение подходящей политики запасов и инвестиций в них;</w:t>
      </w:r>
    </w:p>
    <w:p w:rsidR="00721639" w:rsidRPr="009B07C1" w:rsidRDefault="00721639" w:rsidP="00C53C43">
      <w:pPr>
        <w:widowControl/>
        <w:numPr>
          <w:ilvl w:val="0"/>
          <w:numId w:val="7"/>
        </w:numPr>
        <w:tabs>
          <w:tab w:val="clear" w:pos="1786"/>
          <w:tab w:val="num" w:pos="-2977"/>
          <w:tab w:val="left" w:pos="1080"/>
        </w:tabs>
        <w:autoSpaceDE/>
        <w:autoSpaceDN/>
        <w:adjustRightInd/>
        <w:spacing w:line="264" w:lineRule="auto"/>
        <w:ind w:left="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подготовка бюджета закупок и др.</w:t>
      </w:r>
    </w:p>
    <w:p w:rsidR="00721639" w:rsidRPr="009B07C1" w:rsidRDefault="00721639" w:rsidP="00721639">
      <w:pPr>
        <w:widowControl/>
        <w:tabs>
          <w:tab w:val="left" w:pos="1080"/>
        </w:tabs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9B07C1">
        <w:rPr>
          <w:spacing w:val="-6"/>
          <w:sz w:val="28"/>
          <w:szCs w:val="28"/>
        </w:rPr>
        <w:t>Эволюция функций управления закупками показана на рисунке 8.1 [15].</w:t>
      </w:r>
    </w:p>
    <w:p w:rsidR="00721639" w:rsidRPr="009B07C1" w:rsidRDefault="00721639" w:rsidP="00721639">
      <w:pPr>
        <w:widowControl/>
        <w:tabs>
          <w:tab w:val="left" w:pos="1080"/>
        </w:tabs>
        <w:ind w:firstLine="709"/>
        <w:jc w:val="both"/>
        <w:rPr>
          <w:spacing w:val="-6"/>
          <w:sz w:val="16"/>
          <w:szCs w:val="16"/>
        </w:rPr>
      </w:pP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  <w:r w:rsidRPr="009B07C1">
        <w:object w:dxaOrig="9180" w:dyaOrig="2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0pt;height:123.75pt" o:ole="">
            <v:imagedata r:id="rId5" o:title="" croptop="-1426f" cropbottom="10857f" cropleft="-363f" cropright="6005f"/>
          </v:shape>
          <o:OLEObject Type="Embed" ProgID="Word.Picture.8" ShapeID="_x0000_i1028" DrawAspect="Content" ObjectID="_1490362732" r:id="rId6"/>
        </w:object>
      </w: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8.1. Эволюция функций управления закупками (снабжением)</w:t>
      </w:r>
    </w:p>
    <w:p w:rsidR="00721639" w:rsidRPr="009B07C1" w:rsidRDefault="00721639" w:rsidP="00721639">
      <w:pPr>
        <w:pStyle w:val="21"/>
        <w:tabs>
          <w:tab w:val="left" w:pos="1260"/>
        </w:tabs>
        <w:spacing w:after="0" w:line="264" w:lineRule="auto"/>
        <w:ind w:firstLine="720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lastRenderedPageBreak/>
        <w:t>8.1.2. Функциональная область логистики «производство» (пр</w:t>
      </w:r>
      <w:r w:rsidRPr="009B07C1">
        <w:rPr>
          <w:b/>
          <w:i/>
          <w:sz w:val="28"/>
          <w:szCs w:val="28"/>
        </w:rPr>
        <w:t>о</w:t>
      </w:r>
      <w:r w:rsidRPr="009B07C1">
        <w:rPr>
          <w:b/>
          <w:i/>
          <w:sz w:val="28"/>
          <w:szCs w:val="28"/>
        </w:rPr>
        <w:t>изводственная логистика)</w:t>
      </w:r>
    </w:p>
    <w:p w:rsidR="00721639" w:rsidRPr="009B07C1" w:rsidRDefault="00721639" w:rsidP="00721639">
      <w:pPr>
        <w:widowControl/>
        <w:tabs>
          <w:tab w:val="left" w:pos="1260"/>
        </w:tabs>
        <w:spacing w:line="264" w:lineRule="auto"/>
        <w:ind w:firstLine="720"/>
        <w:jc w:val="both"/>
        <w:rPr>
          <w:b/>
          <w:sz w:val="28"/>
          <w:szCs w:val="28"/>
        </w:rPr>
      </w:pPr>
      <w:r w:rsidRPr="009B07C1">
        <w:rPr>
          <w:sz w:val="28"/>
          <w:szCs w:val="28"/>
        </w:rPr>
        <w:t>Цель функциональной области «производство» – обеспечение логистической поддержки управления производственн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 xml:space="preserve">ми процедурами. </w:t>
      </w:r>
    </w:p>
    <w:p w:rsidR="00721639" w:rsidRPr="009B07C1" w:rsidRDefault="00721639" w:rsidP="00721639">
      <w:pPr>
        <w:widowControl/>
        <w:tabs>
          <w:tab w:val="left" w:pos="1260"/>
        </w:tabs>
        <w:spacing w:line="264" w:lineRule="auto"/>
        <w:ind w:firstLine="720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Зад</w:t>
      </w:r>
      <w:r w:rsidRPr="009B07C1">
        <w:rPr>
          <w:b/>
          <w:sz w:val="28"/>
          <w:szCs w:val="28"/>
        </w:rPr>
        <w:t>а</w:t>
      </w:r>
      <w:r w:rsidRPr="009B07C1">
        <w:rPr>
          <w:b/>
          <w:sz w:val="28"/>
          <w:szCs w:val="28"/>
        </w:rPr>
        <w:t>чи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[15]</w:t>
      </w:r>
      <w:r w:rsidRPr="009B07C1">
        <w:rPr>
          <w:sz w:val="28"/>
          <w:szCs w:val="28"/>
        </w:rPr>
        <w:t>: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оперативно-календарное планирование выпуска готовой проду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ции;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оперативное управление технологическими процессами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водства;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всеобщий контроль качества, поддержание стандартов и соотве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ствующего сервиса;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стратегическое и оперативное планирование поставок материал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ных ресурсов;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организация внутрипроизводственного складского х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зяйства;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  <w:u w:val="single"/>
        </w:rPr>
      </w:pPr>
      <w:r w:rsidRPr="009B07C1">
        <w:rPr>
          <w:sz w:val="28"/>
          <w:szCs w:val="28"/>
        </w:rPr>
        <w:t>прогнозирование, планирование и нормирование расходов материальных ресурсов в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водстве;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организация работы внутрипроизводственного технологического тран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порта;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управление запасами материальных ресурсов, незавершенного производства, готовой продукции на всех уровнях;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pacing w:val="4"/>
          <w:sz w:val="28"/>
          <w:szCs w:val="28"/>
        </w:rPr>
      </w:pPr>
      <w:r w:rsidRPr="009B07C1">
        <w:rPr>
          <w:spacing w:val="4"/>
          <w:sz w:val="28"/>
          <w:szCs w:val="28"/>
        </w:rPr>
        <w:t>физическое распределение материальных ресурсов и готовой продукции (внутрипроизводственное) и другие.</w:t>
      </w:r>
    </w:p>
    <w:p w:rsidR="00721639" w:rsidRPr="009B07C1" w:rsidRDefault="00721639" w:rsidP="00721639">
      <w:pPr>
        <w:widowControl/>
        <w:spacing w:line="264" w:lineRule="auto"/>
        <w:ind w:firstLine="709"/>
        <w:jc w:val="both"/>
        <w:rPr>
          <w:b/>
          <w:sz w:val="28"/>
          <w:szCs w:val="28"/>
        </w:rPr>
      </w:pPr>
      <w:r w:rsidRPr="009B07C1">
        <w:rPr>
          <w:sz w:val="28"/>
          <w:szCs w:val="28"/>
        </w:rPr>
        <w:t xml:space="preserve">Существует два типа производственных логистических систем: 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pacing w:val="4"/>
          <w:sz w:val="28"/>
          <w:szCs w:val="28"/>
        </w:rPr>
      </w:pPr>
      <w:r w:rsidRPr="009B07C1">
        <w:rPr>
          <w:spacing w:val="4"/>
          <w:sz w:val="28"/>
          <w:szCs w:val="28"/>
        </w:rPr>
        <w:t>толкающий (выталкивающий) тип;</w:t>
      </w:r>
    </w:p>
    <w:p w:rsidR="00721639" w:rsidRPr="009B07C1" w:rsidRDefault="00721639" w:rsidP="00C53C43">
      <w:pPr>
        <w:widowControl/>
        <w:numPr>
          <w:ilvl w:val="0"/>
          <w:numId w:val="8"/>
        </w:numPr>
        <w:autoSpaceDE/>
        <w:autoSpaceDN/>
        <w:adjustRightInd/>
        <w:spacing w:line="264" w:lineRule="auto"/>
        <w:jc w:val="both"/>
        <w:rPr>
          <w:spacing w:val="4"/>
          <w:sz w:val="28"/>
          <w:szCs w:val="28"/>
        </w:rPr>
      </w:pPr>
      <w:r w:rsidRPr="009B07C1">
        <w:rPr>
          <w:spacing w:val="4"/>
          <w:sz w:val="28"/>
          <w:szCs w:val="28"/>
        </w:rPr>
        <w:t>тянущий (вытягивающий) тип.</w:t>
      </w:r>
    </w:p>
    <w:p w:rsidR="00721639" w:rsidRPr="009B07C1" w:rsidRDefault="00721639" w:rsidP="00721639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spacing w:val="-2"/>
          <w:sz w:val="28"/>
          <w:szCs w:val="28"/>
        </w:rPr>
        <w:t>Толкающие системы</w:t>
      </w:r>
      <w:r w:rsidRPr="009B07C1">
        <w:rPr>
          <w:spacing w:val="-2"/>
          <w:sz w:val="28"/>
          <w:szCs w:val="28"/>
        </w:rPr>
        <w:t xml:space="preserve"> характеризуются следующим: время выполн</w:t>
      </w:r>
      <w:r w:rsidRPr="009B07C1">
        <w:rPr>
          <w:spacing w:val="-2"/>
          <w:sz w:val="28"/>
          <w:szCs w:val="28"/>
        </w:rPr>
        <w:t>е</w:t>
      </w:r>
      <w:r w:rsidRPr="009B07C1">
        <w:rPr>
          <w:spacing w:val="-2"/>
          <w:sz w:val="28"/>
          <w:szCs w:val="28"/>
        </w:rPr>
        <w:t>ния каждой операции устанавливается общим расписанием, к этому врем</w:t>
      </w:r>
      <w:r w:rsidRPr="009B07C1">
        <w:rPr>
          <w:spacing w:val="-2"/>
          <w:sz w:val="28"/>
          <w:szCs w:val="28"/>
        </w:rPr>
        <w:t>е</w:t>
      </w:r>
      <w:r w:rsidRPr="009B07C1">
        <w:rPr>
          <w:spacing w:val="-2"/>
          <w:sz w:val="28"/>
          <w:szCs w:val="28"/>
        </w:rPr>
        <w:t>ни операция должна быть завершена. Полученный продукт «проталкивае</w:t>
      </w:r>
      <w:r w:rsidRPr="009B07C1">
        <w:rPr>
          <w:spacing w:val="-2"/>
          <w:sz w:val="28"/>
          <w:szCs w:val="28"/>
        </w:rPr>
        <w:t>т</w:t>
      </w:r>
      <w:r w:rsidRPr="009B07C1">
        <w:rPr>
          <w:spacing w:val="-2"/>
          <w:sz w:val="28"/>
          <w:szCs w:val="28"/>
        </w:rPr>
        <w:t>ся» дальше и становится запасом незавершенного производства в начале следующей операции. Этот вариант игнорирует то, что в настоящее время делает следующий участок, а он может быть занят или ожидать поступл</w:t>
      </w:r>
      <w:r w:rsidRPr="009B07C1">
        <w:rPr>
          <w:spacing w:val="-2"/>
          <w:sz w:val="28"/>
          <w:szCs w:val="28"/>
        </w:rPr>
        <w:t>е</w:t>
      </w:r>
      <w:r w:rsidRPr="009B07C1">
        <w:rPr>
          <w:spacing w:val="-2"/>
          <w:sz w:val="28"/>
          <w:szCs w:val="28"/>
        </w:rPr>
        <w:t>ния незавершенного производства. Результатом становятся задержки в работе и рост запасов незавершенного прои</w:t>
      </w:r>
      <w:r w:rsidRPr="009B07C1">
        <w:rPr>
          <w:spacing w:val="-2"/>
          <w:sz w:val="28"/>
          <w:szCs w:val="28"/>
        </w:rPr>
        <w:t>з</w:t>
      </w:r>
      <w:r w:rsidRPr="009B07C1">
        <w:rPr>
          <w:spacing w:val="-2"/>
          <w:sz w:val="28"/>
          <w:szCs w:val="28"/>
        </w:rPr>
        <w:t>водства</w:t>
      </w:r>
      <w:r w:rsidRPr="009B07C1">
        <w:rPr>
          <w:sz w:val="28"/>
          <w:szCs w:val="28"/>
        </w:rPr>
        <w:t xml:space="preserve">. </w:t>
      </w:r>
    </w:p>
    <w:p w:rsidR="00721639" w:rsidRPr="009B07C1" w:rsidRDefault="00721639" w:rsidP="00721639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Вытягивающие системы</w:t>
      </w:r>
      <w:r w:rsidRPr="009B07C1">
        <w:rPr>
          <w:sz w:val="28"/>
          <w:szCs w:val="28"/>
        </w:rPr>
        <w:t xml:space="preserve"> характеризуются следующим: когда в ходе одной операции заканчивается обработка единицы продукции, посыл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ется сигнал на предыдущую операцию и сообщается, что требуется другая ед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ница для работы. Другими словами, предыдущая операция </w:t>
      </w:r>
      <w:r w:rsidRPr="009B07C1">
        <w:rPr>
          <w:sz w:val="28"/>
          <w:szCs w:val="28"/>
        </w:rPr>
        <w:lastRenderedPageBreak/>
        <w:t>отправляет обрабатываемую единицу только тогда, когда получает на это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прос. </w:t>
      </w:r>
    </w:p>
    <w:p w:rsidR="00721639" w:rsidRPr="009B07C1" w:rsidRDefault="00721639" w:rsidP="00721639">
      <w:pPr>
        <w:widowControl/>
        <w:spacing w:line="25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Системы выталкивающего типа основываются на строгом графике производства и дают возможность применения систем планирования ресурсов (MRP – I, МRP – II). Планирование осуществляется на основе следующих и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 xml:space="preserve">точников информации (рис. 8.2) </w:t>
      </w:r>
      <w:r w:rsidRPr="009B07C1">
        <w:rPr>
          <w:sz w:val="28"/>
          <w:szCs w:val="28"/>
          <w:lang w:val="en-US"/>
        </w:rPr>
        <w:t>[15]</w:t>
      </w:r>
      <w:r w:rsidRPr="009B07C1">
        <w:rPr>
          <w:sz w:val="28"/>
          <w:szCs w:val="28"/>
        </w:rPr>
        <w:t>:</w:t>
      </w:r>
    </w:p>
    <w:p w:rsidR="00721639" w:rsidRPr="009B07C1" w:rsidRDefault="00721639" w:rsidP="00C53C43">
      <w:pPr>
        <w:widowControl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основного графика, где указывается объем каждого продукта, 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готавливаемого в каждый промежуток времени;</w:t>
      </w:r>
    </w:p>
    <w:p w:rsidR="00721639" w:rsidRPr="009B07C1" w:rsidRDefault="00721639" w:rsidP="00C53C43">
      <w:pPr>
        <w:widowControl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ведомости спецификации материалов, где перечисляются материалы, необходимые для производства каждого вида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дукции;</w:t>
      </w:r>
    </w:p>
    <w:p w:rsidR="00721639" w:rsidRPr="009B07C1" w:rsidRDefault="00721639" w:rsidP="00C53C43">
      <w:pPr>
        <w:widowControl/>
        <w:numPr>
          <w:ilvl w:val="0"/>
          <w:numId w:val="9"/>
        </w:numPr>
        <w:spacing w:line="259" w:lineRule="auto"/>
        <w:jc w:val="both"/>
        <w:rPr>
          <w:sz w:val="28"/>
          <w:szCs w:val="28"/>
        </w:rPr>
      </w:pPr>
      <w:r w:rsidRPr="009B07C1">
        <w:rPr>
          <w:spacing w:val="4"/>
          <w:sz w:val="28"/>
          <w:szCs w:val="28"/>
        </w:rPr>
        <w:t>ведомости складского учета (учетной документации по зап</w:t>
      </w:r>
      <w:r w:rsidRPr="009B07C1">
        <w:rPr>
          <w:spacing w:val="4"/>
          <w:sz w:val="28"/>
          <w:szCs w:val="28"/>
        </w:rPr>
        <w:t>а</w:t>
      </w:r>
      <w:r w:rsidRPr="009B07C1">
        <w:rPr>
          <w:spacing w:val="4"/>
          <w:sz w:val="28"/>
          <w:szCs w:val="28"/>
        </w:rPr>
        <w:t>сам), где показано наличие материалов</w:t>
      </w:r>
      <w:r w:rsidRPr="009B07C1">
        <w:rPr>
          <w:spacing w:val="-4"/>
          <w:sz w:val="28"/>
          <w:szCs w:val="28"/>
        </w:rPr>
        <w:t>.</w:t>
      </w:r>
    </w:p>
    <w:p w:rsidR="00721639" w:rsidRPr="009B07C1" w:rsidRDefault="00721639" w:rsidP="00721639">
      <w:pPr>
        <w:widowControl/>
        <w:spacing w:line="264" w:lineRule="auto"/>
        <w:ind w:firstLine="709"/>
        <w:jc w:val="both"/>
      </w:pPr>
    </w:p>
    <w:p w:rsidR="00721639" w:rsidRPr="009B07C1" w:rsidRDefault="00721639" w:rsidP="00721639">
      <w:pPr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8"/>
          <w:szCs w:val="28"/>
        </w:rPr>
        <w:object w:dxaOrig="9180" w:dyaOrig="4691">
          <v:shape id="_x0000_i1029" type="#_x0000_t75" style="width:433.5pt;height:197.25pt" o:ole="">
            <v:imagedata r:id="rId7" o:title="" croptop="1711f" cropbottom="7596f" cropleft="2189f" cropright="96f"/>
          </v:shape>
          <o:OLEObject Type="Embed" ProgID="Word.Picture.8" ShapeID="_x0000_i1029" DrawAspect="Content" ObjectID="_1490362733" r:id="rId8"/>
        </w:object>
      </w:r>
    </w:p>
    <w:p w:rsidR="00721639" w:rsidRPr="009B07C1" w:rsidRDefault="00721639" w:rsidP="00721639">
      <w:pPr>
        <w:widowControl/>
        <w:spacing w:line="264" w:lineRule="auto"/>
        <w:jc w:val="center"/>
      </w:pP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Рис. 8.2. Процедура планирования потребности в материалах, </w:t>
      </w:r>
      <w:r w:rsidRPr="009B07C1">
        <w:rPr>
          <w:sz w:val="24"/>
          <w:szCs w:val="24"/>
        </w:rPr>
        <w:br/>
        <w:t>о</w:t>
      </w:r>
      <w:r w:rsidRPr="009B07C1">
        <w:rPr>
          <w:sz w:val="24"/>
          <w:szCs w:val="24"/>
        </w:rPr>
        <w:t>с</w:t>
      </w:r>
      <w:r w:rsidRPr="009B07C1">
        <w:rPr>
          <w:sz w:val="24"/>
          <w:szCs w:val="24"/>
        </w:rPr>
        <w:t>нованного на производственных графиках</w:t>
      </w:r>
    </w:p>
    <w:p w:rsidR="00721639" w:rsidRPr="009B07C1" w:rsidRDefault="00721639" w:rsidP="00721639">
      <w:pPr>
        <w:widowControl/>
        <w:ind w:firstLine="709"/>
        <w:jc w:val="both"/>
        <w:rPr>
          <w:sz w:val="28"/>
          <w:szCs w:val="28"/>
        </w:rPr>
      </w:pPr>
    </w:p>
    <w:p w:rsidR="00721639" w:rsidRPr="009B07C1" w:rsidRDefault="00721639" w:rsidP="00721639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Вытягивающие системы работают в соответствии с концепциями точно в срок и быстрой реакции на запросы потребителей. Примером вытягивающих систем является система КА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БАН (рис. 8.3) [1</w:t>
      </w:r>
      <w:r w:rsidRPr="00721639">
        <w:rPr>
          <w:sz w:val="28"/>
          <w:szCs w:val="28"/>
        </w:rPr>
        <w:t>5</w:t>
      </w:r>
      <w:r w:rsidRPr="009B07C1">
        <w:rPr>
          <w:sz w:val="28"/>
          <w:szCs w:val="28"/>
        </w:rPr>
        <w:t>].</w:t>
      </w:r>
    </w:p>
    <w:p w:rsidR="00721639" w:rsidRPr="009B07C1" w:rsidRDefault="00721639" w:rsidP="00721639">
      <w:pPr>
        <w:widowControl/>
        <w:tabs>
          <w:tab w:val="num" w:pos="36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Условия функционирования системы КАНБАН:</w:t>
      </w:r>
    </w:p>
    <w:p w:rsidR="00721639" w:rsidRPr="009B07C1" w:rsidRDefault="00721639" w:rsidP="00C53C43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все материалы хранятся и перемещаются в стандартных контейнерах, для каждого материала используется свой конте</w:t>
      </w:r>
      <w:r w:rsidRPr="009B07C1">
        <w:rPr>
          <w:sz w:val="28"/>
          <w:szCs w:val="28"/>
        </w:rPr>
        <w:t>й</w:t>
      </w:r>
      <w:r w:rsidRPr="009B07C1">
        <w:rPr>
          <w:sz w:val="28"/>
          <w:szCs w:val="28"/>
        </w:rPr>
        <w:t>нер;</w:t>
      </w:r>
    </w:p>
    <w:p w:rsidR="00721639" w:rsidRPr="009B07C1" w:rsidRDefault="00721639" w:rsidP="00C53C43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контейнер перемещается только тогда, когда к нему прикрепл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 xml:space="preserve">ется канбан (карточка) перемещения;   </w:t>
      </w:r>
    </w:p>
    <w:p w:rsidR="00721639" w:rsidRPr="009B07C1" w:rsidRDefault="00721639" w:rsidP="00C53C43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pacing w:val="-4"/>
          <w:sz w:val="28"/>
          <w:szCs w:val="28"/>
        </w:rPr>
        <w:t>когда один участок нуждается в материалах (запас незаверше</w:t>
      </w:r>
      <w:r w:rsidRPr="009B07C1">
        <w:rPr>
          <w:spacing w:val="-4"/>
          <w:sz w:val="28"/>
          <w:szCs w:val="28"/>
        </w:rPr>
        <w:t>н</w:t>
      </w:r>
      <w:r w:rsidRPr="009B07C1">
        <w:rPr>
          <w:spacing w:val="-4"/>
          <w:sz w:val="28"/>
          <w:szCs w:val="28"/>
        </w:rPr>
        <w:t>ного производства снижается до уровня повторного заказа), к пустому ко</w:t>
      </w:r>
      <w:r w:rsidRPr="009B07C1">
        <w:rPr>
          <w:spacing w:val="-4"/>
          <w:sz w:val="28"/>
          <w:szCs w:val="28"/>
        </w:rPr>
        <w:t>н</w:t>
      </w:r>
      <w:r w:rsidRPr="009B07C1">
        <w:rPr>
          <w:spacing w:val="-4"/>
          <w:sz w:val="28"/>
          <w:szCs w:val="28"/>
        </w:rPr>
        <w:t>тейнеру прикрепляется канбан (карточка) перемещения. Это сигнал для отправления контейнера на предыдущий участок или участок хранения н</w:t>
      </w:r>
      <w:r w:rsidRPr="009B07C1">
        <w:rPr>
          <w:spacing w:val="-4"/>
          <w:sz w:val="28"/>
          <w:szCs w:val="28"/>
        </w:rPr>
        <w:t>е</w:t>
      </w:r>
      <w:r w:rsidRPr="009B07C1">
        <w:rPr>
          <w:spacing w:val="-4"/>
          <w:sz w:val="28"/>
          <w:szCs w:val="28"/>
        </w:rPr>
        <w:t xml:space="preserve">завершенного </w:t>
      </w:r>
      <w:r w:rsidRPr="009B07C1">
        <w:rPr>
          <w:spacing w:val="-4"/>
          <w:sz w:val="28"/>
          <w:szCs w:val="28"/>
        </w:rPr>
        <w:lastRenderedPageBreak/>
        <w:t>производства. На этом участке к контейнеру прикрепляется канбан (карточка) производства, и контейнер передается на предыдущий уч</w:t>
      </w:r>
      <w:r w:rsidRPr="009B07C1">
        <w:rPr>
          <w:spacing w:val="-4"/>
          <w:sz w:val="28"/>
          <w:szCs w:val="28"/>
        </w:rPr>
        <w:t>а</w:t>
      </w:r>
      <w:r w:rsidRPr="009B07C1">
        <w:rPr>
          <w:spacing w:val="-4"/>
          <w:sz w:val="28"/>
          <w:szCs w:val="28"/>
        </w:rPr>
        <w:t>сток</w:t>
      </w:r>
      <w:r w:rsidRPr="009B07C1">
        <w:rPr>
          <w:sz w:val="28"/>
          <w:szCs w:val="28"/>
        </w:rPr>
        <w:t xml:space="preserve">; </w:t>
      </w:r>
    </w:p>
    <w:p w:rsidR="00721639" w:rsidRPr="009B07C1" w:rsidRDefault="00721639" w:rsidP="00721639">
      <w:pPr>
        <w:widowControl/>
        <w:tabs>
          <w:tab w:val="num" w:pos="360"/>
        </w:tabs>
        <w:spacing w:line="264" w:lineRule="auto"/>
        <w:jc w:val="both"/>
        <w:rPr>
          <w:sz w:val="32"/>
          <w:szCs w:val="32"/>
        </w:rPr>
        <w:sectPr w:rsidR="00721639" w:rsidRPr="009B07C1" w:rsidSect="00721639">
          <w:footerReference w:type="even" r:id="rId9"/>
          <w:footerReference w:type="default" r:id="rId10"/>
          <w:pgSz w:w="11907" w:h="16840" w:code="9"/>
          <w:pgMar w:top="1531" w:right="1418" w:bottom="1588" w:left="1418" w:header="709" w:footer="964" w:gutter="0"/>
          <w:cols w:space="708"/>
          <w:docGrid w:linePitch="360"/>
        </w:sectPr>
      </w:pPr>
    </w:p>
    <w:p w:rsidR="00721639" w:rsidRPr="009B07C1" w:rsidRDefault="00721639" w:rsidP="00721639">
      <w:pPr>
        <w:widowControl/>
        <w:tabs>
          <w:tab w:val="left" w:pos="180"/>
        </w:tabs>
        <w:jc w:val="center"/>
        <w:rPr>
          <w:sz w:val="24"/>
          <w:szCs w:val="24"/>
        </w:rPr>
      </w:pPr>
      <w:r w:rsidRPr="009B07C1">
        <w:object w:dxaOrig="14940" w:dyaOrig="7206">
          <v:shape id="_x0000_i1030" type="#_x0000_t75" style="width:699pt;height:318.75pt" o:ole="">
            <v:imagedata r:id="rId11" o:title="" croptop="4554f" cropbottom="2710f" cropleft="651f" cropright="1942f"/>
          </v:shape>
          <o:OLEObject Type="Embed" ProgID="Word.Picture.8" ShapeID="_x0000_i1030" DrawAspect="Content" ObjectID="_1490362734" r:id="rId12"/>
        </w:object>
      </w:r>
      <w:r w:rsidRPr="009B07C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4" type="#_x0000_t202" style="position:absolute;left:0;text-align:left;margin-left:-46.25pt;margin-top:213.45pt;width:28pt;height:36pt;z-index:251660288;mso-position-horizontal-relative:text;mso-position-vertical-relative:text" filled="f" stroked="f">
            <v:textbox style="layout-flow:vertical">
              <w:txbxContent>
                <w:p w:rsidR="00721639" w:rsidRPr="001172FD" w:rsidRDefault="00721639" w:rsidP="00721639">
                  <w:pPr>
                    <w:rPr>
                      <w:sz w:val="24"/>
                      <w:szCs w:val="24"/>
                    </w:rPr>
                  </w:pPr>
                  <w:r w:rsidRPr="001172FD">
                    <w:rPr>
                      <w:sz w:val="24"/>
                      <w:szCs w:val="24"/>
                    </w:rPr>
                    <w:t>15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8.3. Система КАНБАН с двумя карточками</w:t>
      </w:r>
    </w:p>
    <w:p w:rsidR="00721639" w:rsidRPr="009B07C1" w:rsidRDefault="00721639" w:rsidP="00721639">
      <w:pPr>
        <w:widowControl/>
        <w:tabs>
          <w:tab w:val="num" w:pos="360"/>
        </w:tabs>
        <w:ind w:firstLine="708"/>
        <w:jc w:val="both"/>
        <w:rPr>
          <w:sz w:val="32"/>
          <w:szCs w:val="32"/>
        </w:rPr>
      </w:pPr>
    </w:p>
    <w:p w:rsidR="00721639" w:rsidRPr="009B07C1" w:rsidRDefault="00721639" w:rsidP="00721639">
      <w:pPr>
        <w:pStyle w:val="21"/>
        <w:ind w:left="708"/>
        <w:jc w:val="both"/>
        <w:sectPr w:rsidR="00721639" w:rsidRPr="009B07C1" w:rsidSect="00CF1A90">
          <w:footerReference w:type="default" r:id="rId13"/>
          <w:pgSz w:w="16840" w:h="11907" w:orient="landscape" w:code="9"/>
          <w:pgMar w:top="1531" w:right="1418" w:bottom="1588" w:left="1418" w:header="709" w:footer="964" w:gutter="0"/>
          <w:cols w:space="708"/>
          <w:docGrid w:linePitch="360"/>
        </w:sectPr>
      </w:pPr>
    </w:p>
    <w:p w:rsidR="00721639" w:rsidRPr="009B07C1" w:rsidRDefault="00721639" w:rsidP="00C53C43">
      <w:pPr>
        <w:widowControl/>
        <w:numPr>
          <w:ilvl w:val="0"/>
          <w:numId w:val="1"/>
        </w:numPr>
        <w:tabs>
          <w:tab w:val="clear" w:pos="1230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это сигнал для производства следующий порции товара, дост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точной для заполнения контейнера;</w:t>
      </w:r>
    </w:p>
    <w:p w:rsidR="00721639" w:rsidRPr="009B07C1" w:rsidRDefault="00721639" w:rsidP="00C53C43">
      <w:pPr>
        <w:widowControl/>
        <w:numPr>
          <w:ilvl w:val="0"/>
          <w:numId w:val="1"/>
        </w:numPr>
        <w:tabs>
          <w:tab w:val="clear" w:pos="1230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контейнер заполняется, к нему прикрепляется канбан (карточка) перемещения, и отправляется на следующий уч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сток.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Преимущества вытягивающих систем очевидны: снижение запасов, сокращение времени выполнения заказа, сокращение времени производс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ва продукции, более полная загрузка оборудования, повышенная произв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дительность, упрощенное планирование и диспетчеризация, повышение качества материалов и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дуктов и др.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Проблемы, возникающие в производственных логистических сист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мах вытягивающего типа: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долгое время до существенного улучшения;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зависимость от высокого качества материалов, доставляемых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ставщиком;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зависимость от способности поставщиков обеспечивать потре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ность в точные сроки;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необходимость разработки динамичных графиков;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зависимость от времени переналадки оборудования;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противодействия со стороны персонала;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работа сотрудников в обстановке повышенного стре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са и др.</w:t>
      </w:r>
    </w:p>
    <w:p w:rsidR="00721639" w:rsidRPr="009B07C1" w:rsidRDefault="00721639" w:rsidP="00721639">
      <w:pPr>
        <w:pStyle w:val="21"/>
        <w:spacing w:after="0" w:line="252" w:lineRule="auto"/>
        <w:ind w:firstLine="709"/>
        <w:jc w:val="both"/>
        <w:rPr>
          <w:b/>
          <w:sz w:val="28"/>
          <w:szCs w:val="28"/>
        </w:rPr>
      </w:pPr>
    </w:p>
    <w:p w:rsidR="00721639" w:rsidRPr="009B07C1" w:rsidRDefault="00721639" w:rsidP="00721639">
      <w:pPr>
        <w:pStyle w:val="21"/>
        <w:spacing w:after="0" w:line="252" w:lineRule="auto"/>
        <w:ind w:firstLine="709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8.1.3. Функциональная область логистики «распределение» (ра</w:t>
      </w:r>
      <w:r w:rsidRPr="009B07C1">
        <w:rPr>
          <w:b/>
          <w:i/>
          <w:sz w:val="28"/>
          <w:szCs w:val="28"/>
        </w:rPr>
        <w:t>с</w:t>
      </w:r>
      <w:r w:rsidRPr="009B07C1">
        <w:rPr>
          <w:b/>
          <w:i/>
          <w:sz w:val="28"/>
          <w:szCs w:val="28"/>
        </w:rPr>
        <w:t>пределительная логистика) [15]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2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Цель – интегрированное управление логистическими функциями и операциями продвижения готовой продукции и сопутствующим сервисом от производителей и/или оптовых торговых компаний до конечных или промежуточных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водителей.</w:t>
      </w:r>
    </w:p>
    <w:p w:rsidR="00721639" w:rsidRPr="009B07C1" w:rsidRDefault="00721639" w:rsidP="00721639">
      <w:pPr>
        <w:widowControl/>
        <w:tabs>
          <w:tab w:val="num" w:pos="1080"/>
        </w:tabs>
        <w:spacing w:before="120" w:line="252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Задачи распределения на микроуровне</w:t>
      </w:r>
      <w:r w:rsidRPr="009B07C1">
        <w:rPr>
          <w:sz w:val="28"/>
          <w:szCs w:val="28"/>
        </w:rPr>
        <w:t>: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организация получения и обработки заказа;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выбор вида упаковки, комплектация и т.д.; 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организация доставки и контроль за транспортиро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 xml:space="preserve">кой; 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организация послереализационного обслужив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ния.</w:t>
      </w:r>
    </w:p>
    <w:p w:rsidR="00721639" w:rsidRPr="009B07C1" w:rsidRDefault="00721639" w:rsidP="00721639">
      <w:pPr>
        <w:widowControl/>
        <w:tabs>
          <w:tab w:val="num" w:pos="1080"/>
        </w:tabs>
        <w:spacing w:before="120" w:line="252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Задачи распределения на макроуровне: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выбор и построение распределительной системы (каналов распр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деления);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оптимального количества складов на о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служиваемой те</w:t>
      </w:r>
      <w:r w:rsidRPr="009B07C1">
        <w:rPr>
          <w:sz w:val="28"/>
          <w:szCs w:val="28"/>
        </w:rPr>
        <w:t>р</w:t>
      </w:r>
      <w:r w:rsidRPr="009B07C1">
        <w:rPr>
          <w:sz w:val="28"/>
          <w:szCs w:val="28"/>
        </w:rPr>
        <w:t>ритории;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2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оптимального расположения распределительных центров (складов) на обслуживаемой террит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рии.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Решения в области распределения определяются двумя концепци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ми: специализация и ассортимент. Специализация на определенных опер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циях и/или функциях позволяет фирмам выполнить их наилучшим обр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зом. Как правило, в системах распределения привлекают логистических посредников для в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>полнения функций транспортировки, складирования, грузопереработки, организации продаж и т.п. Логистические посре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ники, специализирующиеся на отдельных функциях и операциях, могут их в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 xml:space="preserve">полнить лучше и более эффективно, чем фирма-производитель. 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Концепция продуктового ассортимента заключается в создании комплекта материалов, продукции и т.п., требуемого конкретным потребит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лям. Процесс создания такого продуктового микса включает три этапа: концентрацию (сбор), кастом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зацию (сортировку и группировку с целью адаптирования имеющегося продукта под конкретного потребителя) и рассеивание (отправка в конкретное м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сто).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Логистические посредники в распределении выполняют следу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щие функции: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а) функции (операции) физического распределения (транспортиро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ка, складирование, упаковка, грузопереработка и т.п.);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б) функции обмена (купли-продажи);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в) поддерживающие функции (страхование рисков, и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формационная поддержка, финансирование и т. п.).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Наличие посредников значительно усложняет принятие эффекти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ных решений. Основные проблемы возникают в области согласования локальных групп посредников и глобал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ными, или стратегическими, целями фирмы-организатора логистического процесса. Необходимо учитывать кооперацию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стических посредников (ассоциации, союзы, связанные взаимоотношения и другие формы), их конкуренцию и возникающие ме</w:t>
      </w:r>
      <w:r w:rsidRPr="009B07C1">
        <w:rPr>
          <w:sz w:val="28"/>
          <w:szCs w:val="28"/>
        </w:rPr>
        <w:t>ж</w:t>
      </w:r>
      <w:r w:rsidRPr="009B07C1">
        <w:rPr>
          <w:sz w:val="28"/>
          <w:szCs w:val="28"/>
        </w:rPr>
        <w:t>ду ними горизонтальные (между посредниками одного уровня) и верт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кальные (между посредниками разных уровней) конфликты. 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32"/>
          <w:szCs w:val="32"/>
        </w:rPr>
      </w:pP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jc w:val="center"/>
        <w:rPr>
          <w:b/>
          <w:color w:val="000000"/>
          <w:spacing w:val="3"/>
          <w:sz w:val="28"/>
          <w:szCs w:val="28"/>
        </w:rPr>
      </w:pPr>
      <w:r w:rsidRPr="009B07C1">
        <w:rPr>
          <w:b/>
          <w:sz w:val="28"/>
          <w:szCs w:val="28"/>
        </w:rPr>
        <w:t xml:space="preserve">8.2. </w:t>
      </w:r>
      <w:r w:rsidRPr="009B07C1">
        <w:rPr>
          <w:b/>
          <w:color w:val="000000"/>
          <w:spacing w:val="3"/>
          <w:sz w:val="28"/>
          <w:szCs w:val="28"/>
        </w:rPr>
        <w:t>Характеристика логистических функций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57" w:lineRule="auto"/>
        <w:ind w:firstLine="709"/>
        <w:jc w:val="both"/>
        <w:rPr>
          <w:sz w:val="20"/>
          <w:szCs w:val="20"/>
        </w:rPr>
      </w:pPr>
    </w:p>
    <w:p w:rsidR="00721639" w:rsidRPr="009B07C1" w:rsidRDefault="00721639" w:rsidP="00721639">
      <w:pPr>
        <w:pStyle w:val="21"/>
        <w:tabs>
          <w:tab w:val="left" w:pos="1080"/>
          <w:tab w:val="num" w:pos="1440"/>
        </w:tabs>
        <w:spacing w:after="0" w:line="257" w:lineRule="auto"/>
        <w:ind w:firstLine="720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8.2.1. Логистическая функция «транспортировка» (транспор</w:t>
      </w:r>
      <w:r w:rsidRPr="009B07C1">
        <w:rPr>
          <w:b/>
          <w:i/>
          <w:sz w:val="28"/>
          <w:szCs w:val="28"/>
        </w:rPr>
        <w:t>т</w:t>
      </w:r>
      <w:r w:rsidRPr="009B07C1">
        <w:rPr>
          <w:b/>
          <w:i/>
          <w:sz w:val="28"/>
          <w:szCs w:val="28"/>
        </w:rPr>
        <w:t>ная логистика)</w:t>
      </w:r>
    </w:p>
    <w:p w:rsidR="00721639" w:rsidRPr="009B07C1" w:rsidRDefault="00721639" w:rsidP="00721639">
      <w:pPr>
        <w:widowControl/>
        <w:tabs>
          <w:tab w:val="num" w:pos="1080"/>
        </w:tabs>
        <w:spacing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Транспортировка является ключевой логистической функцией, связанной с перемещением материальных ресурсов, незавершенного производства, готовой продукции в тран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 xml:space="preserve">портных средствах по определенной технологии. Транспортировка, помимо перемещения грузов, </w:t>
      </w:r>
      <w:r w:rsidRPr="009B07C1">
        <w:rPr>
          <w:sz w:val="28"/>
          <w:szCs w:val="28"/>
        </w:rPr>
        <w:lastRenderedPageBreak/>
        <w:t>включает 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кие логистические операции, как экспедирование, грузопереработку, упаковку, таможенные процедуры, страхов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ние рисков и т.п. </w:t>
      </w:r>
    </w:p>
    <w:p w:rsidR="00721639" w:rsidRPr="009B07C1" w:rsidRDefault="00721639" w:rsidP="00721639">
      <w:pPr>
        <w:widowControl/>
        <w:tabs>
          <w:tab w:val="num" w:pos="1080"/>
        </w:tabs>
        <w:spacing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Выполнение всех логистических операций транспортировки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водится с целью обеспечения доставки нужной продукции требуемого к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личества и качества в заданное время и с оптимальными затратами. Значение транспортировки в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гистике достаточно велико. По разным оценкам, затраты на транспорт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ровку составляют от 20 до 70% от общих затрат на логистику и могут доходить до 300% от себестоимости производства продукции по различным отраслям и ко</w:t>
      </w:r>
      <w:r w:rsidRPr="009B07C1">
        <w:rPr>
          <w:sz w:val="28"/>
          <w:szCs w:val="28"/>
        </w:rPr>
        <w:t>м</w:t>
      </w:r>
      <w:r w:rsidRPr="009B07C1">
        <w:rPr>
          <w:sz w:val="28"/>
          <w:szCs w:val="28"/>
        </w:rPr>
        <w:t>паниям.</w:t>
      </w:r>
    </w:p>
    <w:p w:rsidR="00721639" w:rsidRPr="009B07C1" w:rsidRDefault="00721639" w:rsidP="00721639">
      <w:pPr>
        <w:widowControl/>
        <w:tabs>
          <w:tab w:val="num" w:pos="1080"/>
        </w:tabs>
        <w:spacing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Обеспечение транспортировки в логистике требует управления гр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зопотоками, следующими от конкретных пунктов зарождения до конкретных пунктов погашения. Для этого необход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мо решение следующих </w:t>
      </w:r>
      <w:r w:rsidRPr="009B07C1">
        <w:rPr>
          <w:b/>
          <w:sz w:val="28"/>
          <w:szCs w:val="28"/>
        </w:rPr>
        <w:t>задач транспортировки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  <w:lang w:val="en-US"/>
        </w:rPr>
        <w:t>[15]</w:t>
      </w:r>
      <w:r w:rsidRPr="009B07C1">
        <w:rPr>
          <w:sz w:val="28"/>
          <w:szCs w:val="28"/>
        </w:rPr>
        <w:t>: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обеспечение технологического единства тран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портно-складского хозяйства, совместное планирование производс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венного, транспортного и скла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ского процессов;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выбор рационального способа транспортировки грузов: уним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дальной, мультимодальной, интермодальной и т. п.;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выбор вида (видов) транспорта;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выбор транспортных средств;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выбор логистических посредников в транспортировке (перевозчиков, эксп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диторов, агентов, терминалов и т. п.); 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рациональных маршрутов;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распределение транспортных средств по маршрутам;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оценка качества транспортного сервиса;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логистических издержек, связанных с транспорт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ровкой; 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обеспечение технической и технологической сопряженности уч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стников транспортного процесса, согласования их экономических интересов, распределения рисков и ответстве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ности.</w:t>
      </w:r>
    </w:p>
    <w:p w:rsidR="00721639" w:rsidRPr="009B07C1" w:rsidRDefault="00721639" w:rsidP="00721639">
      <w:pPr>
        <w:widowControl/>
        <w:tabs>
          <w:tab w:val="num" w:pos="1080"/>
        </w:tabs>
        <w:spacing w:line="25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Технологии доставки стали базироваться на концепции интеграции транспорта и материально-технического обеспечения, что привело к постепенному органическому срастанию транспорта с обслуживаемым производством. Транспорт является ключевой частью логистической ц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пи.</w:t>
      </w:r>
    </w:p>
    <w:p w:rsidR="00721639" w:rsidRPr="009B07C1" w:rsidRDefault="00721639" w:rsidP="00721639">
      <w:pPr>
        <w:widowControl/>
        <w:tabs>
          <w:tab w:val="num" w:pos="1080"/>
        </w:tabs>
        <w:spacing w:line="257" w:lineRule="auto"/>
        <w:ind w:firstLine="709"/>
        <w:jc w:val="both"/>
        <w:rPr>
          <w:sz w:val="28"/>
          <w:szCs w:val="28"/>
        </w:rPr>
      </w:pPr>
      <w:r w:rsidRPr="009B07C1">
        <w:rPr>
          <w:spacing w:val="-4"/>
          <w:sz w:val="28"/>
          <w:szCs w:val="28"/>
        </w:rPr>
        <w:t>Транспорт – это, во-первых, комплекс технических средств для осущ</w:t>
      </w:r>
      <w:r w:rsidRPr="009B07C1">
        <w:rPr>
          <w:spacing w:val="-4"/>
          <w:sz w:val="28"/>
          <w:szCs w:val="28"/>
        </w:rPr>
        <w:t>е</w:t>
      </w:r>
      <w:r w:rsidRPr="009B07C1">
        <w:rPr>
          <w:spacing w:val="-4"/>
          <w:sz w:val="28"/>
          <w:szCs w:val="28"/>
        </w:rPr>
        <w:t>ствления транспортировки грузов и пассажиров; во-вторых, отрасль экон</w:t>
      </w:r>
      <w:r w:rsidRPr="009B07C1">
        <w:rPr>
          <w:spacing w:val="-4"/>
          <w:sz w:val="28"/>
          <w:szCs w:val="28"/>
        </w:rPr>
        <w:t>о</w:t>
      </w:r>
      <w:r w:rsidRPr="009B07C1">
        <w:rPr>
          <w:spacing w:val="-4"/>
          <w:sz w:val="28"/>
          <w:szCs w:val="28"/>
        </w:rPr>
        <w:t xml:space="preserve">мики страны, обеспечивающая бесперебойное и своевременное </w:t>
      </w:r>
      <w:r w:rsidRPr="009B07C1">
        <w:rPr>
          <w:spacing w:val="-4"/>
          <w:sz w:val="28"/>
          <w:szCs w:val="28"/>
        </w:rPr>
        <w:lastRenderedPageBreak/>
        <w:t>удовлетворение потребностей народного хозяйства и населения в п</w:t>
      </w:r>
      <w:r w:rsidRPr="009B07C1">
        <w:rPr>
          <w:spacing w:val="-4"/>
          <w:sz w:val="28"/>
          <w:szCs w:val="28"/>
        </w:rPr>
        <w:t>е</w:t>
      </w:r>
      <w:r w:rsidRPr="009B07C1">
        <w:rPr>
          <w:spacing w:val="-4"/>
          <w:sz w:val="28"/>
          <w:szCs w:val="28"/>
        </w:rPr>
        <w:t>ревозках [15</w:t>
      </w:r>
      <w:r w:rsidRPr="009B07C1">
        <w:rPr>
          <w:sz w:val="28"/>
          <w:szCs w:val="28"/>
        </w:rPr>
        <w:t>].</w:t>
      </w:r>
    </w:p>
    <w:p w:rsidR="00721639" w:rsidRPr="009B07C1" w:rsidRDefault="00721639" w:rsidP="00721639">
      <w:pPr>
        <w:widowControl/>
        <w:tabs>
          <w:tab w:val="num" w:pos="1080"/>
        </w:tabs>
        <w:spacing w:line="257" w:lineRule="auto"/>
        <w:ind w:firstLine="709"/>
        <w:jc w:val="both"/>
        <w:rPr>
          <w:sz w:val="28"/>
          <w:szCs w:val="28"/>
        </w:rPr>
      </w:pPr>
      <w:r w:rsidRPr="009B07C1">
        <w:rPr>
          <w:spacing w:val="4"/>
          <w:sz w:val="28"/>
          <w:szCs w:val="28"/>
        </w:rPr>
        <w:t>Транспортная система – комплекс различных видов транспорта, находящихся во взаимозависимости и взаимоде</w:t>
      </w:r>
      <w:r w:rsidRPr="009B07C1">
        <w:rPr>
          <w:spacing w:val="4"/>
          <w:sz w:val="28"/>
          <w:szCs w:val="28"/>
        </w:rPr>
        <w:t>й</w:t>
      </w:r>
      <w:r w:rsidRPr="009B07C1">
        <w:rPr>
          <w:spacing w:val="4"/>
          <w:sz w:val="28"/>
          <w:szCs w:val="28"/>
        </w:rPr>
        <w:t>ствии при выполнении п</w:t>
      </w:r>
      <w:r w:rsidRPr="009B07C1">
        <w:rPr>
          <w:spacing w:val="4"/>
          <w:sz w:val="28"/>
          <w:szCs w:val="28"/>
        </w:rPr>
        <w:t>е</w:t>
      </w:r>
      <w:r w:rsidRPr="009B07C1">
        <w:rPr>
          <w:spacing w:val="4"/>
          <w:sz w:val="28"/>
          <w:szCs w:val="28"/>
        </w:rPr>
        <w:t>ревозок</w:t>
      </w:r>
      <w:r w:rsidRPr="009B07C1">
        <w:rPr>
          <w:sz w:val="28"/>
          <w:szCs w:val="28"/>
        </w:rPr>
        <w:t xml:space="preserve">. 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Рынок транспортных услуг – экономическая система отношений со встроенным организационным механизмом управления транспортной системой, посредством которого формируется отношения обмена между покупателями и продавцами транспор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ных услуг.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Оценивая значение отдельных видов транспорта, обычно подчеркивают их следующее ра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деление: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степени универсальности перевозок – наиболее универсал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ными являются морской и железнодорожный;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масштабам международных сообщений (межконт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нентальные – морской и воздушный виды транспорта; внутриконтинентальные и региональные – все о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тальные);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скорости доставки – наиболее эффективные воздушный и в определенной ситуации 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томобильный;</w:t>
      </w:r>
    </w:p>
    <w:p w:rsidR="00721639" w:rsidRPr="009B07C1" w:rsidRDefault="00721639" w:rsidP="00C53C43">
      <w:pPr>
        <w:widowControl/>
        <w:numPr>
          <w:ilvl w:val="0"/>
          <w:numId w:val="2"/>
        </w:numPr>
        <w:tabs>
          <w:tab w:val="clear" w:pos="2149"/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перевозкам отдельных видов грузов, таких как жидкие и газообразные, – трубопрово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ный.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Решение любой задачи выбора производится на основе определе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ных критериев. Логистические процедуры выбора в транспортировке – это сложные многокритериальные задачи, решаемые с учетом системы крит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риев. Основными критериями выбора варианта транспортировки являются стоимость доставки, время, затрачиваемое на перевозку, качество доставки, выполнение сопу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 xml:space="preserve">ствующих услуг и др. </w:t>
      </w:r>
    </w:p>
    <w:p w:rsidR="00721639" w:rsidRPr="009B07C1" w:rsidRDefault="00721639" w:rsidP="00721639">
      <w:pPr>
        <w:pStyle w:val="21"/>
        <w:tabs>
          <w:tab w:val="num" w:pos="1080"/>
        </w:tabs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21639" w:rsidRPr="009B07C1" w:rsidRDefault="00721639" w:rsidP="00721639">
      <w:pPr>
        <w:pStyle w:val="21"/>
        <w:tabs>
          <w:tab w:val="num" w:pos="1080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8.2.2. Логистические функции «складирование» и «грузоперер</w:t>
      </w:r>
      <w:r w:rsidRPr="009B07C1">
        <w:rPr>
          <w:b/>
          <w:i/>
          <w:sz w:val="28"/>
          <w:szCs w:val="28"/>
        </w:rPr>
        <w:t>а</w:t>
      </w:r>
      <w:r w:rsidRPr="009B07C1">
        <w:rPr>
          <w:b/>
          <w:i/>
          <w:sz w:val="28"/>
          <w:szCs w:val="28"/>
        </w:rPr>
        <w:t>ботка» (складская логистика)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Охватывает процессы формирования складской сети, э</w:t>
      </w:r>
      <w:r w:rsidRPr="009B07C1">
        <w:rPr>
          <w:sz w:val="28"/>
          <w:szCs w:val="28"/>
        </w:rPr>
        <w:t>ф</w:t>
      </w:r>
      <w:r w:rsidRPr="009B07C1">
        <w:rPr>
          <w:sz w:val="28"/>
          <w:szCs w:val="28"/>
        </w:rPr>
        <w:t>фективного функционирования складского хозяйства и управления логистическим процессом на скл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де.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Современный крупный склад – это сложное техническое сооруж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ние, которое состоит из многочисленных взаимосвязанных элементов, имеет определе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 xml:space="preserve">ную структуру и выполняет ряд функций: 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1) преобразование производственного ассортимента в потребител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ский в соответствии со спросом;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2) выравнивание интенсивности материальных потоков в соответс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вии со спросом потребителя;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3) хранение запасов;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4) унитизация (объединение) грузов;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5) предоставление услуг, например, подготовка товаров для продажи (фасовка продукции, заполнение контейнеров, расп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ковка и т. д.); проверка функционирования приборов и оборудования, монтаж; придание проду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ции товарного вида, предварительная обработка; транспортно-экспеди</w:t>
      </w:r>
      <w:r w:rsidRPr="009B07C1">
        <w:rPr>
          <w:sz w:val="28"/>
          <w:szCs w:val="28"/>
        </w:rPr>
        <w:softHyphen/>
        <w:t>ционные у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 xml:space="preserve">луги и т. д. </w:t>
      </w:r>
    </w:p>
    <w:p w:rsidR="00721639" w:rsidRPr="009B07C1" w:rsidRDefault="00721639" w:rsidP="00721639">
      <w:pPr>
        <w:widowControl/>
        <w:tabs>
          <w:tab w:val="num" w:pos="1080"/>
        </w:tabs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Классификация складов приведена на рисунке 8.4 [15].</w:t>
      </w:r>
    </w:p>
    <w:p w:rsidR="00721639" w:rsidRPr="009B07C1" w:rsidRDefault="00721639" w:rsidP="00721639">
      <w:pPr>
        <w:widowControl/>
        <w:jc w:val="center"/>
        <w:rPr>
          <w:sz w:val="28"/>
          <w:szCs w:val="28"/>
        </w:rPr>
      </w:pPr>
      <w:r w:rsidRPr="009B07C1">
        <w:rPr>
          <w:noProof/>
          <w:sz w:val="22"/>
          <w:szCs w:val="22"/>
        </w:rPr>
      </w:r>
      <w:r w:rsidRPr="009B07C1">
        <w:rPr>
          <w:sz w:val="22"/>
          <w:szCs w:val="22"/>
        </w:rPr>
        <w:pict>
          <v:group id="_x0000_s1093" style="width:426.35pt;height:669.95pt;mso-position-horizontal-relative:char;mso-position-vertical-relative:line" coordorigin="2046,954" coordsize="8656,13506">
            <v:shape id="_x0000_s1094" type="#_x0000_t202" style="position:absolute;left:4492;top:954;width:2341;height:540">
              <v:textbox style="mso-next-textbox:#_x0000_s1094">
                <w:txbxContent>
                  <w:p w:rsidR="00721639" w:rsidRPr="004D1A22" w:rsidRDefault="00721639" w:rsidP="007216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D1A22">
                      <w:rPr>
                        <w:sz w:val="24"/>
                        <w:szCs w:val="24"/>
                      </w:rPr>
                      <w:t>Склады</w:t>
                    </w:r>
                  </w:p>
                </w:txbxContent>
              </v:textbox>
            </v:shape>
            <v:shape id="_x0000_s1095" type="#_x0000_t202" style="position:absolute;left:2241;top:1852;width:1800;height:720">
              <v:textbox style="mso-next-textbox:#_x0000_s1095">
                <w:txbxContent>
                  <w:p w:rsidR="00721639" w:rsidRPr="002F1602" w:rsidRDefault="00721639" w:rsidP="00721639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F1602">
                      <w:rPr>
                        <w:b/>
                        <w:sz w:val="24"/>
                        <w:szCs w:val="24"/>
                      </w:rPr>
                      <w:t xml:space="preserve">Вид 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</w:r>
                    <w:r w:rsidRPr="002F1602">
                      <w:rPr>
                        <w:b/>
                        <w:sz w:val="24"/>
                        <w:szCs w:val="24"/>
                      </w:rPr>
                      <w:t>проду</w:t>
                    </w:r>
                    <w:r w:rsidRPr="002F1602">
                      <w:rPr>
                        <w:b/>
                        <w:sz w:val="24"/>
                        <w:szCs w:val="24"/>
                      </w:rPr>
                      <w:t>к</w:t>
                    </w:r>
                    <w:r w:rsidRPr="002F1602">
                      <w:rPr>
                        <w:b/>
                        <w:sz w:val="24"/>
                        <w:szCs w:val="24"/>
                      </w:rPr>
                      <w:t>ции</w:t>
                    </w:r>
                  </w:p>
                </w:txbxContent>
              </v:textbox>
            </v:shape>
            <v:shape id="_x0000_s1096" type="#_x0000_t202" style="position:absolute;left:2241;top:2752;width:1800;height:540">
              <v:textbox style="mso-next-textbox:#_x0000_s1096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Сырье</w:t>
                    </w:r>
                  </w:p>
                </w:txbxContent>
              </v:textbox>
            </v:shape>
            <v:shape id="_x0000_s1097" type="#_x0000_t202" style="position:absolute;left:2241;top:3472;width:1800;height:542">
              <v:textbox style="mso-next-textbox:#_x0000_s1097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Матери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>
                      <w:rPr>
                        <w:sz w:val="22"/>
                        <w:szCs w:val="22"/>
                      </w:rPr>
                      <w:t>лы</w:t>
                    </w:r>
                  </w:p>
                </w:txbxContent>
              </v:textbox>
            </v:shape>
            <v:shape id="_x0000_s1098" type="#_x0000_t202" style="position:absolute;left:2241;top:4192;width:1800;height:720">
              <v:textbox style="mso-next-textbox:#_x0000_s1098" inset=",.3mm,,.3mm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Комплекту</w:t>
                    </w:r>
                    <w:r>
                      <w:rPr>
                        <w:sz w:val="22"/>
                        <w:szCs w:val="22"/>
                      </w:rPr>
                      <w:t>ю</w:t>
                    </w:r>
                    <w:r>
                      <w:rPr>
                        <w:sz w:val="22"/>
                        <w:szCs w:val="22"/>
                      </w:rPr>
                      <w:t>щие и</w:t>
                    </w:r>
                    <w:r>
                      <w:rPr>
                        <w:sz w:val="22"/>
                        <w:szCs w:val="22"/>
                      </w:rPr>
                      <w:t>з</w:t>
                    </w:r>
                    <w:r>
                      <w:rPr>
                        <w:sz w:val="22"/>
                        <w:szCs w:val="22"/>
                      </w:rPr>
                      <w:t>делия</w:t>
                    </w:r>
                  </w:p>
                </w:txbxContent>
              </v:textbox>
            </v:shape>
            <v:shape id="_x0000_s1099" type="#_x0000_t202" style="position:absolute;left:2241;top:5092;width:1800;height:722">
              <v:textbox style="mso-next-textbox:#_x0000_s1099" inset="1.5mm,.3mm,1.5mm,.3mm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Незаве</w:t>
                    </w:r>
                    <w:r>
                      <w:rPr>
                        <w:sz w:val="22"/>
                        <w:szCs w:val="22"/>
                      </w:rPr>
                      <w:t>р</w:t>
                    </w:r>
                    <w:r>
                      <w:rPr>
                        <w:sz w:val="22"/>
                        <w:szCs w:val="22"/>
                      </w:rPr>
                      <w:t>шенное производс</w:t>
                    </w:r>
                    <w:r>
                      <w:rPr>
                        <w:sz w:val="22"/>
                        <w:szCs w:val="22"/>
                      </w:rPr>
                      <w:t>т</w:t>
                    </w:r>
                    <w:r>
                      <w:rPr>
                        <w:sz w:val="22"/>
                        <w:szCs w:val="22"/>
                      </w:rPr>
                      <w:t>во</w:t>
                    </w:r>
                  </w:p>
                </w:txbxContent>
              </v:textbox>
            </v:shape>
            <v:shape id="_x0000_s1100" type="#_x0000_t202" style="position:absolute;left:2241;top:5992;width:1800;height:542">
              <v:textbox style="mso-next-textbox:#_x0000_s1100" inset="1.5mm,.3mm,1.5mm,.3mm">
                <w:txbxContent>
                  <w:p w:rsidR="00721639" w:rsidRDefault="00721639" w:rsidP="0072163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Готовая</w:t>
                    </w:r>
                  </w:p>
                  <w:p w:rsidR="00721639" w:rsidRDefault="00721639" w:rsidP="0072163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проду</w:t>
                    </w:r>
                    <w:r>
                      <w:rPr>
                        <w:sz w:val="22"/>
                        <w:szCs w:val="22"/>
                      </w:rPr>
                      <w:t>к</w:t>
                    </w:r>
                    <w:r>
                      <w:rPr>
                        <w:sz w:val="22"/>
                        <w:szCs w:val="22"/>
                      </w:rPr>
                      <w:t>ция</w:t>
                    </w:r>
                  </w:p>
                </w:txbxContent>
              </v:textbox>
            </v:shape>
            <v:shape id="_x0000_s1101" type="#_x0000_t202" style="position:absolute;left:2241;top:6652;width:1800;height:542">
              <v:textbox style="mso-next-textbox:#_x0000_s1101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Тара</w:t>
                    </w:r>
                  </w:p>
                </w:txbxContent>
              </v:textbox>
            </v:shape>
            <v:shape id="_x0000_s1102" type="#_x0000_t202" style="position:absolute;left:2241;top:7306;width:1800;height:542">
              <v:textbox style="mso-next-textbox:#_x0000_s1102" inset="1.5mm,.3mm,1.5mm,.3mm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Остатки </w:t>
                    </w:r>
                  </w:p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и о</w:t>
                    </w:r>
                    <w:r>
                      <w:rPr>
                        <w:sz w:val="22"/>
                        <w:szCs w:val="22"/>
                      </w:rPr>
                      <w:t>т</w:t>
                    </w:r>
                    <w:r>
                      <w:rPr>
                        <w:sz w:val="22"/>
                        <w:szCs w:val="22"/>
                      </w:rPr>
                      <w:t>ходы</w:t>
                    </w:r>
                  </w:p>
                </w:txbxContent>
              </v:textbox>
            </v:shape>
            <v:shape id="_x0000_s1103" type="#_x0000_t202" style="position:absolute;left:2241;top:7936;width:1800;height:542">
              <v:textbox style="mso-next-textbox:#_x0000_s1103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Инструме</w:t>
                    </w:r>
                    <w:r>
                      <w:rPr>
                        <w:sz w:val="22"/>
                        <w:szCs w:val="22"/>
                      </w:rPr>
                      <w:t>н</w:t>
                    </w:r>
                    <w:r>
                      <w:rPr>
                        <w:sz w:val="22"/>
                        <w:szCs w:val="22"/>
                      </w:rPr>
                      <w:t>ты</w:t>
                    </w:r>
                  </w:p>
                </w:txbxContent>
              </v:textbox>
            </v:shape>
            <v:shape id="_x0000_s1104" type="#_x0000_t202" style="position:absolute;left:4401;top:6757;width:2700;height:720">
              <v:textbox style="mso-next-textbox:#_x0000_s1104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Логистических </w:t>
                    </w:r>
                    <w:r>
                      <w:rPr>
                        <w:sz w:val="22"/>
                        <w:szCs w:val="22"/>
                      </w:rPr>
                      <w:br/>
                      <w:t>посре</w:t>
                    </w:r>
                    <w:r>
                      <w:rPr>
                        <w:sz w:val="22"/>
                        <w:szCs w:val="22"/>
                      </w:rPr>
                      <w:t>д</w:t>
                    </w:r>
                    <w:r>
                      <w:rPr>
                        <w:sz w:val="22"/>
                        <w:szCs w:val="22"/>
                      </w:rPr>
                      <w:t>ников</w:t>
                    </w:r>
                  </w:p>
                </w:txbxContent>
              </v:textbox>
            </v:shape>
            <v:shape id="_x0000_s1105" type="#_x0000_t202" style="position:absolute;left:2241;top:8637;width:1800;height:542">
              <v:textbox style="mso-next-textbox:#_x0000_s1105" inset=".5mm,.3mm,.5mm,.3mm">
                <w:txbxContent>
                  <w:p w:rsidR="00721639" w:rsidRDefault="00721639" w:rsidP="0072163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Форма </w:t>
                    </w:r>
                    <w:r>
                      <w:rPr>
                        <w:b/>
                        <w:sz w:val="22"/>
                        <w:szCs w:val="22"/>
                      </w:rPr>
                      <w:br/>
                      <w:t>собственн</w:t>
                    </w:r>
                    <w:r>
                      <w:rPr>
                        <w:b/>
                        <w:sz w:val="22"/>
                        <w:szCs w:val="22"/>
                      </w:rPr>
                      <w:t>о</w:t>
                    </w:r>
                    <w:r>
                      <w:rPr>
                        <w:b/>
                        <w:sz w:val="22"/>
                        <w:szCs w:val="22"/>
                      </w:rPr>
                      <w:t>сти</w:t>
                    </w:r>
                  </w:p>
                </w:txbxContent>
              </v:textbox>
            </v:shape>
            <v:shape id="_x0000_s1106" type="#_x0000_t202" style="position:absolute;left:2241;top:9295;width:1800;height:452">
              <v:textbox style="mso-next-textbox:#_x0000_s1106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Организ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>
                      <w:rPr>
                        <w:sz w:val="22"/>
                        <w:szCs w:val="22"/>
                      </w:rPr>
                      <w:t>ции</w:t>
                    </w:r>
                  </w:p>
                </w:txbxContent>
              </v:textbox>
            </v:shape>
            <v:shape id="_x0000_s1107" type="#_x0000_t202" style="position:absolute;left:2241;top:9877;width:1800;height:422">
              <v:textbox style="mso-next-textbox:#_x0000_s1107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Коммерч</w:t>
                    </w:r>
                    <w:r>
                      <w:rPr>
                        <w:sz w:val="22"/>
                        <w:szCs w:val="22"/>
                      </w:rPr>
                      <w:t>е</w:t>
                    </w:r>
                    <w:r>
                      <w:rPr>
                        <w:sz w:val="22"/>
                        <w:szCs w:val="22"/>
                      </w:rPr>
                      <w:t>ские</w:t>
                    </w:r>
                  </w:p>
                </w:txbxContent>
              </v:textbox>
            </v:shape>
            <v:shape id="_x0000_s1108" type="#_x0000_t202" style="position:absolute;left:2241;top:11042;width:1800;height:611">
              <v:textbox style="mso-next-textbox:#_x0000_s1108" inset=".5mm,.3mm,.5mm,.3mm">
                <w:txbxContent>
                  <w:p w:rsidR="00721639" w:rsidRPr="00FD487E" w:rsidRDefault="00721639" w:rsidP="00721639">
                    <w:pPr>
                      <w:rPr>
                        <w:spacing w:val="-6"/>
                      </w:rPr>
                    </w:pPr>
                    <w:r w:rsidRPr="00FD487E">
                      <w:rPr>
                        <w:spacing w:val="-6"/>
                      </w:rPr>
                      <w:t>Государс</w:t>
                    </w:r>
                    <w:r w:rsidRPr="00FD487E">
                      <w:rPr>
                        <w:spacing w:val="-6"/>
                      </w:rPr>
                      <w:t>т</w:t>
                    </w:r>
                    <w:r w:rsidRPr="00FD487E">
                      <w:rPr>
                        <w:spacing w:val="-6"/>
                      </w:rPr>
                      <w:t>венные или муниципал</w:t>
                    </w:r>
                    <w:r w:rsidRPr="00FD487E">
                      <w:rPr>
                        <w:spacing w:val="-6"/>
                      </w:rPr>
                      <w:t>ь</w:t>
                    </w:r>
                    <w:r w:rsidRPr="00FD487E">
                      <w:rPr>
                        <w:spacing w:val="-6"/>
                      </w:rPr>
                      <w:t>ные</w:t>
                    </w:r>
                  </w:p>
                </w:txbxContent>
              </v:textbox>
            </v:shape>
            <v:shape id="_x0000_s1109" type="#_x0000_t202" style="position:absolute;left:2241;top:10430;width:1800;height:452">
              <v:textbox style="mso-next-textbox:#_x0000_s1109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Аренду</w:t>
                    </w:r>
                    <w:r>
                      <w:rPr>
                        <w:sz w:val="22"/>
                        <w:szCs w:val="22"/>
                      </w:rPr>
                      <w:t>е</w:t>
                    </w:r>
                    <w:r>
                      <w:rPr>
                        <w:sz w:val="22"/>
                        <w:szCs w:val="22"/>
                      </w:rPr>
                      <w:t>мые</w:t>
                    </w:r>
                  </w:p>
                </w:txbxContent>
              </v:textbox>
            </v:shape>
            <v:shape id="_x0000_s1110" type="#_x0000_t202" style="position:absolute;left:2241;top:11802;width:1800;height:633">
              <v:textbox style="mso-next-textbox:#_x0000_s1110" inset=".5mm,.3mm,.5mm,.3mm">
                <w:txbxContent>
                  <w:p w:rsidR="00721639" w:rsidRPr="002F1602" w:rsidRDefault="00721639" w:rsidP="00721639">
                    <w:pPr>
                      <w:ind w:right="-135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2F1602">
                      <w:rPr>
                        <w:b/>
                        <w:sz w:val="22"/>
                        <w:szCs w:val="22"/>
                      </w:rPr>
                      <w:t>Внешние транспор</w:t>
                    </w:r>
                    <w:r w:rsidRPr="002F1602">
                      <w:rPr>
                        <w:b/>
                        <w:sz w:val="22"/>
                        <w:szCs w:val="22"/>
                      </w:rPr>
                      <w:t>т</w:t>
                    </w:r>
                    <w:r w:rsidRPr="002F1602">
                      <w:rPr>
                        <w:b/>
                        <w:sz w:val="22"/>
                        <w:szCs w:val="22"/>
                      </w:rPr>
                      <w:t>ные связи</w:t>
                    </w:r>
                  </w:p>
                </w:txbxContent>
              </v:textbox>
            </v:shape>
            <v:shape id="_x0000_s1111" type="#_x0000_t202" style="position:absolute;left:2241;top:13948;width:1800;height:512">
              <v:textbox style="mso-next-textbox:#_x0000_s1111" inset=".5mm,.3mm,.5mm,.3mm">
                <w:txbxContent>
                  <w:p w:rsidR="00721639" w:rsidRPr="00D263FB" w:rsidRDefault="00721639" w:rsidP="00721639">
                    <w:pPr>
                      <w:jc w:val="center"/>
                    </w:pPr>
                    <w:r w:rsidRPr="00D263FB">
                      <w:t>С автодоро</w:t>
                    </w:r>
                    <w:r w:rsidRPr="00D263FB">
                      <w:t>ж</w:t>
                    </w:r>
                    <w:r w:rsidRPr="00D263FB">
                      <w:t>ным подъе</w:t>
                    </w:r>
                    <w:r w:rsidRPr="00D263FB">
                      <w:t>з</w:t>
                    </w:r>
                    <w:r w:rsidRPr="00D263FB">
                      <w:t>дом</w:t>
                    </w:r>
                  </w:p>
                </w:txbxContent>
              </v:textbox>
            </v:shape>
            <v:shape id="_x0000_s1112" type="#_x0000_t202" style="position:absolute;left:2241;top:13253;width:1800;height:559">
              <v:textbox style="mso-next-textbox:#_x0000_s1112" inset=".5mm,.3mm,.5mm,.3mm">
                <w:txbxContent>
                  <w:p w:rsidR="00721639" w:rsidRPr="00FD487E" w:rsidRDefault="00721639" w:rsidP="00721639">
                    <w:pPr>
                      <w:jc w:val="center"/>
                      <w:rPr>
                        <w:spacing w:val="-4"/>
                      </w:rPr>
                    </w:pPr>
                    <w:r w:rsidRPr="00FD487E">
                      <w:rPr>
                        <w:spacing w:val="-4"/>
                      </w:rPr>
                      <w:t>С рельсовыми подъемными пут</w:t>
                    </w:r>
                    <w:r w:rsidRPr="00FD487E">
                      <w:rPr>
                        <w:spacing w:val="-4"/>
                      </w:rPr>
                      <w:t>я</w:t>
                    </w:r>
                    <w:r w:rsidRPr="00FD487E">
                      <w:rPr>
                        <w:spacing w:val="-4"/>
                      </w:rPr>
                      <w:t>ми</w:t>
                    </w:r>
                  </w:p>
                </w:txbxContent>
              </v:textbox>
            </v:shape>
            <v:shape id="_x0000_s1113" type="#_x0000_t202" style="position:absolute;left:2241;top:12551;width:1800;height:589">
              <v:textbox style="mso-next-textbox:#_x0000_s1113" inset=".5mm,.3mm,.5mm,.3mm">
                <w:txbxContent>
                  <w:p w:rsidR="00721639" w:rsidRPr="00D263FB" w:rsidRDefault="00721639" w:rsidP="00721639">
                    <w:pPr>
                      <w:jc w:val="center"/>
                    </w:pPr>
                    <w:r w:rsidRPr="00D263FB">
                      <w:t>С причалами и рельсовыми пут</w:t>
                    </w:r>
                    <w:r w:rsidRPr="00D263FB">
                      <w:t>я</w:t>
                    </w:r>
                    <w:r w:rsidRPr="00D263FB">
                      <w:t>ми</w:t>
                    </w:r>
                  </w:p>
                </w:txbxContent>
              </v:textbox>
            </v:shape>
            <v:shape id="_x0000_s1114" type="#_x0000_t202" style="position:absolute;left:4761;top:7562;width:2700;height:720">
              <v:textbox style="mso-next-textbox:#_x0000_s1114">
                <w:txbxContent>
                  <w:p w:rsidR="00721639" w:rsidRDefault="00721639" w:rsidP="0072163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Функционал</w:t>
                    </w:r>
                    <w:r>
                      <w:rPr>
                        <w:b/>
                        <w:sz w:val="22"/>
                        <w:szCs w:val="22"/>
                      </w:rPr>
                      <w:t>ь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ное </w:t>
                    </w:r>
                    <w:r>
                      <w:rPr>
                        <w:b/>
                        <w:sz w:val="22"/>
                        <w:szCs w:val="22"/>
                      </w:rPr>
                      <w:br/>
                      <w:t>н</w:t>
                    </w:r>
                    <w:r>
                      <w:rPr>
                        <w:b/>
                        <w:sz w:val="22"/>
                        <w:szCs w:val="22"/>
                      </w:rPr>
                      <w:t>а</w:t>
                    </w:r>
                    <w:r>
                      <w:rPr>
                        <w:b/>
                        <w:sz w:val="22"/>
                        <w:szCs w:val="22"/>
                      </w:rPr>
                      <w:t>значение</w:t>
                    </w:r>
                  </w:p>
                </w:txbxContent>
              </v:textbox>
            </v:shape>
            <v:shape id="_x0000_s1115" type="#_x0000_t202" style="position:absolute;left:4761;top:8387;width:2700;height:542">
              <v:textbox style="mso-next-textbox:#_x0000_s1115">
                <w:txbxContent>
                  <w:p w:rsidR="00721639" w:rsidRDefault="00721639" w:rsidP="00721639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2"/>
                        <w:szCs w:val="22"/>
                      </w:rPr>
                      <w:t>Подсортирово</w:t>
                    </w:r>
                    <w:r>
                      <w:rPr>
                        <w:sz w:val="22"/>
                        <w:szCs w:val="22"/>
                      </w:rPr>
                      <w:t>ч</w:t>
                    </w:r>
                    <w:r>
                      <w:rPr>
                        <w:sz w:val="22"/>
                        <w:szCs w:val="22"/>
                      </w:rPr>
                      <w:t>ные</w:t>
                    </w:r>
                  </w:p>
                </w:txbxContent>
              </v:textbox>
            </v:shape>
            <v:shape id="_x0000_s1116" type="#_x0000_t202" style="position:absolute;left:4761;top:9015;width:2700;height:542">
              <v:textbox style="mso-next-textbox:#_x0000_s1116">
                <w:txbxContent>
                  <w:p w:rsidR="00721639" w:rsidRDefault="00721639" w:rsidP="00721639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2"/>
                        <w:szCs w:val="22"/>
                      </w:rPr>
                      <w:t>Распределител</w:t>
                    </w:r>
                    <w:r>
                      <w:rPr>
                        <w:sz w:val="22"/>
                        <w:szCs w:val="22"/>
                      </w:rPr>
                      <w:t>ь</w:t>
                    </w:r>
                    <w:r>
                      <w:rPr>
                        <w:sz w:val="22"/>
                        <w:szCs w:val="22"/>
                      </w:rPr>
                      <w:t>ные</w:t>
                    </w:r>
                  </w:p>
                </w:txbxContent>
              </v:textbox>
            </v:shape>
            <v:shape id="_x0000_s1117" type="#_x0000_t202" style="position:absolute;left:4761;top:9597;width:2700;height:720">
              <v:textbox style="mso-next-textbox:#_x0000_s1117">
                <w:txbxContent>
                  <w:p w:rsidR="00721639" w:rsidRDefault="00721639" w:rsidP="00721639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2"/>
                        <w:szCs w:val="22"/>
                      </w:rPr>
                      <w:t>Сезонного или длительного хр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>
                      <w:rPr>
                        <w:sz w:val="22"/>
                        <w:szCs w:val="22"/>
                      </w:rPr>
                      <w:t>нения</w:t>
                    </w:r>
                  </w:p>
                </w:txbxContent>
              </v:textbox>
            </v:shape>
            <v:shape id="_x0000_s1118" type="#_x0000_t202" style="position:absolute;left:4761;top:10417;width:2700;height:572">
              <v:textbox style="mso-next-textbox:#_x0000_s1118">
                <w:txbxContent>
                  <w:p w:rsidR="00721639" w:rsidRPr="005C096F" w:rsidRDefault="00721639" w:rsidP="00721639">
                    <w:pPr>
                      <w:jc w:val="center"/>
                      <w:rPr>
                        <w:spacing w:val="-4"/>
                        <w:sz w:val="21"/>
                        <w:szCs w:val="21"/>
                      </w:rPr>
                    </w:pPr>
                    <w:r w:rsidRPr="005C096F">
                      <w:rPr>
                        <w:spacing w:val="-4"/>
                        <w:sz w:val="22"/>
                        <w:szCs w:val="22"/>
                      </w:rPr>
                      <w:t>Транзитно-перевалочные</w:t>
                    </w:r>
                  </w:p>
                </w:txbxContent>
              </v:textbox>
            </v:shape>
            <v:shape id="_x0000_s1119" type="#_x0000_t202" style="position:absolute;left:4761;top:11121;width:2700;height:542">
              <v:textbox style="mso-next-textbox:#_x0000_s1119">
                <w:txbxContent>
                  <w:p w:rsidR="00721639" w:rsidRPr="005C096F" w:rsidRDefault="00721639" w:rsidP="00721639">
                    <w:pPr>
                      <w:jc w:val="center"/>
                      <w:rPr>
                        <w:spacing w:val="-4"/>
                        <w:sz w:val="21"/>
                        <w:szCs w:val="21"/>
                      </w:rPr>
                    </w:pPr>
                    <w:r w:rsidRPr="005C096F">
                      <w:rPr>
                        <w:spacing w:val="-4"/>
                        <w:sz w:val="22"/>
                        <w:szCs w:val="22"/>
                      </w:rPr>
                      <w:t>Снабжения производс</w:t>
                    </w:r>
                    <w:r w:rsidRPr="005C096F">
                      <w:rPr>
                        <w:spacing w:val="-4"/>
                        <w:sz w:val="22"/>
                        <w:szCs w:val="22"/>
                      </w:rPr>
                      <w:t>т</w:t>
                    </w:r>
                    <w:r w:rsidRPr="005C096F">
                      <w:rPr>
                        <w:spacing w:val="-4"/>
                        <w:sz w:val="22"/>
                        <w:szCs w:val="22"/>
                      </w:rPr>
                      <w:t>ва</w:t>
                    </w:r>
                  </w:p>
                </w:txbxContent>
              </v:textbox>
            </v:shape>
            <v:shape id="_x0000_s1120" type="#_x0000_t202" style="position:absolute;left:4761;top:11793;width:2700;height:722">
              <v:textbox style="mso-next-textbox:#_x0000_s1120">
                <w:txbxContent>
                  <w:p w:rsidR="00721639" w:rsidRDefault="00721639" w:rsidP="0072163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Товарная </w:t>
                    </w:r>
                  </w:p>
                  <w:p w:rsidR="00721639" w:rsidRDefault="00721639" w:rsidP="00721639">
                    <w:pPr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специализ</w:t>
                    </w:r>
                    <w:r>
                      <w:rPr>
                        <w:b/>
                        <w:sz w:val="22"/>
                        <w:szCs w:val="22"/>
                      </w:rPr>
                      <w:t>а</w:t>
                    </w:r>
                    <w:r>
                      <w:rPr>
                        <w:b/>
                        <w:sz w:val="22"/>
                        <w:szCs w:val="22"/>
                      </w:rPr>
                      <w:t>ция</w:t>
                    </w:r>
                  </w:p>
                </w:txbxContent>
              </v:textbox>
            </v:shape>
            <v:shape id="_x0000_s1121" type="#_x0000_t202" style="position:absolute;left:4761;top:12660;width:2700;height:542">
              <v:textbox style="mso-next-textbox:#_x0000_s1121">
                <w:txbxContent>
                  <w:p w:rsidR="00721639" w:rsidRDefault="00721639" w:rsidP="00721639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Специализирова</w:t>
                    </w:r>
                    <w:r>
                      <w:rPr>
                        <w:sz w:val="22"/>
                        <w:szCs w:val="22"/>
                      </w:rPr>
                      <w:t>н</w:t>
                    </w:r>
                    <w:r>
                      <w:rPr>
                        <w:sz w:val="22"/>
                        <w:szCs w:val="22"/>
                      </w:rPr>
                      <w:t>ные</w:t>
                    </w:r>
                  </w:p>
                </w:txbxContent>
              </v:textbox>
            </v:shape>
            <v:shape id="_x0000_s1122" type="#_x0000_t202" style="position:absolute;left:4761;top:13317;width:2700;height:722">
              <v:textbox style="mso-next-textbox:#_x0000_s1122">
                <w:txbxContent>
                  <w:p w:rsidR="00721639" w:rsidRDefault="00721639" w:rsidP="00721639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2"/>
                        <w:szCs w:val="22"/>
                      </w:rPr>
                      <w:t>Неспециализир</w:t>
                    </w:r>
                    <w:r>
                      <w:rPr>
                        <w:sz w:val="22"/>
                        <w:szCs w:val="22"/>
                      </w:rPr>
                      <w:t>о</w:t>
                    </w:r>
                    <w:r>
                      <w:rPr>
                        <w:sz w:val="22"/>
                        <w:szCs w:val="22"/>
                      </w:rPr>
                      <w:t>ванные</w:t>
                    </w:r>
                  </w:p>
                </w:txbxContent>
              </v:textbox>
            </v:shape>
            <v:shape id="_x0000_s1123" type="#_x0000_t202" style="position:absolute;left:7821;top:7563;width:2701;height:720">
              <v:textbox style="mso-next-textbox:#_x0000_s1123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Высотно-стеллажные </w:t>
                    </w:r>
                    <w:r>
                      <w:rPr>
                        <w:sz w:val="22"/>
                        <w:szCs w:val="22"/>
                      </w:rPr>
                      <w:br/>
                      <w:t>с перепадом в</w:t>
                    </w:r>
                    <w:r>
                      <w:rPr>
                        <w:sz w:val="22"/>
                        <w:szCs w:val="22"/>
                      </w:rPr>
                      <w:t>ы</w:t>
                    </w:r>
                    <w:r>
                      <w:rPr>
                        <w:sz w:val="22"/>
                        <w:szCs w:val="22"/>
                      </w:rPr>
                      <w:t>сот</w:t>
                    </w:r>
                  </w:p>
                </w:txbxContent>
              </v:textbox>
            </v:shape>
            <v:shape id="_x0000_s1124" type="#_x0000_t202" style="position:absolute;left:7821;top:8401;width:2701;height:630">
              <v:textbox style="mso-next-textbox:#_x0000_s1124">
                <w:txbxContent>
                  <w:p w:rsidR="00721639" w:rsidRDefault="00721639" w:rsidP="0072163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Техническая </w:t>
                    </w:r>
                    <w:r>
                      <w:rPr>
                        <w:b/>
                        <w:sz w:val="22"/>
                        <w:szCs w:val="22"/>
                      </w:rPr>
                      <w:br/>
                      <w:t>оснаще</w:t>
                    </w:r>
                    <w:r>
                      <w:rPr>
                        <w:b/>
                        <w:sz w:val="22"/>
                        <w:szCs w:val="22"/>
                      </w:rPr>
                      <w:t>н</w:t>
                    </w:r>
                    <w:r>
                      <w:rPr>
                        <w:b/>
                        <w:sz w:val="22"/>
                        <w:szCs w:val="22"/>
                      </w:rPr>
                      <w:t>ность</w:t>
                    </w:r>
                  </w:p>
                </w:txbxContent>
              </v:textbox>
            </v:shape>
            <v:shape id="_x0000_s1125" type="#_x0000_t202" style="position:absolute;left:7821;top:9162;width:2701;height:720">
              <v:textbox style="mso-next-textbox:#_x0000_s1125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Частично </w:t>
                    </w:r>
                    <w:r>
                      <w:rPr>
                        <w:sz w:val="22"/>
                        <w:szCs w:val="22"/>
                      </w:rPr>
                      <w:br/>
                      <w:t>механизирова</w:t>
                    </w:r>
                    <w:r>
                      <w:rPr>
                        <w:sz w:val="22"/>
                        <w:szCs w:val="22"/>
                      </w:rPr>
                      <w:t>н</w:t>
                    </w:r>
                    <w:r>
                      <w:rPr>
                        <w:sz w:val="22"/>
                        <w:szCs w:val="22"/>
                      </w:rPr>
                      <w:t>ные</w:t>
                    </w:r>
                  </w:p>
                </w:txbxContent>
              </v:textbox>
            </v:shape>
            <v:shape id="_x0000_s1126" type="#_x0000_t202" style="position:absolute;left:7822;top:9984;width:2701;height:542">
              <v:textbox style="mso-next-textbox:#_x0000_s1126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Механизирова</w:t>
                    </w:r>
                    <w:r>
                      <w:rPr>
                        <w:sz w:val="22"/>
                        <w:szCs w:val="22"/>
                      </w:rPr>
                      <w:t>н</w:t>
                    </w:r>
                    <w:r>
                      <w:rPr>
                        <w:sz w:val="22"/>
                        <w:szCs w:val="22"/>
                      </w:rPr>
                      <w:t>ные</w:t>
                    </w:r>
                  </w:p>
                </w:txbxContent>
              </v:textbox>
            </v:shape>
            <v:shape id="_x0000_s1127" type="#_x0000_t202" style="position:absolute;left:7821;top:10656;width:2701;height:542">
              <v:textbox style="mso-next-textbox:#_x0000_s1127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Автоматизирова</w:t>
                    </w:r>
                    <w:r>
                      <w:rPr>
                        <w:sz w:val="22"/>
                        <w:szCs w:val="22"/>
                      </w:rPr>
                      <w:t>н</w:t>
                    </w:r>
                    <w:r>
                      <w:rPr>
                        <w:sz w:val="22"/>
                        <w:szCs w:val="22"/>
                      </w:rPr>
                      <w:t>ные</w:t>
                    </w:r>
                  </w:p>
                </w:txbxContent>
              </v:textbox>
            </v:shape>
            <v:shape id="_x0000_s1128" type="#_x0000_t202" style="position:absolute;left:7821;top:11297;width:2701;height:542">
              <v:textbox style="mso-next-textbox:#_x0000_s1128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Автоматические</w:t>
                    </w:r>
                  </w:p>
                </w:txbxContent>
              </v:textbox>
            </v:shape>
            <v:shape id="_x0000_s1129" type="#_x0000_t202" style="position:absolute;left:7821;top:13794;width:2701;height:362">
              <v:textbox style="mso-next-textbox:#_x0000_s1129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Сбыта</w:t>
                    </w:r>
                  </w:p>
                </w:txbxContent>
              </v:textbox>
            </v:shape>
            <v:shape id="_x0000_s1130" type="#_x0000_t202" style="position:absolute;left:7821;top:13257;width:2701;height:407">
              <v:textbox style="mso-next-textbox:#_x0000_s1130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Производства</w:t>
                    </w:r>
                  </w:p>
                </w:txbxContent>
              </v:textbox>
            </v:shape>
            <v:shape id="_x0000_s1131" type="#_x0000_t202" style="position:absolute;left:7821;top:12764;width:2701;height:392">
              <v:textbox style="mso-next-textbox:#_x0000_s1131">
                <w:txbxContent>
                  <w:p w:rsidR="00721639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Снабжения</w:t>
                    </w:r>
                  </w:p>
                </w:txbxContent>
              </v:textbox>
            </v:shape>
            <v:shape id="_x0000_s1132" type="#_x0000_t202" style="position:absolute;left:7821;top:11942;width:2701;height:720">
              <v:textbox style="mso-next-textbox:#_x0000_s1132">
                <w:txbxContent>
                  <w:p w:rsidR="00721639" w:rsidRDefault="00721639" w:rsidP="0072163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Функционал</w:t>
                    </w:r>
                    <w:r>
                      <w:rPr>
                        <w:b/>
                        <w:sz w:val="22"/>
                        <w:szCs w:val="22"/>
                      </w:rPr>
                      <w:t>ь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ные </w:t>
                    </w:r>
                    <w:r>
                      <w:rPr>
                        <w:b/>
                        <w:sz w:val="22"/>
                        <w:szCs w:val="22"/>
                      </w:rPr>
                      <w:br/>
                      <w:t>области логист</w:t>
                    </w:r>
                    <w:r>
                      <w:rPr>
                        <w:b/>
                        <w:sz w:val="22"/>
                        <w:szCs w:val="22"/>
                      </w:rPr>
                      <w:t>и</w:t>
                    </w:r>
                    <w:r>
                      <w:rPr>
                        <w:b/>
                        <w:sz w:val="22"/>
                        <w:szCs w:val="22"/>
                      </w:rPr>
                      <w:t>ки</w:t>
                    </w:r>
                  </w:p>
                </w:txbxContent>
              </v:textbox>
            </v:shape>
            <v:line id="_x0000_s1133" style="position:absolute;flip:x" from="2061,2212" to="2241,2212"/>
            <v:line id="_x0000_s1134" style="position:absolute;flip:x" from="2046,2212" to="2058,8229"/>
            <v:line id="_x0000_s1135" style="position:absolute" from="2058,8253" to="2238,8253"/>
            <v:line id="_x0000_s1136" style="position:absolute" from="2058,2932" to="2238,2932"/>
            <v:line id="_x0000_s1137" style="position:absolute" from="2058,3652" to="2238,3652"/>
            <v:line id="_x0000_s1138" style="position:absolute" from="2058,4552" to="2238,4552"/>
            <v:line id="_x0000_s1139" style="position:absolute" from="2058,5452" to="2238,5452"/>
            <v:line id="_x0000_s1140" style="position:absolute" from="2058,6172" to="2238,6172"/>
            <v:line id="_x0000_s1141" style="position:absolute" from="2058,6892" to="2238,6892"/>
            <v:line id="_x0000_s1142" style="position:absolute" from="2058,7492" to="2238,7492"/>
            <v:line id="_x0000_s1143" style="position:absolute;flip:x" from="2061,9015" to="2241,9015"/>
            <v:line id="_x0000_s1144" style="position:absolute" from="2061,9015" to="2061,11455"/>
            <v:line id="_x0000_s1145" style="position:absolute" from="2061,11435" to="2241,11435"/>
            <v:line id="_x0000_s1146" style="position:absolute" from="2061,9463" to="2241,9463"/>
            <v:line id="_x0000_s1147" style="position:absolute" from="2061,10091" to="2241,10091"/>
            <v:line id="_x0000_s1148" style="position:absolute" from="2061,10673" to="2241,10673"/>
            <v:line id="_x0000_s1149" style="position:absolute;flip:x" from="2061,12197" to="2241,12197"/>
            <v:line id="_x0000_s1150" style="position:absolute" from="2058,12197" to="2058,14207"/>
            <v:line id="_x0000_s1151" style="position:absolute" from="2058,14220" to="2238,14220"/>
            <v:line id="_x0000_s1152" style="position:absolute" from="2058,12959" to="2238,12959"/>
            <v:line id="_x0000_s1153" style="position:absolute" from="2058,13556" to="2238,13556"/>
            <v:line id="_x0000_s1154" style="position:absolute;flip:x" from="4584,7940" to="4764,7940"/>
            <v:line id="_x0000_s1155" style="position:absolute" from="4581,8567" to="4761,8567"/>
            <v:line id="_x0000_s1156" style="position:absolute" from="4581,9149" to="4761,9149"/>
            <v:line id="_x0000_s1157" style="position:absolute" from="4581,9911" to="4761,9911"/>
            <v:line id="_x0000_s1158" style="position:absolute" from="4581,10673" to="4761,10673"/>
            <v:line id="_x0000_s1159" style="position:absolute" from="4581,11435" to="4761,11435"/>
            <v:line id="_x0000_s1160" style="position:absolute;flip:x" from="4581,7940" to="4581,11435"/>
            <v:line id="_x0000_s1161" style="position:absolute;flip:x" from="4581,12377" to="4761,12377"/>
            <v:line id="_x0000_s1162" style="position:absolute" from="4581,12377" to="4581,13727"/>
            <v:line id="_x0000_s1163" style="position:absolute" from="4581,13139" to="4761,13139"/>
            <v:line id="_x0000_s1164" style="position:absolute" from="4581,13721" to="4761,13721"/>
            <v:line id="_x0000_s1165" style="position:absolute;flip:y" from="4206,1672" to="4221,12142"/>
            <v:line id="_x0000_s1166" style="position:absolute;flip:x" from="4221,7806" to="4761,7806"/>
            <v:line id="_x0000_s1167" style="position:absolute" from="10524,8728" to="10701,8728"/>
            <v:line id="_x0000_s1168" style="position:absolute" from="10701,8520" to="10701,11580"/>
            <v:line id="_x0000_s1169" style="position:absolute;flip:x" from="10521,11585" to="10701,11585"/>
            <v:line id="_x0000_s1170" style="position:absolute;flip:x" from="10521,9492" to="10701,9492"/>
            <v:line id="_x0000_s1171" style="position:absolute;flip:x" from="10521,10299" to="10701,10299"/>
            <v:line id="_x0000_s1172" style="position:absolute" from="10521,10987" to="10701,10987"/>
            <v:line id="_x0000_s1173" style="position:absolute" from="10521,12511" to="10701,12511"/>
            <v:line id="_x0000_s1174" style="position:absolute;flip:x" from="10686,12497" to="10701,13982"/>
            <v:line id="_x0000_s1175" style="position:absolute;flip:x" from="10521,13990" to="10701,13990"/>
            <v:line id="_x0000_s1176" style="position:absolute" from="10521,12989" to="10701,12989"/>
            <v:line id="_x0000_s1177" style="position:absolute" from="10521,13466" to="10701,13466"/>
            <v:line id="_x0000_s1178" style="position:absolute" from="10521,7878" to="10701,7878"/>
            <v:line id="_x0000_s1179" style="position:absolute;flip:y" from="10701,7445" to="10701,8525"/>
            <v:line id="_x0000_s1180" style="position:absolute;flip:x" from="7641,7444" to="7641,12304"/>
            <v:line id="_x0000_s1181" style="position:absolute" from="4041,12160" to="4761,12160"/>
            <v:line id="_x0000_s1182" style="position:absolute" from="7641,8725" to="7821,8725"/>
            <v:line id="_x0000_s1183" style="position:absolute" from="7641,12340" to="7821,12340"/>
            <v:group id="_x0000_s1184" style="position:absolute;left:4219;top:1494;width:6483;height:5906" coordorigin="4218,1494" coordsize="6483,5906">
              <v:shape id="_x0000_s1185" type="#_x0000_t202" style="position:absolute;left:4401;top:1854;width:2700;height:720">
                <v:textbox style="mso-next-textbox:#_x0000_s1185">
                  <w:txbxContent>
                    <w:p w:rsidR="00721639" w:rsidRPr="005C096F" w:rsidRDefault="00721639" w:rsidP="00721639">
                      <w:pPr>
                        <w:jc w:val="center"/>
                        <w:rPr>
                          <w:b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Отношение к звеньям </w:t>
                      </w:r>
                      <w:r w:rsidRPr="005C096F">
                        <w:rPr>
                          <w:b/>
                          <w:spacing w:val="-4"/>
                          <w:sz w:val="22"/>
                          <w:szCs w:val="22"/>
                        </w:rPr>
                        <w:t>логистической сист</w:t>
                      </w:r>
                      <w:r w:rsidRPr="005C096F">
                        <w:rPr>
                          <w:b/>
                          <w:spacing w:val="-4"/>
                          <w:sz w:val="22"/>
                          <w:szCs w:val="22"/>
                        </w:rPr>
                        <w:t>е</w:t>
                      </w:r>
                      <w:r w:rsidRPr="005C096F">
                        <w:rPr>
                          <w:b/>
                          <w:spacing w:val="-4"/>
                          <w:sz w:val="22"/>
                          <w:szCs w:val="22"/>
                        </w:rPr>
                        <w:t>мы</w:t>
                      </w:r>
                    </w:p>
                  </w:txbxContent>
                </v:textbox>
              </v:shape>
              <v:shape id="_x0000_s1186" type="#_x0000_t202" style="position:absolute;left:4401;top:2679;width:2700;height:542">
                <v:textbox style="mso-next-textbox:#_x0000_s1186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Производителей</w:t>
                      </w:r>
                    </w:p>
                  </w:txbxContent>
                </v:textbox>
              </v:shape>
              <v:shape id="_x0000_s1187" type="#_x0000_t202" style="position:absolute;left:4401;top:4974;width:2700;height:720">
                <v:textbox style="mso-next-textbox:#_x0000_s1187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Транспортных </w:t>
                      </w:r>
                    </w:p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организ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ций</w:t>
                      </w:r>
                    </w:p>
                  </w:txbxContent>
                </v:textbox>
              </v:shape>
              <v:shape id="_x0000_s1188" type="#_x0000_t202" style="position:absolute;left:4401;top:4074;width:2700;height:720">
                <v:textbox style="mso-next-textbox:#_x0000_s1188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Торгово-посредниче</w:t>
                      </w:r>
                      <w:r>
                        <w:rPr>
                          <w:sz w:val="22"/>
                          <w:szCs w:val="22"/>
                        </w:rPr>
                        <w:softHyphen/>
                        <w:t>ских орган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>заций</w:t>
                      </w:r>
                    </w:p>
                  </w:txbxContent>
                </v:textbox>
              </v:shape>
              <v:shape id="_x0000_s1189" type="#_x0000_t202" style="position:absolute;left:4401;top:3414;width:2700;height:542">
                <v:textbox style="mso-next-textbox:#_x0000_s1189">
                  <w:txbxContent>
                    <w:p w:rsidR="00721639" w:rsidRDefault="00721639" w:rsidP="0072163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Торговых орган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>заций</w:t>
                      </w:r>
                    </w:p>
                  </w:txbxContent>
                </v:textbox>
              </v:shape>
              <v:shape id="_x0000_s1190" type="#_x0000_t202" style="position:absolute;left:4401;top:5859;width:2700;height:720">
                <v:textbox style="mso-next-textbox:#_x0000_s1190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Экспедиторских </w:t>
                      </w:r>
                    </w:p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орган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>заций</w:t>
                      </w:r>
                    </w:p>
                  </w:txbxContent>
                </v:textbox>
              </v:shape>
              <v:line id="_x0000_s1191" style="position:absolute" from="5661,1494" to="5662,1854"/>
              <v:line id="_x0000_s1192" style="position:absolute" from="8901,1674" to="8902,1854"/>
              <v:line id="_x0000_s1193" style="position:absolute;flip:x" from="4218,2214" to="4398,2214"/>
              <v:line id="_x0000_s1194" style="position:absolute" from="4221,2214" to="4221,7254"/>
              <v:line id="_x0000_s1195" style="position:absolute" from="4221,7254" to="4401,7254"/>
              <v:line id="_x0000_s1196" style="position:absolute" from="4221,6354" to="4401,6354"/>
              <v:line id="_x0000_s1197" style="position:absolute" from="4221,5454" to="4401,5454"/>
              <v:line id="_x0000_s1198" style="position:absolute" from="4221,4554" to="4401,4554"/>
              <v:line id="_x0000_s1199" style="position:absolute" from="4221,3654" to="4401,3654"/>
              <v:line id="_x0000_s1200" style="position:absolute" from="4221,2934" to="4401,2935"/>
              <v:line id="_x0000_s1201" style="position:absolute" from="10518,2214" to="10698,2215"/>
              <v:line id="_x0000_s1202" style="position:absolute" from="10518,6294" to="10698,6295"/>
              <v:line id="_x0000_s1203" style="position:absolute" from="10521,2904" to="10701,2905"/>
              <v:line id="_x0000_s1204" style="position:absolute" from="10521,3534" to="10701,3535"/>
              <v:line id="_x0000_s1205" style="position:absolute" from="10521,4149" to="10701,4150"/>
              <v:line id="_x0000_s1206" style="position:absolute" from="10521,4884" to="10701,4885"/>
              <v:line id="_x0000_s1207" style="position:absolute" from="10521,5514" to="10701,5515"/>
              <v:shape id="_x0000_s1208" type="#_x0000_t202" style="position:absolute;left:7821;top:1854;width:2700;height:660">
                <v:textbox style="mso-next-textbox:#_x0000_s1208">
                  <w:txbxContent>
                    <w:p w:rsidR="00721639" w:rsidRDefault="00721639" w:rsidP="0072163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Вид складских зданий и соор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у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жений</w:t>
                      </w:r>
                    </w:p>
                  </w:txbxContent>
                </v:textbox>
              </v:shape>
              <v:shape id="_x0000_s1209" type="#_x0000_t202" style="position:absolute;left:7821;top:2602;width:2700;height:542">
                <v:textbox style="mso-next-textbox:#_x0000_s1209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Открытые пл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>щадки</w:t>
                      </w:r>
                    </w:p>
                  </w:txbxContent>
                </v:textbox>
              </v:shape>
              <v:shape id="_x0000_s1210" type="#_x0000_t202" style="position:absolute;left:7821;top:3264;width:2700;height:542">
                <v:textbox style="mso-next-textbox:#_x0000_s1210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Площадки под навесом</w:t>
                      </w:r>
                    </w:p>
                  </w:txbxContent>
                </v:textbox>
              </v:shape>
              <v:shape id="_x0000_s1211" type="#_x0000_t202" style="position:absolute;left:7821;top:3909;width:2700;height:542">
                <v:textbox style="mso-next-textbox:#_x0000_s1211">
                  <w:txbxContent>
                    <w:p w:rsidR="00721639" w:rsidRDefault="00721639" w:rsidP="00721639">
                      <w:pPr>
                        <w:spacing w:line="228" w:lineRule="auto"/>
                        <w:ind w:left="-57" w:right="-57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Полузакрытые площа</w:t>
                      </w:r>
                      <w:r>
                        <w:rPr>
                          <w:sz w:val="22"/>
                          <w:szCs w:val="22"/>
                        </w:rPr>
                        <w:t>д</w:t>
                      </w:r>
                      <w:r>
                        <w:rPr>
                          <w:sz w:val="22"/>
                          <w:szCs w:val="22"/>
                        </w:rPr>
                        <w:t>ки</w:t>
                      </w:r>
                    </w:p>
                  </w:txbxContent>
                </v:textbox>
              </v:shape>
              <v:shape id="_x0000_s1212" type="#_x0000_t202" style="position:absolute;left:7821;top:4599;width:2700;height:542">
                <v:textbox style="mso-next-textbox:#_x0000_s1212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Закрытые соор</w:t>
                      </w:r>
                      <w:r>
                        <w:rPr>
                          <w:sz w:val="22"/>
                          <w:szCs w:val="22"/>
                        </w:rPr>
                        <w:t>у</w:t>
                      </w:r>
                      <w:r>
                        <w:rPr>
                          <w:sz w:val="22"/>
                          <w:szCs w:val="22"/>
                        </w:rPr>
                        <w:t>жения</w:t>
                      </w:r>
                    </w:p>
                  </w:txbxContent>
                </v:textbox>
              </v:shape>
              <v:shape id="_x0000_s1213" type="#_x0000_t202" style="position:absolute;left:7821;top:5244;width:2701;height:542">
                <v:textbox style="mso-next-textbox:#_x0000_s1213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Многоэтажные</w:t>
                      </w:r>
                    </w:p>
                  </w:txbxContent>
                </v:textbox>
              </v:shape>
              <v:shape id="_x0000_s1214" type="#_x0000_t202" style="position:absolute;left:7821;top:5964;width:2701;height:720">
                <v:textbox style="mso-next-textbox:#_x0000_s1214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Одноэтажные </w:t>
                      </w:r>
                    </w:p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 высотой до </w:t>
                      </w:r>
                      <w:smartTag w:uri="urn:schemas-microsoft-com:office:smarttags" w:element="metricconverter">
                        <w:smartTagPr>
                          <w:attr w:name="ProductID" w:val="6 м"/>
                        </w:smartTagPr>
                        <w:r>
                          <w:rPr>
                            <w:sz w:val="22"/>
                            <w:szCs w:val="22"/>
                          </w:rPr>
                          <w:t>6 м</w:t>
                        </w:r>
                      </w:smartTag>
                    </w:p>
                  </w:txbxContent>
                </v:textbox>
              </v:shape>
              <v:shape id="_x0000_s1215" type="#_x0000_t202" style="position:absolute;left:7820;top:6858;width:2701;height:542">
                <v:textbox style="mso-next-textbox:#_x0000_s1215">
                  <w:txbxContent>
                    <w:p w:rsidR="00721639" w:rsidRDefault="00721639" w:rsidP="007216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Высотные</w:t>
                      </w:r>
                    </w:p>
                  </w:txbxContent>
                </v:textbox>
              </v:shape>
              <v:line id="_x0000_s1216" style="position:absolute" from="10520,7147" to="10700,7148"/>
            </v:group>
            <v:line id="_x0000_s1217" style="position:absolute" from="10701,2214" to="10701,7434"/>
            <v:line id="_x0000_s1218" style="position:absolute" from="3141,1674" to="8901,1674"/>
            <v:line id="_x0000_s1219" style="position:absolute" from="3141,1674" to="3141,1854"/>
            <v:line id="_x0000_s1220" style="position:absolute;flip:y" from="7630,1655" to="7630,7458"/>
            <w10:wrap type="none"/>
            <w10:anchorlock/>
          </v:group>
        </w:pict>
      </w: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8.4. Классификация складов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В складировании решается три вида задач: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1. Задачи проектировочного характера, а именно: задачи выбора к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личества складов, размера (мощности) складских сооружений, выбора формы собственности складов и форм снабжения в складской сети (централизованное или децентрализ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ванное).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2. Задачи так называемого микропроектирования, когда разрабатываются компоновочные решения складских площ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дей и объемно-планировочные решения зоны основного хран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ния.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3. </w:t>
      </w:r>
      <w:r w:rsidRPr="009B07C1">
        <w:rPr>
          <w:spacing w:val="4"/>
          <w:sz w:val="28"/>
          <w:szCs w:val="28"/>
        </w:rPr>
        <w:t>Задачи организации логистического процесса на конкретном складе</w:t>
      </w:r>
      <w:r w:rsidRPr="009B07C1">
        <w:rPr>
          <w:sz w:val="28"/>
          <w:szCs w:val="28"/>
        </w:rPr>
        <w:t>.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Логистический процесс на складе весьма сложен, поскол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ку требует полной согласованности функций снабжения зап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сами, переработки груза и физ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ческого распределения заказов. Схема логистического процесса на складе показана на рисунке 8.5 </w:t>
      </w:r>
      <w:r w:rsidRPr="009B07C1">
        <w:rPr>
          <w:sz w:val="28"/>
          <w:szCs w:val="28"/>
          <w:lang w:val="en-US"/>
        </w:rPr>
        <w:t>[15]</w:t>
      </w:r>
      <w:r w:rsidRPr="009B07C1">
        <w:rPr>
          <w:sz w:val="28"/>
          <w:szCs w:val="28"/>
        </w:rPr>
        <w:t>.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16"/>
          <w:szCs w:val="16"/>
        </w:rPr>
      </w:pPr>
    </w:p>
    <w:p w:rsidR="00721639" w:rsidRPr="009B07C1" w:rsidRDefault="00721639" w:rsidP="00721639">
      <w:pPr>
        <w:widowControl/>
        <w:jc w:val="center"/>
        <w:rPr>
          <w:sz w:val="24"/>
          <w:szCs w:val="24"/>
        </w:rPr>
      </w:pPr>
      <w:r w:rsidRPr="009B07C1">
        <w:rPr>
          <w:sz w:val="24"/>
          <w:szCs w:val="24"/>
        </w:rPr>
        <w:object w:dxaOrig="7380" w:dyaOrig="7926">
          <v:shape id="_x0000_i1031" type="#_x0000_t75" style="width:369pt;height:396pt" o:ole="">
            <v:imagedata r:id="rId14" o:title=""/>
          </v:shape>
          <o:OLEObject Type="Embed" ProgID="Word.Picture.8" ShapeID="_x0000_i1031" DrawAspect="Content" ObjectID="_1490362735" r:id="rId15"/>
        </w:object>
      </w:r>
    </w:p>
    <w:p w:rsidR="00721639" w:rsidRPr="009B07C1" w:rsidRDefault="00721639" w:rsidP="00721639">
      <w:pPr>
        <w:pStyle w:val="af7"/>
        <w:spacing w:before="0" w:line="240" w:lineRule="auto"/>
        <w:ind w:right="0"/>
        <w:jc w:val="center"/>
        <w:rPr>
          <w:b w:val="0"/>
          <w:sz w:val="24"/>
          <w:szCs w:val="24"/>
        </w:rPr>
      </w:pPr>
    </w:p>
    <w:p w:rsidR="00721639" w:rsidRPr="009B07C1" w:rsidRDefault="00721639" w:rsidP="00721639">
      <w:pPr>
        <w:pStyle w:val="af7"/>
        <w:spacing w:before="0" w:line="240" w:lineRule="auto"/>
        <w:ind w:right="0"/>
        <w:jc w:val="center"/>
        <w:rPr>
          <w:b w:val="0"/>
          <w:sz w:val="24"/>
          <w:szCs w:val="24"/>
        </w:rPr>
      </w:pPr>
      <w:r w:rsidRPr="009B07C1">
        <w:rPr>
          <w:b w:val="0"/>
          <w:sz w:val="24"/>
          <w:szCs w:val="24"/>
        </w:rPr>
        <w:t xml:space="preserve">Рис. 8.5. Схема логистического процесса на складе </w:t>
      </w:r>
    </w:p>
    <w:p w:rsidR="00721639" w:rsidRPr="009B07C1" w:rsidRDefault="00721639" w:rsidP="00721639">
      <w:pPr>
        <w:widowControl/>
        <w:tabs>
          <w:tab w:val="num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Для решения данных задач складирования требуется выбрать вид складирования, позволяющий наиболее полно и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пользовать объем склада. Различают следующие виды склад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рования: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штабеле блоками;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полочных стеллажах до 6 м;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полочных высотных стеллажах;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проходных (въездных) стеллажах;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передвижных стеллажах;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элеваторных стеллажах и т. д. </w:t>
      </w:r>
    </w:p>
    <w:p w:rsidR="00721639" w:rsidRPr="009B07C1" w:rsidRDefault="00721639" w:rsidP="00721639">
      <w:pPr>
        <w:pStyle w:val="af8"/>
        <w:tabs>
          <w:tab w:val="clear" w:pos="360"/>
          <w:tab w:val="num" w:pos="1080"/>
        </w:tabs>
        <w:spacing w:line="252" w:lineRule="auto"/>
        <w:ind w:left="0" w:firstLine="709"/>
        <w:rPr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sz w:val="28"/>
          <w:szCs w:val="28"/>
        </w:rPr>
        <w:t>В качестве преимуществ различных видов складирования рассматр</w:t>
      </w:r>
      <w:r w:rsidRPr="009B07C1">
        <w:rPr>
          <w:rFonts w:ascii="Times New Roman" w:hAnsi="Times New Roman"/>
          <w:sz w:val="28"/>
          <w:szCs w:val="28"/>
        </w:rPr>
        <w:t>и</w:t>
      </w:r>
      <w:r w:rsidRPr="009B07C1">
        <w:rPr>
          <w:rFonts w:ascii="Times New Roman" w:hAnsi="Times New Roman"/>
          <w:sz w:val="28"/>
          <w:szCs w:val="28"/>
        </w:rPr>
        <w:t>ваются: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высокая степень используемой площади и объема;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свободный доступ к товару;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чувствительность к структурным изменениям запасов;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возможность высотного складирования;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легкость обслуживания;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возможность автоматизированного управления;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выполнение принципа «ФИФО» (по отношению к грузу: «первый пришел – первый ушел»);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низкие капиталовложения и строительные затраты;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низкие эксплуатационные затраты и затраты на техническое обсл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живание.</w:t>
      </w:r>
    </w:p>
    <w:p w:rsidR="00721639" w:rsidRPr="009B07C1" w:rsidRDefault="00721639" w:rsidP="00721639">
      <w:pPr>
        <w:widowControl/>
        <w:tabs>
          <w:tab w:val="left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Также важными моментами являются выбор складской грузовой единицы и складского оборудования. Такими товароносителями могут стать стоечные, сетчатые, ящичные, плоские поддоны и полуподдоны, а также кассеты, ящики для мелких грузов и т. д. Складской товароноситель увязывает между с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бой номенклатуру перерабатываемого груза, внешние и внутренние материальные потоки и все элементы системы. Основной критерий правильности выбора товароносителя – отсутствие возврата складской грузовой единицы из зоны комплектации в зону хранения при формировании заказа пок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пателя.</w:t>
      </w:r>
    </w:p>
    <w:p w:rsidR="00721639" w:rsidRPr="009B07C1" w:rsidRDefault="00721639" w:rsidP="00721639">
      <w:pPr>
        <w:widowControl/>
        <w:tabs>
          <w:tab w:val="left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Для обслуживания складов используют различные виды подъемно-транспортных машин и механизмов.</w:t>
      </w:r>
    </w:p>
    <w:p w:rsidR="00721639" w:rsidRPr="009B07C1" w:rsidRDefault="00721639" w:rsidP="00721639">
      <w:pPr>
        <w:pStyle w:val="21"/>
        <w:tabs>
          <w:tab w:val="left" w:pos="1080"/>
        </w:tabs>
        <w:spacing w:after="0" w:line="252" w:lineRule="auto"/>
        <w:ind w:firstLine="709"/>
        <w:jc w:val="both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Задачи грузопереработки:</w:t>
      </w:r>
    </w:p>
    <w:p w:rsidR="00721639" w:rsidRPr="009B07C1" w:rsidRDefault="00721639" w:rsidP="00721639">
      <w:pPr>
        <w:widowControl/>
        <w:tabs>
          <w:tab w:val="left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1)  повышение эффективности использования складских мощностей;</w:t>
      </w:r>
    </w:p>
    <w:p w:rsidR="00721639" w:rsidRPr="009B07C1" w:rsidRDefault="00721639" w:rsidP="00721639">
      <w:pPr>
        <w:widowControl/>
        <w:tabs>
          <w:tab w:val="left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2)  улучшение операционной деятельности;</w:t>
      </w:r>
    </w:p>
    <w:p w:rsidR="00721639" w:rsidRPr="009B07C1" w:rsidRDefault="00721639" w:rsidP="00721639">
      <w:pPr>
        <w:widowControl/>
        <w:tabs>
          <w:tab w:val="left" w:pos="1080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3)  улучшение условий труда персонала и сокращение тяжелого ру</w:t>
      </w:r>
      <w:r w:rsidRPr="009B07C1">
        <w:rPr>
          <w:sz w:val="28"/>
          <w:szCs w:val="28"/>
        </w:rPr>
        <w:t>ч</w:t>
      </w:r>
      <w:r w:rsidRPr="009B07C1">
        <w:rPr>
          <w:sz w:val="28"/>
          <w:szCs w:val="28"/>
        </w:rPr>
        <w:t>ного труда;</w:t>
      </w:r>
    </w:p>
    <w:p w:rsidR="00721639" w:rsidRPr="009B07C1" w:rsidRDefault="00721639" w:rsidP="00721639">
      <w:pPr>
        <w:widowControl/>
        <w:tabs>
          <w:tab w:val="left" w:pos="1080"/>
        </w:tabs>
        <w:spacing w:line="26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4)  улучшение качества логистического сервиса;</w:t>
      </w:r>
    </w:p>
    <w:p w:rsidR="00721639" w:rsidRPr="009B07C1" w:rsidRDefault="00721639" w:rsidP="00721639">
      <w:pPr>
        <w:widowControl/>
        <w:tabs>
          <w:tab w:val="left" w:pos="1080"/>
        </w:tabs>
        <w:spacing w:line="26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5)  уменьшение логистических затрат.</w:t>
      </w:r>
    </w:p>
    <w:p w:rsidR="00721639" w:rsidRPr="009B07C1" w:rsidRDefault="00721639" w:rsidP="00721639">
      <w:pPr>
        <w:pStyle w:val="21"/>
        <w:tabs>
          <w:tab w:val="left" w:pos="1080"/>
        </w:tabs>
        <w:spacing w:after="0" w:line="262" w:lineRule="auto"/>
        <w:ind w:firstLine="709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lastRenderedPageBreak/>
        <w:t>8.2.3. Логистическая функция «управление запасами» (относится к компетенции закупочной, производственной, складской, распредел</w:t>
      </w:r>
      <w:r w:rsidRPr="009B07C1">
        <w:rPr>
          <w:b/>
          <w:i/>
          <w:sz w:val="28"/>
          <w:szCs w:val="28"/>
        </w:rPr>
        <w:t>и</w:t>
      </w:r>
      <w:r w:rsidRPr="009B07C1">
        <w:rPr>
          <w:b/>
          <w:i/>
          <w:sz w:val="28"/>
          <w:szCs w:val="28"/>
        </w:rPr>
        <w:t>тельной логистик)</w:t>
      </w:r>
    </w:p>
    <w:p w:rsidR="00721639" w:rsidRPr="009B07C1" w:rsidRDefault="00721639" w:rsidP="00721639">
      <w:pPr>
        <w:pStyle w:val="a8"/>
        <w:tabs>
          <w:tab w:val="clear" w:pos="1155"/>
          <w:tab w:val="left" w:pos="-15168"/>
        </w:tabs>
        <w:spacing w:line="262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Управления запасами – важнейшая функция логистики, которой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священо большое количество работ отечественных и зарубежных ученых. Управление запасами служит для согласования зачастую противоположных целей различных сфер би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неса фирмы по отношению к запасам. Цели рассматриваемой логист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ческой функции: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экономия на закупках (за счет скидок);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сокращение затрат на транспортировку;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поддержка непрерывности производства и распредел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учет сезонных колебаний спроса;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улучшение качества логистического серв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са.</w:t>
      </w:r>
    </w:p>
    <w:p w:rsidR="00721639" w:rsidRPr="009B07C1" w:rsidRDefault="00721639" w:rsidP="00721639">
      <w:pPr>
        <w:pStyle w:val="a8"/>
        <w:tabs>
          <w:tab w:val="left" w:pos="1080"/>
        </w:tabs>
        <w:spacing w:line="262" w:lineRule="auto"/>
        <w:ind w:firstLine="709"/>
        <w:rPr>
          <w:b/>
          <w:spacing w:val="-4"/>
          <w:sz w:val="28"/>
          <w:szCs w:val="28"/>
        </w:rPr>
      </w:pPr>
      <w:r w:rsidRPr="009B07C1">
        <w:rPr>
          <w:spacing w:val="-4"/>
          <w:sz w:val="28"/>
          <w:szCs w:val="28"/>
        </w:rPr>
        <w:t xml:space="preserve">Управление запасами предусматривает решение </w:t>
      </w:r>
      <w:r w:rsidRPr="009B07C1">
        <w:rPr>
          <w:b/>
          <w:spacing w:val="-4"/>
          <w:sz w:val="28"/>
          <w:szCs w:val="28"/>
        </w:rPr>
        <w:t>двух о</w:t>
      </w:r>
      <w:r w:rsidRPr="009B07C1">
        <w:rPr>
          <w:b/>
          <w:spacing w:val="-4"/>
          <w:sz w:val="28"/>
          <w:szCs w:val="28"/>
        </w:rPr>
        <w:t>с</w:t>
      </w:r>
      <w:r w:rsidRPr="009B07C1">
        <w:rPr>
          <w:b/>
          <w:spacing w:val="-4"/>
          <w:sz w:val="28"/>
          <w:szCs w:val="28"/>
        </w:rPr>
        <w:t>новных задач:</w:t>
      </w:r>
    </w:p>
    <w:p w:rsidR="00721639" w:rsidRPr="009B07C1" w:rsidRDefault="00721639" w:rsidP="00721639">
      <w:pPr>
        <w:pStyle w:val="a8"/>
        <w:tabs>
          <w:tab w:val="clear" w:pos="1155"/>
        </w:tabs>
        <w:spacing w:line="262" w:lineRule="auto"/>
        <w:ind w:left="709"/>
        <w:rPr>
          <w:sz w:val="28"/>
          <w:szCs w:val="28"/>
        </w:rPr>
      </w:pPr>
      <w:r w:rsidRPr="009B07C1">
        <w:rPr>
          <w:sz w:val="28"/>
          <w:szCs w:val="28"/>
        </w:rPr>
        <w:t>1. Определение размеров запаса.</w:t>
      </w:r>
    </w:p>
    <w:p w:rsidR="00721639" w:rsidRPr="009B07C1" w:rsidRDefault="00721639" w:rsidP="00721639">
      <w:pPr>
        <w:pStyle w:val="a8"/>
        <w:tabs>
          <w:tab w:val="clear" w:pos="1155"/>
        </w:tabs>
        <w:spacing w:line="262" w:lineRule="auto"/>
        <w:ind w:left="709"/>
        <w:rPr>
          <w:sz w:val="28"/>
          <w:szCs w:val="28"/>
        </w:rPr>
      </w:pPr>
      <w:r w:rsidRPr="009B07C1">
        <w:rPr>
          <w:sz w:val="28"/>
          <w:szCs w:val="28"/>
        </w:rPr>
        <w:t>2. Разработка системы контроля за фактическим размером запаса и своевр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менным его пополнением.  </w:t>
      </w:r>
    </w:p>
    <w:p w:rsidR="00721639" w:rsidRPr="009B07C1" w:rsidRDefault="00721639" w:rsidP="00721639">
      <w:pPr>
        <w:pStyle w:val="a8"/>
        <w:tabs>
          <w:tab w:val="left" w:pos="1080"/>
        </w:tabs>
        <w:spacing w:line="262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Материальные запасы – это находящиеся на различных стадиях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изводства (и обращения) продукция производственно-технического назн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чения, изделия народного потребления и другие товары, ожидающие вст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пления в процесс внутреннего потребления или потребления производс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венного [15].</w:t>
      </w:r>
    </w:p>
    <w:p w:rsidR="00721639" w:rsidRPr="009B07C1" w:rsidRDefault="00721639" w:rsidP="00721639">
      <w:pPr>
        <w:pStyle w:val="a8"/>
        <w:tabs>
          <w:tab w:val="left" w:pos="1080"/>
        </w:tabs>
        <w:spacing w:line="262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На рисунке 8.6 [15] приведена классификация, отражающая основные признаки и соответствующие свойства запасов. На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больший интерес с точки зрения использования моделей и методов теории логистики представляют задачи определения текущего и страх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вого запасов: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текущий запас – это основная часть производственных (товарных) запасов, обеспечивающая непрерывность снабжения производственного процесса (оптовой торго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 xml:space="preserve">ли) между двумя очередными поставками; 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страховой или гарантийный запас, предназначенный для непреры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ного снабжения производства в случае непредвиденных обстоятельств (н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рушение сроков, объемов поставок и т.д.), является величиной постоянной и в неэкстремальных у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ловиях – неприкосновенной.</w:t>
      </w:r>
    </w:p>
    <w:p w:rsidR="00721639" w:rsidRPr="009B07C1" w:rsidRDefault="00721639" w:rsidP="00721639">
      <w:pPr>
        <w:pStyle w:val="a8"/>
        <w:tabs>
          <w:tab w:val="left" w:pos="1080"/>
        </w:tabs>
        <w:spacing w:line="262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Величина запаса зависит от многих факторов, одним из которых является величина заказываемой партии. Наиболее распространенной мод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лью прикладной теории логистики является модель оптимального или экономичного размера заказа EOQ (Ec</w:t>
      </w:r>
      <w:r w:rsidRPr="009B07C1">
        <w:rPr>
          <w:sz w:val="28"/>
          <w:szCs w:val="28"/>
        </w:rPr>
        <w:t>o</w:t>
      </w:r>
      <w:r w:rsidRPr="009B07C1">
        <w:rPr>
          <w:sz w:val="28"/>
          <w:szCs w:val="28"/>
        </w:rPr>
        <w:t>nomic Order Quantity).</w:t>
      </w:r>
    </w:p>
    <w:p w:rsidR="00721639" w:rsidRPr="009B07C1" w:rsidRDefault="00721639" w:rsidP="00721639">
      <w:pPr>
        <w:widowControl/>
        <w:shd w:val="clear" w:color="auto" w:fill="FFFFFF"/>
        <w:autoSpaceDE/>
        <w:autoSpaceDN/>
        <w:adjustRightInd/>
        <w:spacing w:line="264" w:lineRule="auto"/>
        <w:jc w:val="both"/>
        <w:rPr>
          <w:sz w:val="28"/>
          <w:szCs w:val="28"/>
        </w:rPr>
      </w:pPr>
    </w:p>
    <w:p w:rsidR="00721639" w:rsidRPr="009B07C1" w:rsidRDefault="00721639" w:rsidP="00C53C43">
      <w:pPr>
        <w:pStyle w:val="a8"/>
        <w:numPr>
          <w:ilvl w:val="0"/>
          <w:numId w:val="3"/>
        </w:numPr>
        <w:tabs>
          <w:tab w:val="clear" w:pos="1155"/>
        </w:tabs>
        <w:ind w:left="357" w:hanging="357"/>
        <w:rPr>
          <w:sz w:val="32"/>
          <w:szCs w:val="32"/>
        </w:rPr>
        <w:sectPr w:rsidR="00721639" w:rsidRPr="009B07C1" w:rsidSect="002C3C16">
          <w:footerReference w:type="default" r:id="rId16"/>
          <w:pgSz w:w="11907" w:h="16840" w:code="9"/>
          <w:pgMar w:top="1531" w:right="1418" w:bottom="1588" w:left="1418" w:header="709" w:footer="964" w:gutter="0"/>
          <w:cols w:space="708"/>
          <w:docGrid w:linePitch="360"/>
        </w:sectPr>
      </w:pPr>
    </w:p>
    <w:p w:rsidR="00721639" w:rsidRPr="009B07C1" w:rsidRDefault="00721639" w:rsidP="00721639">
      <w:pPr>
        <w:pStyle w:val="a8"/>
        <w:jc w:val="center"/>
      </w:pPr>
      <w:r w:rsidRPr="009B07C1">
        <w:rPr>
          <w:noProof/>
        </w:rPr>
        <w:lastRenderedPageBreak/>
        <w:pict>
          <v:shape id="_x0000_s1295" type="#_x0000_t202" style="position:absolute;left:0;text-align:left;margin-left:-44.65pt;margin-top:211.05pt;width:27.6pt;height:35.25pt;z-index:251661312" stroked="f">
            <v:textbox style="layout-flow:vertical">
              <w:txbxContent>
                <w:p w:rsidR="00721639" w:rsidRPr="00E33105" w:rsidRDefault="00721639" w:rsidP="007216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161</w:t>
                  </w:r>
                </w:p>
              </w:txbxContent>
            </v:textbox>
          </v:shape>
        </w:pict>
      </w:r>
      <w:r w:rsidRPr="009B07C1">
        <w:rPr>
          <w:noProof/>
        </w:rPr>
      </w:r>
      <w:r w:rsidRPr="009B07C1">
        <w:pict>
          <v:group id="_x0000_s1221" style="width:635.55pt;height:315.9pt;mso-position-horizontal-relative:char;mso-position-vertical-relative:line" coordorigin="2372,1557" coordsize="12711,6318">
            <v:shape id="_x0000_s1222" type="#_x0000_t202" style="position:absolute;left:6484;top:1557;width:4666;height:524">
              <v:textbox style="mso-next-textbox:#_x0000_s1222">
                <w:txbxContent>
                  <w:p w:rsidR="00721639" w:rsidRPr="00A67479" w:rsidRDefault="00721639" w:rsidP="00721639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67479">
                      <w:rPr>
                        <w:rFonts w:ascii="Arial" w:hAnsi="Arial" w:cs="Arial"/>
                        <w:sz w:val="24"/>
                        <w:szCs w:val="24"/>
                      </w:rPr>
                      <w:t>Признаки классификации зап</w:t>
                    </w:r>
                    <w:r w:rsidRPr="00A67479">
                      <w:rPr>
                        <w:rFonts w:ascii="Arial" w:hAnsi="Arial" w:cs="Arial"/>
                        <w:sz w:val="24"/>
                        <w:szCs w:val="24"/>
                      </w:rPr>
                      <w:t>а</w:t>
                    </w:r>
                    <w:r w:rsidRPr="00A67479">
                      <w:rPr>
                        <w:rFonts w:ascii="Arial" w:hAnsi="Arial" w:cs="Arial"/>
                        <w:sz w:val="24"/>
                        <w:szCs w:val="24"/>
                      </w:rPr>
                      <w:t>сов</w:t>
                    </w:r>
                  </w:p>
                </w:txbxContent>
              </v:textbox>
            </v:shape>
            <v:group id="_x0000_s1223" style="position:absolute;left:5051;top:2631;width:2223;height:3330" coordorigin="4553,2590" coordsize="2223,3330">
              <v:shape id="_x0000_s1224" type="#_x0000_t202" style="position:absolute;left:4724;top:2590;width:2052;height:993">
                <v:textbox style="mso-next-textbox:#_x0000_s1224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По месту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в логистич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ской си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теме</w:t>
                      </w:r>
                    </w:p>
                  </w:txbxContent>
                </v:textbox>
              </v:shape>
              <v:shape id="_x0000_s1225" type="#_x0000_t202" style="position:absolute;left:4724;top:3754;width:2052;height:456">
                <v:textbox style="mso-next-textbox:#_x0000_s1225" inset="1.5mm,,1.5mm">
                  <w:txbxContent>
                    <w:p w:rsidR="00721639" w:rsidRPr="00F860B5" w:rsidRDefault="00721639" w:rsidP="00721639">
                      <w:pPr>
                        <w:pStyle w:val="1"/>
                        <w:spacing w:before="0" w:after="0"/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F860B5">
                        <w:rPr>
                          <w:b w:val="0"/>
                          <w:sz w:val="22"/>
                          <w:szCs w:val="22"/>
                        </w:rPr>
                        <w:t>Скла</w:t>
                      </w:r>
                      <w:r w:rsidRPr="00F860B5">
                        <w:rPr>
                          <w:b w:val="0"/>
                          <w:sz w:val="22"/>
                          <w:szCs w:val="22"/>
                        </w:rPr>
                        <w:t>д</w:t>
                      </w:r>
                      <w:r w:rsidRPr="00F860B5">
                        <w:rPr>
                          <w:b w:val="0"/>
                          <w:sz w:val="22"/>
                          <w:szCs w:val="22"/>
                        </w:rPr>
                        <w:t>ские</w:t>
                      </w:r>
                    </w:p>
                  </w:txbxContent>
                </v:textbox>
              </v:shape>
              <v:shape id="_x0000_s1226" type="#_x0000_t202" style="position:absolute;left:4724;top:4381;width:2052;height:656">
                <v:textbox style="mso-next-textbox:#_x0000_s1226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Тран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портные</w:t>
                      </w:r>
                    </w:p>
                  </w:txbxContent>
                </v:textbox>
              </v:shape>
              <v:shape id="_x0000_s1227" type="#_x0000_t202" style="position:absolute;left:4724;top:5216;width:2052;height:704">
                <v:textbox style="mso-next-textbox:#_x0000_s1227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Грузо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перер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а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ботки</w:t>
                      </w:r>
                    </w:p>
                  </w:txbxContent>
                </v:textbox>
              </v:shape>
              <v:line id="_x0000_s1228" style="position:absolute;flip:x" from="4561,3048" to="4699,3048"/>
              <v:line id="_x0000_s1229" style="position:absolute" from="4561,3048" to="4561,5521"/>
              <v:line id="_x0000_s1230" style="position:absolute" from="4553,3982" to="4771,3982"/>
              <v:line id="_x0000_s1231" style="position:absolute" from="4561,5521" to="4724,5521"/>
              <v:line id="_x0000_s1232" style="position:absolute" from="4561,4734" to="4724,4734"/>
            </v:group>
            <v:shape id="_x0000_s1233" type="#_x0000_t202" style="position:absolute;left:7739;top:2631;width:2019;height:969">
              <v:textbox style="mso-next-textbox:#_x0000_s1233">
                <w:txbxContent>
                  <w:p w:rsidR="00721639" w:rsidRPr="00A67479" w:rsidRDefault="00721639" w:rsidP="0072163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По отнош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е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нию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к баз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вым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логист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и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кам</w:t>
                    </w:r>
                  </w:p>
                </w:txbxContent>
              </v:textbox>
            </v:shape>
            <v:shape id="_x0000_s1234" type="#_x0000_t202" style="position:absolute;left:7739;top:3828;width:2019;height:590">
              <v:textbox style="mso-next-textbox:#_x0000_s1234">
                <w:txbxContent>
                  <w:p w:rsidR="00721639" w:rsidRPr="00A67479" w:rsidRDefault="00721639" w:rsidP="0072163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Снабж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е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ние</w:t>
                    </w:r>
                  </w:p>
                </w:txbxContent>
              </v:textbox>
            </v:shape>
            <v:shape id="_x0000_s1235" type="#_x0000_t202" style="position:absolute;left:7739;top:4626;width:2019;height:508">
              <v:textbox style="mso-next-textbox:#_x0000_s1235">
                <w:txbxContent>
                  <w:p w:rsidR="00721639" w:rsidRPr="00A67479" w:rsidRDefault="00721639" w:rsidP="0072163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Прои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з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водство</w:t>
                    </w:r>
                  </w:p>
                </w:txbxContent>
              </v:textbox>
            </v:shape>
            <v:shape id="_x0000_s1236" type="#_x0000_t202" style="position:absolute;left:7739;top:5310;width:2019;height:487">
              <v:textbox style="mso-next-textbox:#_x0000_s1236">
                <w:txbxContent>
                  <w:p w:rsidR="00721639" w:rsidRPr="00A67479" w:rsidRDefault="00721639" w:rsidP="0072163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Распредел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е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ние</w:t>
                    </w:r>
                  </w:p>
                </w:txbxContent>
              </v:textbox>
            </v:shape>
            <v:shape id="_x0000_s1237" type="#_x0000_t202" style="position:absolute;left:7739;top:5994;width:2019;height:513">
              <v:textbox style="mso-next-textbox:#_x0000_s1237">
                <w:txbxContent>
                  <w:p w:rsidR="00721639" w:rsidRPr="00A67479" w:rsidRDefault="00721639" w:rsidP="0072163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Сов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 w:rsidRPr="00A67479">
                      <w:rPr>
                        <w:rFonts w:ascii="Arial" w:hAnsi="Arial" w:cs="Arial"/>
                        <w:sz w:val="22"/>
                        <w:szCs w:val="22"/>
                      </w:rPr>
                      <w:t>купные</w:t>
                    </w:r>
                  </w:p>
                </w:txbxContent>
              </v:textbox>
            </v:shape>
            <v:line id="_x0000_s1238" style="position:absolute" from="9758,3065" to="9896,3065"/>
            <v:line id="_x0000_s1239" style="position:absolute" from="9758,4113" to="9896,4113"/>
            <v:line id="_x0000_s1240" style="position:absolute" from="9758,4911" to="9896,4911"/>
            <v:line id="_x0000_s1241" style="position:absolute" from="9758,5538" to="9896,5538"/>
            <v:line id="_x0000_s1242" style="position:absolute;flip:x" from="9758,6222" to="9896,6222"/>
            <v:line id="_x0000_s1243" style="position:absolute;flip:x" from="9896,3065" to="9896,6222"/>
            <v:group id="_x0000_s1244" style="position:absolute;left:10339;top:2631;width:2179;height:5244" coordorigin="9170,2614" coordsize="2179,5244">
              <v:shape id="_x0000_s1245" type="#_x0000_t202" style="position:absolute;left:9170;top:2614;width:2041;height:950">
                <v:textbox style="mso-next-textbox:#_x0000_s1245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По функциональн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о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му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назнач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нию</w:t>
                      </w:r>
                    </w:p>
                  </w:txbxContent>
                </v:textbox>
              </v:shape>
              <v:line id="_x0000_s1246" style="position:absolute" from="11245,3362" to="11245,3362"/>
              <v:shape id="_x0000_s1247" type="#_x0000_t202" style="position:absolute;left:9170;top:3754;width:2041;height:456">
                <v:textbox style="mso-next-textbox:#_x0000_s1247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Текущие</w:t>
                      </w:r>
                    </w:p>
                  </w:txbxContent>
                </v:textbox>
              </v:shape>
              <v:shape id="_x0000_s1248" type="#_x0000_t202" style="position:absolute;left:9170;top:4361;width:2041;height:476">
                <v:textbox style="mso-next-textbox:#_x0000_s1248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Страх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о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вые</w:t>
                      </w:r>
                    </w:p>
                  </w:txbxContent>
                </v:textbox>
              </v:shape>
              <v:shape id="_x0000_s1249" type="#_x0000_t202" style="position:absolute;left:9170;top:5004;width:2041;height:688">
                <v:textbox style="mso-next-textbox:#_x0000_s1249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Подгото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вител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ь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ные</w:t>
                      </w:r>
                    </w:p>
                  </w:txbxContent>
                </v:textbox>
              </v:shape>
              <v:shape id="_x0000_s1250" type="#_x0000_t202" style="position:absolute;left:9170;top:5863;width:2041;height:519">
                <v:textbox style="mso-next-textbox:#_x0000_s1250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Сезо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ные</w:t>
                      </w:r>
                    </w:p>
                  </w:txbxContent>
                </v:textbox>
              </v:shape>
              <v:shape id="_x0000_s1251" type="#_x0000_t202" style="position:absolute;left:9170;top:6547;width:2041;height:464">
                <v:textbox style="mso-next-textbox:#_x0000_s1251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Продв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и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жения</w:t>
                      </w:r>
                    </w:p>
                  </w:txbxContent>
                </v:textbox>
              </v:shape>
              <v:shape id="_x0000_s1252" type="#_x0000_t202" style="position:absolute;left:9170;top:7202;width:2007;height:656">
                <v:textbox style="mso-next-textbox:#_x0000_s1252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Уст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а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ревшие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и др.</w:t>
                      </w:r>
                    </w:p>
                  </w:txbxContent>
                </v:textbox>
              </v:shape>
              <v:line id="_x0000_s1253" style="position:absolute" from="11211,2917" to="11349,2917"/>
              <v:line id="_x0000_s1254" style="position:absolute" from="11349,2917" to="11349,7516"/>
              <v:line id="_x0000_s1255" style="position:absolute" from="11211,3982" to="11349,3982"/>
              <v:line id="_x0000_s1256" style="position:absolute" from="11211,4609" to="11349,4609"/>
              <v:line id="_x0000_s1257" style="position:absolute" from="11211,5293" to="11349,5293"/>
              <v:line id="_x0000_s1258" style="position:absolute" from="11211,6097" to="11349,6097"/>
              <v:line id="_x0000_s1259" style="position:absolute" from="11211,6818" to="11349,6818"/>
              <v:line id="_x0000_s1260" style="position:absolute" from="11211,7516" to="11349,7516"/>
            </v:group>
            <v:group id="_x0000_s1261" style="position:absolute;left:12881;top:2620;width:2202;height:5198" coordorigin="12248,2603" coordsize="2202,5198">
              <v:shape id="_x0000_s1262" type="#_x0000_t202" style="position:absolute;left:12248;top:2603;width:2064;height:1208">
                <v:textbox style="mso-next-textbox:#_x0000_s1262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По отнош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нию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к эл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ментам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логистич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ской си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темы</w:t>
                      </w:r>
                    </w:p>
                  </w:txbxContent>
                </v:textbox>
              </v:shape>
              <v:shape id="_x0000_s1263" type="#_x0000_t202" style="position:absolute;left:12248;top:3982;width:2052;height:623">
                <v:textbox style="mso-next-textbox:#_x0000_s1263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У поставщ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и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ков</w:t>
                      </w:r>
                    </w:p>
                  </w:txbxContent>
                </v:textbox>
              </v:shape>
              <v:shape id="_x0000_s1264" type="#_x0000_t202" style="position:absolute;left:12248;top:4951;width:2064;height:627">
                <v:textbox style="mso-next-textbox:#_x0000_s1264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У потребит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лей</w:t>
                      </w:r>
                    </w:p>
                  </w:txbxContent>
                </v:textbox>
              </v:shape>
              <v:shape id="_x0000_s1265" type="#_x0000_t202" style="position:absolute;left:12248;top:5808;width:2064;height:739">
                <v:textbox style="mso-next-textbox:#_x0000_s1265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У торг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о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вых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посре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д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ников</w:t>
                      </w:r>
                    </w:p>
                  </w:txbxContent>
                </v:textbox>
              </v:shape>
              <v:shape id="_x0000_s1266" type="#_x0000_t202" style="position:absolute;left:12248;top:6775;width:2064;height:1026">
                <v:textbox style="mso-next-textbox:#_x0000_s1266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У посредн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и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ков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в физич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ском распр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делении</w:t>
                      </w:r>
                    </w:p>
                  </w:txbxContent>
                </v:textbox>
              </v:shape>
              <v:line id="_x0000_s1267" style="position:absolute" from="14312,3048" to="14450,3048"/>
              <v:line id="_x0000_s1268" style="position:absolute" from="14450,3048" to="14450,7288"/>
              <v:line id="_x0000_s1269" style="position:absolute" from="14312,4324" to="14450,4324"/>
              <v:line id="_x0000_s1270" style="position:absolute" from="14312,5287" to="14450,5287"/>
              <v:line id="_x0000_s1271" style="position:absolute" from="14312,6229" to="14450,6229"/>
              <v:line id="_x0000_s1272" style="position:absolute;flip:x" from="14312,7288" to="14450,7288"/>
            </v:group>
            <v:group id="_x0000_s1273" style="position:absolute;left:2372;top:2688;width:2223;height:5073" coordorigin="2387,2671" coordsize="2223,5073">
              <v:shape id="_x0000_s1274" type="#_x0000_t202" style="position:absolute;left:2558;top:2671;width:2052;height:741">
                <v:textbox style="mso-next-textbox:#_x0000_s1274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Вид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проду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к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ции</w:t>
                      </w:r>
                    </w:p>
                  </w:txbxContent>
                </v:textbox>
              </v:shape>
              <v:shape id="_x0000_s1275" type="#_x0000_t202" style="position:absolute;left:2558;top:3583;width:2052;height:741">
                <v:textbox style="mso-next-textbox:#_x0000_s1275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Материал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ь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ные ресу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р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сы</w:t>
                      </w:r>
                    </w:p>
                  </w:txbxContent>
                </v:textbox>
              </v:shape>
              <v:shape id="_x0000_s1276" type="#_x0000_t202" style="position:absolute;left:2558;top:4495;width:2052;height:699">
                <v:textbox style="mso-next-textbox:#_x0000_s1276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Незаверше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ное прои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з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водство</w:t>
                      </w:r>
                    </w:p>
                  </w:txbxContent>
                </v:textbox>
              </v:shape>
              <v:shape id="_x0000_s1277" type="#_x0000_t202" style="position:absolute;left:2558;top:5407;width:2052;height:741">
                <v:textbox style="mso-next-textbox:#_x0000_s1277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Готовая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проду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к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ция</w:t>
                      </w:r>
                    </w:p>
                  </w:txbxContent>
                </v:textbox>
              </v:shape>
              <v:shape id="_x0000_s1278" type="#_x0000_t202" style="position:absolute;left:2558;top:6381;width:2052;height:451">
                <v:textbox style="mso-next-textbox:#_x0000_s1278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Тара</w:t>
                      </w:r>
                    </w:p>
                  </w:txbxContent>
                </v:textbox>
              </v:shape>
              <v:shape id="_x0000_s1279" type="#_x0000_t202" style="position:absolute;left:2558;top:7063;width:2052;height:681">
                <v:textbox style="mso-next-textbox:#_x0000_s1279">
                  <w:txbxContent>
                    <w:p w:rsidR="00721639" w:rsidRPr="00A67479" w:rsidRDefault="00721639" w:rsidP="0072163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Возвра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т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ные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о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т</w:t>
                      </w:r>
                      <w:r w:rsidRPr="00A67479">
                        <w:rPr>
                          <w:rFonts w:ascii="Arial" w:hAnsi="Arial" w:cs="Arial"/>
                          <w:sz w:val="22"/>
                          <w:szCs w:val="22"/>
                        </w:rPr>
                        <w:t>ходы</w:t>
                      </w:r>
                    </w:p>
                  </w:txbxContent>
                </v:textbox>
              </v:shape>
              <v:line id="_x0000_s1280" style="position:absolute;flip:y" from="2390,3015" to="2390,7440"/>
              <v:line id="_x0000_s1281" style="position:absolute" from="2390,3015" to="2562,3015"/>
              <v:line id="_x0000_s1282" style="position:absolute" from="2390,3982" to="2562,3982"/>
              <v:line id="_x0000_s1283" style="position:absolute" from="2387,4818" to="2559,4818"/>
              <v:line id="_x0000_s1284" style="position:absolute" from="2390,5801" to="2562,5801"/>
              <v:line id="_x0000_s1285" style="position:absolute" from="2390,6604" to="2562,6604"/>
              <v:line id="_x0000_s1286" style="position:absolute" from="2390,7440" to="2562,7440"/>
            </v:group>
            <v:line id="_x0000_s1287" style="position:absolute;flip:y" from="3236,2376" to="3236,2704"/>
            <v:line id="_x0000_s1288" style="position:absolute" from="3236,2376" to="13829,2376"/>
            <v:line id="_x0000_s1289" style="position:absolute" from="6191,2376" to="6191,2631"/>
            <v:line id="_x0000_s1290" style="position:absolute" from="8813,2376" to="8813,2631"/>
            <v:line id="_x0000_s1291" style="position:absolute" from="11150,2376" to="11150,2631"/>
            <v:line id="_x0000_s1292" style="position:absolute" from="13829,2376" to="13829,2631"/>
            <v:line id="_x0000_s1293" style="position:absolute" from="8813,2061" to="8813,2376"/>
            <w10:wrap type="none"/>
            <w10:anchorlock/>
          </v:group>
        </w:pict>
      </w:r>
    </w:p>
    <w:p w:rsidR="00721639" w:rsidRPr="009B07C1" w:rsidRDefault="00721639" w:rsidP="00721639">
      <w:pPr>
        <w:pStyle w:val="a8"/>
        <w:jc w:val="center"/>
        <w:rPr>
          <w:sz w:val="32"/>
          <w:szCs w:val="32"/>
        </w:rPr>
      </w:pPr>
    </w:p>
    <w:p w:rsidR="00721639" w:rsidRPr="009B07C1" w:rsidRDefault="00721639" w:rsidP="00721639">
      <w:pPr>
        <w:pStyle w:val="a8"/>
        <w:jc w:val="center"/>
      </w:pPr>
      <w:r w:rsidRPr="009B07C1">
        <w:rPr>
          <w:noProof/>
        </w:rPr>
        <w:pict>
          <v:shape id="_x0000_s1296" type="#_x0000_t202" style="position:absolute;left:0;text-align:left;margin-left:324.05pt;margin-top:109.3pt;width:49.75pt;height:40.25pt;z-index:251662336" stroked="f">
            <v:textbox>
              <w:txbxContent>
                <w:p w:rsidR="00721639" w:rsidRDefault="00721639" w:rsidP="00721639"/>
              </w:txbxContent>
            </v:textbox>
          </v:shape>
        </w:pict>
      </w:r>
      <w:r w:rsidRPr="009B07C1">
        <w:t xml:space="preserve">Рис. 8.6. Классификация запасов </w:t>
      </w:r>
    </w:p>
    <w:p w:rsidR="00721639" w:rsidRPr="009B07C1" w:rsidRDefault="00721639" w:rsidP="00721639">
      <w:pPr>
        <w:pStyle w:val="a8"/>
        <w:ind w:firstLine="720"/>
        <w:rPr>
          <w:sz w:val="32"/>
          <w:szCs w:val="32"/>
        </w:rPr>
        <w:sectPr w:rsidR="00721639" w:rsidRPr="009B07C1" w:rsidSect="00CF1A90">
          <w:pgSz w:w="16840" w:h="11907" w:orient="landscape" w:code="9"/>
          <w:pgMar w:top="1531" w:right="1418" w:bottom="1588" w:left="1418" w:header="709" w:footer="964" w:gutter="0"/>
          <w:cols w:space="708"/>
          <w:docGrid w:linePitch="360"/>
        </w:sectPr>
      </w:pPr>
    </w:p>
    <w:p w:rsidR="00721639" w:rsidRPr="009B07C1" w:rsidRDefault="00721639" w:rsidP="00721639">
      <w:pPr>
        <w:pStyle w:val="aa"/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 xml:space="preserve">При формировании основной модели расчета EOQ в качестве критерия оптимизации принимается минимум общих затрат </w:t>
      </w:r>
      <w:r w:rsidRPr="009B07C1">
        <w:rPr>
          <w:i/>
          <w:iCs/>
          <w:sz w:val="28"/>
          <w:szCs w:val="28"/>
        </w:rPr>
        <w:t>C</w:t>
      </w:r>
      <w:r w:rsidRPr="009B07C1">
        <w:rPr>
          <w:iCs/>
          <w:sz w:val="28"/>
          <w:szCs w:val="28"/>
          <w:vertAlign w:val="subscript"/>
        </w:rPr>
        <w:t>Σ</w:t>
      </w:r>
      <w:r w:rsidRPr="009B07C1">
        <w:rPr>
          <w:sz w:val="28"/>
          <w:szCs w:val="28"/>
        </w:rPr>
        <w:t>, включающих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траты на выполнение заказов </w:t>
      </w:r>
      <w:r w:rsidRPr="009B07C1">
        <w:rPr>
          <w:i/>
          <w:iCs/>
          <w:sz w:val="28"/>
          <w:szCs w:val="28"/>
        </w:rPr>
        <w:t>С</w:t>
      </w:r>
      <w:r w:rsidRPr="009B07C1">
        <w:rPr>
          <w:i/>
          <w:iCs/>
          <w:sz w:val="28"/>
          <w:szCs w:val="28"/>
          <w:vertAlign w:val="subscript"/>
        </w:rPr>
        <w:t>З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 xml:space="preserve">и затраты на хранение запаса на складе </w:t>
      </w:r>
      <w:r w:rsidRPr="009B07C1">
        <w:rPr>
          <w:i/>
          <w:iCs/>
          <w:sz w:val="28"/>
          <w:szCs w:val="28"/>
        </w:rPr>
        <w:t>С</w:t>
      </w:r>
      <w:r w:rsidRPr="009B07C1">
        <w:rPr>
          <w:i/>
          <w:iCs/>
          <w:sz w:val="28"/>
          <w:szCs w:val="28"/>
          <w:vertAlign w:val="subscript"/>
          <w:lang w:val="en-US"/>
        </w:rPr>
        <w:t>X</w:t>
      </w:r>
      <w:r w:rsidRPr="009B07C1">
        <w:rPr>
          <w:i/>
          <w:iCs/>
          <w:sz w:val="28"/>
          <w:szCs w:val="28"/>
          <w:vertAlign w:val="subscript"/>
        </w:rPr>
        <w:t xml:space="preserve"> </w:t>
      </w:r>
      <w:r w:rsidRPr="009B07C1">
        <w:rPr>
          <w:sz w:val="28"/>
          <w:szCs w:val="28"/>
        </w:rPr>
        <w:t>в течение определенного 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риода времени (год, квартал и т.п.):</w:t>
      </w:r>
    </w:p>
    <w:p w:rsidR="00721639" w:rsidRPr="009B07C1" w:rsidRDefault="00721639" w:rsidP="00721639">
      <w:pPr>
        <w:pStyle w:val="aa"/>
        <w:spacing w:before="120" w:line="274" w:lineRule="auto"/>
        <w:ind w:left="0"/>
        <w:jc w:val="center"/>
        <w:rPr>
          <w:sz w:val="28"/>
          <w:szCs w:val="28"/>
          <w:u w:val="single"/>
        </w:rPr>
      </w:pPr>
      <w:r w:rsidRPr="009B07C1">
        <w:rPr>
          <w:position w:val="-28"/>
          <w:sz w:val="28"/>
          <w:szCs w:val="28"/>
        </w:rPr>
        <w:object w:dxaOrig="4220" w:dyaOrig="740">
          <v:shape id="_x0000_i1032" type="#_x0000_t75" style="width:208.5pt;height:37.5pt" o:ole="" fillcolor="window">
            <v:imagedata r:id="rId17" o:title=""/>
          </v:shape>
          <o:OLEObject Type="Embed" ProgID="Equation.3" ShapeID="_x0000_i1032" DrawAspect="Content" ObjectID="_1490362736" r:id="rId18"/>
        </w:object>
      </w:r>
      <w:r w:rsidRPr="009B07C1">
        <w:rPr>
          <w:sz w:val="28"/>
          <w:szCs w:val="28"/>
          <w:u w:val="single"/>
        </w:rPr>
        <w:t>,</w:t>
      </w:r>
    </w:p>
    <w:p w:rsidR="00721639" w:rsidRPr="009B07C1" w:rsidRDefault="00721639" w:rsidP="00721639">
      <w:pPr>
        <w:pStyle w:val="aa"/>
        <w:spacing w:after="0" w:line="274" w:lineRule="auto"/>
        <w:ind w:left="0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где</w:t>
      </w:r>
      <w:r w:rsidRPr="009B07C1">
        <w:rPr>
          <w:sz w:val="28"/>
          <w:szCs w:val="28"/>
        </w:rPr>
        <w:tab/>
      </w:r>
      <w:r w:rsidRPr="009B07C1">
        <w:rPr>
          <w:i/>
          <w:sz w:val="28"/>
          <w:szCs w:val="28"/>
        </w:rPr>
        <w:t>С</w:t>
      </w:r>
      <w:r w:rsidRPr="009B07C1">
        <w:rPr>
          <w:sz w:val="28"/>
          <w:szCs w:val="28"/>
          <w:vertAlign w:val="subscript"/>
        </w:rPr>
        <w:t>0</w:t>
      </w:r>
      <w:r w:rsidRPr="009B07C1">
        <w:rPr>
          <w:sz w:val="28"/>
          <w:szCs w:val="28"/>
        </w:rPr>
        <w:t xml:space="preserve"> – затраты на выполнение одного заказа, руб;</w:t>
      </w:r>
    </w:p>
    <w:p w:rsidR="00721639" w:rsidRPr="009B07C1" w:rsidRDefault="00721639" w:rsidP="00721639">
      <w:pPr>
        <w:pStyle w:val="aa"/>
        <w:spacing w:after="0" w:line="274" w:lineRule="auto"/>
        <w:ind w:left="0" w:firstLine="709"/>
        <w:jc w:val="both"/>
        <w:rPr>
          <w:spacing w:val="-10"/>
          <w:sz w:val="28"/>
          <w:szCs w:val="28"/>
        </w:rPr>
      </w:pPr>
      <w:r w:rsidRPr="009B07C1">
        <w:rPr>
          <w:i/>
          <w:spacing w:val="-10"/>
          <w:sz w:val="28"/>
          <w:szCs w:val="28"/>
        </w:rPr>
        <w:t>А</w:t>
      </w:r>
      <w:r w:rsidRPr="009B07C1">
        <w:rPr>
          <w:spacing w:val="-10"/>
          <w:sz w:val="28"/>
          <w:szCs w:val="28"/>
        </w:rPr>
        <w:t xml:space="preserve"> – потребность в заказываемом продукте в течение данного п</w:t>
      </w:r>
      <w:r w:rsidRPr="009B07C1">
        <w:rPr>
          <w:spacing w:val="-10"/>
          <w:sz w:val="28"/>
          <w:szCs w:val="28"/>
        </w:rPr>
        <w:t>е</w:t>
      </w:r>
      <w:r w:rsidRPr="009B07C1">
        <w:rPr>
          <w:spacing w:val="-10"/>
          <w:sz w:val="28"/>
          <w:szCs w:val="28"/>
        </w:rPr>
        <w:t>риода, шт.;</w:t>
      </w:r>
    </w:p>
    <w:p w:rsidR="00721639" w:rsidRPr="009B07C1" w:rsidRDefault="00721639" w:rsidP="00721639">
      <w:pPr>
        <w:pStyle w:val="aa"/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С</w:t>
      </w:r>
      <w:r w:rsidRPr="009B07C1">
        <w:rPr>
          <w:i/>
          <w:sz w:val="28"/>
          <w:szCs w:val="28"/>
          <w:vertAlign w:val="subscript"/>
        </w:rPr>
        <w:t>n</w:t>
      </w:r>
      <w:r w:rsidRPr="009B07C1">
        <w:rPr>
          <w:sz w:val="28"/>
          <w:szCs w:val="28"/>
        </w:rPr>
        <w:t xml:space="preserve"> – цена единицы продукции, хранимой на складе, руб.;</w:t>
      </w:r>
    </w:p>
    <w:p w:rsidR="00721639" w:rsidRPr="009B07C1" w:rsidRDefault="00721639" w:rsidP="00721639">
      <w:pPr>
        <w:pStyle w:val="aa"/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i</w:t>
      </w:r>
      <w:r w:rsidRPr="009B07C1">
        <w:rPr>
          <w:sz w:val="28"/>
          <w:szCs w:val="28"/>
        </w:rPr>
        <w:t xml:space="preserve"> – доля от цены </w:t>
      </w:r>
      <w:r w:rsidRPr="009B07C1">
        <w:rPr>
          <w:i/>
          <w:sz w:val="28"/>
          <w:szCs w:val="28"/>
        </w:rPr>
        <w:t>С</w:t>
      </w:r>
      <w:r w:rsidRPr="009B07C1">
        <w:rPr>
          <w:i/>
          <w:sz w:val="28"/>
          <w:szCs w:val="28"/>
          <w:vertAlign w:val="subscript"/>
        </w:rPr>
        <w:t>n</w:t>
      </w:r>
      <w:r w:rsidRPr="009B07C1">
        <w:rPr>
          <w:sz w:val="28"/>
          <w:szCs w:val="28"/>
        </w:rPr>
        <w:t>, приходящейся на затраты по хран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нию;</w:t>
      </w:r>
    </w:p>
    <w:p w:rsidR="00721639" w:rsidRPr="009B07C1" w:rsidRDefault="00721639" w:rsidP="00721639">
      <w:pPr>
        <w:pStyle w:val="aa"/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S</w:t>
      </w:r>
      <w:r w:rsidRPr="009B07C1">
        <w:rPr>
          <w:sz w:val="28"/>
          <w:szCs w:val="28"/>
        </w:rPr>
        <w:t xml:space="preserve"> – искомая величина заказа, шт.</w:t>
      </w:r>
    </w:p>
    <w:p w:rsidR="00721639" w:rsidRPr="009B07C1" w:rsidRDefault="00721639" w:rsidP="00721639">
      <w:pPr>
        <w:pStyle w:val="aa"/>
        <w:spacing w:after="0" w:line="27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На рисунке 8.7 представлены составляющие затрат </w:t>
      </w:r>
      <w:r w:rsidRPr="009B07C1">
        <w:rPr>
          <w:i/>
          <w:sz w:val="28"/>
          <w:szCs w:val="28"/>
        </w:rPr>
        <w:t>C</w:t>
      </w:r>
      <w:r w:rsidRPr="009B07C1">
        <w:rPr>
          <w:i/>
          <w:sz w:val="28"/>
          <w:szCs w:val="28"/>
          <w:vertAlign w:val="subscript"/>
        </w:rPr>
        <w:t>З</w:t>
      </w:r>
      <w:r w:rsidRPr="009B07C1">
        <w:rPr>
          <w:sz w:val="28"/>
          <w:szCs w:val="28"/>
        </w:rPr>
        <w:t xml:space="preserve"> и </w:t>
      </w:r>
      <w:r w:rsidRPr="009B07C1">
        <w:rPr>
          <w:i/>
          <w:sz w:val="28"/>
          <w:szCs w:val="28"/>
        </w:rPr>
        <w:t>C</w:t>
      </w:r>
      <w:r w:rsidRPr="009B07C1">
        <w:rPr>
          <w:i/>
          <w:sz w:val="28"/>
          <w:szCs w:val="28"/>
          <w:vertAlign w:val="subscript"/>
        </w:rPr>
        <w:t>Х</w:t>
      </w:r>
      <w:r w:rsidRPr="009B07C1">
        <w:rPr>
          <w:sz w:val="28"/>
          <w:szCs w:val="28"/>
        </w:rPr>
        <w:t xml:space="preserve"> и суммарные затраты </w:t>
      </w:r>
      <w:r w:rsidRPr="009B07C1">
        <w:rPr>
          <w:i/>
          <w:sz w:val="28"/>
          <w:szCs w:val="28"/>
        </w:rPr>
        <w:t>C</w:t>
      </w:r>
      <w:r w:rsidRPr="009B07C1">
        <w:rPr>
          <w:sz w:val="28"/>
          <w:szCs w:val="28"/>
          <w:vertAlign w:val="subscript"/>
        </w:rPr>
        <w:t>Σ</w:t>
      </w:r>
      <w:r w:rsidRPr="009B07C1">
        <w:rPr>
          <w:sz w:val="28"/>
          <w:szCs w:val="28"/>
        </w:rPr>
        <w:t xml:space="preserve"> в зависимости от размера заказа.</w:t>
      </w:r>
    </w:p>
    <w:p w:rsidR="00721639" w:rsidRPr="009B07C1" w:rsidRDefault="00721639" w:rsidP="00721639">
      <w:pPr>
        <w:pStyle w:val="aa"/>
        <w:spacing w:after="0" w:line="274" w:lineRule="auto"/>
        <w:ind w:left="0" w:firstLine="709"/>
        <w:jc w:val="both"/>
        <w:rPr>
          <w:sz w:val="28"/>
          <w:szCs w:val="28"/>
        </w:rPr>
      </w:pPr>
    </w:p>
    <w:p w:rsidR="00721639" w:rsidRPr="009B07C1" w:rsidRDefault="00721639" w:rsidP="00721639">
      <w:pPr>
        <w:widowControl/>
        <w:spacing w:line="274" w:lineRule="auto"/>
        <w:jc w:val="center"/>
      </w:pPr>
      <w:r w:rsidRPr="009B07C1">
        <w:object w:dxaOrig="9071" w:dyaOrig="4081">
          <v:shape id="_x0000_i1033" type="#_x0000_t75" style="width:346.5pt;height:186pt" o:ole="">
            <v:imagedata r:id="rId19" o:title="" cropbottom="2002f" cropleft="7716f" cropright="4508f"/>
          </v:shape>
          <o:OLEObject Type="Embed" ProgID="Word.Picture.8" ShapeID="_x0000_i1033" DrawAspect="Content" ObjectID="_1490362737" r:id="rId20"/>
        </w:object>
      </w:r>
    </w:p>
    <w:p w:rsidR="00721639" w:rsidRPr="009B07C1" w:rsidRDefault="00721639" w:rsidP="00721639">
      <w:pPr>
        <w:widowControl/>
        <w:spacing w:line="274" w:lineRule="auto"/>
        <w:jc w:val="center"/>
        <w:rPr>
          <w:sz w:val="24"/>
          <w:szCs w:val="24"/>
        </w:rPr>
      </w:pPr>
    </w:p>
    <w:p w:rsidR="00721639" w:rsidRPr="009B07C1" w:rsidRDefault="00721639" w:rsidP="00721639">
      <w:pPr>
        <w:pStyle w:val="aa"/>
        <w:spacing w:line="274" w:lineRule="auto"/>
        <w:ind w:left="0"/>
        <w:jc w:val="center"/>
        <w:rPr>
          <w:szCs w:val="28"/>
        </w:rPr>
      </w:pPr>
      <w:r w:rsidRPr="009B07C1">
        <w:rPr>
          <w:szCs w:val="28"/>
        </w:rPr>
        <w:t>Рис. 8.7. Зависимость затрат от размера заказа: 1 – затраты на в</w:t>
      </w:r>
      <w:r w:rsidRPr="009B07C1">
        <w:rPr>
          <w:szCs w:val="28"/>
        </w:rPr>
        <w:t>ы</w:t>
      </w:r>
      <w:r w:rsidRPr="009B07C1">
        <w:rPr>
          <w:szCs w:val="28"/>
        </w:rPr>
        <w:t xml:space="preserve">полнение заказа; </w:t>
      </w:r>
      <w:r w:rsidRPr="009B07C1">
        <w:rPr>
          <w:szCs w:val="28"/>
        </w:rPr>
        <w:br/>
        <w:t>2 – затраты на хранение; 3 – суммарные з</w:t>
      </w:r>
      <w:r w:rsidRPr="009B07C1">
        <w:rPr>
          <w:szCs w:val="28"/>
        </w:rPr>
        <w:t>а</w:t>
      </w:r>
      <w:r w:rsidRPr="009B07C1">
        <w:rPr>
          <w:szCs w:val="28"/>
        </w:rPr>
        <w:t xml:space="preserve">траты;  </w:t>
      </w:r>
      <w:r w:rsidRPr="009B07C1">
        <w:rPr>
          <w:szCs w:val="28"/>
          <w:lang w:val="en-US"/>
        </w:rPr>
        <w:t>S</w:t>
      </w:r>
      <w:r w:rsidRPr="009B07C1">
        <w:rPr>
          <w:szCs w:val="28"/>
          <w:vertAlign w:val="subscript"/>
        </w:rPr>
        <w:t>0</w:t>
      </w:r>
      <w:r w:rsidRPr="009B07C1">
        <w:rPr>
          <w:szCs w:val="28"/>
        </w:rPr>
        <w:t xml:space="preserve"> – оптимальная величина заказа</w:t>
      </w:r>
    </w:p>
    <w:p w:rsidR="00721639" w:rsidRPr="009B07C1" w:rsidRDefault="00721639" w:rsidP="00721639">
      <w:pPr>
        <w:pStyle w:val="21"/>
        <w:spacing w:after="0" w:line="274" w:lineRule="auto"/>
        <w:ind w:firstLine="709"/>
        <w:jc w:val="both"/>
        <w:rPr>
          <w:sz w:val="28"/>
          <w:szCs w:val="28"/>
        </w:rPr>
      </w:pPr>
    </w:p>
    <w:p w:rsidR="00721639" w:rsidRPr="009B07C1" w:rsidRDefault="00721639" w:rsidP="00721639">
      <w:pPr>
        <w:pStyle w:val="21"/>
        <w:spacing w:after="0"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Значение </w:t>
      </w:r>
      <w:r w:rsidRPr="009B07C1">
        <w:rPr>
          <w:i/>
          <w:sz w:val="28"/>
          <w:szCs w:val="28"/>
        </w:rPr>
        <w:t>S</w:t>
      </w:r>
      <w:r w:rsidRPr="009B07C1">
        <w:rPr>
          <w:sz w:val="28"/>
          <w:szCs w:val="28"/>
          <w:vertAlign w:val="subscript"/>
        </w:rPr>
        <w:t>0</w:t>
      </w:r>
      <w:r w:rsidRPr="009B07C1">
        <w:rPr>
          <w:sz w:val="28"/>
          <w:szCs w:val="28"/>
        </w:rPr>
        <w:t xml:space="preserve"> совпадает с точкой пересечения зависимостей </w:t>
      </w:r>
      <w:r w:rsidRPr="009B07C1">
        <w:rPr>
          <w:i/>
          <w:sz w:val="28"/>
          <w:szCs w:val="28"/>
        </w:rPr>
        <w:t>C</w:t>
      </w:r>
      <w:r w:rsidRPr="009B07C1">
        <w:rPr>
          <w:i/>
          <w:sz w:val="28"/>
          <w:szCs w:val="28"/>
          <w:vertAlign w:val="subscript"/>
        </w:rPr>
        <w:t>З</w:t>
      </w:r>
      <w:r w:rsidRPr="009B07C1">
        <w:rPr>
          <w:sz w:val="28"/>
          <w:szCs w:val="28"/>
        </w:rPr>
        <w:t xml:space="preserve"> и </w:t>
      </w:r>
      <w:r w:rsidRPr="009B07C1">
        <w:rPr>
          <w:i/>
          <w:sz w:val="28"/>
          <w:szCs w:val="28"/>
        </w:rPr>
        <w:t>C</w:t>
      </w:r>
      <w:r w:rsidRPr="009B07C1">
        <w:rPr>
          <w:i/>
          <w:sz w:val="28"/>
          <w:szCs w:val="28"/>
          <w:vertAlign w:val="subscript"/>
        </w:rPr>
        <w:t>Х</w:t>
      </w:r>
      <w:r w:rsidRPr="009B07C1">
        <w:rPr>
          <w:sz w:val="28"/>
          <w:szCs w:val="28"/>
        </w:rPr>
        <w:t>, и оптимальная величина заказа вычисляется по форм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 xml:space="preserve">ле </w:t>
      </w:r>
    </w:p>
    <w:p w:rsidR="00721639" w:rsidRPr="009B07C1" w:rsidRDefault="00721639" w:rsidP="00721639">
      <w:pPr>
        <w:pStyle w:val="21"/>
        <w:spacing w:before="120" w:line="274" w:lineRule="auto"/>
        <w:jc w:val="center"/>
        <w:rPr>
          <w:sz w:val="28"/>
          <w:szCs w:val="28"/>
        </w:rPr>
      </w:pPr>
      <w:r w:rsidRPr="009B07C1">
        <w:rPr>
          <w:position w:val="-36"/>
          <w:sz w:val="28"/>
          <w:szCs w:val="28"/>
        </w:rPr>
        <w:object w:dxaOrig="1939" w:dyaOrig="859">
          <v:shape id="_x0000_i1034" type="#_x0000_t75" style="width:96.75pt;height:42.75pt" o:ole="" fillcolor="window">
            <v:imagedata r:id="rId21" o:title=""/>
          </v:shape>
          <o:OLEObject Type="Embed" ProgID="Equation.3" ShapeID="_x0000_i1034" DrawAspect="Content" ObjectID="_1490362738" r:id="rId22"/>
        </w:object>
      </w:r>
      <w:r w:rsidRPr="009B07C1">
        <w:rPr>
          <w:sz w:val="28"/>
          <w:szCs w:val="28"/>
        </w:rPr>
        <w:t>.</w:t>
      </w:r>
    </w:p>
    <w:p w:rsidR="00721639" w:rsidRPr="009B07C1" w:rsidRDefault="00721639" w:rsidP="00721639">
      <w:pPr>
        <w:pStyle w:val="21"/>
        <w:spacing w:after="0"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Вышеприведенная формула встречается в различных источниках под сл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дующими названиями: Уилсона (наиболее распространенная) или Вильсона, Харр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са, Кампа. </w:t>
      </w:r>
    </w:p>
    <w:p w:rsidR="00721639" w:rsidRPr="009B07C1" w:rsidRDefault="00721639" w:rsidP="00721639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721639" w:rsidRPr="009B07C1" w:rsidRDefault="00721639" w:rsidP="00721639">
      <w:pPr>
        <w:pStyle w:val="21"/>
        <w:spacing w:after="0" w:line="288" w:lineRule="auto"/>
        <w:ind w:firstLine="709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lastRenderedPageBreak/>
        <w:t>8.2.4. Логистическая функция «управление финансовыми потоками» (финансовая логистика)</w:t>
      </w:r>
    </w:p>
    <w:p w:rsidR="00721639" w:rsidRPr="009B07C1" w:rsidRDefault="00721639" w:rsidP="00721639">
      <w:pPr>
        <w:pStyle w:val="ac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>Финансовая логистика</w:t>
      </w:r>
      <w:r w:rsidRPr="009B07C1">
        <w:rPr>
          <w:rFonts w:ascii="Times New Roman" w:hAnsi="Times New Roman" w:cs="Times New Roman"/>
          <w:sz w:val="28"/>
          <w:szCs w:val="28"/>
        </w:rPr>
        <w:t xml:space="preserve"> представляет собой систему управления, план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рования и контроля над финансовыми потоками на основе информации и данных по организации матер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альных потоков.</w:t>
      </w:r>
    </w:p>
    <w:p w:rsidR="00721639" w:rsidRPr="009B07C1" w:rsidRDefault="00721639" w:rsidP="00721639">
      <w:pPr>
        <w:pStyle w:val="ac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Под </w:t>
      </w:r>
      <w:r w:rsidRPr="009B07C1">
        <w:rPr>
          <w:rFonts w:ascii="Times New Roman" w:hAnsi="Times New Roman" w:cs="Times New Roman"/>
          <w:b/>
          <w:sz w:val="28"/>
          <w:szCs w:val="28"/>
        </w:rPr>
        <w:t>финансовыми потоками</w:t>
      </w:r>
      <w:r w:rsidRPr="009B07C1">
        <w:rPr>
          <w:rFonts w:ascii="Times New Roman" w:hAnsi="Times New Roman" w:cs="Times New Roman"/>
          <w:sz w:val="28"/>
          <w:szCs w:val="28"/>
        </w:rPr>
        <w:t xml:space="preserve"> понимается направленное движение д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нежных средств или ресурсов в логистических системах и между ними, необходимое для обеспечения материал</w:t>
      </w:r>
      <w:r w:rsidRPr="009B07C1">
        <w:rPr>
          <w:rFonts w:ascii="Times New Roman" w:hAnsi="Times New Roman" w:cs="Times New Roman"/>
          <w:sz w:val="28"/>
          <w:szCs w:val="28"/>
        </w:rPr>
        <w:t>ь</w:t>
      </w:r>
      <w:r w:rsidRPr="009B07C1">
        <w:rPr>
          <w:rFonts w:ascii="Times New Roman" w:hAnsi="Times New Roman" w:cs="Times New Roman"/>
          <w:sz w:val="28"/>
          <w:szCs w:val="28"/>
        </w:rPr>
        <w:t>ных и информационных потоков.</w:t>
      </w:r>
    </w:p>
    <w:p w:rsidR="00721639" w:rsidRPr="009B07C1" w:rsidRDefault="00721639" w:rsidP="00721639">
      <w:pPr>
        <w:pStyle w:val="ac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>Финансовый поток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это направленное движение финансовых р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сурсов, связанное с движением материальных, информационных и иных ресурсных потоков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B07C1">
        <w:rPr>
          <w:rFonts w:ascii="Times New Roman" w:hAnsi="Times New Roman" w:cs="Times New Roman"/>
          <w:sz w:val="28"/>
          <w:szCs w:val="28"/>
        </w:rPr>
        <w:t xml:space="preserve"> как в рамках логистической системы, так и вне ее. Ф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нансовые потоки возникают при возмещении логистических затрат и издержек, привлечении средств из источников финансирования, возмещении (в денежном эквиваленте) за реализованную продукцию и оказанные усл</w:t>
      </w:r>
      <w:r w:rsidRPr="009B07C1">
        <w:rPr>
          <w:rFonts w:ascii="Times New Roman" w:hAnsi="Times New Roman" w:cs="Times New Roman"/>
          <w:sz w:val="28"/>
          <w:szCs w:val="28"/>
        </w:rPr>
        <w:t>у</w:t>
      </w:r>
      <w:r w:rsidRPr="009B07C1">
        <w:rPr>
          <w:rFonts w:ascii="Times New Roman" w:hAnsi="Times New Roman" w:cs="Times New Roman"/>
          <w:sz w:val="28"/>
          <w:szCs w:val="28"/>
        </w:rPr>
        <w:t>ги участникам логистической цепи.</w:t>
      </w:r>
    </w:p>
    <w:p w:rsidR="00721639" w:rsidRPr="009B07C1" w:rsidRDefault="00721639" w:rsidP="00721639">
      <w:pPr>
        <w:pStyle w:val="ac"/>
        <w:spacing w:before="0" w:beforeAutospacing="0" w:after="0" w:afterAutospacing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Задачей управления финансовыми потоками в логистических системах является полное и своевременное обеспечение по объемам, срокам и источн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кам финансирования. Эти источники финансирования должны отвечать треб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ваниям минимальной цены.</w:t>
      </w:r>
    </w:p>
    <w:p w:rsidR="00721639" w:rsidRPr="009B07C1" w:rsidRDefault="00721639" w:rsidP="00721639">
      <w:pPr>
        <w:pStyle w:val="a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Перед финансовой логистикой стоят следующие </w:t>
      </w:r>
      <w:r w:rsidRPr="009B07C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B07C1">
        <w:rPr>
          <w:rFonts w:ascii="Times New Roman" w:hAnsi="Times New Roman" w:cs="Times New Roman"/>
          <w:sz w:val="28"/>
          <w:szCs w:val="28"/>
        </w:rPr>
        <w:t>:</w:t>
      </w:r>
    </w:p>
    <w:p w:rsidR="00721639" w:rsidRPr="009B07C1" w:rsidRDefault="00721639" w:rsidP="00C53C43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изучение финансового рынка и прогнозирование источников финанс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рования с использованием маркетинговых приемов;</w:t>
      </w:r>
    </w:p>
    <w:p w:rsidR="00721639" w:rsidRPr="009B07C1" w:rsidRDefault="00721639" w:rsidP="00C53C43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определение потребности финансовых ресурсов, выбор источников финансирования, отслеживание процентных ставок по банковским и межбанковским кредитам, а также процентных ставок по ценным и государс</w:t>
      </w:r>
      <w:r w:rsidRPr="009B07C1">
        <w:rPr>
          <w:rFonts w:ascii="Times New Roman" w:hAnsi="Times New Roman" w:cs="Times New Roman"/>
          <w:sz w:val="28"/>
          <w:szCs w:val="28"/>
        </w:rPr>
        <w:t>т</w:t>
      </w:r>
      <w:r w:rsidRPr="009B07C1">
        <w:rPr>
          <w:rFonts w:ascii="Times New Roman" w:hAnsi="Times New Roman" w:cs="Times New Roman"/>
          <w:sz w:val="28"/>
          <w:szCs w:val="28"/>
        </w:rPr>
        <w:t>венным облигациям;</w:t>
      </w:r>
    </w:p>
    <w:p w:rsidR="00721639" w:rsidRPr="009B07C1" w:rsidRDefault="00721639" w:rsidP="00C53C43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построение финансовых моделей использования источников финанс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рования и алгоритма движения потоков денежных средств из источников ф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нансирования;</w:t>
      </w:r>
    </w:p>
    <w:p w:rsidR="00721639" w:rsidRPr="009B07C1" w:rsidRDefault="00721639" w:rsidP="00C53C43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установление последовательности и звенности движения средств внутри бизнеса и проекта;</w:t>
      </w:r>
    </w:p>
    <w:p w:rsidR="00721639" w:rsidRPr="009B07C1" w:rsidRDefault="00721639" w:rsidP="00C53C43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координация оперативного управления финансовыми и материальн</w:t>
      </w:r>
      <w:r w:rsidRPr="009B07C1">
        <w:rPr>
          <w:rFonts w:ascii="Times New Roman" w:hAnsi="Times New Roman" w:cs="Times New Roman"/>
          <w:sz w:val="28"/>
          <w:szCs w:val="28"/>
        </w:rPr>
        <w:t>ы</w:t>
      </w:r>
      <w:r w:rsidRPr="009B07C1">
        <w:rPr>
          <w:rFonts w:ascii="Times New Roman" w:hAnsi="Times New Roman" w:cs="Times New Roman"/>
          <w:sz w:val="28"/>
          <w:szCs w:val="28"/>
        </w:rPr>
        <w:t>ми потоками. Прежде всего оцениваются затраты, например, на доставку тов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ров транспортным средством. Менеджер по логистике выстраивает материал</w:t>
      </w:r>
      <w:r w:rsidRPr="009B07C1">
        <w:rPr>
          <w:rFonts w:ascii="Times New Roman" w:hAnsi="Times New Roman" w:cs="Times New Roman"/>
          <w:sz w:val="28"/>
          <w:szCs w:val="28"/>
        </w:rPr>
        <w:t>ь</w:t>
      </w:r>
      <w:r w:rsidRPr="009B07C1">
        <w:rPr>
          <w:rFonts w:ascii="Times New Roman" w:hAnsi="Times New Roman" w:cs="Times New Roman"/>
          <w:sz w:val="28"/>
          <w:szCs w:val="28"/>
        </w:rPr>
        <w:t>ные потоки с учетом затрат;</w:t>
      </w:r>
    </w:p>
    <w:p w:rsidR="00721639" w:rsidRPr="009B07C1" w:rsidRDefault="00721639" w:rsidP="00C53C43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формирование и регулирование свободных остатков на рублевых, валютных и бюджетных счетах с целью получения дополнительной пр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B07C1">
        <w:rPr>
          <w:rFonts w:ascii="Times New Roman" w:hAnsi="Times New Roman" w:cs="Times New Roman"/>
          <w:sz w:val="28"/>
          <w:szCs w:val="28"/>
        </w:rPr>
        <w:lastRenderedPageBreak/>
        <w:t>от операций на финансовом рынке с применением высокодоходных финанс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вых инструментов;</w:t>
      </w:r>
    </w:p>
    <w:p w:rsidR="00721639" w:rsidRPr="009B07C1" w:rsidRDefault="00721639" w:rsidP="00C53C43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создание операционных систем обработки информации и финансовых п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токов.</w:t>
      </w:r>
    </w:p>
    <w:p w:rsidR="00721639" w:rsidRPr="009B07C1" w:rsidRDefault="00721639" w:rsidP="00721639">
      <w:pPr>
        <w:pStyle w:val="ac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К принципам финансовой логистики относятся: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саморегулирование для достижения сбалансированности посту</w:t>
      </w:r>
      <w:r w:rsidRPr="009B07C1">
        <w:rPr>
          <w:rFonts w:ascii="Times New Roman" w:hAnsi="Times New Roman" w:cs="Times New Roman"/>
          <w:sz w:val="28"/>
          <w:szCs w:val="28"/>
        </w:rPr>
        <w:t>п</w:t>
      </w:r>
      <w:r w:rsidRPr="009B07C1">
        <w:rPr>
          <w:rFonts w:ascii="Times New Roman" w:hAnsi="Times New Roman" w:cs="Times New Roman"/>
          <w:sz w:val="28"/>
          <w:szCs w:val="28"/>
        </w:rPr>
        <w:t>ления денежных ресурсов с движением материальных ресурсов, производства и минимизацией производстве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>ных затрат;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гибкость, связанная с возможностью внесения изменений в графики финансирования приобретения материалов, необходимых для реализации пр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екта готовых изделий и при корректировке условия заказа со стороны потреб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телей или партнеров;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минимизация производственных затрат при максимизации коротких циклов реализации проектов;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интеграция процессов финансирования, снабжения, производства и сбыта в едином органе реализации проекта;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моделирование движения денежных потоков от источников финанс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рования к исполнителям проектов с оборотом свободных денежных средств с максимальной эффективностью;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pacing w:val="4"/>
          <w:sz w:val="28"/>
          <w:szCs w:val="28"/>
        </w:rPr>
        <w:t>соответствие объемов финансирования объемам необходимых з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трат</w:t>
      </w:r>
      <w:r w:rsidRPr="009B07C1">
        <w:rPr>
          <w:rFonts w:ascii="Times New Roman" w:hAnsi="Times New Roman" w:cs="Times New Roman"/>
          <w:sz w:val="28"/>
          <w:szCs w:val="28"/>
        </w:rPr>
        <w:t>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использование программ обеспечения и компьютерных сетей для управления финансами;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надежность источников финансирования и обеспечения проекта ф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нансовыми ресурсами;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экономичность (через оценку не только затрат, но и «давления» на эти з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траты);</w:t>
      </w:r>
    </w:p>
    <w:p w:rsidR="00721639" w:rsidRPr="009B07C1" w:rsidRDefault="00721639" w:rsidP="00C53C43">
      <w:pPr>
        <w:pStyle w:val="ac"/>
        <w:numPr>
          <w:ilvl w:val="0"/>
          <w:numId w:val="11"/>
        </w:numPr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доходность при размещении денежных средств.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Как известно, ключевым аспектом логистической деятельности является управление материальными потоками: движением сырья, материалов, полуфа</w:t>
      </w:r>
      <w:r w:rsidRPr="009B07C1">
        <w:rPr>
          <w:rFonts w:ascii="Times New Roman" w:hAnsi="Times New Roman" w:cs="Times New Roman"/>
          <w:sz w:val="28"/>
          <w:szCs w:val="28"/>
        </w:rPr>
        <w:t>б</w:t>
      </w:r>
      <w:r w:rsidRPr="009B07C1">
        <w:rPr>
          <w:rFonts w:ascii="Times New Roman" w:hAnsi="Times New Roman" w:cs="Times New Roman"/>
          <w:sz w:val="28"/>
          <w:szCs w:val="28"/>
        </w:rPr>
        <w:t>рикатов и готовой продукции. Каждый материальный поток, во</w:t>
      </w:r>
      <w:r w:rsidRPr="009B07C1">
        <w:rPr>
          <w:rFonts w:ascii="Times New Roman" w:hAnsi="Times New Roman" w:cs="Times New Roman"/>
          <w:sz w:val="28"/>
          <w:szCs w:val="28"/>
        </w:rPr>
        <w:t>з</w:t>
      </w:r>
      <w:r w:rsidRPr="009B07C1">
        <w:rPr>
          <w:rFonts w:ascii="Times New Roman" w:hAnsi="Times New Roman" w:cs="Times New Roman"/>
          <w:sz w:val="28"/>
          <w:szCs w:val="28"/>
        </w:rPr>
        <w:t>никающий в ходе закупки материалов или сбыта продукции, транспорт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ровки или хранения товаров, сопровождается финансовым потоком: вложением финансов или ко</w:t>
      </w:r>
      <w:r w:rsidRPr="009B07C1">
        <w:rPr>
          <w:rFonts w:ascii="Times New Roman" w:hAnsi="Times New Roman" w:cs="Times New Roman"/>
          <w:sz w:val="28"/>
          <w:szCs w:val="28"/>
        </w:rPr>
        <w:t>м</w:t>
      </w:r>
      <w:r w:rsidRPr="009B07C1">
        <w:rPr>
          <w:rFonts w:ascii="Times New Roman" w:hAnsi="Times New Roman" w:cs="Times New Roman"/>
          <w:sz w:val="28"/>
          <w:szCs w:val="28"/>
        </w:rPr>
        <w:t>пенсацией за реализацию товара.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При подготовке и организации логистических процессов помимо план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рования материальных потоков необходимо просчитать и продумать схемы движения финансов. Так, при транспортировке расходы за порчу груза несет либо перевозчик, либо поставщик – в зависимости от договорных условий, фактических характеристик груза, данных товарораспоряд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Pr="009B07C1">
        <w:rPr>
          <w:rFonts w:ascii="Times New Roman" w:hAnsi="Times New Roman" w:cs="Times New Roman"/>
          <w:sz w:val="28"/>
          <w:szCs w:val="28"/>
        </w:rPr>
        <w:lastRenderedPageBreak/>
        <w:t>документов. Изменение параметров системы складирования влияет на сохранность и качество товара, а следов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тельно, на стоимость услуг. Сбыт товара собственными силами, при помощи торговых агентов, комиссионеров или консигнаторов требует различных расходов, обеспечивает разный об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рот товара и длительность финансового цикла.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Финансовые потоки выполняют ряд важных функций по обеспечению, учету и координации движения ресурсов в логистических процессах. Финанс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вые параметры во многом определяют экономическую жизнеспособность пре</w:t>
      </w:r>
      <w:r w:rsidRPr="009B07C1">
        <w:rPr>
          <w:rFonts w:ascii="Times New Roman" w:hAnsi="Times New Roman" w:cs="Times New Roman"/>
          <w:sz w:val="28"/>
          <w:szCs w:val="28"/>
        </w:rPr>
        <w:t>д</w:t>
      </w:r>
      <w:r w:rsidRPr="009B07C1">
        <w:rPr>
          <w:rFonts w:ascii="Times New Roman" w:hAnsi="Times New Roman" w:cs="Times New Roman"/>
          <w:sz w:val="28"/>
          <w:szCs w:val="28"/>
        </w:rPr>
        <w:t>приятий, устойчивость на рынке, прочность связей с поставщиками и потреб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телями. Трудно переоценить важность управления финансов</w:t>
      </w:r>
      <w:r w:rsidRPr="009B07C1">
        <w:rPr>
          <w:rFonts w:ascii="Times New Roman" w:hAnsi="Times New Roman" w:cs="Times New Roman"/>
          <w:sz w:val="28"/>
          <w:szCs w:val="28"/>
        </w:rPr>
        <w:t>ы</w:t>
      </w:r>
      <w:r w:rsidRPr="009B07C1">
        <w:rPr>
          <w:rFonts w:ascii="Times New Roman" w:hAnsi="Times New Roman" w:cs="Times New Roman"/>
          <w:sz w:val="28"/>
          <w:szCs w:val="28"/>
        </w:rPr>
        <w:t>ми потоками для логистических систем.</w:t>
      </w:r>
    </w:p>
    <w:p w:rsidR="00721639" w:rsidRPr="009B07C1" w:rsidRDefault="00721639" w:rsidP="00721639">
      <w:pPr>
        <w:pStyle w:val="ac"/>
        <w:spacing w:before="12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>Основные требования к параметрам финансовых п</w:t>
      </w:r>
      <w:r w:rsidRPr="009B07C1">
        <w:rPr>
          <w:rFonts w:ascii="Times New Roman" w:hAnsi="Times New Roman" w:cs="Times New Roman"/>
          <w:b/>
          <w:sz w:val="28"/>
          <w:szCs w:val="28"/>
        </w:rPr>
        <w:t>о</w:t>
      </w:r>
      <w:r w:rsidRPr="009B07C1">
        <w:rPr>
          <w:rFonts w:ascii="Times New Roman" w:hAnsi="Times New Roman" w:cs="Times New Roman"/>
          <w:b/>
          <w:sz w:val="28"/>
          <w:szCs w:val="28"/>
        </w:rPr>
        <w:t xml:space="preserve">токов </w:t>
      </w:r>
      <w:r w:rsidRPr="009B07C1">
        <w:rPr>
          <w:rFonts w:ascii="Times New Roman" w:hAnsi="Times New Roman" w:cs="Times New Roman"/>
          <w:b/>
          <w:sz w:val="28"/>
          <w:szCs w:val="28"/>
        </w:rPr>
        <w:br/>
        <w:t>в л</w:t>
      </w:r>
      <w:r w:rsidRPr="009B07C1">
        <w:rPr>
          <w:rFonts w:ascii="Times New Roman" w:hAnsi="Times New Roman" w:cs="Times New Roman"/>
          <w:b/>
          <w:sz w:val="28"/>
          <w:szCs w:val="28"/>
        </w:rPr>
        <w:t>о</w:t>
      </w:r>
      <w:r w:rsidRPr="009B07C1">
        <w:rPr>
          <w:rFonts w:ascii="Times New Roman" w:hAnsi="Times New Roman" w:cs="Times New Roman"/>
          <w:b/>
          <w:sz w:val="28"/>
          <w:szCs w:val="28"/>
        </w:rPr>
        <w:t>гистических системах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B07C1">
        <w:rPr>
          <w:rFonts w:ascii="Times New Roman" w:hAnsi="Times New Roman" w:cs="Times New Roman"/>
          <w:spacing w:val="4"/>
          <w:sz w:val="28"/>
          <w:szCs w:val="28"/>
        </w:rPr>
        <w:t xml:space="preserve">Для полного и своевременного обеспечения логистической деятельности должно выполняться </w:t>
      </w:r>
      <w:r w:rsidRPr="009B07C1">
        <w:rPr>
          <w:rFonts w:ascii="Times New Roman" w:hAnsi="Times New Roman" w:cs="Times New Roman"/>
          <w:b/>
          <w:spacing w:val="4"/>
          <w:sz w:val="28"/>
          <w:szCs w:val="28"/>
        </w:rPr>
        <w:t>требование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B07C1">
        <w:rPr>
          <w:rFonts w:ascii="Times New Roman" w:hAnsi="Times New Roman" w:cs="Times New Roman"/>
          <w:b/>
          <w:spacing w:val="4"/>
          <w:sz w:val="28"/>
          <w:szCs w:val="28"/>
        </w:rPr>
        <w:t>достаточности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 xml:space="preserve">: </w:t>
      </w:r>
      <w:r w:rsidRPr="009B07C1">
        <w:rPr>
          <w:rFonts w:ascii="Times New Roman" w:hAnsi="Times New Roman" w:cs="Times New Roman"/>
          <w:i/>
          <w:spacing w:val="4"/>
          <w:sz w:val="28"/>
          <w:szCs w:val="28"/>
        </w:rPr>
        <w:t>финанс</w:t>
      </w:r>
      <w:r w:rsidRPr="009B07C1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Pr="009B07C1">
        <w:rPr>
          <w:rFonts w:ascii="Times New Roman" w:hAnsi="Times New Roman" w:cs="Times New Roman"/>
          <w:i/>
          <w:spacing w:val="4"/>
          <w:sz w:val="28"/>
          <w:szCs w:val="28"/>
        </w:rPr>
        <w:t>вые ресурсы должны быть в наличии в требуемом объеме и в срок возникновения п</w:t>
      </w:r>
      <w:r w:rsidRPr="009B07C1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Pr="009B07C1">
        <w:rPr>
          <w:rFonts w:ascii="Times New Roman" w:hAnsi="Times New Roman" w:cs="Times New Roman"/>
          <w:i/>
          <w:spacing w:val="4"/>
          <w:sz w:val="28"/>
          <w:szCs w:val="28"/>
        </w:rPr>
        <w:t>требности в них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. Для выполнения требования соответствия параметров п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токов при разработке финансовых планов учитывают время и размер затрат на закупку и транспортировку оборудования и материалов, нормы складир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вания и производства, сбытовые и распределительные технол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B07C1">
        <w:rPr>
          <w:rFonts w:ascii="Times New Roman" w:hAnsi="Times New Roman" w:cs="Times New Roman"/>
          <w:spacing w:val="4"/>
          <w:sz w:val="28"/>
          <w:szCs w:val="28"/>
        </w:rPr>
        <w:t>гии.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Следующим важным требованием является </w:t>
      </w:r>
      <w:r w:rsidRPr="009B07C1">
        <w:rPr>
          <w:rFonts w:ascii="Times New Roman" w:hAnsi="Times New Roman" w:cs="Times New Roman"/>
          <w:b/>
          <w:sz w:val="28"/>
          <w:szCs w:val="28"/>
        </w:rPr>
        <w:t>надежность</w:t>
      </w:r>
      <w:r w:rsidRPr="009B07C1">
        <w:rPr>
          <w:rFonts w:ascii="Times New Roman" w:hAnsi="Times New Roman" w:cs="Times New Roman"/>
          <w:sz w:val="28"/>
          <w:szCs w:val="28"/>
        </w:rPr>
        <w:t xml:space="preserve"> источников р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сурсов и эффективность привлечения финансов. Для его соблюдения отслеж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вают конъюнктуру финансовых рынков (процентные ставки по кредитам и депозитам, рынку корпоративных и государственных ценных б</w:t>
      </w:r>
      <w:r w:rsidRPr="009B07C1">
        <w:rPr>
          <w:rFonts w:ascii="Times New Roman" w:hAnsi="Times New Roman" w:cs="Times New Roman"/>
          <w:sz w:val="28"/>
          <w:szCs w:val="28"/>
        </w:rPr>
        <w:t>у</w:t>
      </w:r>
      <w:r w:rsidRPr="009B07C1">
        <w:rPr>
          <w:rFonts w:ascii="Times New Roman" w:hAnsi="Times New Roman" w:cs="Times New Roman"/>
          <w:sz w:val="28"/>
          <w:szCs w:val="28"/>
        </w:rPr>
        <w:t>маг), выбирают источники минимальной стоимости и риска, определяют последовательность включения источников финансирования, выявляют возможные проблемы пр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влечения ресурсов.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>Оптимизация затрат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основополагающее требование любой деятельн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сти – достигается путем рационализации привлечения и распределения ресу</w:t>
      </w:r>
      <w:r w:rsidRPr="009B07C1">
        <w:rPr>
          <w:rFonts w:ascii="Times New Roman" w:hAnsi="Times New Roman" w:cs="Times New Roman"/>
          <w:sz w:val="28"/>
          <w:szCs w:val="28"/>
        </w:rPr>
        <w:t>р</w:t>
      </w:r>
      <w:r w:rsidRPr="009B07C1">
        <w:rPr>
          <w:rFonts w:ascii="Times New Roman" w:hAnsi="Times New Roman" w:cs="Times New Roman"/>
          <w:sz w:val="28"/>
          <w:szCs w:val="28"/>
        </w:rPr>
        <w:t>сов.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Еще одно требование, весьма важное для логистики, заключается в </w:t>
      </w:r>
      <w:r w:rsidRPr="009B07C1">
        <w:rPr>
          <w:rFonts w:ascii="Times New Roman" w:hAnsi="Times New Roman" w:cs="Times New Roman"/>
          <w:b/>
          <w:sz w:val="28"/>
          <w:szCs w:val="28"/>
        </w:rPr>
        <w:t>согласованности</w:t>
      </w:r>
      <w:r w:rsidRPr="009B07C1">
        <w:rPr>
          <w:rFonts w:ascii="Times New Roman" w:hAnsi="Times New Roman" w:cs="Times New Roman"/>
          <w:sz w:val="28"/>
          <w:szCs w:val="28"/>
        </w:rPr>
        <w:t xml:space="preserve"> финансовых, материальных, и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>формационных и любых других видов ресурсных потоков по всей цепи движения продукции. Его выполнение способствует повышению рациональности использования р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сурсов и денежных средств. Контроль за согласованностью потоков позволяет достичь общеси</w:t>
      </w:r>
      <w:r w:rsidRPr="009B07C1">
        <w:rPr>
          <w:rFonts w:ascii="Times New Roman" w:hAnsi="Times New Roman" w:cs="Times New Roman"/>
          <w:sz w:val="28"/>
          <w:szCs w:val="28"/>
        </w:rPr>
        <w:t>с</w:t>
      </w:r>
      <w:r w:rsidRPr="009B07C1">
        <w:rPr>
          <w:rFonts w:ascii="Times New Roman" w:hAnsi="Times New Roman" w:cs="Times New Roman"/>
          <w:sz w:val="28"/>
          <w:szCs w:val="28"/>
        </w:rPr>
        <w:t>темной оптимизации ресурсных процессов.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>Оперативность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требование, связанное с внешним окружением лог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 xml:space="preserve">стической системы. Схемы движения потоков должны гибко и </w:t>
      </w:r>
      <w:r w:rsidRPr="009B07C1">
        <w:rPr>
          <w:rFonts w:ascii="Times New Roman" w:hAnsi="Times New Roman" w:cs="Times New Roman"/>
          <w:sz w:val="28"/>
          <w:szCs w:val="28"/>
        </w:rPr>
        <w:lastRenderedPageBreak/>
        <w:t>оперативно меняться при изменении эконом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ческой и политической ситуации, юридических и рыночных условий. В связи с тем, что участники логистического процесса принадлежат к различным сферам производства и обращения, структура и состав финансовых потоков должны быть адапти</w:t>
      </w:r>
      <w:r w:rsidRPr="009B07C1">
        <w:rPr>
          <w:rFonts w:ascii="Times New Roman" w:hAnsi="Times New Roman" w:cs="Times New Roman"/>
          <w:sz w:val="28"/>
          <w:szCs w:val="28"/>
        </w:rPr>
        <w:t>в</w:t>
      </w:r>
      <w:r w:rsidRPr="009B07C1">
        <w:rPr>
          <w:rFonts w:ascii="Times New Roman" w:hAnsi="Times New Roman" w:cs="Times New Roman"/>
          <w:sz w:val="28"/>
          <w:szCs w:val="28"/>
        </w:rPr>
        <w:t>ны для каждого контрагента.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Для того чтобы потоки соответствовали вышеперечисленным требован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ям, на них необходимо оказывать управляющие и корректирующие воздейс</w:t>
      </w:r>
      <w:r w:rsidRPr="009B07C1">
        <w:rPr>
          <w:rFonts w:ascii="Times New Roman" w:hAnsi="Times New Roman" w:cs="Times New Roman"/>
          <w:sz w:val="28"/>
          <w:szCs w:val="28"/>
        </w:rPr>
        <w:t>т</w:t>
      </w:r>
      <w:r w:rsidRPr="009B07C1">
        <w:rPr>
          <w:rFonts w:ascii="Times New Roman" w:hAnsi="Times New Roman" w:cs="Times New Roman"/>
          <w:sz w:val="28"/>
          <w:szCs w:val="28"/>
        </w:rPr>
        <w:t>вия. При этом должно выполняться условие взаимосвязанности информацио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>ных и финансовых потоков. Этому способствует применение информационных систем поддержки принятия решений, использование баз данных и корпор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тивных систем автоматизации для оперативного управления потоковыми пр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цессами в логистических системах.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Среда обращения финансовых потоков – </w:t>
      </w:r>
      <w:r w:rsidRPr="009B07C1">
        <w:rPr>
          <w:rFonts w:ascii="Times New Roman" w:hAnsi="Times New Roman" w:cs="Times New Roman"/>
          <w:b/>
          <w:sz w:val="28"/>
          <w:szCs w:val="28"/>
        </w:rPr>
        <w:t>финансовое окружение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включает в себя как часть внутренней среды пре</w:t>
      </w:r>
      <w:r w:rsidRPr="009B07C1">
        <w:rPr>
          <w:rFonts w:ascii="Times New Roman" w:hAnsi="Times New Roman" w:cs="Times New Roman"/>
          <w:sz w:val="28"/>
          <w:szCs w:val="28"/>
        </w:rPr>
        <w:t>д</w:t>
      </w:r>
      <w:r w:rsidRPr="009B07C1">
        <w:rPr>
          <w:rFonts w:ascii="Times New Roman" w:hAnsi="Times New Roman" w:cs="Times New Roman"/>
          <w:sz w:val="28"/>
          <w:szCs w:val="28"/>
        </w:rPr>
        <w:t>приятия, так и часть внешней логистической среды. Элементами финансового окружения я</w:t>
      </w:r>
      <w:r w:rsidRPr="009B07C1">
        <w:rPr>
          <w:rFonts w:ascii="Times New Roman" w:hAnsi="Times New Roman" w:cs="Times New Roman"/>
          <w:sz w:val="28"/>
          <w:szCs w:val="28"/>
        </w:rPr>
        <w:t>в</w:t>
      </w:r>
      <w:r w:rsidRPr="009B07C1">
        <w:rPr>
          <w:rFonts w:ascii="Times New Roman" w:hAnsi="Times New Roman" w:cs="Times New Roman"/>
          <w:sz w:val="28"/>
          <w:szCs w:val="28"/>
        </w:rPr>
        <w:t>ляются финансы, источники и потребители ресурсов и финансовые потоки, связанные с логист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ческими отношениями.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Исследование финансового окружения проводят для конкретной логист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 xml:space="preserve">ческой системы. Определяют ряд </w:t>
      </w:r>
      <w:r w:rsidRPr="009B07C1">
        <w:rPr>
          <w:rFonts w:ascii="Times New Roman" w:hAnsi="Times New Roman" w:cs="Times New Roman"/>
          <w:b/>
          <w:sz w:val="28"/>
          <w:szCs w:val="28"/>
        </w:rPr>
        <w:t>параметров</w:t>
      </w:r>
      <w:r w:rsidRPr="009B07C1">
        <w:rPr>
          <w:rFonts w:ascii="Times New Roman" w:hAnsi="Times New Roman" w:cs="Times New Roman"/>
          <w:sz w:val="28"/>
          <w:szCs w:val="28"/>
        </w:rPr>
        <w:t>: ценность и значимость фина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>сов, доступность и ликвидность финансовых ресурсов, упорядоченность и по</w:t>
      </w:r>
      <w:r w:rsidRPr="009B07C1">
        <w:rPr>
          <w:rFonts w:ascii="Times New Roman" w:hAnsi="Times New Roman" w:cs="Times New Roman"/>
          <w:sz w:val="28"/>
          <w:szCs w:val="28"/>
        </w:rPr>
        <w:t>д</w:t>
      </w:r>
      <w:r w:rsidRPr="009B07C1">
        <w:rPr>
          <w:rFonts w:ascii="Times New Roman" w:hAnsi="Times New Roman" w:cs="Times New Roman"/>
          <w:sz w:val="28"/>
          <w:szCs w:val="28"/>
        </w:rPr>
        <w:t>контрольность движения финансов, число и конкурентность источников и п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требителей финансовых ресурсов. При изучении финансовых потоков необх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димо выбрать степень их детализации, опр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делить факторы влияния внешней и внутренней среды на потоковые процессы, возможности управляющих возде</w:t>
      </w:r>
      <w:r w:rsidRPr="009B07C1">
        <w:rPr>
          <w:rFonts w:ascii="Times New Roman" w:hAnsi="Times New Roman" w:cs="Times New Roman"/>
          <w:sz w:val="28"/>
          <w:szCs w:val="28"/>
        </w:rPr>
        <w:t>й</w:t>
      </w:r>
      <w:r w:rsidRPr="009B07C1">
        <w:rPr>
          <w:rFonts w:ascii="Times New Roman" w:hAnsi="Times New Roman" w:cs="Times New Roman"/>
          <w:sz w:val="28"/>
          <w:szCs w:val="28"/>
        </w:rPr>
        <w:t>ствий.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Чем крупнее логистическая система, тем более многочисленные и ра</w:t>
      </w:r>
      <w:r w:rsidRPr="009B07C1">
        <w:rPr>
          <w:rFonts w:ascii="Times New Roman" w:hAnsi="Times New Roman" w:cs="Times New Roman"/>
          <w:sz w:val="28"/>
          <w:szCs w:val="28"/>
        </w:rPr>
        <w:t>з</w:t>
      </w:r>
      <w:r w:rsidRPr="009B07C1">
        <w:rPr>
          <w:rFonts w:ascii="Times New Roman" w:hAnsi="Times New Roman" w:cs="Times New Roman"/>
          <w:sz w:val="28"/>
          <w:szCs w:val="28"/>
        </w:rPr>
        <w:t>ветвленные в ней логистические цепочки, сложнее схемы движения финанс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вых потоков. В современных условиях усложнения производственных, тран</w:t>
      </w:r>
      <w:r w:rsidRPr="009B07C1">
        <w:rPr>
          <w:rFonts w:ascii="Times New Roman" w:hAnsi="Times New Roman" w:cs="Times New Roman"/>
          <w:sz w:val="28"/>
          <w:szCs w:val="28"/>
        </w:rPr>
        <w:t>с</w:t>
      </w:r>
      <w:r w:rsidRPr="009B07C1">
        <w:rPr>
          <w:rFonts w:ascii="Times New Roman" w:hAnsi="Times New Roman" w:cs="Times New Roman"/>
          <w:sz w:val="28"/>
          <w:szCs w:val="28"/>
        </w:rPr>
        <w:t>портных и распределительных систем процесс управления финансами усло</w:t>
      </w:r>
      <w:r w:rsidRPr="009B07C1">
        <w:rPr>
          <w:rFonts w:ascii="Times New Roman" w:hAnsi="Times New Roman" w:cs="Times New Roman"/>
          <w:sz w:val="28"/>
          <w:szCs w:val="28"/>
        </w:rPr>
        <w:t>ж</w:t>
      </w:r>
      <w:r w:rsidRPr="009B07C1">
        <w:rPr>
          <w:rFonts w:ascii="Times New Roman" w:hAnsi="Times New Roman" w:cs="Times New Roman"/>
          <w:sz w:val="28"/>
          <w:szCs w:val="28"/>
        </w:rPr>
        <w:t>няется, более актуальной становится задача структурирования потоков, опред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ления их свойств, факторов влияния и воздействия. Для повышения прозрачн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сти потоковых процессов как в элементарных, так и в комплексных логистич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ских системах (складских терминалах и распределительных логистических це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>трах) необходимо иметь четкое представление о характерист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ках потоков.</w:t>
      </w:r>
    </w:p>
    <w:p w:rsidR="00721639" w:rsidRDefault="00721639" w:rsidP="00721639">
      <w:pPr>
        <w:pStyle w:val="21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721639" w:rsidRDefault="00721639" w:rsidP="00721639">
      <w:pPr>
        <w:pStyle w:val="21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721639" w:rsidRDefault="00721639" w:rsidP="00721639">
      <w:pPr>
        <w:pStyle w:val="21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721639" w:rsidRDefault="00721639" w:rsidP="00721639">
      <w:pPr>
        <w:pStyle w:val="21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721639" w:rsidRPr="009B07C1" w:rsidRDefault="00721639" w:rsidP="00721639">
      <w:pPr>
        <w:pStyle w:val="21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lastRenderedPageBreak/>
        <w:t>9. СЕРВИС В ЛОГИСТИКЕ</w:t>
      </w:r>
    </w:p>
    <w:p w:rsidR="00721639" w:rsidRPr="009B07C1" w:rsidRDefault="00721639" w:rsidP="00721639">
      <w:pPr>
        <w:pStyle w:val="21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721639" w:rsidRPr="009B07C1" w:rsidRDefault="00721639" w:rsidP="00721639">
      <w:pPr>
        <w:pStyle w:val="sod1"/>
        <w:spacing w:before="0" w:beforeAutospacing="0" w:after="0" w:afterAutospacing="0" w:line="274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>9.1. Значение и базовые понятия сферы услуг.</w:t>
      </w:r>
    </w:p>
    <w:p w:rsidR="00721639" w:rsidRPr="009B07C1" w:rsidRDefault="00721639" w:rsidP="00721639">
      <w:pPr>
        <w:pStyle w:val="sod1"/>
        <w:spacing w:before="0" w:beforeAutospacing="0" w:after="0" w:afterAutospacing="0" w:line="274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 xml:space="preserve">9.2. </w:t>
      </w:r>
      <w:hyperlink r:id="rId23" w:anchor="2.7.1" w:history="1">
        <w:r w:rsidRPr="009B07C1">
          <w:rPr>
            <w:rStyle w:val="ae"/>
            <w:sz w:val="28"/>
            <w:szCs w:val="28"/>
          </w:rPr>
          <w:t>Понятие сервиса в логистике</w:t>
        </w:r>
      </w:hyperlink>
      <w:r w:rsidRPr="009B07C1">
        <w:rPr>
          <w:sz w:val="28"/>
          <w:szCs w:val="28"/>
        </w:rPr>
        <w:t xml:space="preserve">. </w:t>
      </w:r>
    </w:p>
    <w:p w:rsidR="00721639" w:rsidRPr="009B07C1" w:rsidRDefault="00721639" w:rsidP="00721639">
      <w:pPr>
        <w:pStyle w:val="4"/>
        <w:spacing w:before="0" w:after="0" w:line="274" w:lineRule="auto"/>
        <w:ind w:firstLine="709"/>
        <w:jc w:val="both"/>
        <w:rPr>
          <w:b w:val="0"/>
        </w:rPr>
      </w:pPr>
      <w:r w:rsidRPr="009B07C1">
        <w:rPr>
          <w:b w:val="0"/>
        </w:rPr>
        <w:t xml:space="preserve">9.3. </w:t>
      </w:r>
      <w:hyperlink r:id="rId24" w:anchor="2.7.2" w:history="1">
        <w:r w:rsidRPr="009B07C1">
          <w:rPr>
            <w:rStyle w:val="ae"/>
            <w:b w:val="0"/>
          </w:rPr>
          <w:t>Система логистического сервиса</w:t>
        </w:r>
      </w:hyperlink>
      <w:r w:rsidRPr="009B07C1">
        <w:rPr>
          <w:b w:val="0"/>
        </w:rPr>
        <w:t>. Уровень логистического обслуж</w:t>
      </w:r>
      <w:r w:rsidRPr="009B07C1">
        <w:rPr>
          <w:b w:val="0"/>
        </w:rPr>
        <w:t>и</w:t>
      </w:r>
      <w:r w:rsidRPr="009B07C1">
        <w:rPr>
          <w:b w:val="0"/>
        </w:rPr>
        <w:t>вания.</w:t>
      </w:r>
    </w:p>
    <w:p w:rsidR="00721639" w:rsidRPr="009B07C1" w:rsidRDefault="00721639" w:rsidP="00721639">
      <w:pPr>
        <w:pStyle w:val="sod1"/>
        <w:spacing w:before="0" w:beforeAutospacing="0" w:after="0" w:afterAutospacing="0" w:line="274" w:lineRule="auto"/>
        <w:ind w:firstLine="709"/>
        <w:rPr>
          <w:sz w:val="28"/>
          <w:szCs w:val="28"/>
        </w:rPr>
      </w:pPr>
      <w:r w:rsidRPr="009B07C1">
        <w:rPr>
          <w:sz w:val="28"/>
          <w:szCs w:val="28"/>
        </w:rPr>
        <w:t xml:space="preserve">9.4. </w:t>
      </w:r>
      <w:hyperlink r:id="rId25" w:anchor="2.7.3" w:history="1">
        <w:r w:rsidRPr="009B07C1">
          <w:rPr>
            <w:rStyle w:val="ae"/>
            <w:sz w:val="28"/>
            <w:szCs w:val="28"/>
          </w:rPr>
          <w:t>Критерии качества логистического обслуживания</w:t>
        </w:r>
      </w:hyperlink>
      <w:r w:rsidRPr="009B07C1">
        <w:rPr>
          <w:sz w:val="28"/>
          <w:szCs w:val="28"/>
        </w:rPr>
        <w:t xml:space="preserve">. </w:t>
      </w:r>
    </w:p>
    <w:p w:rsidR="00721639" w:rsidRPr="009B07C1" w:rsidRDefault="00721639" w:rsidP="00721639">
      <w:pPr>
        <w:pStyle w:val="21"/>
        <w:spacing w:after="0" w:line="276" w:lineRule="auto"/>
        <w:ind w:firstLine="709"/>
        <w:jc w:val="both"/>
        <w:rPr>
          <w:bCs/>
          <w:iCs/>
          <w:w w:val="105"/>
          <w:sz w:val="28"/>
          <w:szCs w:val="28"/>
        </w:rPr>
      </w:pPr>
    </w:p>
    <w:p w:rsidR="00721639" w:rsidRPr="009B07C1" w:rsidRDefault="00721639" w:rsidP="00721639">
      <w:pPr>
        <w:pStyle w:val="af"/>
        <w:spacing w:line="274" w:lineRule="auto"/>
        <w:ind w:left="0" w:firstLine="709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9.1. Значение и базовые понятия сферы услуг [14]</w:t>
      </w:r>
    </w:p>
    <w:p w:rsidR="00721639" w:rsidRPr="009B07C1" w:rsidRDefault="00721639" w:rsidP="00721639">
      <w:pPr>
        <w:pStyle w:val="Default"/>
        <w:spacing w:line="274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1639" w:rsidRDefault="00721639" w:rsidP="00721639">
      <w:pPr>
        <w:spacing w:line="274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B07C1">
        <w:rPr>
          <w:sz w:val="28"/>
          <w:szCs w:val="28"/>
        </w:rPr>
        <w:t xml:space="preserve">Сфера услуг имеет цель удовлетворения спроса населения на услуги. </w:t>
      </w:r>
      <w:r w:rsidRPr="009B07C1">
        <w:rPr>
          <w:color w:val="000000"/>
          <w:sz w:val="28"/>
          <w:szCs w:val="28"/>
        </w:rPr>
        <w:t xml:space="preserve">Услуги </w:t>
      </w:r>
      <w:r w:rsidRPr="009B07C1">
        <w:rPr>
          <w:sz w:val="28"/>
          <w:szCs w:val="28"/>
        </w:rPr>
        <w:t xml:space="preserve">в научной литературе </w:t>
      </w:r>
      <w:r w:rsidRPr="009B07C1">
        <w:rPr>
          <w:color w:val="000000"/>
          <w:sz w:val="28"/>
          <w:szCs w:val="28"/>
        </w:rPr>
        <w:t>обычно рассматривают по двум направлен</w:t>
      </w:r>
      <w:r w:rsidRPr="009B07C1">
        <w:rPr>
          <w:color w:val="000000"/>
          <w:sz w:val="28"/>
          <w:szCs w:val="28"/>
        </w:rPr>
        <w:t>и</w:t>
      </w:r>
      <w:r w:rsidRPr="009B07C1">
        <w:rPr>
          <w:color w:val="000000"/>
          <w:sz w:val="28"/>
          <w:szCs w:val="28"/>
        </w:rPr>
        <w:t>ям: как процесс и/или результаты процесса. Под процессом понимают де</w:t>
      </w:r>
      <w:r w:rsidRPr="009B07C1">
        <w:rPr>
          <w:color w:val="000000"/>
          <w:sz w:val="28"/>
          <w:szCs w:val="28"/>
        </w:rPr>
        <w:t>й</w:t>
      </w:r>
      <w:r w:rsidRPr="009B07C1">
        <w:rPr>
          <w:color w:val="000000"/>
          <w:sz w:val="28"/>
          <w:szCs w:val="28"/>
        </w:rPr>
        <w:t>ствия, дела, а результатом являются выгоды, польза от процесса передачи «некоторого уровня неосязаемого опыта, навыка, изобретательности п</w:t>
      </w:r>
      <w:r w:rsidRPr="009B07C1">
        <w:rPr>
          <w:color w:val="000000"/>
          <w:sz w:val="28"/>
          <w:szCs w:val="28"/>
        </w:rPr>
        <w:t>о</w:t>
      </w:r>
      <w:r w:rsidRPr="009B07C1">
        <w:rPr>
          <w:color w:val="000000"/>
          <w:sz w:val="28"/>
          <w:szCs w:val="28"/>
        </w:rPr>
        <w:t>ставщиков.</w:t>
      </w:r>
      <w:r>
        <w:rPr>
          <w:color w:val="000000"/>
          <w:sz w:val="28"/>
          <w:szCs w:val="28"/>
        </w:rPr>
        <w:t xml:space="preserve"> </w:t>
      </w: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основном, в экономической науке сложилось общее представление о сущности услуг (табл.9.1).</w:t>
      </w:r>
    </w:p>
    <w:p w:rsidR="00721639" w:rsidRPr="00604E20" w:rsidRDefault="00721639" w:rsidP="00721639">
      <w:pPr>
        <w:spacing w:line="274" w:lineRule="auto"/>
        <w:ind w:firstLine="709"/>
        <w:contextualSpacing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604E20">
        <w:rPr>
          <w:sz w:val="24"/>
          <w:szCs w:val="24"/>
        </w:rPr>
        <w:t>Таблица 9.1</w:t>
      </w:r>
    </w:p>
    <w:p w:rsidR="00721639" w:rsidRPr="000D60B9" w:rsidRDefault="00721639" w:rsidP="00721639">
      <w:pPr>
        <w:spacing w:line="274" w:lineRule="auto"/>
        <w:ind w:firstLine="709"/>
        <w:contextualSpacing/>
        <w:jc w:val="center"/>
        <w:rPr>
          <w:b/>
          <w:sz w:val="24"/>
          <w:szCs w:val="24"/>
        </w:rPr>
      </w:pPr>
      <w:r w:rsidRPr="000D60B9">
        <w:rPr>
          <w:b/>
          <w:sz w:val="24"/>
          <w:szCs w:val="24"/>
        </w:rPr>
        <w:t>Эволюция развития понятия «услуги» в трактовке ученых разных стран</w:t>
      </w:r>
    </w:p>
    <w:tbl>
      <w:tblPr>
        <w:tblW w:w="9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4602"/>
        <w:gridCol w:w="4047"/>
      </w:tblGrid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Автор</w:t>
            </w:r>
          </w:p>
        </w:tc>
        <w:tc>
          <w:tcPr>
            <w:tcW w:w="4602" w:type="dxa"/>
          </w:tcPr>
          <w:p w:rsidR="00721639" w:rsidRPr="00D45767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Содержание определ</w:t>
            </w:r>
            <w:r w:rsidRPr="00D45767">
              <w:rPr>
                <w:sz w:val="22"/>
                <w:szCs w:val="22"/>
              </w:rPr>
              <w:t>е</w:t>
            </w:r>
            <w:r w:rsidRPr="00D45767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4047" w:type="dxa"/>
          </w:tcPr>
          <w:p w:rsidR="00721639" w:rsidRPr="00D45767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Примечание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02" w:type="dxa"/>
          </w:tcPr>
          <w:p w:rsidR="00721639" w:rsidRPr="00D45767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47" w:type="dxa"/>
          </w:tcPr>
          <w:p w:rsidR="00721639" w:rsidRPr="00D45767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Ж.-Б. Сей</w:t>
            </w:r>
          </w:p>
        </w:tc>
        <w:tc>
          <w:tcPr>
            <w:tcW w:w="4602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Услуга - особый вид благ, способный приносить д</w:t>
            </w:r>
            <w:r w:rsidRPr="00D45767">
              <w:rPr>
                <w:sz w:val="22"/>
                <w:szCs w:val="22"/>
              </w:rPr>
              <w:t>о</w:t>
            </w:r>
            <w:r w:rsidRPr="00D45767">
              <w:rPr>
                <w:sz w:val="22"/>
                <w:szCs w:val="22"/>
              </w:rPr>
              <w:t>ход.</w:t>
            </w:r>
          </w:p>
        </w:tc>
        <w:tc>
          <w:tcPr>
            <w:tcW w:w="4047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«Услуги оказывают не только люди, но и вещи и силы прир</w:t>
            </w:r>
            <w:r w:rsidRPr="00D45767">
              <w:rPr>
                <w:sz w:val="22"/>
                <w:szCs w:val="22"/>
              </w:rPr>
              <w:t>о</w:t>
            </w:r>
            <w:r w:rsidRPr="00D45767">
              <w:rPr>
                <w:sz w:val="22"/>
                <w:szCs w:val="22"/>
              </w:rPr>
              <w:t>ды»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И. Фишер</w:t>
            </w:r>
          </w:p>
        </w:tc>
        <w:tc>
          <w:tcPr>
            <w:tcW w:w="4602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Доход человека – не что иное, как полный поток услуг, который обеспечивает его собстве</w:t>
            </w:r>
            <w:r w:rsidRPr="00D45767">
              <w:rPr>
                <w:sz w:val="22"/>
                <w:szCs w:val="22"/>
              </w:rPr>
              <w:t>н</w:t>
            </w:r>
            <w:r w:rsidRPr="00D45767">
              <w:rPr>
                <w:sz w:val="22"/>
                <w:szCs w:val="22"/>
              </w:rPr>
              <w:t>ность</w:t>
            </w:r>
          </w:p>
        </w:tc>
        <w:tc>
          <w:tcPr>
            <w:tcW w:w="4047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Использует в своих теоретических построениях различие между запасом хозяйстве</w:t>
            </w:r>
            <w:r w:rsidRPr="00D45767">
              <w:rPr>
                <w:sz w:val="22"/>
                <w:szCs w:val="22"/>
              </w:rPr>
              <w:t>н</w:t>
            </w:r>
            <w:r w:rsidRPr="00D45767">
              <w:rPr>
                <w:sz w:val="22"/>
                <w:szCs w:val="22"/>
              </w:rPr>
              <w:t>ных благ и потоком их услуг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М.Портер</w:t>
            </w:r>
          </w:p>
        </w:tc>
        <w:tc>
          <w:tcPr>
            <w:tcW w:w="4602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Термин «услуга» охватывает широкий круг отраслей, которые выполняют различные функции для их покупателей, но не включают в себя или включают случайно продажу реального пр</w:t>
            </w:r>
            <w:r w:rsidRPr="00D45767">
              <w:rPr>
                <w:sz w:val="22"/>
                <w:szCs w:val="22"/>
              </w:rPr>
              <w:t>о</w:t>
            </w:r>
            <w:r w:rsidRPr="00D45767">
              <w:rPr>
                <w:sz w:val="22"/>
                <w:szCs w:val="22"/>
              </w:rPr>
              <w:t>дукта.</w:t>
            </w:r>
          </w:p>
        </w:tc>
        <w:tc>
          <w:tcPr>
            <w:tcW w:w="4047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Недостаточная определенность термина сущности услуг.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И. Бернар</w:t>
            </w:r>
          </w:p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Ж.Колли</w:t>
            </w:r>
          </w:p>
        </w:tc>
        <w:tc>
          <w:tcPr>
            <w:tcW w:w="4602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Услуга заключается в содействии удовлетворению индивидуальных или коллективных потребностей без передачи права собственности на к</w:t>
            </w:r>
            <w:r w:rsidRPr="00D45767">
              <w:rPr>
                <w:sz w:val="22"/>
                <w:szCs w:val="22"/>
              </w:rPr>
              <w:t>а</w:t>
            </w:r>
            <w:r w:rsidRPr="00D45767">
              <w:rPr>
                <w:sz w:val="22"/>
                <w:szCs w:val="22"/>
              </w:rPr>
              <w:t>кое-либо имущество.</w:t>
            </w:r>
          </w:p>
        </w:tc>
        <w:tc>
          <w:tcPr>
            <w:tcW w:w="4047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Отмечено, что предоставление услуг – это экономическая функция в той же мере как производство и продажа материальных це</w:t>
            </w:r>
            <w:r w:rsidRPr="00D45767">
              <w:rPr>
                <w:sz w:val="22"/>
                <w:szCs w:val="22"/>
              </w:rPr>
              <w:t>н</w:t>
            </w:r>
            <w:r w:rsidRPr="00D45767">
              <w:rPr>
                <w:sz w:val="22"/>
                <w:szCs w:val="22"/>
              </w:rPr>
              <w:t>ностей.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pStyle w:val="z"/>
              <w:spacing w:before="0" w:beforeAutospacing="0" w:after="0" w:afterAutospacing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45767">
              <w:rPr>
                <w:bCs/>
                <w:color w:val="000000"/>
                <w:sz w:val="22"/>
                <w:szCs w:val="22"/>
              </w:rPr>
              <w:t xml:space="preserve">Родников А.Н. </w:t>
            </w:r>
          </w:p>
        </w:tc>
        <w:tc>
          <w:tcPr>
            <w:tcW w:w="4602" w:type="dxa"/>
          </w:tcPr>
          <w:p w:rsidR="00721639" w:rsidRPr="00D45767" w:rsidRDefault="00721639" w:rsidP="004B418F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D45767">
              <w:rPr>
                <w:bCs/>
                <w:sz w:val="22"/>
                <w:szCs w:val="22"/>
              </w:rPr>
              <w:t>«Особый вид потребительной стоимости, удовлетворяющий производственные и личные потребности, услуги являются разновидностью продукции и одним из компонентов валового национального проду</w:t>
            </w:r>
            <w:r w:rsidRPr="00D45767">
              <w:rPr>
                <w:bCs/>
                <w:sz w:val="22"/>
                <w:szCs w:val="22"/>
              </w:rPr>
              <w:t>к</w:t>
            </w:r>
            <w:r w:rsidRPr="00D45767">
              <w:rPr>
                <w:bCs/>
                <w:sz w:val="22"/>
                <w:szCs w:val="22"/>
              </w:rPr>
              <w:t>та»</w:t>
            </w:r>
          </w:p>
        </w:tc>
        <w:tc>
          <w:tcPr>
            <w:tcW w:w="4047" w:type="dxa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Раскрывает экономический характер у</w:t>
            </w:r>
            <w:r w:rsidRPr="00D45767">
              <w:rPr>
                <w:sz w:val="22"/>
                <w:szCs w:val="22"/>
              </w:rPr>
              <w:t>с</w:t>
            </w:r>
            <w:r w:rsidRPr="00D45767">
              <w:rPr>
                <w:sz w:val="22"/>
                <w:szCs w:val="22"/>
              </w:rPr>
              <w:t>луги.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bCs/>
                <w:sz w:val="22"/>
                <w:szCs w:val="22"/>
              </w:rPr>
              <w:t>Н.А. За</w:t>
            </w:r>
            <w:r w:rsidRPr="00D45767">
              <w:rPr>
                <w:bCs/>
                <w:sz w:val="22"/>
                <w:szCs w:val="22"/>
              </w:rPr>
              <w:t>й</w:t>
            </w:r>
            <w:r w:rsidRPr="00D45767">
              <w:rPr>
                <w:bCs/>
                <w:sz w:val="22"/>
                <w:szCs w:val="22"/>
              </w:rPr>
              <w:t>цева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2" w:type="dxa"/>
          </w:tcPr>
          <w:p w:rsidR="00721639" w:rsidRPr="00C119C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C119C2">
              <w:rPr>
                <w:bCs/>
                <w:sz w:val="22"/>
                <w:szCs w:val="22"/>
              </w:rPr>
              <w:t>Услуга</w:t>
            </w:r>
            <w:r w:rsidRPr="00C119C2">
              <w:rPr>
                <w:b/>
                <w:bCs/>
                <w:sz w:val="22"/>
                <w:szCs w:val="22"/>
              </w:rPr>
              <w:t xml:space="preserve"> </w:t>
            </w:r>
            <w:r w:rsidRPr="00C119C2">
              <w:rPr>
                <w:sz w:val="22"/>
                <w:szCs w:val="22"/>
              </w:rPr>
              <w:t>– это процесс, ряд действий. Эти действия могут быть инструментом для производства ценности, они могут создать ценность, но сами не являются самостоятельной ценн</w:t>
            </w:r>
            <w:r w:rsidRPr="00C119C2">
              <w:rPr>
                <w:sz w:val="22"/>
                <w:szCs w:val="22"/>
              </w:rPr>
              <w:t>о</w:t>
            </w:r>
            <w:r w:rsidRPr="00C119C2">
              <w:rPr>
                <w:sz w:val="22"/>
                <w:szCs w:val="22"/>
              </w:rPr>
              <w:t xml:space="preserve">стью. </w:t>
            </w:r>
          </w:p>
        </w:tc>
        <w:tc>
          <w:tcPr>
            <w:tcW w:w="4047" w:type="dxa"/>
          </w:tcPr>
          <w:p w:rsidR="00721639" w:rsidRPr="00C119C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C119C2">
              <w:rPr>
                <w:sz w:val="22"/>
                <w:szCs w:val="22"/>
              </w:rPr>
              <w:t xml:space="preserve">Недостатком является методологическая ошибка, т.к. услуга как продукт труда имеет потребительную стоимость, и это предопределяет ее товарный характер, </w:t>
            </w:r>
            <w:r w:rsidRPr="00C119C2">
              <w:rPr>
                <w:sz w:val="22"/>
                <w:szCs w:val="22"/>
              </w:rPr>
              <w:lastRenderedPageBreak/>
              <w:t>который выражается в способности быть реализованной потребителями как своеобра</w:t>
            </w:r>
            <w:r w:rsidRPr="00C119C2">
              <w:rPr>
                <w:sz w:val="22"/>
                <w:szCs w:val="22"/>
              </w:rPr>
              <w:t>з</w:t>
            </w:r>
            <w:r w:rsidRPr="00C119C2">
              <w:rPr>
                <w:sz w:val="22"/>
                <w:szCs w:val="22"/>
              </w:rPr>
              <w:t>ный товар.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lastRenderedPageBreak/>
              <w:t>Г.А. Ав</w:t>
            </w:r>
            <w:r w:rsidRPr="00D45767">
              <w:rPr>
                <w:sz w:val="22"/>
                <w:szCs w:val="22"/>
              </w:rPr>
              <w:t>а</w:t>
            </w:r>
            <w:r w:rsidRPr="00D45767">
              <w:rPr>
                <w:sz w:val="22"/>
                <w:szCs w:val="22"/>
              </w:rPr>
              <w:t>несов</w:t>
            </w:r>
          </w:p>
        </w:tc>
        <w:tc>
          <w:tcPr>
            <w:tcW w:w="4602" w:type="dxa"/>
          </w:tcPr>
          <w:p w:rsidR="00721639" w:rsidRPr="00C119C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C119C2">
              <w:rPr>
                <w:sz w:val="22"/>
                <w:szCs w:val="22"/>
              </w:rPr>
              <w:t>Услуги – результат непосредственного взаимодействия исполнителя и потребителя, а также собственной деятельности исполнителя по удовлетворению потребности потреб</w:t>
            </w:r>
            <w:r w:rsidRPr="00C119C2">
              <w:rPr>
                <w:sz w:val="22"/>
                <w:szCs w:val="22"/>
              </w:rPr>
              <w:t>и</w:t>
            </w:r>
            <w:r w:rsidRPr="00C119C2">
              <w:rPr>
                <w:sz w:val="22"/>
                <w:szCs w:val="22"/>
              </w:rPr>
              <w:t>теля.</w:t>
            </w:r>
          </w:p>
        </w:tc>
        <w:tc>
          <w:tcPr>
            <w:tcW w:w="4047" w:type="dxa"/>
          </w:tcPr>
          <w:p w:rsidR="00721639" w:rsidRPr="00C119C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C119C2">
              <w:rPr>
                <w:sz w:val="22"/>
                <w:szCs w:val="22"/>
              </w:rPr>
              <w:t>Подразумевается соответствие предоставляемых услуг ожидаемым или установленным станда</w:t>
            </w:r>
            <w:r w:rsidRPr="00C119C2">
              <w:rPr>
                <w:sz w:val="22"/>
                <w:szCs w:val="22"/>
              </w:rPr>
              <w:t>р</w:t>
            </w:r>
            <w:r w:rsidRPr="00C119C2">
              <w:rPr>
                <w:sz w:val="22"/>
                <w:szCs w:val="22"/>
              </w:rPr>
              <w:t>там.</w:t>
            </w:r>
          </w:p>
        </w:tc>
      </w:tr>
      <w:tr w:rsidR="00721639" w:rsidRPr="00D45767" w:rsidTr="004B418F">
        <w:tc>
          <w:tcPr>
            <w:tcW w:w="0" w:type="auto"/>
          </w:tcPr>
          <w:p w:rsidR="00721639" w:rsidRPr="00D45767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45767">
              <w:rPr>
                <w:sz w:val="22"/>
                <w:szCs w:val="22"/>
              </w:rPr>
              <w:t>Боголюбов В. 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02" w:type="dxa"/>
          </w:tcPr>
          <w:p w:rsidR="00721639" w:rsidRPr="00C119C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C119C2">
              <w:rPr>
                <w:rStyle w:val="ad"/>
                <w:b w:val="0"/>
                <w:sz w:val="22"/>
                <w:szCs w:val="22"/>
              </w:rPr>
              <w:t xml:space="preserve">Понятие «услуга» </w:t>
            </w:r>
            <w:r w:rsidRPr="00C119C2">
              <w:rPr>
                <w:sz w:val="22"/>
                <w:szCs w:val="22"/>
              </w:rPr>
              <w:t>вкл</w:t>
            </w:r>
            <w:r w:rsidRPr="00C119C2">
              <w:rPr>
                <w:sz w:val="22"/>
                <w:szCs w:val="22"/>
              </w:rPr>
              <w:t>ю</w:t>
            </w:r>
            <w:r w:rsidRPr="00C119C2">
              <w:rPr>
                <w:sz w:val="22"/>
                <w:szCs w:val="22"/>
              </w:rPr>
              <w:t>чает в себя:</w:t>
            </w:r>
          </w:p>
          <w:p w:rsidR="00721639" w:rsidRPr="00C119C2" w:rsidRDefault="00721639" w:rsidP="004B418F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119C2">
              <w:rPr>
                <w:sz w:val="22"/>
                <w:szCs w:val="22"/>
              </w:rPr>
              <w:t>- обслуживание, т.е. взаимодействие потребителя и исполнит</w:t>
            </w:r>
            <w:r w:rsidRPr="00C119C2">
              <w:rPr>
                <w:sz w:val="22"/>
                <w:szCs w:val="22"/>
              </w:rPr>
              <w:t>е</w:t>
            </w:r>
            <w:r w:rsidRPr="00C119C2">
              <w:rPr>
                <w:sz w:val="22"/>
                <w:szCs w:val="22"/>
              </w:rPr>
              <w:t>ля;</w:t>
            </w:r>
          </w:p>
          <w:p w:rsidR="00721639" w:rsidRPr="00C119C2" w:rsidRDefault="00721639" w:rsidP="004B418F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119C2">
              <w:rPr>
                <w:sz w:val="22"/>
                <w:szCs w:val="22"/>
              </w:rPr>
              <w:t>- непосредственно процесс оказания услуги, т. е. процесс выполнения определенной работы и</w:t>
            </w:r>
            <w:r w:rsidRPr="00C119C2">
              <w:rPr>
                <w:sz w:val="22"/>
                <w:szCs w:val="22"/>
              </w:rPr>
              <w:t>с</w:t>
            </w:r>
            <w:r w:rsidRPr="00C119C2">
              <w:rPr>
                <w:sz w:val="22"/>
                <w:szCs w:val="22"/>
              </w:rPr>
              <w:t>полнителем;</w:t>
            </w:r>
          </w:p>
          <w:p w:rsidR="00721639" w:rsidRPr="00C119C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C119C2">
              <w:rPr>
                <w:sz w:val="22"/>
                <w:szCs w:val="22"/>
              </w:rPr>
              <w:t>- результат этих действий в виде «преобразованной продукции» или «результата у</w:t>
            </w:r>
            <w:r w:rsidRPr="00C119C2">
              <w:rPr>
                <w:sz w:val="22"/>
                <w:szCs w:val="22"/>
              </w:rPr>
              <w:t>с</w:t>
            </w:r>
            <w:r w:rsidRPr="00C119C2">
              <w:rPr>
                <w:sz w:val="22"/>
                <w:szCs w:val="22"/>
              </w:rPr>
              <w:t>луги» .</w:t>
            </w:r>
          </w:p>
        </w:tc>
        <w:tc>
          <w:tcPr>
            <w:tcW w:w="4047" w:type="dxa"/>
          </w:tcPr>
          <w:p w:rsidR="00721639" w:rsidRPr="00C119C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C119C2">
              <w:rPr>
                <w:sz w:val="22"/>
                <w:szCs w:val="22"/>
              </w:rPr>
              <w:t>Преимуществом является уточнение методологических аспектов трактовки этой категории; определяются перспективные направл</w:t>
            </w:r>
            <w:r w:rsidRPr="00C119C2">
              <w:rPr>
                <w:sz w:val="22"/>
                <w:szCs w:val="22"/>
              </w:rPr>
              <w:t>е</w:t>
            </w:r>
            <w:r w:rsidRPr="00C119C2">
              <w:rPr>
                <w:sz w:val="22"/>
                <w:szCs w:val="22"/>
              </w:rPr>
              <w:t>ния сферы услуг.</w:t>
            </w:r>
          </w:p>
        </w:tc>
      </w:tr>
    </w:tbl>
    <w:p w:rsidR="00721639" w:rsidRPr="00295C0E" w:rsidRDefault="00721639" w:rsidP="00721639">
      <w:pPr>
        <w:spacing w:line="274" w:lineRule="auto"/>
        <w:ind w:firstLine="709"/>
        <w:contextualSpacing/>
        <w:jc w:val="center"/>
      </w:pPr>
    </w:p>
    <w:p w:rsidR="00721639" w:rsidRPr="00DD4126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 w:rsidRPr="00DD4126">
        <w:rPr>
          <w:sz w:val="28"/>
          <w:szCs w:val="28"/>
        </w:rPr>
        <w:t>Терминология научного направления «сфера услуг» не устоялась до настоящего времени</w:t>
      </w:r>
      <w:r>
        <w:rPr>
          <w:sz w:val="28"/>
          <w:szCs w:val="28"/>
        </w:rPr>
        <w:t>.</w:t>
      </w:r>
      <w:r w:rsidRPr="00DD4126">
        <w:rPr>
          <w:sz w:val="28"/>
          <w:szCs w:val="28"/>
        </w:rPr>
        <w:t xml:space="preserve"> Широкое распространение получил ан</w:t>
      </w:r>
      <w:r w:rsidRPr="00DD4126">
        <w:rPr>
          <w:sz w:val="28"/>
          <w:szCs w:val="28"/>
        </w:rPr>
        <w:t>г</w:t>
      </w:r>
      <w:r w:rsidRPr="00DD4126">
        <w:rPr>
          <w:sz w:val="28"/>
          <w:szCs w:val="28"/>
        </w:rPr>
        <w:t>лоязычный вариант этого понятия</w:t>
      </w:r>
      <w:r>
        <w:rPr>
          <w:sz w:val="28"/>
          <w:szCs w:val="28"/>
        </w:rPr>
        <w:t xml:space="preserve"> –</w:t>
      </w:r>
      <w:r w:rsidRPr="00DD4126">
        <w:rPr>
          <w:sz w:val="28"/>
          <w:szCs w:val="28"/>
        </w:rPr>
        <w:t xml:space="preserve"> «сервис», в основе социально-экономической категории которой лежит понятие «о</w:t>
      </w:r>
      <w:r w:rsidRPr="00DD4126">
        <w:rPr>
          <w:sz w:val="28"/>
          <w:szCs w:val="28"/>
        </w:rPr>
        <w:t>б</w:t>
      </w:r>
      <w:r w:rsidRPr="00DD4126">
        <w:rPr>
          <w:sz w:val="28"/>
          <w:szCs w:val="28"/>
        </w:rPr>
        <w:t>служивание».</w:t>
      </w:r>
    </w:p>
    <w:p w:rsidR="00721639" w:rsidRPr="0049768E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Большом энциклопедическом словаре под сферой услуг понимается «…система отраслей народного хозяйства, продукты, потребительная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которых выражается в предоставлении удобств. В сфере услуг труд не материализуется в вещах. Процесс производства услуг, как правило, совпад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с их потреблением. Различают: сферу услуг материального производства (транспорт, связь, бытовое обслуживание); сферу услуг духовной жизни (обр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зование, физическая культура, наука, искусство); сферу услуг в </w:t>
      </w:r>
      <w:r w:rsidRPr="0049768E">
        <w:rPr>
          <w:sz w:val="28"/>
          <w:szCs w:val="28"/>
        </w:rPr>
        <w:t>социальной сфере (торговля, жилищно-коммунальное обслужив</w:t>
      </w:r>
      <w:r w:rsidRPr="0049768E">
        <w:rPr>
          <w:sz w:val="28"/>
          <w:szCs w:val="28"/>
        </w:rPr>
        <w:t>а</w:t>
      </w:r>
      <w:r w:rsidRPr="0049768E">
        <w:rPr>
          <w:sz w:val="28"/>
          <w:szCs w:val="28"/>
        </w:rPr>
        <w:t>ние, здравоохранение).</w:t>
      </w:r>
    </w:p>
    <w:p w:rsidR="00721639" w:rsidRPr="0049768E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 w:rsidRPr="0049768E">
        <w:rPr>
          <w:sz w:val="28"/>
          <w:szCs w:val="28"/>
        </w:rPr>
        <w:t>Отдельные авторы в определениях сферы услуг полностью повторяют определение «сферы обслуживания» – совокупности хозяйствующих субъе</w:t>
      </w:r>
      <w:r w:rsidRPr="0049768E">
        <w:rPr>
          <w:sz w:val="28"/>
          <w:szCs w:val="28"/>
        </w:rPr>
        <w:t>к</w:t>
      </w:r>
      <w:r w:rsidRPr="0049768E">
        <w:rPr>
          <w:sz w:val="28"/>
          <w:szCs w:val="28"/>
        </w:rPr>
        <w:t>тов, функционирующих в непроизводственной сфере экономики. Например, т</w:t>
      </w:r>
      <w:r w:rsidRPr="0049768E">
        <w:rPr>
          <w:sz w:val="28"/>
          <w:szCs w:val="28"/>
        </w:rPr>
        <w:t>а</w:t>
      </w:r>
      <w:r w:rsidRPr="0049768E">
        <w:rPr>
          <w:sz w:val="28"/>
          <w:szCs w:val="28"/>
        </w:rPr>
        <w:t>кая трактовка с</w:t>
      </w:r>
      <w:r w:rsidRPr="0049768E">
        <w:rPr>
          <w:bCs/>
          <w:sz w:val="28"/>
          <w:szCs w:val="28"/>
        </w:rPr>
        <w:t>феры услуг: –</w:t>
      </w:r>
      <w:r w:rsidRPr="0049768E">
        <w:rPr>
          <w:sz w:val="28"/>
          <w:szCs w:val="28"/>
        </w:rPr>
        <w:t xml:space="preserve"> это сфера экономики, где производятся блага, п</w:t>
      </w:r>
      <w:r w:rsidRPr="0049768E">
        <w:rPr>
          <w:sz w:val="28"/>
          <w:szCs w:val="28"/>
        </w:rPr>
        <w:t>о</w:t>
      </w:r>
      <w:r w:rsidRPr="0049768E">
        <w:rPr>
          <w:sz w:val="28"/>
          <w:szCs w:val="28"/>
        </w:rPr>
        <w:t xml:space="preserve">лезный эффект которых проявляется в самом процессе их создания. </w:t>
      </w: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 w:rsidRPr="0049768E">
        <w:rPr>
          <w:sz w:val="28"/>
          <w:szCs w:val="28"/>
        </w:rPr>
        <w:t>Сущностные характеристики услуги, отличающие ее от других вид</w:t>
      </w:r>
      <w:r>
        <w:rPr>
          <w:sz w:val="28"/>
          <w:szCs w:val="28"/>
        </w:rPr>
        <w:t>ов создава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обществом продуктов, рассмотрены на рисунке 9.1.</w:t>
      </w:r>
    </w:p>
    <w:p w:rsidR="00721639" w:rsidRDefault="00721639" w:rsidP="00721639">
      <w:pPr>
        <w:spacing w:line="274" w:lineRule="auto"/>
        <w:ind w:firstLine="709"/>
      </w:pPr>
      <w:r>
        <w:pict>
          <v:group id="_x0000_s1055" editas="canvas" style="width:468.65pt;height:265.7pt;mso-position-horizontal-relative:char;mso-position-vertical-relative:line" coordorigin="1857,1682" coordsize="7352,4115">
            <o:lock v:ext="edit" aspectratio="t"/>
            <v:shape id="_x0000_s1056" type="#_x0000_t75" style="position:absolute;left:1857;top:1682;width:7352;height:4115" o:preferrelative="f">
              <v:fill o:detectmouseclick="t"/>
              <v:path o:extrusionok="t" o:connecttype="none"/>
              <o:lock v:ext="edit" text="t"/>
            </v:shape>
            <v:rect id="_x0000_s1057" style="position:absolute;left:2422;top:1961;width:3106;height:558" filled="f" strokeweight="1.25pt">
              <v:textbox style="mso-next-textbox:#_x0000_s1057">
                <w:txbxContent>
                  <w:p w:rsidR="00721639" w:rsidRPr="00AC2CB7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C2CB7">
                      <w:rPr>
                        <w:sz w:val="22"/>
                        <w:szCs w:val="22"/>
                      </w:rPr>
                      <w:t>Отношение по поводу характера и действия производительного труда</w:t>
                    </w:r>
                  </w:p>
                </w:txbxContent>
              </v:textbox>
            </v:rect>
            <v:rect id="_x0000_s1058" style="position:absolute;left:1857;top:1682;width:424;height:4042" filled="f" strokeweight="1.25pt">
              <v:textbox style="layout-flow:vertical;mso-layout-flow-alt:bottom-to-top;mso-next-textbox:#_x0000_s1058">
                <w:txbxContent>
                  <w:p w:rsidR="00721639" w:rsidRPr="00441480" w:rsidRDefault="00721639" w:rsidP="00721639">
                    <w:pPr>
                      <w:jc w:val="center"/>
                      <w:rPr>
                        <w:b/>
                      </w:rPr>
                    </w:pPr>
                    <w:r w:rsidRPr="00441480">
                      <w:rPr>
                        <w:b/>
                      </w:rPr>
                      <w:t>Характеристики</w:t>
                    </w:r>
                  </w:p>
                </w:txbxContent>
              </v:textbox>
            </v:rect>
            <v:line id="_x0000_s1059" style="position:absolute" from="2987,1682" to="2987,1682"/>
            <v:line id="_x0000_s1060" style="position:absolute" from="2281,1822" to="8632,1823" strokeweight="1.25pt"/>
            <v:line id="_x0000_s1061" style="position:absolute" from="3834,1822" to="3835,1960">
              <v:stroke endarrow="block"/>
            </v:line>
            <v:rect id="_x0000_s1062" style="position:absolute;left:5669;top:1961;width:1835;height:558" filled="f" strokeweight="1.25pt">
              <v:textbox style="mso-next-textbox:#_x0000_s1062">
                <w:txbxContent>
                  <w:p w:rsidR="00721639" w:rsidRPr="00AC2CB7" w:rsidRDefault="00721639" w:rsidP="00721639">
                    <w:pPr>
                      <w:jc w:val="center"/>
                    </w:pPr>
                    <w:r w:rsidRPr="00AC2CB7">
                      <w:rPr>
                        <w:sz w:val="22"/>
                        <w:szCs w:val="22"/>
                      </w:rPr>
                      <w:t xml:space="preserve">Субъективная </w:t>
                    </w:r>
                    <w:r>
                      <w:t>поле</w:t>
                    </w:r>
                    <w:r>
                      <w:t>з</w:t>
                    </w:r>
                    <w:r>
                      <w:t>ность услуги</w:t>
                    </w:r>
                  </w:p>
                </w:txbxContent>
              </v:textbox>
            </v:rect>
            <v:rect id="_x0000_s1063" style="position:absolute;left:7646;top:1961;width:1553;height:558" filled="f" strokeweight="1.25pt">
              <v:textbox style="mso-next-textbox:#_x0000_s1063">
                <w:txbxContent>
                  <w:p w:rsidR="00721639" w:rsidRPr="00AC2CB7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C2CB7">
                      <w:rPr>
                        <w:sz w:val="22"/>
                        <w:szCs w:val="22"/>
                      </w:rPr>
                      <w:t>Двойственность природы</w:t>
                    </w:r>
                  </w:p>
                </w:txbxContent>
              </v:textbox>
            </v:rect>
            <v:line id="_x0000_s1064" style="position:absolute" from="6516,1822" to="6516,1961">
              <v:stroke endarrow="block"/>
            </v:line>
            <v:line id="_x0000_s1065" style="position:absolute" from="8634,1822" to="8634,1961">
              <v:stroke endarrow="block"/>
            </v:line>
            <v:rect id="_x0000_s1066" style="position:absolute;left:2704;top:2937;width:1836;height:418" filled="f" strokeweight="1.25pt">
              <v:textbox style="mso-next-textbox:#_x0000_s1066">
                <w:txbxContent>
                  <w:p w:rsidR="00721639" w:rsidRPr="00AC2CB7" w:rsidRDefault="00721639" w:rsidP="00721639">
                    <w:pPr>
                      <w:rPr>
                        <w:sz w:val="22"/>
                        <w:szCs w:val="22"/>
                      </w:rPr>
                    </w:pPr>
                    <w:r w:rsidRPr="00AC2CB7">
                      <w:rPr>
                        <w:sz w:val="22"/>
                        <w:szCs w:val="22"/>
                      </w:rPr>
                      <w:t>Индивидуальность</w:t>
                    </w:r>
                  </w:p>
                </w:txbxContent>
              </v:textbox>
            </v:rect>
            <v:rect id="_x0000_s1067" style="position:absolute;left:4963;top:2937;width:1836;height:418" filled="f" strokeweight="1.25pt">
              <v:textbox style="mso-next-textbox:#_x0000_s1067">
                <w:txbxContent>
                  <w:p w:rsidR="00721639" w:rsidRPr="00AC2CB7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Неосязаемость</w:t>
                    </w:r>
                  </w:p>
                </w:txbxContent>
              </v:textbox>
            </v:rect>
            <v:rect id="_x0000_s1068" style="position:absolute;left:7081;top:2937;width:2118;height:557" filled="f" strokeweight="1.25pt">
              <v:textbox style="mso-next-textbox:#_x0000_s1068">
                <w:txbxContent>
                  <w:p w:rsidR="00721639" w:rsidRPr="00AC2CB7" w:rsidRDefault="00721639" w:rsidP="00721639">
                    <w:pPr>
                      <w:rPr>
                        <w:sz w:val="22"/>
                        <w:szCs w:val="22"/>
                      </w:rPr>
                    </w:pPr>
                    <w:r w:rsidRPr="00AC2CB7">
                      <w:rPr>
                        <w:sz w:val="22"/>
                        <w:szCs w:val="22"/>
                      </w:rPr>
                      <w:t>Совпадение оказания и потребления во времени</w:t>
                    </w:r>
                  </w:p>
                </w:txbxContent>
              </v:textbox>
            </v:rect>
            <v:line id="_x0000_s1069" style="position:absolute" from="2281,2797" to="8634,2797" strokeweight="1.25pt"/>
            <v:line id="_x0000_s1070" style="position:absolute" from="3834,2797" to="3835,2937">
              <v:stroke endarrow="block"/>
            </v:line>
            <v:line id="_x0000_s1071" style="position:absolute" from="5810,2797" to="5810,2937">
              <v:stroke endarrow="block"/>
            </v:line>
            <v:line id="_x0000_s1072" style="position:absolute" from="8634,2797" to="8634,2937">
              <v:stroke endarrow="block"/>
            </v:line>
            <v:rect id="_x0000_s1073" style="position:absolute;left:2704;top:3912;width:2466;height:783" filled="f" strokeweight="1.25pt">
              <v:textbox style="mso-next-textbox:#_x0000_s1073">
                <w:txbxContent>
                  <w:p w:rsidR="00721639" w:rsidRPr="00AC2CB7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C2CB7">
                      <w:rPr>
                        <w:sz w:val="22"/>
                        <w:szCs w:val="22"/>
                      </w:rPr>
                      <w:t>Отсутствие права собстве</w:t>
                    </w:r>
                    <w:r w:rsidRPr="00AC2CB7">
                      <w:rPr>
                        <w:sz w:val="22"/>
                        <w:szCs w:val="22"/>
                      </w:rPr>
                      <w:t>н</w:t>
                    </w:r>
                    <w:r w:rsidRPr="00AC2CB7">
                      <w:rPr>
                        <w:sz w:val="22"/>
                        <w:szCs w:val="22"/>
                      </w:rPr>
                      <w:t>ности исполнителя на резул</w:t>
                    </w:r>
                    <w:r w:rsidRPr="00AC2CB7">
                      <w:rPr>
                        <w:sz w:val="22"/>
                        <w:szCs w:val="22"/>
                      </w:rPr>
                      <w:t>ь</w:t>
                    </w:r>
                    <w:r w:rsidRPr="00AC2CB7">
                      <w:rPr>
                        <w:sz w:val="22"/>
                        <w:szCs w:val="22"/>
                      </w:rPr>
                      <w:t>тат услуги</w:t>
                    </w:r>
                  </w:p>
                </w:txbxContent>
              </v:textbox>
            </v:rect>
            <v:rect id="_x0000_s1074" style="position:absolute;left:5387;top:3912;width:1694;height:558" filled="f" strokeweight="1.25pt">
              <v:textbox style="mso-next-textbox:#_x0000_s1074">
                <w:txbxContent>
                  <w:p w:rsidR="00721639" w:rsidRPr="00AC2CB7" w:rsidRDefault="00721639" w:rsidP="00721639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Изменчивость к</w:t>
                    </w:r>
                    <w:r>
                      <w:rPr>
                        <w:sz w:val="22"/>
                        <w:szCs w:val="22"/>
                      </w:rPr>
                      <w:t>а</w:t>
                    </w:r>
                    <w:r>
                      <w:rPr>
                        <w:sz w:val="22"/>
                        <w:szCs w:val="22"/>
                      </w:rPr>
                      <w:t>чества</w:t>
                    </w:r>
                  </w:p>
                </w:txbxContent>
              </v:textbox>
            </v:rect>
            <v:rect id="_x0000_s1075" style="position:absolute;left:7363;top:3912;width:1836;height:557" filled="f" strokeweight="1.25pt">
              <v:textbox style="mso-next-textbox:#_x0000_s1075">
                <w:txbxContent>
                  <w:p w:rsidR="00721639" w:rsidRPr="00C62531" w:rsidRDefault="00721639" w:rsidP="0072163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62531">
                      <w:rPr>
                        <w:sz w:val="22"/>
                        <w:szCs w:val="22"/>
                      </w:rPr>
                      <w:t>Неспособность к хранению</w:t>
                    </w:r>
                  </w:p>
                </w:txbxContent>
              </v:textbox>
            </v:rect>
            <v:line id="_x0000_s1076" style="position:absolute" from="2281,3773" to="2281,3773"/>
            <v:line id="_x0000_s1077" style="position:absolute" from="2281,3633" to="2281,3633"/>
            <v:line id="_x0000_s1078" style="position:absolute" from="2281,3773" to="2281,3773"/>
            <v:line id="_x0000_s1079" style="position:absolute" from="2281,3773" to="8634,3773" strokeweight="1.25pt"/>
            <v:line id="_x0000_s1080" style="position:absolute" from="3693,3773" to="3693,3773">
              <v:stroke endarrow="block"/>
            </v:line>
            <v:line id="_x0000_s1081" style="position:absolute" from="3834,3773" to="3834,3912">
              <v:stroke endarrow="block"/>
            </v:line>
            <v:line id="_x0000_s1082" style="position:absolute" from="6242,3773" to="6243,3913">
              <v:stroke endarrow="block"/>
            </v:line>
            <v:line id="_x0000_s1083" style="position:absolute" from="8634,3773" to="8634,3912">
              <v:stroke endarrow="block"/>
            </v:line>
            <v:rect id="_x0000_s1084" style="position:absolute;left:2516;top:5166;width:2164;height:621" filled="f" strokeweight="1.25pt">
              <v:textbox style="mso-next-textbox:#_x0000_s1084">
                <w:txbxContent>
                  <w:p w:rsidR="00721639" w:rsidRPr="00711663" w:rsidRDefault="00721639" w:rsidP="00721639">
                    <w:pPr>
                      <w:spacing w:line="192" w:lineRule="auto"/>
                      <w:jc w:val="center"/>
                      <w:rPr>
                        <w:szCs w:val="22"/>
                      </w:rPr>
                    </w:pPr>
                    <w:r>
                      <w:t>В</w:t>
                    </w:r>
                    <w:r w:rsidRPr="0032101E">
                      <w:t>заимо</w:t>
                    </w:r>
                    <w:r>
                      <w:t>действ</w:t>
                    </w:r>
                    <w:r w:rsidRPr="0032101E">
                      <w:t>ие производ</w:t>
                    </w:r>
                    <w:r w:rsidRPr="0032101E">
                      <w:t>и</w:t>
                    </w:r>
                    <w:r w:rsidRPr="0032101E">
                      <w:t>теля и потребителя</w:t>
                    </w:r>
                  </w:p>
                </w:txbxContent>
              </v:textbox>
            </v:rect>
            <v:line id="_x0000_s1085" style="position:absolute" from="2281,5166" to="2281,5166"/>
            <v:rect id="_x0000_s1086" style="position:absolute;left:4853;top:5166;width:2070;height:621" filled="f" strokeweight="1.25pt">
              <v:textbox style="mso-next-textbox:#_x0000_s1086">
                <w:txbxContent>
                  <w:p w:rsidR="00721639" w:rsidRPr="00711663" w:rsidRDefault="00721639" w:rsidP="00721639">
                    <w:pPr>
                      <w:jc w:val="center"/>
                      <w:rPr>
                        <w:szCs w:val="22"/>
                      </w:rPr>
                    </w:pPr>
                    <w:r>
                      <w:t>Единство показателей к</w:t>
                    </w:r>
                    <w:r>
                      <w:t>а</w:t>
                    </w:r>
                    <w:r>
                      <w:t>чества услуг</w:t>
                    </w:r>
                  </w:p>
                </w:txbxContent>
              </v:textbox>
            </v:rect>
            <v:rect id="_x0000_s1087" style="position:absolute;left:7081;top:5166;width:2117;height:621" filled="f" strokeweight="1.25pt">
              <v:textbox style="mso-next-textbox:#_x0000_s1087">
                <w:txbxContent>
                  <w:p w:rsidR="00721639" w:rsidRPr="00DF162B" w:rsidRDefault="00721639" w:rsidP="00721639">
                    <w:pPr>
                      <w:spacing w:line="192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DF162B">
                      <w:rPr>
                        <w:sz w:val="22"/>
                        <w:szCs w:val="22"/>
                      </w:rPr>
                      <w:t xml:space="preserve">Совпадение результата услуги </w:t>
                    </w:r>
                    <w:r>
                      <w:rPr>
                        <w:sz w:val="22"/>
                        <w:szCs w:val="22"/>
                      </w:rPr>
                      <w:t>и условий обсл</w:t>
                    </w:r>
                    <w:r>
                      <w:rPr>
                        <w:sz w:val="22"/>
                        <w:szCs w:val="22"/>
                      </w:rPr>
                      <w:t>у</w:t>
                    </w:r>
                    <w:r>
                      <w:rPr>
                        <w:sz w:val="22"/>
                        <w:szCs w:val="22"/>
                      </w:rPr>
                      <w:t>живания</w:t>
                    </w:r>
                  </w:p>
                </w:txbxContent>
              </v:textbox>
            </v:rect>
            <v:line id="_x0000_s1088" style="position:absolute" from="3410,5027" to="3411,5166">
              <v:stroke endarrow="block"/>
            </v:line>
            <v:line id="_x0000_s1089" style="position:absolute" from="5246,5027" to="5246,5027">
              <v:stroke endarrow="block"/>
            </v:line>
            <v:line id="_x0000_s1090" style="position:absolute" from="5387,5027" to="5387,5166">
              <v:stroke endarrow="block"/>
            </v:line>
            <v:line id="_x0000_s1091" style="position:absolute" from="2281,5027" to="8069,5027" strokeweight="1.25pt"/>
            <v:line id="_x0000_s1092" style="position:absolute" from="8069,5027" to="8069,5166">
              <v:stroke endarrow="block"/>
            </v:line>
            <w10:wrap type="none"/>
            <w10:anchorlock/>
          </v:group>
        </w:pict>
      </w:r>
    </w:p>
    <w:p w:rsidR="00721639" w:rsidRPr="00D62673" w:rsidRDefault="00721639" w:rsidP="00721639">
      <w:pPr>
        <w:spacing w:line="274" w:lineRule="auto"/>
        <w:ind w:firstLine="709"/>
      </w:pPr>
    </w:p>
    <w:p w:rsidR="00721639" w:rsidRPr="00E02EC7" w:rsidRDefault="00721639" w:rsidP="00721639">
      <w:pPr>
        <w:spacing w:line="274" w:lineRule="auto"/>
        <w:ind w:firstLine="709"/>
        <w:jc w:val="center"/>
        <w:rPr>
          <w:sz w:val="24"/>
          <w:szCs w:val="24"/>
        </w:rPr>
      </w:pPr>
      <w:r w:rsidRPr="00E02EC7">
        <w:rPr>
          <w:sz w:val="24"/>
          <w:szCs w:val="24"/>
        </w:rPr>
        <w:t xml:space="preserve">Рис. </w:t>
      </w:r>
      <w:r>
        <w:rPr>
          <w:sz w:val="24"/>
          <w:szCs w:val="24"/>
        </w:rPr>
        <w:t>9</w:t>
      </w:r>
      <w:r w:rsidRPr="00E02EC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02EC7">
        <w:rPr>
          <w:sz w:val="24"/>
          <w:szCs w:val="24"/>
        </w:rPr>
        <w:t>. Основные характеристики услуги как специфического продукта</w:t>
      </w: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характеристики услуги оказывают непосредственное влияние на выбор подхода к классификации услуг, на рисунке 9.2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ставлена классификация услуг и тесная </w:t>
      </w:r>
      <w:r w:rsidRPr="006F1C11">
        <w:rPr>
          <w:sz w:val="28"/>
          <w:szCs w:val="28"/>
        </w:rPr>
        <w:t xml:space="preserve">взаимозависимость </w:t>
      </w:r>
      <w:r>
        <w:rPr>
          <w:sz w:val="28"/>
          <w:szCs w:val="28"/>
        </w:rPr>
        <w:t xml:space="preserve">сферы </w:t>
      </w:r>
      <w:r w:rsidRPr="006F1C11">
        <w:rPr>
          <w:sz w:val="28"/>
          <w:szCs w:val="28"/>
        </w:rPr>
        <w:t>услуг и производс</w:t>
      </w:r>
      <w:r w:rsidRPr="006F1C11">
        <w:rPr>
          <w:sz w:val="28"/>
          <w:szCs w:val="28"/>
        </w:rPr>
        <w:t>т</w:t>
      </w:r>
      <w:r w:rsidRPr="006F1C11">
        <w:rPr>
          <w:sz w:val="28"/>
          <w:szCs w:val="28"/>
        </w:rPr>
        <w:t xml:space="preserve">венных секторов экономики. </w:t>
      </w:r>
    </w:p>
    <w:p w:rsidR="00721639" w:rsidRDefault="00721639" w:rsidP="00721639">
      <w:pPr>
        <w:spacing w:line="274" w:lineRule="auto"/>
        <w:ind w:firstLine="709"/>
        <w:rPr>
          <w:noProof/>
        </w:rPr>
      </w:pPr>
      <w:r>
        <w:rPr>
          <w:noProof/>
        </w:rPr>
        <w:pict>
          <v:rect id="_x0000_s1298" style="position:absolute;left:0;text-align:left;margin-left:156.75pt;margin-top:12.95pt;width:176.7pt;height:67.7pt;z-index:251664384">
            <v:textbox style="mso-next-textbox:#_x0000_s1298">
              <w:txbxContent>
                <w:p w:rsidR="00721639" w:rsidRPr="00D83A48" w:rsidRDefault="00721639" w:rsidP="00721639">
                  <w:pPr>
                    <w:contextualSpacing/>
                    <w:jc w:val="center"/>
                    <w:rPr>
                      <w:b/>
                      <w:noProof/>
                    </w:rPr>
                  </w:pPr>
                  <w:r w:rsidRPr="00D83A48">
                    <w:rPr>
                      <w:b/>
                      <w:noProof/>
                    </w:rPr>
                    <w:t>Инфраструктур</w:t>
                  </w:r>
                  <w:r>
                    <w:rPr>
                      <w:b/>
                      <w:noProof/>
                    </w:rPr>
                    <w:t>ные услуги</w:t>
                  </w:r>
                </w:p>
                <w:p w:rsidR="00721639" w:rsidRDefault="00721639" w:rsidP="00721639">
                  <w:pPr>
                    <w:contextualSpacing/>
                    <w:rPr>
                      <w:noProof/>
                    </w:rPr>
                  </w:pPr>
                  <w:r>
                    <w:rPr>
                      <w:noProof/>
                    </w:rPr>
                    <w:t>- Коммуникации (связь)</w:t>
                  </w:r>
                </w:p>
                <w:p w:rsidR="00721639" w:rsidRDefault="00721639" w:rsidP="00721639">
                  <w:pPr>
                    <w:contextualSpacing/>
                    <w:rPr>
                      <w:noProof/>
                    </w:rPr>
                  </w:pPr>
                  <w:r>
                    <w:rPr>
                      <w:noProof/>
                    </w:rPr>
                    <w:t>- Транспорт</w:t>
                  </w:r>
                </w:p>
                <w:p w:rsidR="00721639" w:rsidRDefault="00721639" w:rsidP="00721639">
                  <w:pPr>
                    <w:contextualSpacing/>
                    <w:rPr>
                      <w:noProof/>
                    </w:rPr>
                  </w:pPr>
                  <w:r>
                    <w:rPr>
                      <w:noProof/>
                    </w:rPr>
                    <w:t>- Коммунальные услуги</w:t>
                  </w:r>
                </w:p>
                <w:p w:rsidR="00721639" w:rsidRPr="008B2DEC" w:rsidRDefault="00721639" w:rsidP="0072163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- Банковское дело</w:t>
                  </w:r>
                </w:p>
                <w:p w:rsidR="00721639" w:rsidRDefault="00721639" w:rsidP="00721639">
                  <w:pPr>
                    <w:rPr>
                      <w:noProof/>
                    </w:rPr>
                  </w:pPr>
                </w:p>
                <w:p w:rsidR="00721639" w:rsidRDefault="00721639" w:rsidP="00721639"/>
              </w:txbxContent>
            </v:textbox>
          </v:rect>
        </w:pict>
      </w:r>
      <w:r>
        <w:rPr>
          <w:noProof/>
        </w:rPr>
        <w:pict>
          <v:rect id="_x0000_s1297" style="position:absolute;left:0;text-align:left;margin-left:-22.8pt;margin-top:13pt;width:133.95pt;height:65.5pt;z-index:251663360">
            <v:textbox style="mso-next-textbox:#_x0000_s1297">
              <w:txbxContent>
                <w:p w:rsidR="00721639" w:rsidRDefault="00721639" w:rsidP="00721639">
                  <w:pPr>
                    <w:contextualSpacing/>
                    <w:rPr>
                      <w:noProof/>
                    </w:rPr>
                  </w:pPr>
                  <w:r>
                    <w:rPr>
                      <w:b/>
                    </w:rPr>
                    <w:t>Услуги, добавляющие сто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мость</w:t>
                  </w:r>
                  <w:r>
                    <w:rPr>
                      <w:noProof/>
                    </w:rPr>
                    <w:t xml:space="preserve"> (ценность)  </w:t>
                  </w:r>
                </w:p>
                <w:p w:rsidR="00721639" w:rsidRDefault="00721639" w:rsidP="00721639">
                  <w:pPr>
                    <w:contextualSpacing/>
                    <w:rPr>
                      <w:noProof/>
                    </w:rPr>
                  </w:pPr>
                  <w:r>
                    <w:rPr>
                      <w:noProof/>
                    </w:rPr>
                    <w:t>-Финансирование</w:t>
                  </w:r>
                </w:p>
                <w:p w:rsidR="00721639" w:rsidRDefault="00721639" w:rsidP="00721639">
                  <w:pPr>
                    <w:contextualSpacing/>
                    <w:rPr>
                      <w:noProof/>
                    </w:rPr>
                  </w:pPr>
                  <w:r>
                    <w:rPr>
                      <w:noProof/>
                    </w:rPr>
                    <w:t>-Аренда (лизинг)</w:t>
                  </w:r>
                </w:p>
                <w:p w:rsidR="00721639" w:rsidRDefault="00721639" w:rsidP="00721639">
                  <w:pPr>
                    <w:contextualSpacing/>
                    <w:rPr>
                      <w:noProof/>
                    </w:rPr>
                  </w:pPr>
                  <w:r>
                    <w:rPr>
                      <w:noProof/>
                    </w:rPr>
                    <w:t>-Страхование</w:t>
                  </w:r>
                </w:p>
                <w:p w:rsidR="00721639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</w:p>
                <w:p w:rsidR="00721639" w:rsidRPr="00D83A48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</w:p>
    <w:p w:rsidR="00721639" w:rsidRDefault="00721639" w:rsidP="00721639">
      <w:pPr>
        <w:spacing w:line="274" w:lineRule="auto"/>
        <w:ind w:firstLine="709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7" type="#_x0000_t32" style="position:absolute;left:0;text-align:left;margin-left:334.15pt;margin-top:9.45pt;width:101.9pt;height:0;flip:x;z-index:251683840" o:connectortype="straight">
            <v:stroke endarrow="block"/>
          </v:shape>
        </w:pict>
      </w:r>
      <w:r>
        <w:rPr>
          <w:noProof/>
        </w:rPr>
        <w:pict>
          <v:shape id="_x0000_s1319" type="#_x0000_t32" style="position:absolute;left:0;text-align:left;margin-left:436.05pt;margin-top:9.45pt;width:0;height:228pt;z-index:251685888" o:connectortype="straight"/>
        </w:pict>
      </w:r>
      <w:r>
        <w:rPr>
          <w:noProof/>
        </w:rPr>
        <w:pict>
          <v:shape id="_x0000_s1305" type="#_x0000_t32" style="position:absolute;left:0;text-align:left;margin-left:111.15pt;margin-top:9.45pt;width:44.3pt;height:0;z-index:251671552" o:connectortype="straight">
            <v:stroke endarrow="block"/>
          </v:shape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</w:p>
    <w:p w:rsidR="00721639" w:rsidRDefault="00721639" w:rsidP="00721639">
      <w:pPr>
        <w:spacing w:line="274" w:lineRule="auto"/>
        <w:ind w:firstLine="709"/>
        <w:rPr>
          <w:noProof/>
        </w:rPr>
      </w:pPr>
    </w:p>
    <w:p w:rsidR="00721639" w:rsidRDefault="00721639" w:rsidP="00721639">
      <w:pPr>
        <w:spacing w:line="274" w:lineRule="auto"/>
        <w:ind w:firstLine="709"/>
        <w:rPr>
          <w:noProof/>
        </w:rPr>
      </w:pPr>
    </w:p>
    <w:p w:rsidR="00721639" w:rsidRDefault="00721639" w:rsidP="00721639">
      <w:pPr>
        <w:spacing w:line="274" w:lineRule="auto"/>
        <w:ind w:firstLine="709"/>
        <w:rPr>
          <w:noProof/>
        </w:rPr>
      </w:pPr>
      <w:r>
        <w:rPr>
          <w:noProof/>
        </w:rPr>
        <w:pict>
          <v:shape id="_x0000_s1308" type="#_x0000_t32" style="position:absolute;left:0;text-align:left;margin-left:313.5pt;margin-top:5.4pt;width:0;height:12.4pt;z-index:251674624" o:connectortype="straight">
            <v:stroke endarrow="block"/>
          </v:shape>
        </w:pict>
      </w:r>
      <w:r>
        <w:rPr>
          <w:noProof/>
        </w:rPr>
        <w:pict>
          <v:shape id="_x0000_s1307" type="#_x0000_t32" style="position:absolute;left:0;text-align:left;margin-left:216.6pt;margin-top:5.4pt;width:.05pt;height:15.9pt;z-index:251673600" o:connectortype="straight">
            <v:stroke endarrow="block"/>
          </v:shape>
        </w:pict>
      </w:r>
      <w:r>
        <w:rPr>
          <w:noProof/>
        </w:rPr>
        <w:pict>
          <v:shape id="_x0000_s1306" type="#_x0000_t32" style="position:absolute;left:0;text-align:left;margin-left:37.05pt;margin-top:-.3pt;width:.05pt;height:19pt;z-index:251672576" o:connectortype="straight">
            <v:stroke endarrow="block"/>
          </v:shape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  <w:r>
        <w:rPr>
          <w:noProof/>
        </w:rPr>
        <w:pict>
          <v:rect id="_x0000_s1299" style="position:absolute;left:0;text-align:left;margin-left:-22.8pt;margin-top:3.7pt;width:136.8pt;height:88.35pt;z-index:251665408">
            <v:textbox style="mso-next-textbox:#_x0000_s1299">
              <w:txbxContent>
                <w:p w:rsidR="00721639" w:rsidRDefault="00721639" w:rsidP="00721639">
                  <w:pPr>
                    <w:contextualSpacing/>
                    <w:jc w:val="center"/>
                  </w:pPr>
                  <w:r>
                    <w:rPr>
                      <w:b/>
                    </w:rPr>
                    <w:t xml:space="preserve">Производственные </w:t>
                  </w:r>
                </w:p>
                <w:p w:rsidR="00721639" w:rsidRPr="00D83A48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услуги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Финансы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Бухгалтерский учет 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Право 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>- Дизайн</w:t>
                  </w:r>
                </w:p>
                <w:p w:rsidR="00721639" w:rsidRDefault="00721639" w:rsidP="00721639">
                  <w:r>
                    <w:t>- Инжиниринг</w:t>
                  </w:r>
                </w:p>
                <w:p w:rsidR="00721639" w:rsidRDefault="00721639" w:rsidP="00721639"/>
                <w:p w:rsidR="00721639" w:rsidRDefault="00721639" w:rsidP="00721639"/>
              </w:txbxContent>
            </v:textbox>
          </v:rect>
        </w:pict>
      </w:r>
      <w:r>
        <w:rPr>
          <w:noProof/>
        </w:rPr>
        <w:pict>
          <v:rect id="_x0000_s1301" style="position:absolute;left:0;text-align:left;margin-left:304.95pt;margin-top:3.7pt;width:122.55pt;height:65.55pt;z-index:251667456">
            <v:textbox style="mso-next-textbox:#_x0000_s1301">
              <w:txbxContent>
                <w:p w:rsidR="00721639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  <w:r w:rsidRPr="00C44EBE">
                    <w:rPr>
                      <w:b/>
                    </w:rPr>
                    <w:t xml:space="preserve">Личные, </w:t>
                  </w:r>
                </w:p>
                <w:p w:rsidR="00721639" w:rsidRPr="00C44EBE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  <w:r w:rsidRPr="00C44EBE">
                    <w:rPr>
                      <w:b/>
                    </w:rPr>
                    <w:t xml:space="preserve">персональные </w:t>
                  </w:r>
                  <w:r>
                    <w:rPr>
                      <w:b/>
                    </w:rPr>
                    <w:t>услуги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>- Забота о здоровье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Рестораны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Гостиницы</w:t>
                  </w:r>
                </w:p>
                <w:p w:rsidR="00721639" w:rsidRDefault="00721639" w:rsidP="00721639"/>
              </w:txbxContent>
            </v:textbox>
          </v:rect>
        </w:pict>
      </w:r>
      <w:r>
        <w:rPr>
          <w:noProof/>
        </w:rPr>
        <w:pict>
          <v:rect id="_x0000_s1300" style="position:absolute;left:0;text-align:left;margin-left:159.6pt;margin-top:9.4pt;width:112.7pt;height:79.8pt;z-index:251666432">
            <v:textbox style="mso-next-textbox:#_x0000_s1300">
              <w:txbxContent>
                <w:p w:rsidR="00721639" w:rsidRPr="000656A4" w:rsidRDefault="00721639" w:rsidP="00721639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56A4">
                    <w:rPr>
                      <w:b/>
                      <w:sz w:val="22"/>
                      <w:szCs w:val="22"/>
                    </w:rPr>
                    <w:t>Дистрибьюторские услуги</w:t>
                  </w:r>
                </w:p>
                <w:p w:rsidR="00721639" w:rsidRDefault="00721639" w:rsidP="00721639">
                  <w:pPr>
                    <w:contextualSpacing/>
                  </w:pPr>
                  <w:r w:rsidRPr="000656A4">
                    <w:rPr>
                      <w:sz w:val="22"/>
                      <w:szCs w:val="22"/>
                    </w:rPr>
                    <w:t>-</w:t>
                  </w:r>
                  <w:r>
                    <w:t xml:space="preserve"> Оптовая торго</w:t>
                  </w:r>
                  <w:r>
                    <w:t>в</w:t>
                  </w:r>
                  <w:r>
                    <w:t>ля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Розничная то</w:t>
                  </w:r>
                  <w:r>
                    <w:t>р</w:t>
                  </w:r>
                  <w:r>
                    <w:t>говля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Ремонт (обслужив</w:t>
                  </w:r>
                  <w:r>
                    <w:t>а</w:t>
                  </w:r>
                  <w:r>
                    <w:t>ние)</w:t>
                  </w:r>
                </w:p>
              </w:txbxContent>
            </v:textbox>
          </v:rect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</w:p>
    <w:p w:rsidR="00721639" w:rsidRDefault="00721639" w:rsidP="00721639">
      <w:pPr>
        <w:spacing w:line="274" w:lineRule="auto"/>
        <w:ind w:firstLine="709"/>
        <w:rPr>
          <w:noProof/>
        </w:rPr>
      </w:pPr>
      <w:r>
        <w:rPr>
          <w:noProof/>
        </w:rPr>
        <w:pict>
          <v:shape id="_x0000_s1314" type="#_x0000_t32" style="position:absolute;left:0;text-align:left;margin-left:285pt;margin-top:.2pt;width:21.25pt;height:0;z-index:251680768" o:connectortype="straight">
            <v:stroke endarrow="block"/>
          </v:shape>
        </w:pict>
      </w:r>
      <w:r>
        <w:rPr>
          <w:noProof/>
        </w:rPr>
        <w:pict>
          <v:shape id="_x0000_s1316" type="#_x0000_t32" style="position:absolute;left:0;text-align:left;margin-left:285pt;margin-top:.2pt;width:.8pt;height:71.25pt;flip:x;z-index:251682816" o:connectortype="straight"/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  <w:r>
        <w:rPr>
          <w:noProof/>
        </w:rPr>
        <w:pict>
          <v:shape id="_x0000_s1318" type="#_x0000_t32" style="position:absolute;left:0;text-align:left;margin-left:272.15pt;margin-top:1.35pt;width:12.85pt;height:0;z-index:251684864" o:connectortype="straight"/>
        </w:pict>
      </w:r>
      <w:r>
        <w:rPr>
          <w:noProof/>
        </w:rPr>
        <w:pict>
          <v:shape id="_x0000_s1321" type="#_x0000_t32" style="position:absolute;left:0;text-align:left;margin-left:116.85pt;margin-top:4.2pt;width:37.05pt;height:0;flip:x;z-index:251687936" o:connectortype="straight">
            <v:stroke endarrow="block"/>
          </v:shape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</w:p>
    <w:p w:rsidR="00721639" w:rsidRDefault="00721639" w:rsidP="00721639">
      <w:pPr>
        <w:spacing w:line="274" w:lineRule="auto"/>
        <w:ind w:firstLine="709"/>
        <w:rPr>
          <w:noProof/>
        </w:rPr>
      </w:pPr>
      <w:r>
        <w:rPr>
          <w:noProof/>
        </w:rPr>
        <w:pict>
          <v:shape id="_x0000_s1309" type="#_x0000_t32" style="position:absolute;left:0;text-align:left;margin-left:322.05pt;margin-top:6.45pt;width:0;height:11.3pt;z-index:251675648" o:connectortype="straight">
            <v:stroke endarrow="block"/>
          </v:shape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  <w:r w:rsidRPr="00C83183">
        <w:rPr>
          <w:noProof/>
        </w:rPr>
        <w:pict>
          <v:shape id="_x0000_s1310" type="#_x0000_t32" style="position:absolute;left:0;text-align:left;margin-left:216.6pt;margin-top:10.4pt;width:.05pt;height:19.95pt;flip:y;z-index:251676672" o:connectortype="straight">
            <v:stroke endarrow="block"/>
          </v:shape>
        </w:pict>
      </w:r>
      <w:r>
        <w:rPr>
          <w:noProof/>
        </w:rPr>
        <w:pict>
          <v:rect id="_x0000_s1302" style="position:absolute;left:0;text-align:left;margin-left:307.8pt;margin-top:4.1pt;width:119.7pt;height:57.6pt;z-index:251668480">
            <v:textbox style="mso-next-textbox:#_x0000_s1302">
              <w:txbxContent>
                <w:p w:rsidR="00721639" w:rsidRPr="009A7159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  <w:r w:rsidRPr="009A7159">
                    <w:rPr>
                      <w:b/>
                    </w:rPr>
                    <w:t>Потребитель</w:t>
                  </w:r>
                </w:p>
                <w:p w:rsidR="00721639" w:rsidRDefault="00721639" w:rsidP="00721639">
                  <w:pPr>
                    <w:contextualSpacing/>
                    <w:jc w:val="center"/>
                  </w:pPr>
                  <w:r w:rsidRPr="009A7159">
                    <w:t>-</w:t>
                  </w:r>
                  <w:r>
                    <w:t xml:space="preserve"> </w:t>
                  </w:r>
                  <w:r w:rsidRPr="009A7159">
                    <w:t>Личный сервис</w:t>
                  </w:r>
                </w:p>
                <w:p w:rsidR="00721639" w:rsidRPr="009A7159" w:rsidRDefault="00721639" w:rsidP="00721639">
                  <w:pPr>
                    <w:contextualSpacing/>
                    <w:jc w:val="center"/>
                  </w:pPr>
                  <w:r>
                    <w:t>-Самообслуживание</w:t>
                  </w:r>
                </w:p>
              </w:txbxContent>
            </v:textbox>
          </v:rect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  <w:r w:rsidRPr="00C83183">
        <w:rPr>
          <w:noProof/>
        </w:rPr>
        <w:pict>
          <v:shape id="_x0000_s1311" type="#_x0000_t32" style="position:absolute;left:0;text-align:left;margin-left:39.9pt;margin-top:3pt;width:.05pt;height:19.95pt;flip:y;z-index:251677696" o:connectortype="straight">
            <v:stroke endarrow="block"/>
          </v:shape>
        </w:pict>
      </w:r>
      <w:r w:rsidRPr="00C83183">
        <w:rPr>
          <w:noProof/>
        </w:rPr>
        <w:pict>
          <v:shape id="_x0000_s1315" type="#_x0000_t32" style="position:absolute;left:0;text-align:left;margin-left:285pt;margin-top:5.85pt;width:21.25pt;height:0;z-index:251681792" o:connectortype="straight">
            <v:stroke endarrow="block"/>
          </v:shape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  <w:r w:rsidRPr="00C83183">
        <w:rPr>
          <w:noProof/>
        </w:rPr>
        <w:pict>
          <v:rect id="_x0000_s1304" style="position:absolute;left:0;text-align:left;margin-left:139.65pt;margin-top:4.1pt;width:153.9pt;height:82.65pt;z-index:251670528">
            <v:textbox style="mso-next-textbox:#_x0000_s1304">
              <w:txbxContent>
                <w:p w:rsidR="00721639" w:rsidRPr="00006E83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  <w:r w:rsidRPr="00006E83">
                    <w:rPr>
                      <w:b/>
                    </w:rPr>
                    <w:t>Государственны</w:t>
                  </w:r>
                  <w:r>
                    <w:rPr>
                      <w:b/>
                    </w:rPr>
                    <w:t>е</w:t>
                  </w:r>
                  <w:r w:rsidRPr="00006E8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услуги</w:t>
                  </w:r>
                </w:p>
                <w:p w:rsidR="00721639" w:rsidRDefault="00721639" w:rsidP="00721639">
                  <w:pPr>
                    <w:spacing w:line="216" w:lineRule="auto"/>
                    <w:contextualSpacing/>
                  </w:pPr>
                  <w:r>
                    <w:t xml:space="preserve"> - Армия</w:t>
                  </w:r>
                </w:p>
                <w:p w:rsidR="00721639" w:rsidRDefault="00721639" w:rsidP="00721639">
                  <w:pPr>
                    <w:spacing w:line="216" w:lineRule="auto"/>
                    <w:contextualSpacing/>
                  </w:pPr>
                  <w:r>
                    <w:t xml:space="preserve"> - Образование</w:t>
                  </w:r>
                </w:p>
                <w:p w:rsidR="00721639" w:rsidRDefault="00721639" w:rsidP="00721639">
                  <w:pPr>
                    <w:spacing w:line="216" w:lineRule="auto"/>
                    <w:contextualSpacing/>
                  </w:pPr>
                  <w:r>
                    <w:t xml:space="preserve"> - Суд</w:t>
                  </w:r>
                </w:p>
                <w:p w:rsidR="00721639" w:rsidRPr="00987F94" w:rsidRDefault="00721639" w:rsidP="00721639">
                  <w:pPr>
                    <w:spacing w:line="216" w:lineRule="auto"/>
                    <w:contextualSpacing/>
                  </w:pPr>
                  <w:r>
                    <w:t xml:space="preserve"> - Милиция и пожарная охрана</w:t>
                  </w:r>
                </w:p>
                <w:p w:rsidR="00721639" w:rsidRDefault="00721639" w:rsidP="00721639">
                  <w:pPr>
                    <w:spacing w:line="216" w:lineRule="auto"/>
                  </w:pPr>
                  <w:r>
                    <w:t>- Телевидение и радио</w:t>
                  </w:r>
                </w:p>
                <w:p w:rsidR="00721639" w:rsidRDefault="00721639" w:rsidP="00721639">
                  <w:pPr>
                    <w:spacing w:line="216" w:lineRule="auto"/>
                  </w:pPr>
                  <w:r>
                    <w:t>- Культура</w:t>
                  </w:r>
                </w:p>
              </w:txbxContent>
            </v:textbox>
          </v:rect>
        </w:pict>
      </w:r>
      <w:r w:rsidRPr="00C83183">
        <w:rPr>
          <w:noProof/>
        </w:rPr>
        <w:pict>
          <v:rect id="_x0000_s1303" style="position:absolute;left:0;text-align:left;margin-left:-22.8pt;margin-top:9.8pt;width:123.45pt;height:79.8pt;z-index:251669504">
            <v:textbox style="mso-next-textbox:#_x0000_s1303">
              <w:txbxContent>
                <w:p w:rsidR="00721639" w:rsidRPr="00983AE3" w:rsidRDefault="00721639" w:rsidP="00721639">
                  <w:pPr>
                    <w:contextualSpacing/>
                    <w:jc w:val="center"/>
                    <w:rPr>
                      <w:b/>
                    </w:rPr>
                  </w:pPr>
                  <w:r w:rsidRPr="00983AE3">
                    <w:rPr>
                      <w:b/>
                    </w:rPr>
                    <w:t>Бизнес-</w:t>
                  </w:r>
                  <w:r>
                    <w:rPr>
                      <w:b/>
                    </w:rPr>
                    <w:t>услуги</w:t>
                  </w:r>
                </w:p>
                <w:p w:rsidR="00721639" w:rsidRDefault="00721639" w:rsidP="00721639">
                  <w:pPr>
                    <w:contextualSpacing/>
                    <w:jc w:val="center"/>
                  </w:pPr>
                  <w:r>
                    <w:t>Поддержка производс</w:t>
                  </w:r>
                  <w:r>
                    <w:t>т</w:t>
                  </w:r>
                  <w:r>
                    <w:t>ва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Консалтинг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Аудит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Реклама</w:t>
                  </w:r>
                </w:p>
                <w:p w:rsidR="00721639" w:rsidRDefault="00721639" w:rsidP="00721639">
                  <w:pPr>
                    <w:contextualSpacing/>
                  </w:pPr>
                  <w:r>
                    <w:t xml:space="preserve"> - Утилизация</w:t>
                  </w:r>
                </w:p>
                <w:p w:rsidR="00721639" w:rsidRDefault="00721639" w:rsidP="00721639">
                  <w:pPr>
                    <w:contextualSpacing/>
                  </w:pPr>
                </w:p>
              </w:txbxContent>
            </v:textbox>
          </v:rect>
        </w:pict>
      </w:r>
    </w:p>
    <w:p w:rsidR="00721639" w:rsidRDefault="00721639" w:rsidP="00721639">
      <w:pPr>
        <w:spacing w:line="274" w:lineRule="auto"/>
        <w:ind w:firstLine="709"/>
        <w:rPr>
          <w:noProof/>
        </w:rPr>
      </w:pPr>
    </w:p>
    <w:p w:rsidR="00721639" w:rsidRDefault="00721639" w:rsidP="00721639">
      <w:pPr>
        <w:spacing w:line="274" w:lineRule="auto"/>
        <w:ind w:firstLine="709"/>
        <w:contextualSpacing/>
        <w:jc w:val="both"/>
        <w:rPr>
          <w:noProof/>
          <w:sz w:val="28"/>
          <w:szCs w:val="28"/>
        </w:rPr>
      </w:pPr>
      <w:r w:rsidRPr="00C83183">
        <w:rPr>
          <w:noProof/>
        </w:rPr>
        <w:pict>
          <v:shape id="_x0000_s1312" type="#_x0000_t32" style="position:absolute;left:0;text-align:left;margin-left:102.6pt;margin-top:14.9pt;width:37.05pt;height:.05pt;flip:x;z-index:251678720" o:connectortype="straight">
            <v:stroke endarrow="block"/>
          </v:shape>
        </w:pict>
      </w:r>
      <w:r w:rsidRPr="00C83183">
        <w:rPr>
          <w:noProof/>
        </w:rPr>
        <w:pict>
          <v:shape id="_x0000_s1313" type="#_x0000_t32" style="position:absolute;left:0;text-align:left;margin-left:293.55pt;margin-top:.65pt;width:14.3pt;height:0;z-index:251679744" o:connectortype="straight">
            <v:stroke endarrow="block"/>
          </v:shape>
        </w:pict>
      </w:r>
    </w:p>
    <w:p w:rsidR="00721639" w:rsidRDefault="00721639" w:rsidP="00721639">
      <w:pPr>
        <w:spacing w:line="274" w:lineRule="auto"/>
        <w:ind w:firstLine="709"/>
        <w:contextualSpacing/>
        <w:jc w:val="both"/>
        <w:rPr>
          <w:noProof/>
          <w:sz w:val="28"/>
          <w:szCs w:val="28"/>
        </w:rPr>
      </w:pP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 w:rsidRPr="00C83183">
        <w:rPr>
          <w:noProof/>
        </w:rPr>
        <w:pict>
          <v:shape id="_x0000_s1320" type="#_x0000_t32" style="position:absolute;left:0;text-align:left;margin-left:290.7pt;margin-top:3.75pt;width:145.35pt;height:.05pt;z-index:251686912" o:connectortype="straight"/>
        </w:pict>
      </w: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</w:p>
    <w:p w:rsidR="00721639" w:rsidRPr="00EB6A2C" w:rsidRDefault="00721639" w:rsidP="00721639">
      <w:pPr>
        <w:spacing w:line="274" w:lineRule="auto"/>
        <w:ind w:firstLine="709"/>
        <w:contextualSpacing/>
        <w:jc w:val="center"/>
        <w:rPr>
          <w:sz w:val="24"/>
          <w:szCs w:val="24"/>
        </w:rPr>
      </w:pPr>
      <w:r w:rsidRPr="00EB6A2C">
        <w:rPr>
          <w:sz w:val="24"/>
          <w:szCs w:val="24"/>
        </w:rPr>
        <w:t xml:space="preserve">Рис. </w:t>
      </w:r>
      <w:r>
        <w:rPr>
          <w:sz w:val="24"/>
          <w:szCs w:val="24"/>
        </w:rPr>
        <w:t>9</w:t>
      </w:r>
      <w:r w:rsidRPr="00EB6A2C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B6A2C">
        <w:rPr>
          <w:sz w:val="24"/>
          <w:szCs w:val="24"/>
        </w:rPr>
        <w:t>. Роль услуг в экономике</w:t>
      </w: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bookmarkStart w:id="0" w:name="1011933-A-101"/>
      <w:r w:rsidRPr="00976406">
        <w:rPr>
          <w:sz w:val="28"/>
          <w:szCs w:val="28"/>
        </w:rPr>
        <w:t xml:space="preserve">Наряду с </w:t>
      </w:r>
      <w:r>
        <w:rPr>
          <w:sz w:val="28"/>
          <w:szCs w:val="28"/>
        </w:rPr>
        <w:t>рассмотренным</w:t>
      </w:r>
      <w:r w:rsidRPr="00976406">
        <w:rPr>
          <w:sz w:val="28"/>
          <w:szCs w:val="28"/>
        </w:rPr>
        <w:t xml:space="preserve"> делением сферы услуг встречаются и другие </w:t>
      </w:r>
      <w:r w:rsidRPr="0049768E">
        <w:rPr>
          <w:sz w:val="28"/>
          <w:szCs w:val="28"/>
        </w:rPr>
        <w:lastRenderedPageBreak/>
        <w:t>классификации (табл. 9.2).</w:t>
      </w:r>
      <w:r w:rsidRPr="00976406">
        <w:rPr>
          <w:sz w:val="28"/>
          <w:szCs w:val="28"/>
        </w:rPr>
        <w:t xml:space="preserve"> </w:t>
      </w:r>
    </w:p>
    <w:p w:rsidR="00721639" w:rsidRPr="00604E20" w:rsidRDefault="00721639" w:rsidP="00721639">
      <w:pPr>
        <w:spacing w:line="274" w:lineRule="auto"/>
        <w:ind w:firstLine="709"/>
        <w:contextualSpacing/>
        <w:jc w:val="right"/>
        <w:rPr>
          <w:sz w:val="24"/>
          <w:szCs w:val="24"/>
        </w:rPr>
      </w:pPr>
      <w:r w:rsidRPr="00604E20">
        <w:rPr>
          <w:sz w:val="24"/>
          <w:szCs w:val="24"/>
        </w:rPr>
        <w:t xml:space="preserve">Таблица 9.2 </w:t>
      </w:r>
    </w:p>
    <w:p w:rsidR="00721639" w:rsidRPr="00604E20" w:rsidRDefault="00721639" w:rsidP="00721639">
      <w:pPr>
        <w:spacing w:line="274" w:lineRule="auto"/>
        <w:ind w:firstLine="709"/>
        <w:contextualSpacing/>
        <w:jc w:val="center"/>
        <w:rPr>
          <w:iCs/>
          <w:sz w:val="24"/>
          <w:szCs w:val="24"/>
        </w:rPr>
      </w:pPr>
      <w:r w:rsidRPr="00604E20">
        <w:rPr>
          <w:iCs/>
          <w:sz w:val="24"/>
          <w:szCs w:val="24"/>
        </w:rPr>
        <w:t>Классификация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21639" w:rsidRPr="00D12D62" w:rsidTr="004B418F">
        <w:tc>
          <w:tcPr>
            <w:tcW w:w="4785" w:type="dxa"/>
          </w:tcPr>
          <w:p w:rsidR="00721639" w:rsidRPr="00604E20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 w:rsidRPr="00604E20">
              <w:rPr>
                <w:sz w:val="22"/>
                <w:szCs w:val="22"/>
              </w:rPr>
              <w:t>Признак классификации</w:t>
            </w:r>
          </w:p>
        </w:tc>
        <w:tc>
          <w:tcPr>
            <w:tcW w:w="4786" w:type="dxa"/>
          </w:tcPr>
          <w:p w:rsidR="00721639" w:rsidRPr="00604E20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 w:rsidRPr="00604E20">
              <w:rPr>
                <w:rFonts w:eastAsia="Calibri"/>
                <w:sz w:val="22"/>
                <w:szCs w:val="22"/>
                <w:lang w:eastAsia="en-US"/>
              </w:rPr>
              <w:t>Услуги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604E20" w:rsidRDefault="00721639" w:rsidP="004B418F">
            <w:pPr>
              <w:contextualSpacing/>
              <w:jc w:val="center"/>
              <w:rPr>
                <w:sz w:val="22"/>
                <w:szCs w:val="22"/>
              </w:rPr>
            </w:pPr>
            <w:r w:rsidRPr="00604E20">
              <w:rPr>
                <w:sz w:val="22"/>
                <w:szCs w:val="22"/>
              </w:rPr>
              <w:t>1</w:t>
            </w:r>
          </w:p>
        </w:tc>
        <w:tc>
          <w:tcPr>
            <w:tcW w:w="4786" w:type="dxa"/>
          </w:tcPr>
          <w:p w:rsidR="00721639" w:rsidRPr="00604E20" w:rsidRDefault="00721639" w:rsidP="004B418F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E2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объекту воздействия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Направленные на человека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Направленные на предмет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используемым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предметам труда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Производственные</w:t>
            </w:r>
          </w:p>
          <w:p w:rsidR="00721639" w:rsidRPr="00D12D6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Информационные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По степени капитальных вложений 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Высококапиталоемкие 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Низкокапиталоемкие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уровню материальных затрат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Материальные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Низкоматериальные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сложности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технологии выполнения услуг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Сложнотехнологические</w:t>
            </w:r>
          </w:p>
          <w:p w:rsidR="00721639" w:rsidRPr="00D12D6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Простой технологии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квалификации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персонала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Высокопрофессиональные</w:t>
            </w:r>
          </w:p>
          <w:p w:rsidR="00721639" w:rsidRPr="00D12D6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Достаточной квалификации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По месту 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 инфраструктуре экономики</w:t>
            </w:r>
          </w:p>
          <w:p w:rsidR="00721639" w:rsidRPr="00D12D6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Производственные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Институциональные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Социальные (сфера услуг населению)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По степени осязаемости </w:t>
            </w:r>
          </w:p>
          <w:p w:rsidR="00721639" w:rsidRPr="00D12D6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Осязаемые</w:t>
            </w:r>
          </w:p>
          <w:p w:rsidR="00721639" w:rsidRPr="00D12D6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Неосязаемые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степени участи и обязательности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присутствия клиента 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Присутствие клиента необходимо 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Выполняемые в отсутствии клиента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уровням правового</w:t>
            </w:r>
          </w:p>
          <w:p w:rsidR="00721639" w:rsidRPr="00D12D62" w:rsidRDefault="00721639" w:rsidP="004B418F">
            <w:pPr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регулирования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Двухсторонние</w:t>
            </w:r>
          </w:p>
          <w:p w:rsidR="00721639" w:rsidRPr="00D12D62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Многосторонние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степени правовой 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нормативной регламентации 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Высокой регламентации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Достаточной регламентации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социальному статусу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клиента (физических и юридических лиц)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Элитные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Эксклюзивные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Высокого статуса (по евростандартам)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Массовые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месту в обществе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Производственные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Распределительные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Профессиональные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Потребительские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Общественные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деловому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назначению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Деловые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Организационные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Личные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месту в сфере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общественного производства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 сфере производства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 сфере обращения, в том числе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розничной торговле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В оптовой торговле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организационным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формам выполнения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Самостоятельными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специализированными фирмами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Структурами в составе головных фирм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Специализированной сетью фирм 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Индивидуальными исполнителями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комплексности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предоставляемых услуг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Полного комплекса (цикла)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Отдельных видов услуг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степени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коммерциализации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Коммерческие полностью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Коммерческие частично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Некоммерческие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степени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организационно-технологической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регламентации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lastRenderedPageBreak/>
              <w:t>Обязательные по регламенту (планово-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предупредительные или планово-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принудительные)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Гарантийные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Дополнительные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lastRenderedPageBreak/>
              <w:t>По связи с процессом реализации (сбыта, пр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дажи) продукции 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Сопутствующие реализации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Послепродажные</w:t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форме возмещения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издержек на выполнение услуг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Платные (оплачиваемые клиентом, покупат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t>лем)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Бесплатные (оплачиваемые изготовит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t>лем или включаемые в цену продукции)</w:t>
            </w:r>
            <w:r w:rsidRPr="00D12D62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</w:tr>
      <w:tr w:rsidR="00721639" w:rsidRPr="00D12D62" w:rsidTr="004B418F">
        <w:tc>
          <w:tcPr>
            <w:tcW w:w="4785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По месту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предпринимательской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 xml:space="preserve">деятельности </w:t>
            </w:r>
          </w:p>
        </w:tc>
        <w:tc>
          <w:tcPr>
            <w:tcW w:w="4786" w:type="dxa"/>
          </w:tcPr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Организационные (менеджерские)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Логистические</w:t>
            </w:r>
          </w:p>
          <w:p w:rsidR="00721639" w:rsidRPr="00D12D62" w:rsidRDefault="00721639" w:rsidP="004B418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12D62">
              <w:rPr>
                <w:rFonts w:eastAsia="Calibri"/>
                <w:sz w:val="22"/>
                <w:szCs w:val="22"/>
                <w:lang w:eastAsia="en-US"/>
              </w:rPr>
              <w:t>Маркетинговые</w:t>
            </w:r>
          </w:p>
        </w:tc>
      </w:tr>
    </w:tbl>
    <w:p w:rsidR="00721639" w:rsidRPr="00976406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</w:p>
    <w:p w:rsidR="00721639" w:rsidRDefault="00721639" w:rsidP="00721639">
      <w:pPr>
        <w:spacing w:line="274" w:lineRule="auto"/>
        <w:ind w:firstLine="709"/>
        <w:jc w:val="center"/>
        <w:rPr>
          <w:b/>
        </w:rPr>
      </w:pPr>
    </w:p>
    <w:p w:rsidR="00721639" w:rsidRPr="00C129A7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9A7">
        <w:rPr>
          <w:rFonts w:ascii="Times New Roman" w:hAnsi="Times New Roman" w:cs="Times New Roman"/>
          <w:sz w:val="28"/>
          <w:szCs w:val="28"/>
        </w:rPr>
        <w:t>Сфера услуг включает сферу платных услуг и сферу государственных (муниципальных), или бюджетных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9A7">
        <w:rPr>
          <w:rFonts w:ascii="Times New Roman" w:hAnsi="Times New Roman" w:cs="Times New Roman"/>
          <w:sz w:val="28"/>
          <w:szCs w:val="28"/>
        </w:rPr>
        <w:t xml:space="preserve"> Сфера государственных услуг являе</w:t>
      </w:r>
      <w:r w:rsidRPr="00C129A7">
        <w:rPr>
          <w:rFonts w:ascii="Times New Roman" w:hAnsi="Times New Roman" w:cs="Times New Roman"/>
          <w:sz w:val="28"/>
          <w:szCs w:val="28"/>
        </w:rPr>
        <w:t>т</w:t>
      </w:r>
      <w:r w:rsidRPr="00C129A7">
        <w:rPr>
          <w:rFonts w:ascii="Times New Roman" w:hAnsi="Times New Roman" w:cs="Times New Roman"/>
          <w:sz w:val="28"/>
          <w:szCs w:val="28"/>
        </w:rPr>
        <w:t>ся составной частью сферы услуг и выступает как поставщик комплекса услуг, оказываемых потребителям на безвозмездной основе за счет финансирования из бюджетов всех уровней бюджетной системы и ц</w:t>
      </w:r>
      <w:r w:rsidRPr="00C129A7">
        <w:rPr>
          <w:rFonts w:ascii="Times New Roman" w:hAnsi="Times New Roman" w:cs="Times New Roman"/>
          <w:sz w:val="28"/>
          <w:szCs w:val="28"/>
        </w:rPr>
        <w:t>е</w:t>
      </w:r>
      <w:r w:rsidRPr="00C129A7">
        <w:rPr>
          <w:rFonts w:ascii="Times New Roman" w:hAnsi="Times New Roman" w:cs="Times New Roman"/>
          <w:sz w:val="28"/>
          <w:szCs w:val="28"/>
        </w:rPr>
        <w:t>левых бюджетных фондов. К сфере г</w:t>
      </w:r>
      <w:r w:rsidRPr="00C129A7">
        <w:rPr>
          <w:rFonts w:ascii="Times New Roman" w:hAnsi="Times New Roman" w:cs="Times New Roman"/>
          <w:bCs/>
          <w:sz w:val="28"/>
          <w:szCs w:val="28"/>
        </w:rPr>
        <w:t>осударственных услуг относятся суды, биржи труда, больницы, вое</w:t>
      </w:r>
      <w:r w:rsidRPr="00C129A7">
        <w:rPr>
          <w:rFonts w:ascii="Times New Roman" w:hAnsi="Times New Roman" w:cs="Times New Roman"/>
          <w:bCs/>
          <w:sz w:val="28"/>
          <w:szCs w:val="28"/>
        </w:rPr>
        <w:t>н</w:t>
      </w:r>
      <w:r w:rsidRPr="00C129A7">
        <w:rPr>
          <w:rFonts w:ascii="Times New Roman" w:hAnsi="Times New Roman" w:cs="Times New Roman"/>
          <w:bCs/>
          <w:sz w:val="28"/>
          <w:szCs w:val="28"/>
        </w:rPr>
        <w:t xml:space="preserve">ные службы, 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C129A7">
        <w:rPr>
          <w:rFonts w:ascii="Times New Roman" w:hAnsi="Times New Roman" w:cs="Times New Roman"/>
          <w:bCs/>
          <w:sz w:val="28"/>
          <w:szCs w:val="28"/>
        </w:rPr>
        <w:t>лиция, пожарная охрана, почта, образовател</w:t>
      </w:r>
      <w:r w:rsidRPr="00C129A7">
        <w:rPr>
          <w:rFonts w:ascii="Times New Roman" w:hAnsi="Times New Roman" w:cs="Times New Roman"/>
          <w:bCs/>
          <w:sz w:val="28"/>
          <w:szCs w:val="28"/>
        </w:rPr>
        <w:t>ь</w:t>
      </w:r>
      <w:r w:rsidRPr="00C129A7">
        <w:rPr>
          <w:rFonts w:ascii="Times New Roman" w:hAnsi="Times New Roman" w:cs="Times New Roman"/>
          <w:bCs/>
          <w:sz w:val="28"/>
          <w:szCs w:val="28"/>
        </w:rPr>
        <w:t>ные учреждения.</w:t>
      </w:r>
    </w:p>
    <w:p w:rsidR="00721639" w:rsidRDefault="00721639" w:rsidP="00721639">
      <w:pPr>
        <w:spacing w:line="274" w:lineRule="auto"/>
        <w:ind w:firstLine="709"/>
        <w:jc w:val="both"/>
        <w:rPr>
          <w:sz w:val="28"/>
          <w:szCs w:val="28"/>
        </w:rPr>
      </w:pPr>
      <w:r w:rsidRPr="006A1705">
        <w:rPr>
          <w:sz w:val="28"/>
          <w:szCs w:val="28"/>
        </w:rPr>
        <w:t>Платные услуги предоставляются физическим и юридическим лицам на платной, коммерческой основе. Действующая в настоящее время классифик</w:t>
      </w:r>
      <w:r w:rsidRPr="006A1705">
        <w:rPr>
          <w:sz w:val="28"/>
          <w:szCs w:val="28"/>
        </w:rPr>
        <w:t>а</w:t>
      </w:r>
      <w:r w:rsidRPr="006A1705">
        <w:rPr>
          <w:sz w:val="28"/>
          <w:szCs w:val="28"/>
        </w:rPr>
        <w:t xml:space="preserve">ция платных услуг представлена на рис. </w:t>
      </w:r>
      <w:r>
        <w:rPr>
          <w:sz w:val="28"/>
          <w:szCs w:val="28"/>
        </w:rPr>
        <w:t>9</w:t>
      </w:r>
      <w:r w:rsidRPr="006A170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A1705">
        <w:rPr>
          <w:sz w:val="28"/>
          <w:szCs w:val="28"/>
        </w:rPr>
        <w:t xml:space="preserve">. </w:t>
      </w:r>
    </w:p>
    <w:p w:rsidR="00721639" w:rsidRDefault="00721639" w:rsidP="00721639">
      <w:pPr>
        <w:spacing w:line="274" w:lineRule="auto"/>
        <w:ind w:firstLine="709"/>
        <w:jc w:val="both"/>
        <w:rPr>
          <w:sz w:val="28"/>
          <w:szCs w:val="28"/>
        </w:rPr>
      </w:pPr>
    </w:p>
    <w:p w:rsidR="00721639" w:rsidRPr="00754DEF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  <w:sz w:val="32"/>
          <w:szCs w:val="32"/>
        </w:rPr>
        <w:lastRenderedPageBreak/>
        <w:drawing>
          <wp:inline distT="0" distB="0" distL="0" distR="0">
            <wp:extent cx="5212080" cy="5219700"/>
            <wp:effectExtent l="19050" t="0" r="762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721639" w:rsidRDefault="00721639" w:rsidP="00721639">
      <w:pPr>
        <w:pStyle w:val="Default"/>
        <w:spacing w:line="274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21639" w:rsidRPr="00604E20" w:rsidRDefault="00721639" w:rsidP="00721639">
      <w:pPr>
        <w:pStyle w:val="Default"/>
        <w:spacing w:line="274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r w:rsidRPr="00604E20">
        <w:rPr>
          <w:rFonts w:ascii="Times New Roman" w:hAnsi="Times New Roman" w:cs="Times New Roman"/>
          <w:color w:val="auto"/>
        </w:rPr>
        <w:t>Рис. 9.</w:t>
      </w:r>
      <w:r>
        <w:rPr>
          <w:rFonts w:ascii="Times New Roman" w:hAnsi="Times New Roman" w:cs="Times New Roman"/>
          <w:color w:val="auto"/>
        </w:rPr>
        <w:t>3</w:t>
      </w:r>
      <w:r w:rsidRPr="00604E20">
        <w:rPr>
          <w:rFonts w:ascii="Times New Roman" w:hAnsi="Times New Roman" w:cs="Times New Roman"/>
          <w:color w:val="auto"/>
        </w:rPr>
        <w:t>. Классификация платных услуг</w:t>
      </w:r>
    </w:p>
    <w:p w:rsidR="00721639" w:rsidRDefault="00721639" w:rsidP="00721639">
      <w:pPr>
        <w:spacing w:line="274" w:lineRule="auto"/>
        <w:ind w:firstLine="709"/>
        <w:contextualSpacing/>
        <w:jc w:val="both"/>
        <w:rPr>
          <w:sz w:val="28"/>
          <w:szCs w:val="28"/>
        </w:rPr>
      </w:pPr>
    </w:p>
    <w:bookmarkEnd w:id="0"/>
    <w:p w:rsidR="00721639" w:rsidRDefault="00721639" w:rsidP="00721639">
      <w:pPr>
        <w:pStyle w:val="11"/>
        <w:spacing w:line="274" w:lineRule="auto"/>
        <w:ind w:firstLine="709"/>
        <w:rPr>
          <w:szCs w:val="28"/>
        </w:rPr>
      </w:pPr>
      <w:r>
        <w:rPr>
          <w:szCs w:val="28"/>
        </w:rPr>
        <w:t xml:space="preserve">Услуги в сфере туризма </w:t>
      </w:r>
      <w:r w:rsidRPr="006A1705">
        <w:rPr>
          <w:szCs w:val="28"/>
        </w:rPr>
        <w:t xml:space="preserve">организуют и наполняют смыслом и интересом свободное время людей. </w:t>
      </w:r>
      <w:r w:rsidRPr="008F276C">
        <w:rPr>
          <w:szCs w:val="28"/>
        </w:rPr>
        <w:t>Туристские услуги составляют значительную часть п</w:t>
      </w:r>
      <w:r w:rsidRPr="008F276C">
        <w:rPr>
          <w:szCs w:val="28"/>
        </w:rPr>
        <w:t>о</w:t>
      </w:r>
      <w:r w:rsidRPr="008F276C">
        <w:rPr>
          <w:szCs w:val="28"/>
        </w:rPr>
        <w:t>требляемых населением услуг и имеют специфический социал</w:t>
      </w:r>
      <w:r>
        <w:rPr>
          <w:szCs w:val="28"/>
        </w:rPr>
        <w:t>ьно-оздоровительный характер (</w:t>
      </w:r>
      <w:r w:rsidRPr="008F276C">
        <w:rPr>
          <w:szCs w:val="28"/>
        </w:rPr>
        <w:t>отдых, возможность развития личности, познания исторических и культу</w:t>
      </w:r>
      <w:r w:rsidRPr="008F276C">
        <w:rPr>
          <w:szCs w:val="28"/>
        </w:rPr>
        <w:t>р</w:t>
      </w:r>
      <w:r w:rsidRPr="008F276C">
        <w:rPr>
          <w:szCs w:val="28"/>
        </w:rPr>
        <w:t>ных ценностей, занятия спортом, участия в культурно-массовых мероприятиях</w:t>
      </w:r>
      <w:r>
        <w:rPr>
          <w:szCs w:val="28"/>
        </w:rPr>
        <w:t>)</w:t>
      </w:r>
      <w:r w:rsidRPr="008F276C">
        <w:rPr>
          <w:szCs w:val="28"/>
        </w:rPr>
        <w:t>, т</w:t>
      </w:r>
      <w:r>
        <w:rPr>
          <w:szCs w:val="28"/>
        </w:rPr>
        <w:t>о</w:t>
      </w:r>
      <w:r w:rsidRPr="008F276C">
        <w:rPr>
          <w:szCs w:val="28"/>
        </w:rPr>
        <w:t xml:space="preserve"> е</w:t>
      </w:r>
      <w:r>
        <w:rPr>
          <w:szCs w:val="28"/>
        </w:rPr>
        <w:t>сть</w:t>
      </w:r>
      <w:r w:rsidRPr="008F276C">
        <w:rPr>
          <w:szCs w:val="28"/>
        </w:rPr>
        <w:t xml:space="preserve"> туризм сочетает в себе экономический, соц</w:t>
      </w:r>
      <w:r w:rsidRPr="008F276C">
        <w:rPr>
          <w:szCs w:val="28"/>
        </w:rPr>
        <w:t>и</w:t>
      </w:r>
      <w:r w:rsidRPr="008F276C">
        <w:rPr>
          <w:szCs w:val="28"/>
        </w:rPr>
        <w:t>альный, гуманитарный, воспитательный и эстетический факторы.</w:t>
      </w:r>
    </w:p>
    <w:p w:rsidR="00721639" w:rsidRPr="009B07C1" w:rsidRDefault="00721639" w:rsidP="00721639">
      <w:pPr>
        <w:spacing w:line="274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07C1">
        <w:rPr>
          <w:rFonts w:eastAsia="TimesNewRoman"/>
          <w:sz w:val="28"/>
          <w:szCs w:val="28"/>
          <w:lang w:eastAsia="en-US"/>
        </w:rPr>
        <w:t>Спецификой современного управления в сфере услуг является то, что м</w:t>
      </w:r>
      <w:r w:rsidRPr="009B07C1">
        <w:rPr>
          <w:rFonts w:eastAsia="TimesNewRoman"/>
          <w:sz w:val="28"/>
          <w:szCs w:val="28"/>
          <w:lang w:eastAsia="en-US"/>
        </w:rPr>
        <w:t>е</w:t>
      </w:r>
      <w:r w:rsidRPr="009B07C1">
        <w:rPr>
          <w:rFonts w:eastAsia="TimesNewRoman"/>
          <w:sz w:val="28"/>
          <w:szCs w:val="28"/>
          <w:lang w:eastAsia="en-US"/>
        </w:rPr>
        <w:t>неджмент осуществляется в условиях разнообразных интеграционных процессов, происходящих в обществе: образовании единого рыночн</w:t>
      </w:r>
      <w:r w:rsidRPr="009B07C1">
        <w:rPr>
          <w:rFonts w:eastAsia="TimesNewRoman"/>
          <w:sz w:val="28"/>
          <w:szCs w:val="28"/>
          <w:lang w:eastAsia="en-US"/>
        </w:rPr>
        <w:t>о</w:t>
      </w:r>
      <w:r w:rsidRPr="009B07C1">
        <w:rPr>
          <w:rFonts w:eastAsia="TimesNewRoman"/>
          <w:sz w:val="28"/>
          <w:szCs w:val="28"/>
          <w:lang w:eastAsia="en-US"/>
        </w:rPr>
        <w:t>го пространства, формировании межотраслевых и межрегиональных связей, создании рынка товаров, услуг, и</w:t>
      </w:r>
      <w:r w:rsidRPr="009B07C1">
        <w:rPr>
          <w:rFonts w:eastAsia="TimesNewRoman"/>
          <w:sz w:val="28"/>
          <w:szCs w:val="28"/>
          <w:lang w:eastAsia="en-US"/>
        </w:rPr>
        <w:t>н</w:t>
      </w:r>
      <w:r w:rsidRPr="009B07C1">
        <w:rPr>
          <w:rFonts w:eastAsia="TimesNewRoman"/>
          <w:sz w:val="28"/>
          <w:szCs w:val="28"/>
          <w:lang w:eastAsia="en-US"/>
        </w:rPr>
        <w:t>формации.</w:t>
      </w:r>
    </w:p>
    <w:p w:rsidR="00721639" w:rsidRPr="009B07C1" w:rsidRDefault="00721639" w:rsidP="00721639">
      <w:pPr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Основные функции рынка услуг, по сути, сходны с функциями </w:t>
      </w:r>
      <w:r w:rsidRPr="009B07C1">
        <w:rPr>
          <w:sz w:val="28"/>
          <w:szCs w:val="28"/>
        </w:rPr>
        <w:lastRenderedPageBreak/>
        <w:t>т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варных рынков, но имеют ряд особенностей, суть которых отражает </w:t>
      </w:r>
      <w:r w:rsidRPr="009B07C1">
        <w:rPr>
          <w:i/>
          <w:sz w:val="28"/>
          <w:szCs w:val="28"/>
        </w:rPr>
        <w:t>специфику усл</w:t>
      </w:r>
      <w:r w:rsidRPr="009B07C1">
        <w:rPr>
          <w:i/>
          <w:sz w:val="28"/>
          <w:szCs w:val="28"/>
        </w:rPr>
        <w:t>у</w:t>
      </w:r>
      <w:r w:rsidRPr="009B07C1">
        <w:rPr>
          <w:i/>
          <w:sz w:val="28"/>
          <w:szCs w:val="28"/>
        </w:rPr>
        <w:t>ги как рыночного продукта</w:t>
      </w:r>
      <w:r w:rsidRPr="009B07C1">
        <w:rPr>
          <w:sz w:val="28"/>
          <w:szCs w:val="28"/>
        </w:rPr>
        <w:t xml:space="preserve">. Можно выделить следующие </w:t>
      </w:r>
      <w:r w:rsidRPr="009B07C1">
        <w:rPr>
          <w:bCs/>
          <w:sz w:val="28"/>
          <w:szCs w:val="28"/>
        </w:rPr>
        <w:t>функции рынка пла</w:t>
      </w:r>
      <w:r w:rsidRPr="009B07C1">
        <w:rPr>
          <w:bCs/>
          <w:sz w:val="28"/>
          <w:szCs w:val="28"/>
        </w:rPr>
        <w:t>т</w:t>
      </w:r>
      <w:r w:rsidRPr="009B07C1">
        <w:rPr>
          <w:bCs/>
          <w:sz w:val="28"/>
          <w:szCs w:val="28"/>
        </w:rPr>
        <w:t>ных услуг</w:t>
      </w:r>
      <w:r w:rsidRPr="009B07C1">
        <w:rPr>
          <w:sz w:val="28"/>
          <w:szCs w:val="28"/>
        </w:rPr>
        <w:t>:</w:t>
      </w:r>
    </w:p>
    <w:p w:rsidR="00721639" w:rsidRPr="009B07C1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9B0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Экономическая 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функция рынка платных услуг состоит в обеспечении эффективного использования ресурсов для удовлетворения потребностей общ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ства. Эта функция реализуется в установлении равновесия в о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ласти цен, что регламентирует использование всех имеющихся ресурсов. </w:t>
      </w:r>
    </w:p>
    <w:p w:rsidR="00721639" w:rsidRPr="009B07C1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B0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Социальная 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функция рынка платных услуг выражается в реализации свободы выбора способов удовлетворения потребностей населения в различных видах обслуживания. </w:t>
      </w:r>
    </w:p>
    <w:p w:rsidR="00721639" w:rsidRPr="009B07C1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B0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Воспроизводственная 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функция рынка платных услуг связана с обесп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чением непрерывности и бесперебойности процесса производства всего мног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образия услуг и товаров. Реализуя товары на рынке, предприятие получает пр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быль, которая затем направляется в расширение производства. О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новременно улучшается качество предоставляемых услуг. </w:t>
      </w:r>
    </w:p>
    <w:p w:rsidR="00721639" w:rsidRPr="009B07C1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Стимулирующая 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функция рынка платных услуг связана с конкуренц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ей и рыночными ценами, учитывающими общественно необходимые затраты труда профильных специалистов и обеспечивающего персонала, потребител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ские качества услуг, предложения и спрос на них. </w:t>
      </w:r>
    </w:p>
    <w:p w:rsidR="00721639" w:rsidRPr="009B07C1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9B0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Санирующая 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функция рынка платных услуг аналогична общей сан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рующей функции рыночного механизма и связана с «очищающим» влиянием конкуренции на профессионально слабые и экономически неэффективные х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зяйственные единицы, открывая новые возможности для более продукти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ных и перспективных. </w:t>
      </w:r>
    </w:p>
    <w:p w:rsidR="00721639" w:rsidRPr="009B07C1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9B07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Конкурентная 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функция означает профессиональное и социально-экономическое соперничество за достижение более качественных резул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татов в производстве услуг и обслуживании потребителей, за более полное удовлетв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рение их потребностей в услугах более высокого качества и се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виса в работе. </w:t>
      </w:r>
    </w:p>
    <w:p w:rsidR="00721639" w:rsidRPr="009B07C1" w:rsidRDefault="00721639" w:rsidP="00721639">
      <w:pPr>
        <w:pStyle w:val="Default"/>
        <w:spacing w:line="274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07C1">
        <w:rPr>
          <w:rFonts w:ascii="Times New Roman" w:hAnsi="Times New Roman" w:cs="Times New Roman"/>
          <w:color w:val="auto"/>
          <w:sz w:val="28"/>
          <w:szCs w:val="28"/>
        </w:rPr>
        <w:t>Учитывая влияние вышеназванных особенностей услуг на специфику управления в сервисной экономике, выделены основные направления деятел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B07C1">
        <w:rPr>
          <w:rFonts w:ascii="Times New Roman" w:hAnsi="Times New Roman" w:cs="Times New Roman"/>
          <w:color w:val="auto"/>
          <w:sz w:val="28"/>
          <w:szCs w:val="28"/>
        </w:rPr>
        <w:t xml:space="preserve">ности в управлении организациями индустрии туризма (табл. 9.3.). </w:t>
      </w:r>
    </w:p>
    <w:p w:rsidR="00721639" w:rsidRPr="009B07C1" w:rsidRDefault="00721639" w:rsidP="00721639">
      <w:pPr>
        <w:pStyle w:val="Default"/>
        <w:spacing w:line="274" w:lineRule="auto"/>
        <w:ind w:firstLine="709"/>
        <w:jc w:val="right"/>
        <w:rPr>
          <w:rFonts w:ascii="Times New Roman" w:hAnsi="Times New Roman" w:cs="Times New Roman"/>
          <w:color w:val="auto"/>
        </w:rPr>
      </w:pPr>
      <w:r w:rsidRPr="009B07C1">
        <w:rPr>
          <w:rFonts w:ascii="Times New Roman" w:hAnsi="Times New Roman" w:cs="Times New Roman"/>
          <w:color w:val="auto"/>
        </w:rPr>
        <w:t>Таблица 9.3</w:t>
      </w:r>
    </w:p>
    <w:p w:rsidR="00721639" w:rsidRPr="009B07C1" w:rsidRDefault="00721639" w:rsidP="00721639">
      <w:pPr>
        <w:pStyle w:val="Default"/>
        <w:spacing w:line="274" w:lineRule="auto"/>
        <w:ind w:firstLine="709"/>
        <w:jc w:val="center"/>
        <w:rPr>
          <w:rFonts w:ascii="Times New Roman" w:hAnsi="Times New Roman" w:cs="Times New Roman"/>
          <w:bCs/>
          <w:color w:val="auto"/>
        </w:rPr>
      </w:pPr>
      <w:r w:rsidRPr="009B07C1">
        <w:rPr>
          <w:rFonts w:ascii="Times New Roman" w:hAnsi="Times New Roman" w:cs="Times New Roman"/>
          <w:bCs/>
          <w:color w:val="auto"/>
        </w:rPr>
        <w:t>Характеристики туруслуг и связанная с этим специфика управления</w:t>
      </w:r>
    </w:p>
    <w:p w:rsidR="00721639" w:rsidRPr="009B07C1" w:rsidRDefault="00721639" w:rsidP="00721639">
      <w:pPr>
        <w:pStyle w:val="Default"/>
        <w:spacing w:line="274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9B07C1">
        <w:rPr>
          <w:rFonts w:ascii="Times New Roman" w:hAnsi="Times New Roman" w:cs="Times New Roman"/>
          <w:bCs/>
          <w:color w:val="auto"/>
        </w:rPr>
        <w:t>организациями индустрии туризма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2164"/>
        <w:gridCol w:w="3496"/>
        <w:gridCol w:w="3911"/>
      </w:tblGrid>
      <w:tr w:rsidR="00721639" w:rsidRPr="009B07C1" w:rsidTr="004B418F">
        <w:trPr>
          <w:trHeight w:val="297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Отличительная характеристика туру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луги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21639" w:rsidRPr="009B07C1" w:rsidRDefault="00721639" w:rsidP="004B418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Сущность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Специфика управления организаци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 индустрии туризма</w:t>
            </w:r>
          </w:p>
        </w:tc>
      </w:tr>
      <w:tr w:rsidR="00721639" w:rsidRPr="009B07C1" w:rsidTr="004B418F">
        <w:trPr>
          <w:trHeight w:val="297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721639" w:rsidRPr="009B07C1" w:rsidTr="004B418F">
        <w:trPr>
          <w:trHeight w:val="987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Неосязаемость у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луг 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Фундаментальное свойство услуги. Выражается в том, что ни получатель услуги, ни тот, кто ее предоставляет, не могут полностью предсказать или гарантировать получение какого-либо планируемого результата, который будем иметь после получения услуги; т.е. услугу невозможно оценить до ее получ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ния.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1639" w:rsidRPr="009B07C1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Чтобы уменьшить неопределенность, порождаемую неосязаемостью туруслуги с целью укрепления доверия клиентов организация, предоставляющая услуги, может, по возможности, предложить что-то осязаемое, свидетельствующее в какой-то мере о качестве этих услуг: внешний вид фирмы, персонала и т.д.; путем рекламной деятельности (брошюры, каталоги, сайты в Интернет и т.д.), подчеркивать значимость своей услуги, привлекая внимание к получаемым выгодам от покупки (пригласить известных популярных лиц для рекл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 xml:space="preserve">мы своей услуги и т.д.) </w:t>
            </w:r>
          </w:p>
        </w:tc>
      </w:tr>
      <w:tr w:rsidR="00721639" w:rsidRPr="009B07C1" w:rsidTr="004B418F">
        <w:trPr>
          <w:trHeight w:val="112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Неразрывность пр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изводства </w:t>
            </w:r>
          </w:p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потребления 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Состоит в том, что комплексная туристская услуга состоит из нескольких составляющих. Формы организации обслуживания туристов обусловлены особенностями потребления. В отличие от товара, который только тогда готов к потреблению, когда закончит передвижение от места производства к месту потребления, туристские услуги и товары потребляются тогда, когда турист доставлен к месту их произво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ства.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contextualSpacing/>
              <w:jc w:val="both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Многие услуги требуют тесного прямого контакта с тем, кто их представляет. Клиент не просто потребляет услуги – он участвует в процессе ее производства, используя свой опыт и компетентность. Участие покупателя в самообслуживании означает, что поставщик должен заботиться о том, что он производит и как. Поведение продавца, его профессиональный опыт и знания во время потребления клиентом услуги предопределяют вероятность повторения услуги. Место расположения и гр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 xml:space="preserve">фик работы сервисной организации должны быть удобны для клиента. </w:t>
            </w:r>
          </w:p>
        </w:tc>
      </w:tr>
      <w:tr w:rsidR="00721639" w:rsidRPr="009B07C1" w:rsidTr="004B418F">
        <w:trPr>
          <w:trHeight w:val="619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Изменчивость кач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ства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Варьированностъ качества услуги определяется тем, что качество услуги может измениться в каждый момент ее исполнения, т. е. услуга может быть весьма различной по качеству даже при условии ее однородности. Есть несколько причин этой изменчивости: во-первых, услуги такого рода оказываются и потребляются одновременно, что ограничивает возможность контролировать их качество; во-вторых, временная неустойчивость спроса делает проблематичным сохранение качества обслуживания в периоды, когда спрос становится п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вышенным.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Соблюдение стандартов обслуживания и разработка собственной политики контроля за качеством обслуживания потребителей. Разработка фирменного стиля организации: название организации, товарный знак, фирменный цвет, логотип. Проведение систематического обучения персонала для повышения профессионального уровня и качества обслуживания, а также автоматизация процесса обслуживания может уменьшить изме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чивость качества. </w:t>
            </w:r>
          </w:p>
        </w:tc>
      </w:tr>
      <w:tr w:rsidR="00721639" w:rsidRPr="009B07C1" w:rsidTr="004B418F">
        <w:trPr>
          <w:trHeight w:val="573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Несохраняемость (неспособность</w:t>
            </w:r>
          </w:p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хранению) 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Определяется тем, что ее нельзя законсервировать для повторного использования, т.е. услуги нельзя складир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вать. 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Сервисные организации должны развивать стратегии по управлению спросом, мощностями (пропускной способностью) фирмы. Установление 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дифференцированных цен, скидок, использование иных стимулов, позволяющих равномерно распределить спрос во времени. Введение системы предварительных заказов на у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луги.</w:t>
            </w:r>
          </w:p>
        </w:tc>
      </w:tr>
      <w:tr w:rsidR="00721639" w:rsidRPr="009B07C1" w:rsidTr="004B418F">
        <w:trPr>
          <w:trHeight w:val="573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Важность факт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 времени</w:t>
            </w:r>
          </w:p>
        </w:tc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Многие услуги предоставляются в режиме реального времени. Клиенты, присутствуя в системе предоставления услуг, готовы тратить только ограниченное время в связи с ожиданием  в очереди. Необходимо понимать приоритеты клиентов и их  огр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ничения во времени. </w:t>
            </w:r>
          </w:p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639" w:rsidRPr="009B07C1" w:rsidRDefault="00721639" w:rsidP="004B418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Поиск способов быстрой поставки услуги путем минимизации ожиданий, расширения графиков обслуживания (по принципу 24/7 – круглосуточно, семь дней в неделю). Быстрое обслуживание повышает ценность у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9B07C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луги. </w:t>
            </w:r>
          </w:p>
        </w:tc>
      </w:tr>
    </w:tbl>
    <w:p w:rsidR="00721639" w:rsidRPr="009B07C1" w:rsidRDefault="00721639" w:rsidP="00721639">
      <w:pPr>
        <w:pStyle w:val="Default"/>
        <w:spacing w:line="27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1639" w:rsidRPr="009B07C1" w:rsidRDefault="00721639" w:rsidP="00721639">
      <w:pPr>
        <w:pStyle w:val="21"/>
        <w:spacing w:after="0"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Таким образом, развитый рынок услуг с присущими ему функциями обеспечивает систему саморегулирования и стимулирования сервисной экон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мики, ориентированной на потребности общества и человека. </w:t>
      </w:r>
    </w:p>
    <w:p w:rsidR="00721639" w:rsidRPr="009B07C1" w:rsidRDefault="00721639" w:rsidP="00721639">
      <w:pPr>
        <w:pStyle w:val="21"/>
        <w:spacing w:after="0" w:line="274" w:lineRule="auto"/>
        <w:ind w:firstLine="709"/>
        <w:jc w:val="center"/>
        <w:rPr>
          <w:sz w:val="28"/>
          <w:szCs w:val="28"/>
        </w:rPr>
      </w:pPr>
    </w:p>
    <w:p w:rsidR="00721639" w:rsidRPr="009B07C1" w:rsidRDefault="00721639" w:rsidP="00721639">
      <w:pPr>
        <w:pStyle w:val="21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9.2. Понятие сервиса в логистике</w:t>
      </w:r>
    </w:p>
    <w:p w:rsidR="00721639" w:rsidRPr="009B07C1" w:rsidRDefault="00721639" w:rsidP="00721639">
      <w:pPr>
        <w:pStyle w:val="21"/>
        <w:spacing w:after="0" w:line="276" w:lineRule="auto"/>
        <w:ind w:firstLine="709"/>
        <w:jc w:val="both"/>
        <w:rPr>
          <w:sz w:val="28"/>
          <w:szCs w:val="28"/>
        </w:rPr>
      </w:pPr>
    </w:p>
    <w:p w:rsidR="00721639" w:rsidRPr="009B07C1" w:rsidRDefault="00721639" w:rsidP="00721639">
      <w:pPr>
        <w:widowControl/>
        <w:tabs>
          <w:tab w:val="left" w:pos="960"/>
        </w:tabs>
        <w:spacing w:line="276" w:lineRule="auto"/>
        <w:ind w:firstLine="709"/>
        <w:jc w:val="both"/>
        <w:rPr>
          <w:spacing w:val="-8"/>
          <w:w w:val="106"/>
          <w:sz w:val="28"/>
          <w:szCs w:val="28"/>
        </w:rPr>
      </w:pPr>
      <w:r w:rsidRPr="009B07C1">
        <w:rPr>
          <w:sz w:val="28"/>
          <w:szCs w:val="28"/>
        </w:rPr>
        <w:t>В условиях «рынка покупателя» продавец вынужден строить свою де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тельность исходя из покупательского спроса. При этом спрос не ограничивае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ся спросом на товар. Покупатель диктует свои условия также и в области сост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ва и качества услуг, оказываемых ему в снабженческо-сбытовом процессе по поставке того или иного товара. </w:t>
      </w:r>
      <w:r w:rsidRPr="009B07C1">
        <w:rPr>
          <w:b/>
          <w:bCs/>
          <w:w w:val="105"/>
          <w:sz w:val="28"/>
          <w:szCs w:val="28"/>
        </w:rPr>
        <w:t>Услуга</w:t>
      </w:r>
      <w:r w:rsidRPr="009B07C1">
        <w:rPr>
          <w:w w:val="105"/>
          <w:sz w:val="28"/>
          <w:szCs w:val="28"/>
        </w:rPr>
        <w:t xml:space="preserve">, в общем понимании этого термина, означает чье-либо действие, приносящее пользу, помощь другому. </w:t>
      </w:r>
      <w:r w:rsidRPr="009B07C1">
        <w:rPr>
          <w:sz w:val="28"/>
          <w:szCs w:val="28"/>
        </w:rPr>
        <w:t xml:space="preserve">Работа по оказанию услуг называется </w:t>
      </w:r>
      <w:r w:rsidRPr="009B07C1">
        <w:rPr>
          <w:b/>
          <w:bCs/>
          <w:sz w:val="28"/>
          <w:szCs w:val="28"/>
        </w:rPr>
        <w:t>сервисом</w:t>
      </w:r>
      <w:r w:rsidRPr="009B07C1">
        <w:rPr>
          <w:sz w:val="28"/>
          <w:szCs w:val="28"/>
        </w:rPr>
        <w:t xml:space="preserve">. </w:t>
      </w:r>
      <w:r w:rsidRPr="009B07C1">
        <w:rPr>
          <w:i/>
          <w:iCs/>
          <w:w w:val="106"/>
          <w:sz w:val="28"/>
          <w:szCs w:val="28"/>
        </w:rPr>
        <w:t>Объектом</w:t>
      </w:r>
      <w:r w:rsidRPr="009B07C1">
        <w:rPr>
          <w:w w:val="106"/>
          <w:sz w:val="28"/>
          <w:szCs w:val="28"/>
        </w:rPr>
        <w:t xml:space="preserve"> логистического сервиса являются различные потреб</w:t>
      </w:r>
      <w:r w:rsidRPr="009B07C1">
        <w:rPr>
          <w:w w:val="106"/>
          <w:sz w:val="28"/>
          <w:szCs w:val="28"/>
        </w:rPr>
        <w:t>и</w:t>
      </w:r>
      <w:r w:rsidRPr="009B07C1">
        <w:rPr>
          <w:w w:val="106"/>
          <w:sz w:val="28"/>
          <w:szCs w:val="28"/>
        </w:rPr>
        <w:t xml:space="preserve">тели материального потока: </w:t>
      </w:r>
      <w:r w:rsidRPr="009B07C1">
        <w:rPr>
          <w:sz w:val="28"/>
          <w:szCs w:val="28"/>
        </w:rPr>
        <w:t>производственные предприятия, различные распределительные центры и конечные потребители</w:t>
      </w:r>
      <w:r w:rsidRPr="009B07C1">
        <w:rPr>
          <w:w w:val="106"/>
          <w:sz w:val="28"/>
          <w:szCs w:val="28"/>
        </w:rPr>
        <w:t xml:space="preserve">. Осуществляется логистический сервис либо самим поставщиком, либо 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которым отдельным самостоятельным предприятием, которое участвует в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изводственно-сбытовом процессе и специализируется в области сервисного обслуж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вания материального потока</w:t>
      </w:r>
      <w:r w:rsidRPr="009B07C1">
        <w:rPr>
          <w:spacing w:val="-8"/>
          <w:w w:val="106"/>
          <w:sz w:val="28"/>
          <w:szCs w:val="28"/>
        </w:rPr>
        <w:t xml:space="preserve">. </w:t>
      </w:r>
    </w:p>
    <w:p w:rsidR="00721639" w:rsidRPr="009B07C1" w:rsidRDefault="00721639" w:rsidP="00721639">
      <w:pPr>
        <w:widowControl/>
        <w:tabs>
          <w:tab w:val="left" w:pos="96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iCs/>
          <w:spacing w:val="-2"/>
          <w:sz w:val="28"/>
          <w:szCs w:val="28"/>
        </w:rPr>
        <w:t>Логистический сервис</w:t>
      </w:r>
      <w:r w:rsidRPr="009B07C1">
        <w:rPr>
          <w:spacing w:val="-2"/>
          <w:sz w:val="28"/>
          <w:szCs w:val="28"/>
        </w:rPr>
        <w:t xml:space="preserve"> неразрывно связан с процессом товародвиж</w:t>
      </w:r>
      <w:r w:rsidRPr="009B07C1">
        <w:rPr>
          <w:spacing w:val="-2"/>
          <w:sz w:val="28"/>
          <w:szCs w:val="28"/>
        </w:rPr>
        <w:t>е</w:t>
      </w:r>
      <w:r w:rsidRPr="009B07C1">
        <w:rPr>
          <w:spacing w:val="-2"/>
          <w:sz w:val="28"/>
          <w:szCs w:val="28"/>
        </w:rPr>
        <w:t>ния и представляет собой комплекс услуг, оказываемых в процессе заказа, производства, покупки, поставки и дальнейшего обслуживания проду</w:t>
      </w:r>
      <w:r w:rsidRPr="009B07C1">
        <w:rPr>
          <w:spacing w:val="-2"/>
          <w:sz w:val="28"/>
          <w:szCs w:val="28"/>
        </w:rPr>
        <w:t>к</w:t>
      </w:r>
      <w:r w:rsidRPr="009B07C1">
        <w:rPr>
          <w:spacing w:val="-2"/>
          <w:sz w:val="28"/>
          <w:szCs w:val="28"/>
        </w:rPr>
        <w:t>ции</w:t>
      </w:r>
      <w:r w:rsidRPr="009B07C1">
        <w:rPr>
          <w:sz w:val="28"/>
          <w:szCs w:val="28"/>
        </w:rPr>
        <w:t>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Различают следующие виды работ в области логистич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ского сервиса:</w:t>
      </w:r>
    </w:p>
    <w:p w:rsidR="00721639" w:rsidRPr="009B07C1" w:rsidRDefault="00721639" w:rsidP="00C53C43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iCs/>
          <w:sz w:val="28"/>
          <w:szCs w:val="28"/>
        </w:rPr>
        <w:t>Предпродажные</w:t>
      </w:r>
      <w:r w:rsidRPr="009B07C1">
        <w:rPr>
          <w:b/>
          <w:bCs/>
          <w:i/>
          <w:iCs/>
          <w:sz w:val="28"/>
          <w:szCs w:val="28"/>
        </w:rPr>
        <w:t> –</w:t>
      </w:r>
      <w:r w:rsidRPr="009B07C1">
        <w:rPr>
          <w:sz w:val="28"/>
          <w:szCs w:val="28"/>
        </w:rPr>
        <w:t xml:space="preserve"> определение политики фирмы в сфере оказания услуг, планирование услуг: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определение услуг, предоставляемых потребителю до, во время и после продажи продукции;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определение требований к послепродажному обслуживанию продукции на стадии ее разработки совместно с потр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бителем;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установление порядка послепродажного обслуживания продукции в процессе обсуждения условий ее поставки;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подготовка кадрового состава для проведения эксплуатационных и ремонтных работ; подготовка и выпуск необходимой технической док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ментации;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подготовка необходимой инфраструктуры для обеспечения обслужив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ния;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разработка системы замены продукции на ее современные модиф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кации и утилизации старой продукции.</w:t>
      </w:r>
    </w:p>
    <w:p w:rsidR="00721639" w:rsidRPr="009B07C1" w:rsidRDefault="00721639" w:rsidP="00C53C43">
      <w:pPr>
        <w:widowControl/>
        <w:numPr>
          <w:ilvl w:val="0"/>
          <w:numId w:val="4"/>
        </w:numPr>
        <w:autoSpaceDE/>
        <w:autoSpaceDN/>
        <w:adjustRightInd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iCs/>
          <w:sz w:val="28"/>
          <w:szCs w:val="28"/>
        </w:rPr>
        <w:t>В процессе продажи</w:t>
      </w:r>
      <w:r w:rsidRPr="009B07C1">
        <w:rPr>
          <w:b/>
          <w:bCs/>
          <w:sz w:val="28"/>
          <w:szCs w:val="28"/>
        </w:rPr>
        <w:t>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хранение товарных запасов на складе;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3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исполнение заказа, включая подбор ассортимента (в случае необходим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сти и производство), упаковку, комплектацию, формирование груз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вых единиц, проведение погрузочно-разгрузочных работ и др.;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3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обеспечение надежности доставки;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3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предоставление информации о прохождении грузов.</w:t>
      </w:r>
    </w:p>
    <w:p w:rsidR="00721639" w:rsidRPr="009B07C1" w:rsidRDefault="00721639" w:rsidP="00C53C43">
      <w:pPr>
        <w:widowControl/>
        <w:numPr>
          <w:ilvl w:val="0"/>
          <w:numId w:val="4"/>
        </w:numPr>
        <w:autoSpaceDE/>
        <w:autoSpaceDN/>
        <w:adjustRightInd/>
        <w:spacing w:line="283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iCs/>
          <w:sz w:val="28"/>
          <w:szCs w:val="28"/>
        </w:rPr>
        <w:t>Послепродажные</w:t>
      </w:r>
      <w:r w:rsidRPr="009B07C1">
        <w:rPr>
          <w:sz w:val="28"/>
          <w:szCs w:val="28"/>
        </w:rPr>
        <w:t> – совокупность предоставляемых услуг, необходимых для обеспечения эффективного функци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нирования продукции в течение всего жизненного цикла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дукции: гарантийное обслуживание, обязательства по рассмо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рению претензий покупателей, обмен и т.д.</w:t>
      </w:r>
    </w:p>
    <w:p w:rsidR="00721639" w:rsidRPr="009B07C1" w:rsidRDefault="00721639" w:rsidP="00C53C43">
      <w:pPr>
        <w:widowControl/>
        <w:numPr>
          <w:ilvl w:val="0"/>
          <w:numId w:val="4"/>
        </w:numPr>
        <w:tabs>
          <w:tab w:val="left" w:pos="-2835"/>
        </w:tabs>
        <w:autoSpaceDE/>
        <w:autoSpaceDN/>
        <w:adjustRightInd/>
        <w:spacing w:line="283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iCs/>
          <w:spacing w:val="4"/>
          <w:sz w:val="28"/>
          <w:szCs w:val="28"/>
        </w:rPr>
        <w:t>Информационное обслуживание</w:t>
      </w:r>
      <w:r w:rsidRPr="009B07C1">
        <w:rPr>
          <w:spacing w:val="4"/>
          <w:sz w:val="28"/>
          <w:szCs w:val="28"/>
        </w:rPr>
        <w:t xml:space="preserve"> заключается в предоставлении потребителю информации о продукции и ее обслуживании с испол</w:t>
      </w:r>
      <w:r w:rsidRPr="009B07C1">
        <w:rPr>
          <w:spacing w:val="4"/>
          <w:sz w:val="28"/>
          <w:szCs w:val="28"/>
        </w:rPr>
        <w:t>ь</w:t>
      </w:r>
      <w:r w:rsidRPr="009B07C1">
        <w:rPr>
          <w:spacing w:val="4"/>
          <w:sz w:val="28"/>
          <w:szCs w:val="28"/>
        </w:rPr>
        <w:t>зованием современных технических средств обработки и передачи информ</w:t>
      </w:r>
      <w:r w:rsidRPr="009B07C1">
        <w:rPr>
          <w:spacing w:val="4"/>
          <w:sz w:val="28"/>
          <w:szCs w:val="28"/>
        </w:rPr>
        <w:t>а</w:t>
      </w:r>
      <w:r w:rsidRPr="009B07C1">
        <w:rPr>
          <w:spacing w:val="4"/>
          <w:sz w:val="28"/>
          <w:szCs w:val="28"/>
        </w:rPr>
        <w:t>ции</w:t>
      </w:r>
      <w:r w:rsidRPr="009B07C1">
        <w:rPr>
          <w:sz w:val="28"/>
          <w:szCs w:val="28"/>
        </w:rPr>
        <w:t>.</w:t>
      </w:r>
    </w:p>
    <w:p w:rsidR="00721639" w:rsidRPr="009B07C1" w:rsidRDefault="00721639" w:rsidP="00C53C43">
      <w:pPr>
        <w:widowControl/>
        <w:numPr>
          <w:ilvl w:val="0"/>
          <w:numId w:val="4"/>
        </w:numPr>
        <w:autoSpaceDE/>
        <w:autoSpaceDN/>
        <w:adjustRightInd/>
        <w:spacing w:line="283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iCs/>
          <w:sz w:val="28"/>
          <w:szCs w:val="28"/>
        </w:rPr>
        <w:t>Финансово-кредитное обслуживание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представляет собой совоку</w:t>
      </w:r>
      <w:r w:rsidRPr="009B07C1">
        <w:rPr>
          <w:sz w:val="28"/>
          <w:szCs w:val="28"/>
        </w:rPr>
        <w:t>п</w:t>
      </w:r>
      <w:r w:rsidRPr="009B07C1">
        <w:rPr>
          <w:sz w:val="28"/>
          <w:szCs w:val="28"/>
        </w:rPr>
        <w:t>ность всевозможных вариантов оплаты продукции, систему скидок и льгот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требителям.</w:t>
      </w:r>
    </w:p>
    <w:p w:rsidR="00721639" w:rsidRPr="009B07C1" w:rsidRDefault="00721639" w:rsidP="00721639">
      <w:pPr>
        <w:pStyle w:val="sod1"/>
        <w:spacing w:before="0" w:beforeAutospacing="0" w:after="0" w:afterAutospacing="0" w:line="274" w:lineRule="auto"/>
        <w:ind w:firstLine="709"/>
        <w:jc w:val="center"/>
        <w:rPr>
          <w:b/>
          <w:sz w:val="28"/>
          <w:szCs w:val="28"/>
        </w:rPr>
      </w:pPr>
      <w:hyperlink r:id="rId30" w:anchor="2.7.2" w:history="1">
        <w:r w:rsidRPr="009B07C1">
          <w:rPr>
            <w:rStyle w:val="ae"/>
            <w:b/>
            <w:sz w:val="28"/>
            <w:szCs w:val="28"/>
          </w:rPr>
          <w:t>9.3. Система логистического сервиса</w:t>
        </w:r>
      </w:hyperlink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3" w:lineRule="auto"/>
        <w:ind w:firstLine="709"/>
        <w:jc w:val="both"/>
        <w:rPr>
          <w:sz w:val="28"/>
          <w:szCs w:val="28"/>
        </w:rPr>
      </w:pP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3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Виды сервисного обслуживания продукции характеризуются дост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точно большим кругом показателей, которые можно объединить в группы по сл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дующим критериям: номенклатура и количество, качество, время, цена, наде</w:t>
      </w:r>
      <w:r w:rsidRPr="009B07C1">
        <w:rPr>
          <w:sz w:val="28"/>
          <w:szCs w:val="28"/>
        </w:rPr>
        <w:t>ж</w:t>
      </w:r>
      <w:r w:rsidRPr="009B07C1">
        <w:rPr>
          <w:sz w:val="28"/>
          <w:szCs w:val="28"/>
        </w:rPr>
        <w:t>ность предоставления сервиса (по показателям качества, времени и количес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ва).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3" w:lineRule="auto"/>
        <w:ind w:firstLine="709"/>
        <w:jc w:val="both"/>
        <w:rPr>
          <w:spacing w:val="-1"/>
          <w:w w:val="105"/>
          <w:sz w:val="28"/>
          <w:szCs w:val="28"/>
        </w:rPr>
      </w:pPr>
      <w:r w:rsidRPr="009B07C1">
        <w:rPr>
          <w:w w:val="105"/>
          <w:sz w:val="28"/>
          <w:szCs w:val="28"/>
        </w:rPr>
        <w:t>С одной стороны, потребитель при выборе поставщика приним</w:t>
      </w:r>
      <w:r w:rsidRPr="009B07C1">
        <w:rPr>
          <w:w w:val="105"/>
          <w:sz w:val="28"/>
          <w:szCs w:val="28"/>
        </w:rPr>
        <w:t>а</w:t>
      </w:r>
      <w:r w:rsidRPr="009B07C1">
        <w:rPr>
          <w:w w:val="105"/>
          <w:sz w:val="28"/>
          <w:szCs w:val="28"/>
        </w:rPr>
        <w:t>ет во внимание возможности последнего в области логистического се</w:t>
      </w:r>
      <w:r w:rsidRPr="009B07C1">
        <w:rPr>
          <w:w w:val="105"/>
          <w:sz w:val="28"/>
          <w:szCs w:val="28"/>
        </w:rPr>
        <w:t>р</w:t>
      </w:r>
      <w:r w:rsidRPr="009B07C1">
        <w:rPr>
          <w:w w:val="105"/>
          <w:sz w:val="28"/>
          <w:szCs w:val="28"/>
        </w:rPr>
        <w:t xml:space="preserve">виса, </w:t>
      </w:r>
      <w:r w:rsidRPr="009B07C1">
        <w:rPr>
          <w:w w:val="105"/>
          <w:sz w:val="28"/>
          <w:szCs w:val="28"/>
        </w:rPr>
        <w:lastRenderedPageBreak/>
        <w:t>т. е. на конкурентоспособность поставщика влияет ассортимент и качество предлагаемых им услуг. С другой стороны, расширение сферы услуг для предприятия, оказывающего услуги, сопряжено с дополнительными затр</w:t>
      </w:r>
      <w:r w:rsidRPr="009B07C1">
        <w:rPr>
          <w:w w:val="105"/>
          <w:sz w:val="28"/>
          <w:szCs w:val="28"/>
        </w:rPr>
        <w:t>а</w:t>
      </w:r>
      <w:r w:rsidRPr="009B07C1">
        <w:rPr>
          <w:w w:val="105"/>
          <w:sz w:val="28"/>
          <w:szCs w:val="28"/>
        </w:rPr>
        <w:t>тами. Поэтому предприятиям</w:t>
      </w:r>
      <w:r w:rsidRPr="009B07C1">
        <w:rPr>
          <w:spacing w:val="-2"/>
          <w:w w:val="105"/>
          <w:sz w:val="28"/>
          <w:szCs w:val="28"/>
        </w:rPr>
        <w:t xml:space="preserve"> необходимо иметь точно определенную стратегию в области логисти</w:t>
      </w:r>
      <w:r w:rsidRPr="009B07C1">
        <w:rPr>
          <w:spacing w:val="-1"/>
          <w:w w:val="105"/>
          <w:sz w:val="28"/>
          <w:szCs w:val="28"/>
        </w:rPr>
        <w:t xml:space="preserve">ческого обслуживания потребителей и на ее основе формировать собственную </w:t>
      </w:r>
      <w:r w:rsidRPr="009B07C1">
        <w:rPr>
          <w:w w:val="105"/>
          <w:sz w:val="28"/>
          <w:szCs w:val="28"/>
        </w:rPr>
        <w:t>систему логист</w:t>
      </w:r>
      <w:r w:rsidRPr="009B07C1">
        <w:rPr>
          <w:w w:val="105"/>
          <w:sz w:val="28"/>
          <w:szCs w:val="28"/>
        </w:rPr>
        <w:t>и</w:t>
      </w:r>
      <w:r w:rsidRPr="009B07C1">
        <w:rPr>
          <w:w w:val="105"/>
          <w:sz w:val="28"/>
          <w:szCs w:val="28"/>
        </w:rPr>
        <w:t>ческого сервиса</w:t>
      </w:r>
      <w:r w:rsidRPr="009B07C1">
        <w:rPr>
          <w:spacing w:val="-1"/>
          <w:w w:val="105"/>
          <w:sz w:val="28"/>
          <w:szCs w:val="28"/>
        </w:rPr>
        <w:t>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before="120" w:line="283" w:lineRule="auto"/>
        <w:ind w:firstLine="709"/>
        <w:jc w:val="both"/>
        <w:rPr>
          <w:b/>
          <w:bCs/>
          <w:i/>
          <w:iCs/>
          <w:w w:val="116"/>
          <w:sz w:val="28"/>
          <w:szCs w:val="28"/>
        </w:rPr>
      </w:pPr>
      <w:r w:rsidRPr="009B07C1">
        <w:rPr>
          <w:b/>
          <w:bCs/>
          <w:i/>
          <w:iCs/>
          <w:spacing w:val="-1"/>
          <w:w w:val="105"/>
          <w:sz w:val="28"/>
          <w:szCs w:val="28"/>
        </w:rPr>
        <w:t xml:space="preserve">Этапы </w:t>
      </w:r>
      <w:r w:rsidRPr="009B07C1">
        <w:rPr>
          <w:b/>
          <w:bCs/>
          <w:i/>
          <w:iCs/>
          <w:w w:val="105"/>
          <w:sz w:val="28"/>
          <w:szCs w:val="28"/>
        </w:rPr>
        <w:t>формирования системы логистического серв</w:t>
      </w:r>
      <w:r w:rsidRPr="009B07C1">
        <w:rPr>
          <w:b/>
          <w:bCs/>
          <w:i/>
          <w:iCs/>
          <w:w w:val="105"/>
          <w:sz w:val="28"/>
          <w:szCs w:val="28"/>
        </w:rPr>
        <w:t>и</w:t>
      </w:r>
      <w:r w:rsidRPr="009B07C1">
        <w:rPr>
          <w:b/>
          <w:bCs/>
          <w:i/>
          <w:iCs/>
          <w:w w:val="105"/>
          <w:sz w:val="28"/>
          <w:szCs w:val="28"/>
        </w:rPr>
        <w:t>са</w:t>
      </w:r>
      <w:r w:rsidRPr="009B07C1">
        <w:rPr>
          <w:b/>
          <w:bCs/>
          <w:i/>
          <w:iCs/>
          <w:w w:val="116"/>
          <w:sz w:val="28"/>
          <w:szCs w:val="28"/>
        </w:rPr>
        <w:t>:</w:t>
      </w:r>
    </w:p>
    <w:p w:rsidR="00721639" w:rsidRPr="009B07C1" w:rsidRDefault="00721639" w:rsidP="00C53C43">
      <w:pPr>
        <w:widowControl/>
        <w:numPr>
          <w:ilvl w:val="0"/>
          <w:numId w:val="5"/>
        </w:numPr>
        <w:shd w:val="clear" w:color="auto" w:fill="FFFFFF"/>
        <w:tabs>
          <w:tab w:val="left" w:pos="-15168"/>
        </w:tabs>
        <w:autoSpaceDE/>
        <w:autoSpaceDN/>
        <w:adjustRightInd/>
        <w:spacing w:line="283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>Сегментация потребительского рынка</w:t>
      </w:r>
      <w:r w:rsidRPr="009B07C1">
        <w:rPr>
          <w:sz w:val="28"/>
          <w:szCs w:val="28"/>
        </w:rPr>
        <w:t>, т. е. его разделение на ко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кретные группы потребителей, для каждой из которых могут потребоваться определенные услуги в соответс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вии с особенностями потребления.</w:t>
      </w:r>
    </w:p>
    <w:p w:rsidR="00721639" w:rsidRPr="009B07C1" w:rsidRDefault="00721639" w:rsidP="00C53C43">
      <w:pPr>
        <w:widowControl/>
        <w:numPr>
          <w:ilvl w:val="0"/>
          <w:numId w:val="5"/>
        </w:numPr>
        <w:shd w:val="clear" w:color="auto" w:fill="FFFFFF"/>
        <w:tabs>
          <w:tab w:val="left" w:pos="-15168"/>
        </w:tabs>
        <w:autoSpaceDE/>
        <w:autoSpaceDN/>
        <w:adjustRightInd/>
        <w:spacing w:line="283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>Определение перечня</w:t>
      </w:r>
      <w:r w:rsidRPr="009B07C1">
        <w:rPr>
          <w:sz w:val="28"/>
          <w:szCs w:val="28"/>
        </w:rPr>
        <w:t xml:space="preserve"> наиболее значимых для покуп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телей </w:t>
      </w:r>
      <w:r w:rsidRPr="009B07C1">
        <w:rPr>
          <w:i/>
          <w:iCs/>
          <w:sz w:val="28"/>
          <w:szCs w:val="28"/>
        </w:rPr>
        <w:t>услуг</w:t>
      </w:r>
      <w:r w:rsidRPr="009B07C1">
        <w:rPr>
          <w:sz w:val="28"/>
          <w:szCs w:val="28"/>
        </w:rPr>
        <w:t>.</w:t>
      </w:r>
    </w:p>
    <w:p w:rsidR="00721639" w:rsidRPr="009B07C1" w:rsidRDefault="00721639" w:rsidP="00C53C43">
      <w:pPr>
        <w:widowControl/>
        <w:numPr>
          <w:ilvl w:val="0"/>
          <w:numId w:val="5"/>
        </w:numPr>
        <w:shd w:val="clear" w:color="auto" w:fill="FFFFFF"/>
        <w:tabs>
          <w:tab w:val="left" w:pos="-15168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>Ранжирование (упорядочение) услуг</w:t>
      </w:r>
      <w:r w:rsidRPr="009B07C1">
        <w:rPr>
          <w:sz w:val="28"/>
          <w:szCs w:val="28"/>
        </w:rPr>
        <w:t>, входящих в составленный пер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чень, по значимости для покупателей; сосредоточение внимания на наиболее значимых услугах.</w:t>
      </w:r>
    </w:p>
    <w:p w:rsidR="00721639" w:rsidRPr="009B07C1" w:rsidRDefault="00721639" w:rsidP="00C53C43">
      <w:pPr>
        <w:widowControl/>
        <w:numPr>
          <w:ilvl w:val="0"/>
          <w:numId w:val="5"/>
        </w:numPr>
        <w:shd w:val="clear" w:color="auto" w:fill="FFFFFF"/>
        <w:tabs>
          <w:tab w:val="left" w:pos="-15168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>Определение стандартов услуг</w:t>
      </w:r>
      <w:r w:rsidRPr="009B07C1">
        <w:rPr>
          <w:sz w:val="28"/>
          <w:szCs w:val="28"/>
        </w:rPr>
        <w:t xml:space="preserve"> для отдельных сегме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тов рынка.</w:t>
      </w:r>
    </w:p>
    <w:p w:rsidR="00721639" w:rsidRPr="009B07C1" w:rsidRDefault="00721639" w:rsidP="00C53C43">
      <w:pPr>
        <w:widowControl/>
        <w:numPr>
          <w:ilvl w:val="0"/>
          <w:numId w:val="5"/>
        </w:numPr>
        <w:shd w:val="clear" w:color="auto" w:fill="FFFFFF"/>
        <w:tabs>
          <w:tab w:val="left" w:pos="-15168"/>
        </w:tabs>
        <w:autoSpaceDE/>
        <w:autoSpaceDN/>
        <w:adjustRightInd/>
        <w:spacing w:line="276" w:lineRule="auto"/>
        <w:ind w:firstLine="709"/>
        <w:jc w:val="both"/>
        <w:rPr>
          <w:spacing w:val="4"/>
          <w:sz w:val="28"/>
          <w:szCs w:val="28"/>
        </w:rPr>
      </w:pPr>
      <w:r w:rsidRPr="009B07C1">
        <w:rPr>
          <w:i/>
          <w:iCs/>
          <w:spacing w:val="6"/>
          <w:sz w:val="28"/>
          <w:szCs w:val="28"/>
        </w:rPr>
        <w:t>Оценка оказываемых услуг</w:t>
      </w:r>
      <w:r w:rsidRPr="009B07C1">
        <w:rPr>
          <w:spacing w:val="6"/>
          <w:sz w:val="28"/>
          <w:szCs w:val="28"/>
        </w:rPr>
        <w:t>, установление взаимосвязи между уровнем сервиса и стоимостью оказываемых услуг, о</w:t>
      </w:r>
      <w:r w:rsidRPr="009B07C1">
        <w:rPr>
          <w:spacing w:val="6"/>
          <w:sz w:val="28"/>
          <w:szCs w:val="28"/>
        </w:rPr>
        <w:t>п</w:t>
      </w:r>
      <w:r w:rsidRPr="009B07C1">
        <w:rPr>
          <w:spacing w:val="6"/>
          <w:sz w:val="28"/>
          <w:szCs w:val="28"/>
        </w:rPr>
        <w:t>ределение уровня сервиса, необходимого для обеспечения конкурентоспособности ко</w:t>
      </w:r>
      <w:r w:rsidRPr="009B07C1">
        <w:rPr>
          <w:spacing w:val="6"/>
          <w:sz w:val="28"/>
          <w:szCs w:val="28"/>
        </w:rPr>
        <w:t>м</w:t>
      </w:r>
      <w:r w:rsidRPr="009B07C1">
        <w:rPr>
          <w:spacing w:val="6"/>
          <w:sz w:val="28"/>
          <w:szCs w:val="28"/>
        </w:rPr>
        <w:t>пании</w:t>
      </w:r>
      <w:r w:rsidRPr="009B07C1">
        <w:rPr>
          <w:spacing w:val="4"/>
          <w:sz w:val="28"/>
          <w:szCs w:val="28"/>
        </w:rPr>
        <w:t>.</w:t>
      </w:r>
    </w:p>
    <w:p w:rsidR="00721639" w:rsidRPr="009B07C1" w:rsidRDefault="00721639" w:rsidP="00C53C43">
      <w:pPr>
        <w:widowControl/>
        <w:numPr>
          <w:ilvl w:val="0"/>
          <w:numId w:val="5"/>
        </w:numPr>
        <w:shd w:val="clear" w:color="auto" w:fill="FFFFFF"/>
        <w:tabs>
          <w:tab w:val="left" w:pos="-15168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>Установление обратной связи</w:t>
      </w:r>
      <w:r w:rsidRPr="009B07C1">
        <w:rPr>
          <w:sz w:val="28"/>
          <w:szCs w:val="28"/>
        </w:rPr>
        <w:t xml:space="preserve"> с покупателями для обеспечения соо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ветствия услуг потребностям покупателей.</w:t>
      </w:r>
    </w:p>
    <w:p w:rsidR="00721639" w:rsidRPr="009B07C1" w:rsidRDefault="00721639" w:rsidP="00721639">
      <w:pPr>
        <w:pStyle w:val="4"/>
        <w:spacing w:before="0" w:after="0" w:line="274" w:lineRule="auto"/>
        <w:ind w:firstLine="709"/>
        <w:jc w:val="both"/>
        <w:rPr>
          <w:i/>
        </w:rPr>
      </w:pPr>
      <w:r w:rsidRPr="009B07C1">
        <w:rPr>
          <w:i/>
        </w:rPr>
        <w:t>Уровень логистического обслуживания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Основным критерием, позволяющим оценить систему сервиса, как с позиции поставщика, так и с позиции получателя услуг, является уровень логистическ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 xml:space="preserve">го обслуживания.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Уровень логистического обслуживания – это количественная характер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стика соответствия фактических значений показателей качества и количества логистических услуг оптимальным или теоретически возможным значениям этих показателей. Расчет уровня логистического обслуживания выполняется по сл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 xml:space="preserve">дующей формуле: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position w:val="-24"/>
          <w:sz w:val="28"/>
          <w:szCs w:val="28"/>
        </w:rPr>
        <w:object w:dxaOrig="1400" w:dyaOrig="620">
          <v:shape id="_x0000_i1035" type="#_x0000_t75" style="width:69.75pt;height:30.75pt" o:ole="">
            <v:imagedata r:id="rId31" o:title=""/>
          </v:shape>
          <o:OLEObject Type="Embed" ProgID="Equation.DSMT4" ShapeID="_x0000_i1035" DrawAspect="Content" ObjectID="_1490362739" r:id="rId32"/>
        </w:objec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B07C1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уровень логистического обслуживания;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количественная оценка фактически оказываемого объема логистических услуг;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i/>
          <w:iCs/>
          <w:sz w:val="28"/>
          <w:szCs w:val="28"/>
        </w:rPr>
        <w:lastRenderedPageBreak/>
        <w:t>М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количественная оценка теоретически возможного объема логистич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 xml:space="preserve">ского сервиса.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Style w:val="marker2"/>
          <w:rFonts w:ascii="Times New Roman" w:hAnsi="Times New Roman" w:cs="Times New Roman"/>
          <w:sz w:val="28"/>
          <w:szCs w:val="28"/>
        </w:rPr>
      </w:pPr>
      <w:r w:rsidRPr="009B07C1">
        <w:rPr>
          <w:rStyle w:val="marker2"/>
          <w:rFonts w:ascii="Times New Roman" w:hAnsi="Times New Roman" w:cs="Times New Roman"/>
          <w:b/>
          <w:bCs/>
          <w:i/>
          <w:sz w:val="28"/>
          <w:szCs w:val="28"/>
        </w:rPr>
        <w:t>Пример 9.1.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 xml:space="preserve"> Рассмотрим деятельность оптового предприятия, торгующ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е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го запасными частями к автомобилям определенной марки. Допустим, что о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б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щий список запасных частей для автомобилей данной марки содержит 2000 в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и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дов, из которых на предприятии постоянно имеются 500 видов. Тогда уровень о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б</w:t>
      </w:r>
      <w:r w:rsidRPr="009B07C1">
        <w:rPr>
          <w:rStyle w:val="marker2"/>
          <w:rFonts w:ascii="Times New Roman" w:hAnsi="Times New Roman" w:cs="Times New Roman"/>
          <w:sz w:val="28"/>
          <w:szCs w:val="28"/>
        </w:rPr>
        <w:t>служивания будет равен:</w:t>
      </w:r>
    </w:p>
    <w:p w:rsidR="00721639" w:rsidRPr="009B07C1" w:rsidRDefault="00721639" w:rsidP="00721639">
      <w:pPr>
        <w:spacing w:line="274" w:lineRule="auto"/>
        <w:jc w:val="both"/>
        <w:rPr>
          <w:sz w:val="28"/>
          <w:szCs w:val="28"/>
        </w:rPr>
      </w:pPr>
      <w:r w:rsidRPr="009B07C1">
        <w:rPr>
          <w:position w:val="-24"/>
          <w:sz w:val="28"/>
          <w:szCs w:val="28"/>
        </w:rPr>
        <w:object w:dxaOrig="2320" w:dyaOrig="620">
          <v:shape id="_x0000_i1036" type="#_x0000_t75" style="width:116.25pt;height:30.75pt" o:ole="">
            <v:imagedata r:id="rId33" o:title=""/>
          </v:shape>
          <o:OLEObject Type="Embed" ProgID="Equation.DSMT4" ShapeID="_x0000_i1036" DrawAspect="Content" ObjectID="_1490362740" r:id="rId34"/>
        </w:object>
      </w:r>
    </w:p>
    <w:p w:rsidR="00721639" w:rsidRPr="009B07C1" w:rsidRDefault="00721639" w:rsidP="00721639">
      <w:pPr>
        <w:spacing w:line="274" w:lineRule="auto"/>
        <w:jc w:val="both"/>
        <w:rPr>
          <w:sz w:val="28"/>
          <w:szCs w:val="28"/>
        </w:rPr>
      </w:pP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Уровень обслуживания можно оценивать также, сопоставляя время на выпо</w:t>
      </w:r>
      <w:r w:rsidRPr="009B07C1">
        <w:rPr>
          <w:rFonts w:ascii="Times New Roman" w:hAnsi="Times New Roman" w:cs="Times New Roman"/>
          <w:sz w:val="28"/>
          <w:szCs w:val="28"/>
        </w:rPr>
        <w:t>л</w:t>
      </w:r>
      <w:r w:rsidRPr="009B07C1">
        <w:rPr>
          <w:rFonts w:ascii="Times New Roman" w:hAnsi="Times New Roman" w:cs="Times New Roman"/>
          <w:sz w:val="28"/>
          <w:szCs w:val="28"/>
        </w:rPr>
        <w:t>нение фактически оказываемых в процессе поставки логистических услуг со временем, которое необходимо было бы затратить в случае оказания всего комплекса возможных услуг в процессе той же поставки. Расчет в</w:t>
      </w:r>
      <w:r w:rsidRPr="009B07C1">
        <w:rPr>
          <w:rFonts w:ascii="Times New Roman" w:hAnsi="Times New Roman" w:cs="Times New Roman"/>
          <w:sz w:val="28"/>
          <w:szCs w:val="28"/>
        </w:rPr>
        <w:t>ы</w:t>
      </w:r>
      <w:r w:rsidRPr="009B07C1">
        <w:rPr>
          <w:rFonts w:ascii="Times New Roman" w:hAnsi="Times New Roman" w:cs="Times New Roman"/>
          <w:sz w:val="28"/>
          <w:szCs w:val="28"/>
        </w:rPr>
        <w:t xml:space="preserve">полняется по следующей формуле: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position w:val="-60"/>
          <w:sz w:val="28"/>
          <w:szCs w:val="28"/>
        </w:rPr>
        <w:object w:dxaOrig="1579" w:dyaOrig="1320">
          <v:shape id="_x0000_i1037" type="#_x0000_t75" style="width:78.75pt;height:66pt" o:ole="">
            <v:imagedata r:id="rId35" o:title=""/>
          </v:shape>
          <o:OLEObject Type="Embed" ProgID="Equation.DSMT4" ShapeID="_x0000_i1037" DrawAspect="Content" ObjectID="_1490362741" r:id="rId36"/>
        </w:objec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B07C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9B07C1">
        <w:rPr>
          <w:rFonts w:ascii="Times New Roman" w:hAnsi="Times New Roman" w:cs="Times New Roman"/>
          <w:sz w:val="28"/>
          <w:szCs w:val="28"/>
        </w:rPr>
        <w:t xml:space="preserve"> и </w:t>
      </w:r>
      <w:r w:rsidRPr="009B07C1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соответственно фактическое и теоретически возможное колич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 xml:space="preserve">ство оказываемых услуг;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9B07C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r w:rsidRPr="009B07C1">
        <w:rPr>
          <w:rFonts w:ascii="Times New Roman" w:hAnsi="Times New Roman" w:cs="Times New Roman"/>
          <w:sz w:val="28"/>
          <w:szCs w:val="28"/>
        </w:rPr>
        <w:t xml:space="preserve"> – время на оказание i-й услуги. </w:t>
      </w:r>
    </w:p>
    <w:p w:rsidR="00721639" w:rsidRPr="009B07C1" w:rsidRDefault="00721639" w:rsidP="00721639">
      <w:pPr>
        <w:pStyle w:val="ac"/>
        <w:spacing w:before="0" w:beforeAutospacing="0" w:after="0" w:afterAutospacing="0"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Для оценки уровня логистического обслуживания выбираются наиболее значимые виды услуг, оказание которых сопряжено со значительными затрат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 xml:space="preserve">ми, а отсутствие – с существенными потерями на рынке. </w:t>
      </w:r>
    </w:p>
    <w:p w:rsidR="00721639" w:rsidRPr="009B07C1" w:rsidRDefault="00721639" w:rsidP="00721639">
      <w:pPr>
        <w:pStyle w:val="2"/>
        <w:widowControl/>
        <w:tabs>
          <w:tab w:val="left" w:pos="96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21639" w:rsidRPr="009B07C1" w:rsidRDefault="00721639" w:rsidP="00721639">
      <w:pPr>
        <w:pStyle w:val="sod1"/>
        <w:spacing w:before="0" w:beforeAutospacing="0" w:after="0" w:afterAutospacing="0" w:line="274" w:lineRule="auto"/>
        <w:ind w:firstLine="709"/>
        <w:jc w:val="center"/>
        <w:rPr>
          <w:b/>
          <w:sz w:val="28"/>
          <w:szCs w:val="28"/>
        </w:rPr>
      </w:pPr>
      <w:hyperlink r:id="rId37" w:anchor="2.7.3" w:history="1">
        <w:r w:rsidRPr="009B07C1">
          <w:rPr>
            <w:rStyle w:val="ae"/>
            <w:b/>
            <w:sz w:val="28"/>
            <w:szCs w:val="28"/>
          </w:rPr>
          <w:t>9.4. Критерии качества логистического обслуживания</w:t>
        </w:r>
      </w:hyperlink>
    </w:p>
    <w:p w:rsidR="00721639" w:rsidRPr="009B07C1" w:rsidRDefault="00721639" w:rsidP="00721639">
      <w:pPr>
        <w:pStyle w:val="2"/>
        <w:widowControl/>
        <w:tabs>
          <w:tab w:val="left" w:pos="960"/>
        </w:tabs>
        <w:spacing w:before="0" w:after="0" w:line="276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Для оценки качества логистического обслуживания применяют следу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щие критерии: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надежность поставки;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полное время от получения заказа до поставки партии товаров;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гибкость поставки;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наличие запасов на складе поставщика;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возможность предоставления кредитов и др.;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номенклатура и количество;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качество;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время;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цена;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надежность предоставления сервиса и др.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9B07C1">
        <w:rPr>
          <w:sz w:val="28"/>
          <w:szCs w:val="28"/>
        </w:rPr>
        <w:t>Важность отдельных критериев качества логистического обслуживания может меняться для различных экономических систем. Например, в условиях в стран СНГ высокое значение имеет предоставление кредитов (отсрочки плат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жа), а в странах с развитой рыночной экономикой наиболее значимым показ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телем является надежность поставки.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общем случае под </w:t>
      </w:r>
      <w:r w:rsidRPr="009B07C1">
        <w:rPr>
          <w:b/>
          <w:bCs/>
          <w:sz w:val="28"/>
          <w:szCs w:val="28"/>
        </w:rPr>
        <w:t>надежностью</w:t>
      </w:r>
      <w:r w:rsidRPr="009B07C1">
        <w:rPr>
          <w:sz w:val="28"/>
          <w:szCs w:val="28"/>
        </w:rPr>
        <w:t xml:space="preserve"> понимают комплексное свойство системы, заключающееся в ее способности выпо</w:t>
      </w:r>
      <w:r w:rsidRPr="009B07C1">
        <w:rPr>
          <w:sz w:val="28"/>
          <w:szCs w:val="28"/>
        </w:rPr>
        <w:t>л</w:t>
      </w:r>
      <w:r w:rsidRPr="009B07C1">
        <w:rPr>
          <w:sz w:val="28"/>
          <w:szCs w:val="28"/>
        </w:rPr>
        <w:t>нять заданные функции, сохраняя свои характеристики в уст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новленных пределах.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>Надежность поставки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– это способность поставщика соблюдать обусловленные договором сроки поставки в установленных пределах.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дежность поставки определяется надежностью соблюдения сроков выполнения отдел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ных видов работ, которые включает в себя процесс поставки. Существенным фактором, влияющим на надежность поставки, является наличие предусмо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ренных договором обязательств (гарантий), в силу которых поставщик несет ответственность в случае нарушения сроков поставки. Критерий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b/>
          <w:bCs/>
          <w:sz w:val="28"/>
          <w:szCs w:val="28"/>
        </w:rPr>
        <w:t>«надежность предоставления се</w:t>
      </w:r>
      <w:r w:rsidRPr="009B07C1">
        <w:rPr>
          <w:b/>
          <w:bCs/>
          <w:sz w:val="28"/>
          <w:szCs w:val="28"/>
        </w:rPr>
        <w:t>р</w:t>
      </w:r>
      <w:r w:rsidRPr="009B07C1">
        <w:rPr>
          <w:b/>
          <w:bCs/>
          <w:sz w:val="28"/>
          <w:szCs w:val="28"/>
        </w:rPr>
        <w:t>виса»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предполагает вероятностную оценку безотказности в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>полнения принятого заказа по времени, количеству и качеству.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>Полное время</w:t>
      </w:r>
      <w:r w:rsidRPr="009B07C1">
        <w:rPr>
          <w:sz w:val="28"/>
          <w:szCs w:val="28"/>
        </w:rPr>
        <w:t xml:space="preserve"> </w:t>
      </w:r>
      <w:r w:rsidRPr="009B07C1">
        <w:rPr>
          <w:b/>
          <w:bCs/>
          <w:sz w:val="28"/>
          <w:szCs w:val="28"/>
        </w:rPr>
        <w:t>от получения заказа до поставки</w:t>
      </w:r>
      <w:r w:rsidRPr="009B07C1">
        <w:rPr>
          <w:sz w:val="28"/>
          <w:szCs w:val="28"/>
        </w:rPr>
        <w:t xml:space="preserve"> партии товара включ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ет следующие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составляющие: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время оформления заказа;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время изготовления (в случае производства заказанных товаров);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время упаковки;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время отгрузки;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время доставки.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Соблюдение указанного в договоре срока поставки зависит от того, насколько точно выдерживаются перечисленные выше составляющие эт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го срока.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b/>
          <w:bCs/>
          <w:sz w:val="28"/>
          <w:szCs w:val="28"/>
        </w:rPr>
        <w:t>Гибкость поставки</w:t>
      </w:r>
      <w:r w:rsidRPr="009B07C1">
        <w:rPr>
          <w:sz w:val="28"/>
          <w:szCs w:val="28"/>
        </w:rPr>
        <w:t> – это способность поставляющей системы уч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тывать особые положения (или пожелания) клиентов, а именно: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возможность изменения формы заказа;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возможность изменения способа передачи заказа;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возможность изменения вида тары и упаковки;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возможность отзыва заявки на поставку;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pacing w:val="4"/>
          <w:sz w:val="28"/>
          <w:szCs w:val="28"/>
        </w:rPr>
        <w:t>возможность получения клиентом информации о состоянии его заказа</w:t>
      </w:r>
      <w:r w:rsidRPr="009B07C1">
        <w:rPr>
          <w:sz w:val="28"/>
          <w:szCs w:val="28"/>
        </w:rPr>
        <w:t>;</w:t>
      </w:r>
    </w:p>
    <w:p w:rsidR="00721639" w:rsidRPr="009B07C1" w:rsidRDefault="00721639" w:rsidP="00C53C43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81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отношение к жалобам при некомплектных поставках.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Критерий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b/>
          <w:bCs/>
          <w:sz w:val="28"/>
          <w:szCs w:val="28"/>
        </w:rPr>
        <w:t>«номенклатура и количество»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включает количество о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казов в продаже по каждому виду продукции либо по причине отсутствия производственных ресурсов, либо в связи с неэффективностью организ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ции продаж.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Критерий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b/>
          <w:bCs/>
          <w:sz w:val="28"/>
          <w:szCs w:val="28"/>
        </w:rPr>
        <w:t>«качество»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рассматривает возможность удовлетворения потребительского спроса по каждому виду продукции с позиции его соо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 xml:space="preserve">ветствия потребительским требованиям. 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Критерий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b/>
          <w:bCs/>
          <w:sz w:val="28"/>
          <w:szCs w:val="28"/>
        </w:rPr>
        <w:t>«время»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характеризует возможность удовлетворения потреб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тельского спроса по времени поставок (период времени между получением 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явки на продукцию и получением готовой продукции) относительно среднерыночного вр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мени поставок по каждому виду продукции.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Критерии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b/>
          <w:bCs/>
          <w:sz w:val="28"/>
          <w:szCs w:val="28"/>
        </w:rPr>
        <w:t>«цена»</w:t>
      </w:r>
      <w:r w:rsidRPr="009B07C1">
        <w:rPr>
          <w:i/>
          <w:iCs/>
          <w:sz w:val="28"/>
          <w:szCs w:val="28"/>
        </w:rPr>
        <w:t xml:space="preserve"> </w:t>
      </w:r>
      <w:r w:rsidRPr="009B07C1">
        <w:rPr>
          <w:sz w:val="28"/>
          <w:szCs w:val="28"/>
        </w:rPr>
        <w:t>рассматривает количество потребительских отказов в связи с отклонением цен от среднерыночных.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w w:val="105"/>
          <w:sz w:val="28"/>
          <w:szCs w:val="28"/>
        </w:rPr>
        <w:t>Как уже было сказано, с одной стороны, потребитель при выборе п</w:t>
      </w:r>
      <w:r w:rsidRPr="009B07C1">
        <w:rPr>
          <w:w w:val="105"/>
          <w:sz w:val="28"/>
          <w:szCs w:val="28"/>
        </w:rPr>
        <w:t>о</w:t>
      </w:r>
      <w:r w:rsidRPr="009B07C1">
        <w:rPr>
          <w:w w:val="105"/>
          <w:sz w:val="28"/>
          <w:szCs w:val="28"/>
        </w:rPr>
        <w:t>ставщика принимает во внимание возможности последнего в области лог</w:t>
      </w:r>
      <w:r w:rsidRPr="009B07C1">
        <w:rPr>
          <w:w w:val="105"/>
          <w:sz w:val="28"/>
          <w:szCs w:val="28"/>
        </w:rPr>
        <w:t>и</w:t>
      </w:r>
      <w:r w:rsidRPr="009B07C1">
        <w:rPr>
          <w:w w:val="105"/>
          <w:sz w:val="28"/>
          <w:szCs w:val="28"/>
        </w:rPr>
        <w:t>стического сервиса, т. е. на конкурентоспособность поставщика влияет а</w:t>
      </w:r>
      <w:r w:rsidRPr="009B07C1">
        <w:rPr>
          <w:w w:val="105"/>
          <w:sz w:val="28"/>
          <w:szCs w:val="28"/>
        </w:rPr>
        <w:t>с</w:t>
      </w:r>
      <w:r w:rsidRPr="009B07C1">
        <w:rPr>
          <w:w w:val="105"/>
          <w:sz w:val="28"/>
          <w:szCs w:val="28"/>
        </w:rPr>
        <w:t>сортимент и качество предлагаемых им услуг. С другой стороны, расшир</w:t>
      </w:r>
      <w:r w:rsidRPr="009B07C1">
        <w:rPr>
          <w:w w:val="105"/>
          <w:sz w:val="28"/>
          <w:szCs w:val="28"/>
        </w:rPr>
        <w:t>е</w:t>
      </w:r>
      <w:r w:rsidRPr="009B07C1">
        <w:rPr>
          <w:w w:val="105"/>
          <w:sz w:val="28"/>
          <w:szCs w:val="28"/>
        </w:rPr>
        <w:t>ние сферы услуг для предприятия, сопряжено с дополнительными затрат</w:t>
      </w:r>
      <w:r w:rsidRPr="009B07C1">
        <w:rPr>
          <w:w w:val="105"/>
          <w:sz w:val="28"/>
          <w:szCs w:val="28"/>
        </w:rPr>
        <w:t>а</w:t>
      </w:r>
      <w:r w:rsidRPr="009B07C1">
        <w:rPr>
          <w:w w:val="105"/>
          <w:sz w:val="28"/>
          <w:szCs w:val="28"/>
        </w:rPr>
        <w:t>ми. Поэтому при формировании и реализации стратегии логистического сервиса предприятиям</w:t>
      </w:r>
      <w:r w:rsidRPr="009B07C1">
        <w:rPr>
          <w:spacing w:val="-2"/>
          <w:w w:val="105"/>
          <w:sz w:val="28"/>
          <w:szCs w:val="28"/>
        </w:rPr>
        <w:t xml:space="preserve"> необходимо оценить оптимальный уровень предо</w:t>
      </w:r>
      <w:r w:rsidRPr="009B07C1">
        <w:rPr>
          <w:spacing w:val="-2"/>
          <w:w w:val="105"/>
          <w:sz w:val="28"/>
          <w:szCs w:val="28"/>
        </w:rPr>
        <w:t>с</w:t>
      </w:r>
      <w:r w:rsidRPr="009B07C1">
        <w:rPr>
          <w:spacing w:val="-2"/>
          <w:w w:val="105"/>
          <w:sz w:val="28"/>
          <w:szCs w:val="28"/>
        </w:rPr>
        <w:t>тавляемых услуг</w:t>
      </w:r>
      <w:r w:rsidRPr="009B07C1">
        <w:rPr>
          <w:spacing w:val="-1"/>
          <w:w w:val="105"/>
          <w:sz w:val="28"/>
          <w:szCs w:val="28"/>
        </w:rPr>
        <w:t>.</w:t>
      </w:r>
    </w:p>
    <w:p w:rsidR="00721639" w:rsidRPr="009B07C1" w:rsidRDefault="00721639" w:rsidP="00721639">
      <w:pPr>
        <w:widowControl/>
        <w:shd w:val="clear" w:color="auto" w:fill="FFFFFF"/>
        <w:tabs>
          <w:tab w:val="left" w:pos="96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Начиная от 70% и выше, затраты сервиса растут экспоненциально в зав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симости от уровня обслуживания, а при уровне обслуживания 90% и выше сервис становится невыгодным (рис. 9.4). Кроме того, было подсч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тано, что при повышении уровня обслуживания от 95 до 97% экономический эффект пов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 xml:space="preserve">шается на 2%, а расходы возрастают на 14%. </w:t>
      </w:r>
    </w:p>
    <w:p w:rsidR="00721639" w:rsidRPr="009B07C1" w:rsidRDefault="00721639" w:rsidP="00721639">
      <w:pPr>
        <w:widowControl/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 другой стороны, снижение уровня обслуживания ведет к увеличению потерь, вызванных ухудшением качества сервиса (рис. 9.5).</w:t>
      </w:r>
    </w:p>
    <w:p w:rsidR="00721639" w:rsidRPr="009B07C1" w:rsidRDefault="00721639" w:rsidP="00721639">
      <w:pPr>
        <w:widowControl/>
        <w:shd w:val="clear" w:color="auto" w:fill="FFFFFF"/>
        <w:spacing w:line="274" w:lineRule="auto"/>
        <w:ind w:firstLine="709"/>
        <w:jc w:val="both"/>
        <w:rPr>
          <w:sz w:val="24"/>
          <w:szCs w:val="24"/>
        </w:rPr>
      </w:pPr>
    </w:p>
    <w:tbl>
      <w:tblPr>
        <w:tblW w:w="9287" w:type="dxa"/>
        <w:tblLayout w:type="fixed"/>
        <w:tblLook w:val="01E0"/>
      </w:tblPr>
      <w:tblGrid>
        <w:gridCol w:w="4839"/>
        <w:gridCol w:w="4448"/>
      </w:tblGrid>
      <w:tr w:rsidR="00721639" w:rsidRPr="00724FFE" w:rsidTr="004B418F">
        <w:trPr>
          <w:trHeight w:val="3211"/>
        </w:trPr>
        <w:tc>
          <w:tcPr>
            <w:tcW w:w="2605" w:type="pct"/>
          </w:tcPr>
          <w:p w:rsidR="00721639" w:rsidRPr="00724FFE" w:rsidRDefault="00721639" w:rsidP="004B418F">
            <w:pPr>
              <w:widowControl/>
              <w:spacing w:line="274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0" cy="2019300"/>
                  <wp:effectExtent l="19050" t="0" r="0" b="0"/>
                  <wp:docPr id="15" name="Рисунок 15" descr="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pct"/>
          </w:tcPr>
          <w:p w:rsidR="00721639" w:rsidRPr="00724FFE" w:rsidRDefault="00721639" w:rsidP="004B418F">
            <w:pPr>
              <w:widowControl/>
              <w:spacing w:line="274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76525" cy="1990725"/>
                  <wp:effectExtent l="19050" t="0" r="9525" b="0"/>
                  <wp:docPr id="16" name="Рисунок 16" descr="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t="25708" r="13885" b="5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639" w:rsidRPr="00724FFE" w:rsidTr="004B418F">
        <w:tc>
          <w:tcPr>
            <w:tcW w:w="2605" w:type="pct"/>
          </w:tcPr>
          <w:p w:rsidR="00721639" w:rsidRPr="009B07C1" w:rsidRDefault="00721639" w:rsidP="004B418F">
            <w:pPr>
              <w:widowControl/>
              <w:spacing w:line="274" w:lineRule="auto"/>
              <w:jc w:val="center"/>
            </w:pPr>
          </w:p>
          <w:p w:rsidR="00721639" w:rsidRPr="00724FFE" w:rsidRDefault="00721639" w:rsidP="004B418F">
            <w:pPr>
              <w:widowControl/>
              <w:spacing w:line="274" w:lineRule="auto"/>
              <w:jc w:val="center"/>
              <w:rPr>
                <w:sz w:val="28"/>
                <w:szCs w:val="28"/>
              </w:rPr>
            </w:pPr>
            <w:r w:rsidRPr="009B07C1">
              <w:t xml:space="preserve">Рис. 9.4. График зависимости затрат </w:t>
            </w:r>
            <w:r w:rsidRPr="009B07C1">
              <w:br/>
              <w:t>на обслуживание от уровня обсл</w:t>
            </w:r>
            <w:r w:rsidRPr="009B07C1">
              <w:t>у</w:t>
            </w:r>
            <w:r w:rsidRPr="009B07C1">
              <w:t>живания</w:t>
            </w:r>
          </w:p>
        </w:tc>
        <w:tc>
          <w:tcPr>
            <w:tcW w:w="2395" w:type="pct"/>
          </w:tcPr>
          <w:p w:rsidR="00721639" w:rsidRPr="009B07C1" w:rsidRDefault="00721639" w:rsidP="004B418F">
            <w:pPr>
              <w:widowControl/>
              <w:spacing w:line="274" w:lineRule="auto"/>
              <w:jc w:val="center"/>
            </w:pPr>
          </w:p>
          <w:p w:rsidR="00721639" w:rsidRPr="00724FFE" w:rsidRDefault="00721639" w:rsidP="004B418F">
            <w:pPr>
              <w:widowControl/>
              <w:spacing w:line="274" w:lineRule="auto"/>
              <w:jc w:val="center"/>
              <w:rPr>
                <w:sz w:val="28"/>
                <w:szCs w:val="28"/>
              </w:rPr>
            </w:pPr>
            <w:r w:rsidRPr="009B07C1">
              <w:t>Рис. 9.5. График зависимости потерь, в</w:t>
            </w:r>
            <w:r w:rsidRPr="009B07C1">
              <w:t>ы</w:t>
            </w:r>
            <w:r w:rsidRPr="009B07C1">
              <w:t>званных ухудшением обслуживания, от величины уровня о</w:t>
            </w:r>
            <w:r w:rsidRPr="009B07C1">
              <w:t>б</w:t>
            </w:r>
            <w:r w:rsidRPr="009B07C1">
              <w:t>служивания</w:t>
            </w:r>
          </w:p>
        </w:tc>
      </w:tr>
    </w:tbl>
    <w:p w:rsidR="00721639" w:rsidRPr="009B07C1" w:rsidRDefault="00721639" w:rsidP="00721639">
      <w:pPr>
        <w:widowControl/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</w:p>
    <w:p w:rsidR="00721639" w:rsidRPr="009B07C1" w:rsidRDefault="00721639" w:rsidP="00721639">
      <w:pPr>
        <w:widowControl/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Таким образом, рост конкурентоспособности компании, вызванный ро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том уровня обслуживания, сопровождается, с одной стороны, снижением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терь на рынке, а с другой – повышением расходов на сервис. Задача логистич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ской службы заключается в поиске оптимальной величины уровня обслужив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ния.</w:t>
      </w:r>
    </w:p>
    <w:p w:rsidR="00721639" w:rsidRPr="009B07C1" w:rsidRDefault="00721639" w:rsidP="00721639">
      <w:pPr>
        <w:widowControl/>
        <w:shd w:val="clear" w:color="auto" w:fill="FFFFFF"/>
        <w:spacing w:line="264" w:lineRule="auto"/>
        <w:ind w:firstLine="709"/>
        <w:jc w:val="both"/>
        <w:rPr>
          <w:w w:val="104"/>
          <w:sz w:val="28"/>
          <w:szCs w:val="28"/>
        </w:rPr>
      </w:pPr>
      <w:r w:rsidRPr="009B07C1">
        <w:rPr>
          <w:spacing w:val="-1"/>
          <w:w w:val="104"/>
          <w:sz w:val="28"/>
          <w:szCs w:val="28"/>
        </w:rPr>
        <w:t xml:space="preserve">Графически оптимальный размер уровня сервиса можно </w:t>
      </w:r>
      <w:r w:rsidRPr="009B07C1">
        <w:rPr>
          <w:w w:val="104"/>
          <w:sz w:val="28"/>
          <w:szCs w:val="28"/>
        </w:rPr>
        <w:t xml:space="preserve">определить, построив суммарную кривую </w:t>
      </w:r>
      <w:r w:rsidRPr="009B07C1">
        <w:rPr>
          <w:i/>
          <w:w w:val="104"/>
          <w:sz w:val="28"/>
          <w:szCs w:val="28"/>
        </w:rPr>
        <w:t>F</w:t>
      </w:r>
      <w:r w:rsidRPr="009B07C1">
        <w:rPr>
          <w:w w:val="104"/>
          <w:sz w:val="28"/>
          <w:szCs w:val="28"/>
          <w:vertAlign w:val="subscript"/>
        </w:rPr>
        <w:t>3</w:t>
      </w:r>
      <w:r w:rsidRPr="009B07C1">
        <w:rPr>
          <w:w w:val="104"/>
          <w:sz w:val="28"/>
          <w:szCs w:val="28"/>
        </w:rPr>
        <w:t>, отражающую п</w:t>
      </w:r>
      <w:r w:rsidRPr="009B07C1">
        <w:rPr>
          <w:w w:val="104"/>
          <w:sz w:val="28"/>
          <w:szCs w:val="28"/>
        </w:rPr>
        <w:t>о</w:t>
      </w:r>
      <w:r w:rsidRPr="009B07C1">
        <w:rPr>
          <w:w w:val="104"/>
          <w:sz w:val="28"/>
          <w:szCs w:val="28"/>
        </w:rPr>
        <w:t>ведение затрат и потерь в зависимости от изменения уровня о</w:t>
      </w:r>
      <w:r w:rsidRPr="009B07C1">
        <w:rPr>
          <w:w w:val="104"/>
          <w:sz w:val="28"/>
          <w:szCs w:val="28"/>
        </w:rPr>
        <w:t>б</w:t>
      </w:r>
      <w:r w:rsidRPr="009B07C1">
        <w:rPr>
          <w:spacing w:val="-1"/>
          <w:w w:val="104"/>
          <w:sz w:val="28"/>
          <w:szCs w:val="28"/>
        </w:rPr>
        <w:t xml:space="preserve">служивания </w:t>
      </w:r>
      <w:r w:rsidRPr="009B07C1">
        <w:rPr>
          <w:spacing w:val="14"/>
          <w:w w:val="104"/>
          <w:sz w:val="28"/>
          <w:szCs w:val="28"/>
        </w:rPr>
        <w:t>(рис. 9.6</w:t>
      </w:r>
      <w:r w:rsidRPr="009B07C1">
        <w:rPr>
          <w:spacing w:val="-1"/>
          <w:w w:val="104"/>
          <w:sz w:val="28"/>
          <w:szCs w:val="28"/>
        </w:rPr>
        <w:t>).</w:t>
      </w:r>
    </w:p>
    <w:p w:rsidR="00721639" w:rsidRPr="009B07C1" w:rsidRDefault="00721639" w:rsidP="00721639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8700" cy="3057525"/>
            <wp:effectExtent l="19050" t="0" r="0" b="0"/>
            <wp:docPr id="17" name="Рисунок 17" descr="рис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 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t="3033" r="4672" b="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639" w:rsidRPr="009B07C1" w:rsidRDefault="00721639" w:rsidP="00721639">
      <w:pPr>
        <w:widowControl/>
        <w:shd w:val="clear" w:color="auto" w:fill="FFFFFF"/>
        <w:jc w:val="center"/>
        <w:rPr>
          <w:sz w:val="28"/>
          <w:szCs w:val="28"/>
        </w:rPr>
      </w:pPr>
    </w:p>
    <w:p w:rsidR="00721639" w:rsidRPr="009B07C1" w:rsidRDefault="00721639" w:rsidP="00721639">
      <w:pPr>
        <w:widowControl/>
        <w:shd w:val="clear" w:color="auto" w:fill="FFFFFF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Рис. 9.6. Зависимость затрат </w:t>
      </w:r>
      <w:r w:rsidRPr="009B07C1">
        <w:rPr>
          <w:i/>
          <w:w w:val="104"/>
          <w:sz w:val="28"/>
          <w:szCs w:val="28"/>
        </w:rPr>
        <w:t>F</w:t>
      </w:r>
      <w:r w:rsidRPr="009B07C1">
        <w:rPr>
          <w:sz w:val="28"/>
          <w:szCs w:val="28"/>
          <w:vertAlign w:val="subscript"/>
        </w:rPr>
        <w:t>1</w:t>
      </w:r>
      <w:r w:rsidRPr="009B07C1">
        <w:rPr>
          <w:sz w:val="24"/>
          <w:szCs w:val="24"/>
        </w:rPr>
        <w:t xml:space="preserve">  и потерь </w:t>
      </w:r>
      <w:r w:rsidRPr="009B07C1">
        <w:rPr>
          <w:i/>
          <w:w w:val="104"/>
          <w:sz w:val="28"/>
          <w:szCs w:val="28"/>
        </w:rPr>
        <w:t>F</w:t>
      </w:r>
      <w:r w:rsidRPr="009B07C1">
        <w:rPr>
          <w:w w:val="104"/>
          <w:sz w:val="28"/>
          <w:szCs w:val="28"/>
          <w:vertAlign w:val="subscript"/>
        </w:rPr>
        <w:t xml:space="preserve">2 </w:t>
      </w:r>
      <w:r w:rsidRPr="009B07C1">
        <w:rPr>
          <w:sz w:val="24"/>
          <w:szCs w:val="24"/>
        </w:rPr>
        <w:br/>
        <w:t>от величины уровня обслуж</w:t>
      </w:r>
      <w:r w:rsidRPr="009B07C1">
        <w:rPr>
          <w:sz w:val="24"/>
          <w:szCs w:val="24"/>
        </w:rPr>
        <w:t>и</w:t>
      </w:r>
      <w:r w:rsidRPr="009B07C1">
        <w:rPr>
          <w:sz w:val="24"/>
          <w:szCs w:val="24"/>
        </w:rPr>
        <w:t>вания</w:t>
      </w:r>
    </w:p>
    <w:p w:rsidR="00721639" w:rsidRPr="009B07C1" w:rsidRDefault="00721639" w:rsidP="00721639">
      <w:pPr>
        <w:widowControl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0F6C02" w:rsidRDefault="000F6C02"/>
    <w:sectPr w:rsidR="000F6C02" w:rsidSect="000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anta Thi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60" w:rsidRDefault="00C53C43" w:rsidP="00D70FCA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22</w:t>
    </w:r>
    <w:r>
      <w:rPr>
        <w:rStyle w:val="af4"/>
      </w:rPr>
      <w:fldChar w:fldCharType="end"/>
    </w:r>
  </w:p>
  <w:p w:rsidR="00715160" w:rsidRDefault="00C53C43" w:rsidP="0094136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60" w:rsidRPr="0020178E" w:rsidRDefault="00C53C43" w:rsidP="006F44CF">
    <w:pPr>
      <w:pStyle w:val="a6"/>
      <w:framePr w:w="453" w:wrap="around" w:vAnchor="text" w:hAnchor="margin" w:xAlign="center" w:y="5"/>
      <w:rPr>
        <w:rStyle w:val="af4"/>
        <w:sz w:val="24"/>
        <w:szCs w:val="24"/>
      </w:rPr>
    </w:pPr>
    <w:r w:rsidRPr="0020178E">
      <w:rPr>
        <w:rStyle w:val="af4"/>
        <w:sz w:val="24"/>
        <w:szCs w:val="24"/>
      </w:rPr>
      <w:fldChar w:fldCharType="begin"/>
    </w:r>
    <w:r w:rsidRPr="0020178E">
      <w:rPr>
        <w:rStyle w:val="af4"/>
        <w:sz w:val="24"/>
        <w:szCs w:val="24"/>
      </w:rPr>
      <w:instrText xml:space="preserve">PAGE  </w:instrText>
    </w:r>
    <w:r w:rsidRPr="0020178E">
      <w:rPr>
        <w:rStyle w:val="af4"/>
        <w:sz w:val="24"/>
        <w:szCs w:val="24"/>
      </w:rPr>
      <w:fldChar w:fldCharType="separate"/>
    </w:r>
    <w:r w:rsidR="00721639">
      <w:rPr>
        <w:rStyle w:val="af4"/>
        <w:noProof/>
        <w:sz w:val="24"/>
        <w:szCs w:val="24"/>
      </w:rPr>
      <w:t>4</w:t>
    </w:r>
    <w:r w:rsidRPr="0020178E">
      <w:rPr>
        <w:rStyle w:val="af4"/>
        <w:sz w:val="24"/>
        <w:szCs w:val="24"/>
      </w:rPr>
      <w:fldChar w:fldCharType="end"/>
    </w:r>
  </w:p>
  <w:p w:rsidR="00715160" w:rsidRPr="0020178E" w:rsidRDefault="00C53C43" w:rsidP="0020178E">
    <w:pPr>
      <w:pStyle w:val="a6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60" w:rsidRDefault="00C53C4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60" w:rsidRPr="00D70FCA" w:rsidRDefault="00C53C43" w:rsidP="00D70FCA">
    <w:pPr>
      <w:pStyle w:val="a6"/>
      <w:framePr w:w="431" w:wrap="around" w:vAnchor="text" w:hAnchor="margin" w:xAlign="center" w:y="5"/>
      <w:rPr>
        <w:rStyle w:val="af4"/>
        <w:sz w:val="24"/>
        <w:szCs w:val="24"/>
      </w:rPr>
    </w:pPr>
    <w:r w:rsidRPr="00D70FCA">
      <w:rPr>
        <w:rStyle w:val="af4"/>
        <w:sz w:val="24"/>
        <w:szCs w:val="24"/>
      </w:rPr>
      <w:fldChar w:fldCharType="begin"/>
    </w:r>
    <w:r w:rsidRPr="00D70FCA">
      <w:rPr>
        <w:rStyle w:val="af4"/>
        <w:sz w:val="24"/>
        <w:szCs w:val="24"/>
      </w:rPr>
      <w:instrText xml:space="preserve">PAGE  </w:instrText>
    </w:r>
    <w:r w:rsidRPr="00D70FCA">
      <w:rPr>
        <w:rStyle w:val="af4"/>
        <w:sz w:val="24"/>
        <w:szCs w:val="24"/>
      </w:rPr>
      <w:fldChar w:fldCharType="separate"/>
    </w:r>
    <w:r w:rsidR="00721639">
      <w:rPr>
        <w:rStyle w:val="af4"/>
        <w:noProof/>
        <w:sz w:val="24"/>
        <w:szCs w:val="24"/>
      </w:rPr>
      <w:t>22</w:t>
    </w:r>
    <w:r w:rsidRPr="00D70FCA">
      <w:rPr>
        <w:rStyle w:val="af4"/>
        <w:sz w:val="24"/>
        <w:szCs w:val="24"/>
      </w:rPr>
      <w:fldChar w:fldCharType="end"/>
    </w:r>
  </w:p>
  <w:p w:rsidR="00715160" w:rsidRPr="00D70FCA" w:rsidRDefault="00C53C43" w:rsidP="00D70FCA">
    <w:pPr>
      <w:pStyle w:val="a6"/>
      <w:rPr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BDA"/>
    <w:multiLevelType w:val="hybridMultilevel"/>
    <w:tmpl w:val="CB9CAA32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21461"/>
    <w:multiLevelType w:val="hybridMultilevel"/>
    <w:tmpl w:val="E91EC77E"/>
    <w:lvl w:ilvl="0" w:tplc="87E2762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E21A1"/>
    <w:multiLevelType w:val="hybridMultilevel"/>
    <w:tmpl w:val="91E2F15C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21D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537B58"/>
    <w:multiLevelType w:val="hybridMultilevel"/>
    <w:tmpl w:val="626E95F4"/>
    <w:lvl w:ilvl="0" w:tplc="9A74DF70">
      <w:start w:val="1"/>
      <w:numFmt w:val="bullet"/>
      <w:lvlText w:val="–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E4AD6"/>
    <w:multiLevelType w:val="hybridMultilevel"/>
    <w:tmpl w:val="0DA022F0"/>
    <w:lvl w:ilvl="0" w:tplc="A516E19E">
      <w:start w:val="1"/>
      <w:numFmt w:val="decimal"/>
      <w:lvlText w:val="%1)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1B54067"/>
    <w:multiLevelType w:val="hybridMultilevel"/>
    <w:tmpl w:val="DA86092A"/>
    <w:lvl w:ilvl="0" w:tplc="016AA2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33B2D8D"/>
    <w:multiLevelType w:val="hybridMultilevel"/>
    <w:tmpl w:val="69565E82"/>
    <w:lvl w:ilvl="0" w:tplc="016842C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25F80454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837254"/>
    <w:multiLevelType w:val="hybridMultilevel"/>
    <w:tmpl w:val="C33EB710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054F7"/>
    <w:multiLevelType w:val="hybridMultilevel"/>
    <w:tmpl w:val="8CAAF644"/>
    <w:lvl w:ilvl="0" w:tplc="983A7228">
      <w:start w:val="1"/>
      <w:numFmt w:val="bullet"/>
      <w:lvlText w:val="–"/>
      <w:lvlJc w:val="left"/>
      <w:pPr>
        <w:tabs>
          <w:tab w:val="num" w:pos="1786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A5C6705"/>
    <w:multiLevelType w:val="hybridMultilevel"/>
    <w:tmpl w:val="0958DA74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639"/>
    <w:rsid w:val="000F6C02"/>
    <w:rsid w:val="00721639"/>
    <w:rsid w:val="00C5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316"/>
        <o:r id="V:Rule2" type="connector" idref="#_x0000_s1312"/>
        <o:r id="V:Rule3" type="connector" idref="#_x0000_s1314"/>
        <o:r id="V:Rule4" type="connector" idref="#_x0000_s1318"/>
        <o:r id="V:Rule5" type="connector" idref="#_x0000_s1305"/>
        <o:r id="V:Rule6" type="connector" idref="#_x0000_s1306"/>
        <o:r id="V:Rule7" type="connector" idref="#_x0000_s1321"/>
        <o:r id="V:Rule8" type="connector" idref="#_x0000_s1313"/>
        <o:r id="V:Rule9" type="connector" idref="#_x0000_s1319"/>
        <o:r id="V:Rule10" type="connector" idref="#_x0000_s1310"/>
        <o:r id="V:Rule11" type="connector" idref="#_x0000_s1317"/>
        <o:r id="V:Rule12" type="connector" idref="#_x0000_s1309"/>
        <o:r id="V:Rule13" type="connector" idref="#_x0000_s1308"/>
        <o:r id="V:Rule14" type="connector" idref="#_x0000_s1315"/>
        <o:r id="V:Rule15" type="connector" idref="#_x0000_s1307"/>
        <o:r id="V:Rule16" type="connector" idref="#_x0000_s1311"/>
        <o:r id="V:Rule17" type="connector" idref="#_x0000_s13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1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21639"/>
    <w:pPr>
      <w:keepNext/>
      <w:spacing w:before="240" w:after="60" w:line="260" w:lineRule="auto"/>
      <w:ind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16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163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1639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163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216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16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16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16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16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16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16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2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4">
    <w:name w:val="header"/>
    <w:basedOn w:val="a"/>
    <w:link w:val="a5"/>
    <w:rsid w:val="00721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1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21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1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21639"/>
    <w:pPr>
      <w:widowControl/>
      <w:tabs>
        <w:tab w:val="left" w:pos="11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21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216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21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"/>
    <w:basedOn w:val="a"/>
    <w:rsid w:val="0072163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FontStyle106">
    <w:name w:val="Font Style106"/>
    <w:basedOn w:val="a0"/>
    <w:rsid w:val="00721639"/>
    <w:rPr>
      <w:rFonts w:ascii="Bookman Old Style" w:hAnsi="Bookman Old Style" w:cs="Bookman Old Style"/>
      <w:sz w:val="16"/>
      <w:szCs w:val="16"/>
    </w:rPr>
  </w:style>
  <w:style w:type="character" w:customStyle="1" w:styleId="FontStyle95">
    <w:name w:val="Font Style95"/>
    <w:basedOn w:val="a0"/>
    <w:rsid w:val="00721639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FR1">
    <w:name w:val="FR1"/>
    <w:rsid w:val="00721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qFormat/>
    <w:rsid w:val="00721639"/>
    <w:rPr>
      <w:b/>
      <w:bCs/>
    </w:rPr>
  </w:style>
  <w:style w:type="paragraph" w:styleId="21">
    <w:name w:val="Body Text 2"/>
    <w:basedOn w:val="a"/>
    <w:link w:val="22"/>
    <w:rsid w:val="0072163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21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rsid w:val="00721639"/>
    <w:rPr>
      <w:rFonts w:ascii="Bookman Old Style" w:hAnsi="Bookman Old Style" w:cs="Bookman Old Style"/>
      <w:sz w:val="18"/>
      <w:szCs w:val="18"/>
    </w:rPr>
  </w:style>
  <w:style w:type="character" w:styleId="ae">
    <w:name w:val="Hyperlink"/>
    <w:basedOn w:val="a0"/>
    <w:rsid w:val="00721639"/>
    <w:rPr>
      <w:color w:val="0000FF"/>
      <w:u w:val="single"/>
    </w:rPr>
  </w:style>
  <w:style w:type="paragraph" w:styleId="af">
    <w:name w:val="List Paragraph"/>
    <w:basedOn w:val="a"/>
    <w:qFormat/>
    <w:rsid w:val="00721639"/>
    <w:pPr>
      <w:widowControl/>
      <w:autoSpaceDE/>
      <w:autoSpaceDN/>
      <w:adjustRightInd/>
      <w:ind w:left="708"/>
    </w:pPr>
    <w:rPr>
      <w:sz w:val="24"/>
      <w:szCs w:val="24"/>
    </w:rPr>
  </w:style>
  <w:style w:type="character" w:styleId="af0">
    <w:name w:val="Emphasis"/>
    <w:basedOn w:val="a0"/>
    <w:qFormat/>
    <w:rsid w:val="00721639"/>
    <w:rPr>
      <w:b/>
      <w:bCs/>
      <w:i w:val="0"/>
      <w:iCs w:val="0"/>
    </w:rPr>
  </w:style>
  <w:style w:type="paragraph" w:styleId="af1">
    <w:name w:val="footnote text"/>
    <w:basedOn w:val="a"/>
    <w:link w:val="af2"/>
    <w:semiHidden/>
    <w:rsid w:val="00721639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semiHidden/>
    <w:rsid w:val="007216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721639"/>
    <w:rPr>
      <w:vertAlign w:val="superscript"/>
    </w:rPr>
  </w:style>
  <w:style w:type="character" w:styleId="af4">
    <w:name w:val="page number"/>
    <w:basedOn w:val="a0"/>
    <w:rsid w:val="00721639"/>
  </w:style>
  <w:style w:type="paragraph" w:customStyle="1" w:styleId="Style22">
    <w:name w:val="Style22"/>
    <w:basedOn w:val="a"/>
    <w:rsid w:val="00721639"/>
    <w:pPr>
      <w:spacing w:line="199" w:lineRule="exact"/>
      <w:ind w:firstLine="341"/>
      <w:jc w:val="both"/>
    </w:pPr>
    <w:rPr>
      <w:rFonts w:ascii="Bookman Old Style" w:hAnsi="Bookman Old Style"/>
      <w:sz w:val="24"/>
      <w:szCs w:val="24"/>
    </w:rPr>
  </w:style>
  <w:style w:type="paragraph" w:styleId="31">
    <w:name w:val="Body Text Indent 3"/>
    <w:basedOn w:val="a"/>
    <w:link w:val="32"/>
    <w:rsid w:val="0072163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216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72">
    <w:name w:val="Font Style172"/>
    <w:basedOn w:val="a0"/>
    <w:rsid w:val="00721639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7">
    <w:name w:val="Style67"/>
    <w:basedOn w:val="a"/>
    <w:rsid w:val="00721639"/>
    <w:pPr>
      <w:spacing w:line="245" w:lineRule="exact"/>
      <w:ind w:firstLine="331"/>
      <w:jc w:val="both"/>
    </w:pPr>
    <w:rPr>
      <w:rFonts w:ascii="Bookman Old Style" w:hAnsi="Bookman Old Style"/>
      <w:sz w:val="24"/>
      <w:szCs w:val="24"/>
    </w:rPr>
  </w:style>
  <w:style w:type="paragraph" w:customStyle="1" w:styleId="Style111">
    <w:name w:val="Style111"/>
    <w:basedOn w:val="a"/>
    <w:rsid w:val="00721639"/>
    <w:pPr>
      <w:spacing w:line="257" w:lineRule="exact"/>
      <w:ind w:firstLine="82"/>
      <w:jc w:val="both"/>
    </w:pPr>
    <w:rPr>
      <w:rFonts w:ascii="Bookman Old Style" w:hAnsi="Bookman Old Style"/>
      <w:sz w:val="24"/>
      <w:szCs w:val="24"/>
    </w:rPr>
  </w:style>
  <w:style w:type="character" w:customStyle="1" w:styleId="FontStyle170">
    <w:name w:val="Font Style170"/>
    <w:basedOn w:val="a0"/>
    <w:rsid w:val="0072163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73">
    <w:name w:val="Font Style173"/>
    <w:basedOn w:val="a0"/>
    <w:rsid w:val="0072163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77">
    <w:name w:val="Font Style177"/>
    <w:basedOn w:val="a0"/>
    <w:rsid w:val="00721639"/>
    <w:rPr>
      <w:rFonts w:ascii="Bookman Old Style" w:hAnsi="Bookman Old Style" w:cs="Bookman Old Style"/>
      <w:b/>
      <w:bCs/>
      <w:smallCaps/>
      <w:sz w:val="28"/>
      <w:szCs w:val="28"/>
    </w:rPr>
  </w:style>
  <w:style w:type="paragraph" w:customStyle="1" w:styleId="FR2">
    <w:name w:val="FR2"/>
    <w:rsid w:val="00721639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23">
    <w:name w:val="Body Text Indent 2"/>
    <w:basedOn w:val="a"/>
    <w:link w:val="24"/>
    <w:rsid w:val="0072163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21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урсовая_осн текст"/>
    <w:basedOn w:val="a"/>
    <w:link w:val="af6"/>
    <w:rsid w:val="00721639"/>
    <w:pPr>
      <w:widowControl/>
      <w:autoSpaceDE/>
      <w:autoSpaceDN/>
      <w:adjustRightInd/>
      <w:spacing w:line="360" w:lineRule="auto"/>
      <w:ind w:firstLine="709"/>
      <w:jc w:val="both"/>
    </w:pPr>
    <w:rPr>
      <w:rFonts w:eastAsia="PMingLiU"/>
      <w:sz w:val="28"/>
      <w:szCs w:val="32"/>
      <w:lang w:eastAsia="zh-TW"/>
    </w:rPr>
  </w:style>
  <w:style w:type="character" w:customStyle="1" w:styleId="af6">
    <w:name w:val="курсовая_осн текст Знак"/>
    <w:basedOn w:val="a0"/>
    <w:link w:val="af5"/>
    <w:rsid w:val="00721639"/>
    <w:rPr>
      <w:rFonts w:ascii="Times New Roman" w:eastAsia="PMingLiU" w:hAnsi="Times New Roman" w:cs="Times New Roman"/>
      <w:sz w:val="28"/>
      <w:szCs w:val="32"/>
      <w:lang w:eastAsia="zh-TW"/>
    </w:rPr>
  </w:style>
  <w:style w:type="character" w:customStyle="1" w:styleId="FontStyle169">
    <w:name w:val="Font Style169"/>
    <w:basedOn w:val="a0"/>
    <w:rsid w:val="00721639"/>
    <w:rPr>
      <w:rFonts w:ascii="Bookman Old Style" w:hAnsi="Bookman Old Style" w:cs="Bookman Old Style"/>
      <w:b/>
      <w:bCs/>
      <w:sz w:val="14"/>
      <w:szCs w:val="14"/>
    </w:rPr>
  </w:style>
  <w:style w:type="paragraph" w:styleId="af7">
    <w:name w:val="caption"/>
    <w:basedOn w:val="a"/>
    <w:next w:val="a"/>
    <w:qFormat/>
    <w:rsid w:val="00721639"/>
    <w:pPr>
      <w:widowControl/>
      <w:autoSpaceDE/>
      <w:autoSpaceDN/>
      <w:adjustRightInd/>
      <w:spacing w:before="140" w:line="360" w:lineRule="auto"/>
      <w:ind w:right="-23"/>
    </w:pPr>
    <w:rPr>
      <w:b/>
      <w:sz w:val="27"/>
    </w:rPr>
  </w:style>
  <w:style w:type="paragraph" w:styleId="af8">
    <w:name w:val="List"/>
    <w:basedOn w:val="af9"/>
    <w:rsid w:val="00721639"/>
    <w:pPr>
      <w:widowControl/>
      <w:autoSpaceDE/>
      <w:autoSpaceDN/>
      <w:adjustRightInd/>
      <w:spacing w:line="300" w:lineRule="auto"/>
      <w:ind w:left="357" w:hanging="357"/>
      <w:jc w:val="both"/>
    </w:pPr>
    <w:rPr>
      <w:rFonts w:ascii="Vanta Thin" w:hAnsi="Vanta Thin"/>
      <w:kern w:val="16"/>
      <w:sz w:val="22"/>
    </w:rPr>
  </w:style>
  <w:style w:type="paragraph" w:styleId="af9">
    <w:name w:val="List Number"/>
    <w:basedOn w:val="a"/>
    <w:rsid w:val="00721639"/>
    <w:pPr>
      <w:tabs>
        <w:tab w:val="num" w:pos="360"/>
      </w:tabs>
      <w:ind w:left="360" w:hanging="360"/>
    </w:pPr>
  </w:style>
  <w:style w:type="character" w:customStyle="1" w:styleId="textcopy1">
    <w:name w:val="textcopy1"/>
    <w:basedOn w:val="a0"/>
    <w:rsid w:val="00721639"/>
    <w:rPr>
      <w:rFonts w:ascii="Arial" w:hAnsi="Arial" w:cs="Arial" w:hint="default"/>
      <w:color w:val="000000"/>
      <w:sz w:val="28"/>
      <w:szCs w:val="28"/>
    </w:rPr>
  </w:style>
  <w:style w:type="paragraph" w:styleId="33">
    <w:name w:val="Body Text 3"/>
    <w:basedOn w:val="a"/>
    <w:link w:val="34"/>
    <w:rsid w:val="0072163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21639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Block Text"/>
    <w:basedOn w:val="a"/>
    <w:rsid w:val="00721639"/>
    <w:pPr>
      <w:widowControl/>
      <w:autoSpaceDE/>
      <w:autoSpaceDN/>
      <w:adjustRightInd/>
      <w:spacing w:line="220" w:lineRule="auto"/>
      <w:ind w:left="80" w:right="-23" w:firstLine="220"/>
    </w:pPr>
    <w:rPr>
      <w:sz w:val="24"/>
    </w:rPr>
  </w:style>
  <w:style w:type="paragraph" w:styleId="35">
    <w:name w:val="toc 3"/>
    <w:basedOn w:val="a"/>
    <w:next w:val="a"/>
    <w:autoRedefine/>
    <w:semiHidden/>
    <w:rsid w:val="00721639"/>
    <w:pPr>
      <w:tabs>
        <w:tab w:val="right" w:leader="dot" w:pos="9360"/>
      </w:tabs>
      <w:spacing w:line="360" w:lineRule="auto"/>
      <w:ind w:firstLine="709"/>
      <w:jc w:val="both"/>
    </w:pPr>
    <w:rPr>
      <w:b/>
      <w:bCs/>
      <w:noProof/>
      <w:color w:val="000000"/>
      <w:sz w:val="28"/>
      <w:szCs w:val="28"/>
    </w:rPr>
  </w:style>
  <w:style w:type="paragraph" w:customStyle="1" w:styleId="Normal">
    <w:name w:val="Normal"/>
    <w:rsid w:val="0072163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b">
    <w:name w:val="No Spacing"/>
    <w:qFormat/>
    <w:rsid w:val="007216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721639"/>
    <w:pPr>
      <w:spacing w:line="480" w:lineRule="exact"/>
    </w:pPr>
    <w:rPr>
      <w:sz w:val="24"/>
      <w:szCs w:val="24"/>
    </w:rPr>
  </w:style>
  <w:style w:type="paragraph" w:customStyle="1" w:styleId="Style2">
    <w:name w:val="Style2"/>
    <w:basedOn w:val="a"/>
    <w:rsid w:val="00721639"/>
    <w:pPr>
      <w:spacing w:line="480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721639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2">
    <w:name w:val="Font Style12"/>
    <w:basedOn w:val="a0"/>
    <w:rsid w:val="00721639"/>
    <w:rPr>
      <w:rFonts w:ascii="Times New Roman" w:hAnsi="Times New Roman" w:cs="Times New Roman"/>
      <w:b/>
      <w:bCs/>
      <w:sz w:val="52"/>
      <w:szCs w:val="52"/>
    </w:rPr>
  </w:style>
  <w:style w:type="paragraph" w:customStyle="1" w:styleId="11">
    <w:name w:val="Обычный1"/>
    <w:rsid w:val="007216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7216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d"/>
    <w:rsid w:val="00721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semiHidden/>
    <w:unhideWhenUsed/>
    <w:rsid w:val="0072163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721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head">
    <w:name w:val="shead"/>
    <w:basedOn w:val="a"/>
    <w:rsid w:val="00721639"/>
    <w:pPr>
      <w:widowControl/>
      <w:autoSpaceDE/>
      <w:autoSpaceDN/>
      <w:adjustRightInd/>
      <w:spacing w:before="100" w:beforeAutospacing="1" w:after="100" w:afterAutospacing="1" w:line="360" w:lineRule="atLeast"/>
    </w:pPr>
    <w:rPr>
      <w:rFonts w:ascii="Arial" w:hAnsi="Arial" w:cs="Arial"/>
      <w:b/>
      <w:bCs/>
      <w:color w:val="000000"/>
      <w:sz w:val="30"/>
      <w:szCs w:val="30"/>
    </w:rPr>
  </w:style>
  <w:style w:type="character" w:customStyle="1" w:styleId="lid1">
    <w:name w:val="lid1"/>
    <w:basedOn w:val="a0"/>
    <w:rsid w:val="00721639"/>
    <w:rPr>
      <w:rFonts w:ascii="Arial" w:hAnsi="Arial" w:cs="Arial" w:hint="default"/>
      <w:b/>
      <w:bCs/>
      <w:color w:val="000000"/>
      <w:sz w:val="23"/>
      <w:szCs w:val="23"/>
    </w:rPr>
  </w:style>
  <w:style w:type="paragraph" w:customStyle="1" w:styleId="z">
    <w:name w:val="z"/>
    <w:basedOn w:val="a"/>
    <w:rsid w:val="00721639"/>
    <w:pPr>
      <w:widowControl/>
      <w:autoSpaceDE/>
      <w:autoSpaceDN/>
      <w:adjustRightInd/>
      <w:spacing w:before="100" w:beforeAutospacing="1" w:after="100" w:afterAutospacing="1"/>
    </w:pPr>
    <w:rPr>
      <w:color w:val="009523"/>
    </w:rPr>
  </w:style>
  <w:style w:type="paragraph" w:styleId="aff0">
    <w:name w:val="endnote text"/>
    <w:basedOn w:val="a"/>
    <w:link w:val="aff1"/>
    <w:semiHidden/>
    <w:unhideWhenUsed/>
    <w:rsid w:val="00721639"/>
    <w:pPr>
      <w:suppressAutoHyphens/>
      <w:autoSpaceDE/>
      <w:autoSpaceDN/>
      <w:adjustRightInd/>
    </w:pPr>
    <w:rPr>
      <w:rFonts w:ascii="Thorndale AMT" w:eastAsia="Albany AMT" w:hAnsi="Thorndale AMT"/>
      <w:lang w:eastAsia="ar-SA"/>
    </w:rPr>
  </w:style>
  <w:style w:type="character" w:customStyle="1" w:styleId="aff1">
    <w:name w:val="Текст концевой сноски Знак"/>
    <w:basedOn w:val="a0"/>
    <w:link w:val="aff0"/>
    <w:semiHidden/>
    <w:rsid w:val="00721639"/>
    <w:rPr>
      <w:rFonts w:ascii="Thorndale AMT" w:eastAsia="Albany AMT" w:hAnsi="Thorndale AMT" w:cs="Times New Roman"/>
      <w:sz w:val="20"/>
      <w:szCs w:val="20"/>
      <w:lang w:eastAsia="ar-SA"/>
    </w:rPr>
  </w:style>
  <w:style w:type="paragraph" w:customStyle="1" w:styleId="aff2">
    <w:name w:val="Знак Знак Знак Знак Знак Знак"/>
    <w:basedOn w:val="a"/>
    <w:rsid w:val="0072163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3">
    <w:name w:val="Цитаты"/>
    <w:basedOn w:val="a"/>
    <w:rsid w:val="00721639"/>
    <w:pPr>
      <w:widowControl/>
      <w:autoSpaceDE/>
      <w:autoSpaceDN/>
      <w:adjustRightInd/>
      <w:spacing w:before="100" w:after="100"/>
      <w:ind w:left="360" w:right="360"/>
    </w:pPr>
    <w:rPr>
      <w:snapToGrid w:val="0"/>
      <w:sz w:val="24"/>
    </w:rPr>
  </w:style>
  <w:style w:type="paragraph" w:customStyle="1" w:styleId="ConsPlusTitle">
    <w:name w:val="ConsPlusTitle"/>
    <w:rsid w:val="00721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ongtext1">
    <w:name w:val="long_text1"/>
    <w:basedOn w:val="a0"/>
    <w:rsid w:val="00721639"/>
    <w:rPr>
      <w:sz w:val="20"/>
      <w:szCs w:val="20"/>
    </w:rPr>
  </w:style>
  <w:style w:type="character" w:customStyle="1" w:styleId="-">
    <w:name w:val="опред-е"/>
    <w:basedOn w:val="a0"/>
    <w:rsid w:val="00721639"/>
  </w:style>
  <w:style w:type="character" w:customStyle="1" w:styleId="aff4">
    <w:name w:val="пометка"/>
    <w:basedOn w:val="a0"/>
    <w:rsid w:val="00721639"/>
  </w:style>
  <w:style w:type="character" w:customStyle="1" w:styleId="aff5">
    <w:name w:val="выделение"/>
    <w:basedOn w:val="a0"/>
    <w:rsid w:val="00721639"/>
  </w:style>
  <w:style w:type="paragraph" w:customStyle="1" w:styleId="ris">
    <w:name w:val="ris"/>
    <w:basedOn w:val="a"/>
    <w:rsid w:val="00721639"/>
    <w:pPr>
      <w:widowControl/>
      <w:autoSpaceDE/>
      <w:autoSpaceDN/>
      <w:adjustRightInd/>
      <w:spacing w:before="24" w:after="24"/>
      <w:ind w:left="45" w:right="45"/>
      <w:jc w:val="center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721639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basedOn w:val="a0"/>
    <w:link w:val="aff6"/>
    <w:rsid w:val="00721639"/>
    <w:rPr>
      <w:rFonts w:ascii="Consolas" w:eastAsia="Calibri" w:hAnsi="Consolas" w:cs="Times New Roman"/>
      <w:sz w:val="21"/>
      <w:szCs w:val="21"/>
    </w:rPr>
  </w:style>
  <w:style w:type="paragraph" w:customStyle="1" w:styleId="Style32">
    <w:name w:val="Style32"/>
    <w:basedOn w:val="a"/>
    <w:rsid w:val="00721639"/>
    <w:pPr>
      <w:spacing w:line="154" w:lineRule="exact"/>
    </w:pPr>
    <w:rPr>
      <w:sz w:val="24"/>
      <w:szCs w:val="24"/>
    </w:rPr>
  </w:style>
  <w:style w:type="paragraph" w:customStyle="1" w:styleId="Style58">
    <w:name w:val="Style58"/>
    <w:basedOn w:val="a"/>
    <w:rsid w:val="00721639"/>
    <w:rPr>
      <w:sz w:val="24"/>
      <w:szCs w:val="24"/>
    </w:rPr>
  </w:style>
  <w:style w:type="character" w:customStyle="1" w:styleId="FontStyle110">
    <w:name w:val="Font Style110"/>
    <w:basedOn w:val="a0"/>
    <w:rsid w:val="0072163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3">
    <w:name w:val="Font Style113"/>
    <w:basedOn w:val="a0"/>
    <w:rsid w:val="00721639"/>
    <w:rPr>
      <w:rFonts w:ascii="Times New Roman" w:hAnsi="Times New Roman" w:cs="Times New Roman"/>
      <w:sz w:val="14"/>
      <w:szCs w:val="14"/>
    </w:rPr>
  </w:style>
  <w:style w:type="character" w:customStyle="1" w:styleId="FontStyle121">
    <w:name w:val="Font Style121"/>
    <w:basedOn w:val="a0"/>
    <w:rsid w:val="0072163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5">
    <w:name w:val="Font Style105"/>
    <w:basedOn w:val="a0"/>
    <w:rsid w:val="007216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17">
    <w:name w:val="Font Style117"/>
    <w:basedOn w:val="a0"/>
    <w:rsid w:val="00721639"/>
    <w:rPr>
      <w:rFonts w:ascii="Times New Roman" w:hAnsi="Times New Roman" w:cs="Times New Roman"/>
      <w:sz w:val="14"/>
      <w:szCs w:val="14"/>
    </w:rPr>
  </w:style>
  <w:style w:type="character" w:customStyle="1" w:styleId="FontStyle118">
    <w:name w:val="Font Style118"/>
    <w:basedOn w:val="a0"/>
    <w:rsid w:val="0072163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5">
    <w:name w:val="Style25"/>
    <w:basedOn w:val="a"/>
    <w:rsid w:val="00721639"/>
    <w:pPr>
      <w:spacing w:line="170" w:lineRule="exact"/>
      <w:ind w:firstLine="154"/>
      <w:jc w:val="both"/>
    </w:pPr>
    <w:rPr>
      <w:sz w:val="24"/>
      <w:szCs w:val="24"/>
    </w:rPr>
  </w:style>
  <w:style w:type="paragraph" w:customStyle="1" w:styleId="Style55">
    <w:name w:val="Style55"/>
    <w:basedOn w:val="a"/>
    <w:rsid w:val="00721639"/>
    <w:pPr>
      <w:spacing w:line="170" w:lineRule="exact"/>
      <w:ind w:firstLine="168"/>
      <w:jc w:val="both"/>
    </w:pPr>
    <w:rPr>
      <w:sz w:val="24"/>
      <w:szCs w:val="24"/>
    </w:rPr>
  </w:style>
  <w:style w:type="paragraph" w:customStyle="1" w:styleId="Iauiue">
    <w:name w:val="Iau.iue"/>
    <w:basedOn w:val="Default"/>
    <w:next w:val="Default"/>
    <w:rsid w:val="00721639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ListParagraph">
    <w:name w:val="List Paragraph"/>
    <w:basedOn w:val="a"/>
    <w:rsid w:val="00721639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FontStyle53">
    <w:name w:val="Font Style53"/>
    <w:basedOn w:val="a0"/>
    <w:rsid w:val="00721639"/>
    <w:rPr>
      <w:rFonts w:ascii="Times New Roman" w:hAnsi="Times New Roman" w:cs="Times New Roman"/>
      <w:sz w:val="20"/>
      <w:szCs w:val="20"/>
    </w:rPr>
  </w:style>
  <w:style w:type="paragraph" w:styleId="aff8">
    <w:name w:val="Title"/>
    <w:basedOn w:val="a"/>
    <w:next w:val="a"/>
    <w:link w:val="aff9"/>
    <w:qFormat/>
    <w:rsid w:val="00721639"/>
    <w:pPr>
      <w:widowControl/>
      <w:suppressAutoHyphens/>
      <w:autoSpaceDE/>
      <w:autoSpaceDN/>
      <w:adjustRightInd/>
      <w:jc w:val="center"/>
    </w:pPr>
    <w:rPr>
      <w:b/>
      <w:bCs/>
      <w:sz w:val="28"/>
      <w:szCs w:val="24"/>
      <w:lang w:eastAsia="ar-SA"/>
    </w:rPr>
  </w:style>
  <w:style w:type="character" w:customStyle="1" w:styleId="aff9">
    <w:name w:val="Название Знак"/>
    <w:basedOn w:val="a0"/>
    <w:link w:val="aff8"/>
    <w:rsid w:val="0072163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d">
    <w:name w:val="Subtitle"/>
    <w:basedOn w:val="a"/>
    <w:next w:val="a"/>
    <w:link w:val="afc"/>
    <w:qFormat/>
    <w:rsid w:val="00721639"/>
    <w:pPr>
      <w:widowControl/>
      <w:numPr>
        <w:ilvl w:val="1"/>
      </w:numPr>
      <w:autoSpaceDE/>
      <w:autoSpaceDN/>
      <w:adjustRightInd/>
    </w:pPr>
  </w:style>
  <w:style w:type="character" w:customStyle="1" w:styleId="12">
    <w:name w:val="Подзаголовок Знак1"/>
    <w:basedOn w:val="a0"/>
    <w:link w:val="afd"/>
    <w:uiPriority w:val="11"/>
    <w:rsid w:val="007216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text">
    <w:name w:val="text"/>
    <w:basedOn w:val="a"/>
    <w:rsid w:val="00721639"/>
    <w:pPr>
      <w:widowControl/>
      <w:autoSpaceDE/>
      <w:autoSpaceDN/>
      <w:adjustRightInd/>
      <w:spacing w:before="45" w:after="45" w:line="180" w:lineRule="atLeast"/>
      <w:jc w:val="both"/>
    </w:pPr>
    <w:rPr>
      <w:rFonts w:ascii="Verdana" w:hAnsi="Verdana"/>
      <w:color w:val="777777"/>
      <w:sz w:val="17"/>
      <w:szCs w:val="17"/>
    </w:rPr>
  </w:style>
  <w:style w:type="character" w:customStyle="1" w:styleId="FontStyle129">
    <w:name w:val="Font Style129"/>
    <w:basedOn w:val="a0"/>
    <w:rsid w:val="00721639"/>
    <w:rPr>
      <w:rFonts w:ascii="Georgia" w:hAnsi="Georgia" w:cs="Georgia"/>
      <w:b/>
      <w:bCs/>
      <w:sz w:val="12"/>
      <w:szCs w:val="12"/>
    </w:rPr>
  </w:style>
  <w:style w:type="paragraph" w:customStyle="1" w:styleId="Style27">
    <w:name w:val="Style27"/>
    <w:basedOn w:val="a"/>
    <w:rsid w:val="00721639"/>
    <w:pPr>
      <w:spacing w:line="170" w:lineRule="exact"/>
      <w:jc w:val="both"/>
    </w:pPr>
    <w:rPr>
      <w:sz w:val="24"/>
      <w:szCs w:val="24"/>
    </w:rPr>
  </w:style>
  <w:style w:type="paragraph" w:customStyle="1" w:styleId="Style93">
    <w:name w:val="Style93"/>
    <w:basedOn w:val="a"/>
    <w:rsid w:val="00721639"/>
    <w:pPr>
      <w:spacing w:line="173" w:lineRule="exact"/>
      <w:ind w:firstLine="192"/>
      <w:jc w:val="both"/>
    </w:pPr>
    <w:rPr>
      <w:sz w:val="24"/>
      <w:szCs w:val="24"/>
    </w:rPr>
  </w:style>
  <w:style w:type="paragraph" w:customStyle="1" w:styleId="FR3">
    <w:name w:val="FR3"/>
    <w:rsid w:val="0072163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character" w:customStyle="1" w:styleId="FontStyle83">
    <w:name w:val="Font Style83"/>
    <w:basedOn w:val="a0"/>
    <w:rsid w:val="00721639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basedOn w:val="a0"/>
    <w:rsid w:val="00721639"/>
    <w:rPr>
      <w:rFonts w:ascii="Times New Roman" w:hAnsi="Times New Roman" w:cs="Times New Roman"/>
      <w:b/>
      <w:bCs/>
      <w:sz w:val="18"/>
      <w:szCs w:val="18"/>
    </w:rPr>
  </w:style>
  <w:style w:type="paragraph" w:styleId="affa">
    <w:name w:val="Body Text First Indent"/>
    <w:basedOn w:val="a8"/>
    <w:link w:val="affb"/>
    <w:semiHidden/>
    <w:unhideWhenUsed/>
    <w:rsid w:val="00721639"/>
    <w:pPr>
      <w:tabs>
        <w:tab w:val="clear" w:pos="1155"/>
      </w:tabs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Красная строка Знак"/>
    <w:basedOn w:val="a9"/>
    <w:link w:val="affa"/>
    <w:semiHidden/>
    <w:rsid w:val="00721639"/>
    <w:rPr>
      <w:rFonts w:ascii="Calibri" w:eastAsia="Calibri" w:hAnsi="Calibri"/>
    </w:rPr>
  </w:style>
  <w:style w:type="paragraph" w:styleId="25">
    <w:name w:val="List 2"/>
    <w:basedOn w:val="a"/>
    <w:rsid w:val="00721639"/>
    <w:pPr>
      <w:ind w:left="566" w:hanging="283"/>
    </w:pPr>
    <w:rPr>
      <w:rFonts w:ascii="Arial" w:hAnsi="Arial" w:cs="Arial"/>
    </w:rPr>
  </w:style>
  <w:style w:type="paragraph" w:styleId="26">
    <w:name w:val="List Continue 2"/>
    <w:basedOn w:val="a"/>
    <w:rsid w:val="00721639"/>
    <w:pPr>
      <w:spacing w:after="120"/>
      <w:ind w:left="566"/>
    </w:pPr>
    <w:rPr>
      <w:rFonts w:ascii="Arial" w:hAnsi="Arial" w:cs="Arial"/>
    </w:rPr>
  </w:style>
  <w:style w:type="paragraph" w:customStyle="1" w:styleId="affc">
    <w:name w:val="статистика"/>
    <w:basedOn w:val="a"/>
    <w:link w:val="affd"/>
    <w:rsid w:val="00721639"/>
    <w:pPr>
      <w:widowControl/>
      <w:autoSpaceDE/>
      <w:autoSpaceDN/>
      <w:adjustRightInd/>
      <w:spacing w:line="360" w:lineRule="auto"/>
      <w:ind w:firstLine="960"/>
      <w:jc w:val="both"/>
    </w:pPr>
    <w:rPr>
      <w:sz w:val="28"/>
      <w:szCs w:val="28"/>
    </w:rPr>
  </w:style>
  <w:style w:type="character" w:customStyle="1" w:styleId="affd">
    <w:name w:val="статистика Знак"/>
    <w:basedOn w:val="a0"/>
    <w:link w:val="affc"/>
    <w:locked/>
    <w:rsid w:val="00721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rsid w:val="00721639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FontStyle90">
    <w:name w:val="Font Style90"/>
    <w:basedOn w:val="a0"/>
    <w:rsid w:val="0072163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721639"/>
    <w:pPr>
      <w:spacing w:line="217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721639"/>
    <w:pPr>
      <w:spacing w:line="234" w:lineRule="exact"/>
      <w:ind w:firstLine="341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a"/>
    <w:rsid w:val="00721639"/>
    <w:pPr>
      <w:spacing w:line="19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9">
    <w:name w:val="Style9"/>
    <w:basedOn w:val="a"/>
    <w:rsid w:val="00721639"/>
    <w:rPr>
      <w:rFonts w:ascii="Arial Unicode MS" w:eastAsia="Arial Unicode MS" w:hAnsi="Calibri" w:cs="Arial Unicode MS"/>
      <w:sz w:val="24"/>
      <w:szCs w:val="24"/>
    </w:rPr>
  </w:style>
  <w:style w:type="character" w:customStyle="1" w:styleId="FontStyle84">
    <w:name w:val="Font Style84"/>
    <w:basedOn w:val="a0"/>
    <w:rsid w:val="0072163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7216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7">
    <w:name w:val="Font Style97"/>
    <w:basedOn w:val="a0"/>
    <w:rsid w:val="0072163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721639"/>
    <w:pPr>
      <w:spacing w:line="236" w:lineRule="exact"/>
      <w:ind w:firstLine="350"/>
      <w:jc w:val="both"/>
    </w:pPr>
    <w:rPr>
      <w:sz w:val="24"/>
      <w:szCs w:val="24"/>
    </w:rPr>
  </w:style>
  <w:style w:type="character" w:customStyle="1" w:styleId="FontStyle98">
    <w:name w:val="Font Style98"/>
    <w:basedOn w:val="a0"/>
    <w:rsid w:val="0072163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rsid w:val="00721639"/>
    <w:pPr>
      <w:spacing w:line="185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85">
    <w:name w:val="Font Style85"/>
    <w:basedOn w:val="a0"/>
    <w:rsid w:val="0072163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86">
    <w:name w:val="Font Style86"/>
    <w:basedOn w:val="a0"/>
    <w:rsid w:val="0072163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41">
    <w:name w:val="Style41"/>
    <w:basedOn w:val="a"/>
    <w:rsid w:val="00721639"/>
    <w:pPr>
      <w:spacing w:line="240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2">
    <w:name w:val="Style42"/>
    <w:basedOn w:val="a"/>
    <w:rsid w:val="00721639"/>
    <w:pPr>
      <w:spacing w:line="22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3">
    <w:name w:val="Style43"/>
    <w:basedOn w:val="a"/>
    <w:rsid w:val="00721639"/>
    <w:rPr>
      <w:rFonts w:ascii="Arial Unicode MS" w:eastAsia="Arial Unicode MS" w:hAnsi="Calibri" w:cs="Arial Unicode MS"/>
      <w:sz w:val="24"/>
      <w:szCs w:val="24"/>
    </w:rPr>
  </w:style>
  <w:style w:type="paragraph" w:customStyle="1" w:styleId="Style44">
    <w:name w:val="Style44"/>
    <w:basedOn w:val="a"/>
    <w:rsid w:val="00721639"/>
    <w:rPr>
      <w:rFonts w:ascii="Arial Unicode MS" w:eastAsia="Arial Unicode MS" w:hAnsi="Calibri" w:cs="Arial Unicode MS"/>
      <w:sz w:val="24"/>
      <w:szCs w:val="24"/>
    </w:rPr>
  </w:style>
  <w:style w:type="paragraph" w:customStyle="1" w:styleId="Style49">
    <w:name w:val="Style49"/>
    <w:basedOn w:val="a"/>
    <w:rsid w:val="00721639"/>
    <w:rPr>
      <w:rFonts w:ascii="Arial Unicode MS" w:eastAsia="Arial Unicode MS" w:hAnsi="Calibri" w:cs="Arial Unicode MS"/>
      <w:sz w:val="24"/>
      <w:szCs w:val="24"/>
    </w:rPr>
  </w:style>
  <w:style w:type="paragraph" w:customStyle="1" w:styleId="Style45">
    <w:name w:val="Style45"/>
    <w:basedOn w:val="a"/>
    <w:rsid w:val="00721639"/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rsid w:val="00721639"/>
    <w:pPr>
      <w:spacing w:line="230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91">
    <w:name w:val="Font Style91"/>
    <w:basedOn w:val="a0"/>
    <w:rsid w:val="0072163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70">
    <w:name w:val="Style70"/>
    <w:basedOn w:val="a"/>
    <w:rsid w:val="00721639"/>
    <w:pPr>
      <w:spacing w:line="227" w:lineRule="exact"/>
      <w:ind w:hanging="35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rsid w:val="00721639"/>
    <w:pPr>
      <w:spacing w:line="200" w:lineRule="exact"/>
      <w:ind w:firstLine="346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92">
    <w:name w:val="Font Style92"/>
    <w:basedOn w:val="a0"/>
    <w:rsid w:val="00721639"/>
    <w:rPr>
      <w:rFonts w:ascii="Arial Unicode MS" w:eastAsia="Arial Unicode MS" w:cs="Arial Unicode MS"/>
      <w:b/>
      <w:bCs/>
      <w:spacing w:val="-10"/>
      <w:sz w:val="26"/>
      <w:szCs w:val="26"/>
    </w:rPr>
  </w:style>
  <w:style w:type="paragraph" w:customStyle="1" w:styleId="sod1">
    <w:name w:val="sod1"/>
    <w:basedOn w:val="a"/>
    <w:rsid w:val="007216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od2">
    <w:name w:val="sod2"/>
    <w:basedOn w:val="a"/>
    <w:rsid w:val="007216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r2">
    <w:name w:val="marker2"/>
    <w:basedOn w:val="a0"/>
    <w:rsid w:val="00721639"/>
  </w:style>
  <w:style w:type="paragraph" w:customStyle="1" w:styleId="14">
    <w:name w:val="1"/>
    <w:basedOn w:val="a"/>
    <w:rsid w:val="00721639"/>
    <w:pPr>
      <w:shd w:val="clear" w:color="auto" w:fill="FFFFFF"/>
      <w:ind w:firstLine="567"/>
      <w:jc w:val="both"/>
    </w:pPr>
    <w:rPr>
      <w:noProof/>
      <w:sz w:val="28"/>
      <w:szCs w:val="28"/>
    </w:rPr>
  </w:style>
  <w:style w:type="paragraph" w:customStyle="1" w:styleId="affe">
    <w:name w:val="Таблица"/>
    <w:basedOn w:val="14"/>
    <w:rsid w:val="00721639"/>
    <w:pPr>
      <w:ind w:firstLine="0"/>
      <w:jc w:val="center"/>
    </w:pPr>
  </w:style>
  <w:style w:type="character" w:styleId="afff">
    <w:name w:val="FollowedHyperlink"/>
    <w:basedOn w:val="a0"/>
    <w:rsid w:val="00721639"/>
    <w:rPr>
      <w:color w:val="800080"/>
      <w:u w:val="single"/>
    </w:rPr>
  </w:style>
  <w:style w:type="paragraph" w:customStyle="1" w:styleId="glos">
    <w:name w:val="glos"/>
    <w:basedOn w:val="a"/>
    <w:rsid w:val="007216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3.xml"/><Relationship Id="rId18" Type="http://schemas.openxmlformats.org/officeDocument/2006/relationships/oleObject" Target="embeddings/oleObject5.bin"/><Relationship Id="rId26" Type="http://schemas.openxmlformats.org/officeDocument/2006/relationships/diagramData" Target="diagrams/data1.xml"/><Relationship Id="rId39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9.bin"/><Relationship Id="rId42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hyperlink" Target="wc2p:\C:\Documents%20and%20Settings\FilkinVA\&#1056;&#1072;&#1073;&#1086;&#1095;&#1080;&#1081;%20&#1089;&#1090;&#1086;&#1083;\exe-&#1089;&#1076;&#1077;&#1083;&#1072;&#1090;&#1100;\logistika\02_07.html02_07.html" TargetMode="External"/><Relationship Id="rId33" Type="http://schemas.openxmlformats.org/officeDocument/2006/relationships/image" Target="media/image9.wmf"/><Relationship Id="rId38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6.bin"/><Relationship Id="rId29" Type="http://schemas.openxmlformats.org/officeDocument/2006/relationships/diagramColors" Target="diagrams/colors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emf"/><Relationship Id="rId24" Type="http://schemas.openxmlformats.org/officeDocument/2006/relationships/hyperlink" Target="wc2p:\C:\Documents%20and%20Settings\FilkinVA\&#1056;&#1072;&#1073;&#1086;&#1095;&#1080;&#1081;%20&#1089;&#1090;&#1086;&#1083;\exe-&#1089;&#1076;&#1077;&#1083;&#1072;&#1090;&#1100;\logistika\02_07.html02_07.html" TargetMode="External"/><Relationship Id="rId32" Type="http://schemas.openxmlformats.org/officeDocument/2006/relationships/oleObject" Target="embeddings/oleObject8.bin"/><Relationship Id="rId37" Type="http://schemas.openxmlformats.org/officeDocument/2006/relationships/hyperlink" Target="wc2p:\C:\Documents%20and%20Settings\FilkinVA\&#1056;&#1072;&#1073;&#1086;&#1095;&#1080;&#1081;%20&#1089;&#1090;&#1086;&#1083;\exe-&#1089;&#1076;&#1077;&#1083;&#1072;&#1090;&#1100;\logistika\02_07.html02_07.html" TargetMode="External"/><Relationship Id="rId40" Type="http://schemas.openxmlformats.org/officeDocument/2006/relationships/image" Target="media/image13.png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hyperlink" Target="wc2p:\C:\Documents%20and%20Settings\FilkinVA\&#1056;&#1072;&#1073;&#1086;&#1095;&#1080;&#1081;%20&#1089;&#1090;&#1086;&#1083;\exe-&#1089;&#1076;&#1077;&#1083;&#1072;&#1090;&#1100;\logistika\02_07.html02_07.html" TargetMode="External"/><Relationship Id="rId28" Type="http://schemas.openxmlformats.org/officeDocument/2006/relationships/diagramQuickStyle" Target="diagrams/quickStyle1.xml"/><Relationship Id="rId36" Type="http://schemas.openxmlformats.org/officeDocument/2006/relationships/oleObject" Target="embeddings/oleObject10.bin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oleObject" Target="embeddings/oleObject7.bin"/><Relationship Id="rId27" Type="http://schemas.openxmlformats.org/officeDocument/2006/relationships/diagramLayout" Target="diagrams/layout1.xml"/><Relationship Id="rId30" Type="http://schemas.openxmlformats.org/officeDocument/2006/relationships/hyperlink" Target="wc2p:\C:\Documents%20and%20Settings\FilkinVA\&#1056;&#1072;&#1073;&#1086;&#1095;&#1080;&#1081;%20&#1089;&#1090;&#1086;&#1083;\exe-&#1089;&#1076;&#1077;&#1083;&#1072;&#1090;&#1100;\logistika\02_07.html02_07.html" TargetMode="External"/><Relationship Id="rId35" Type="http://schemas.openxmlformats.org/officeDocument/2006/relationships/image" Target="media/image10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B0372F-1C20-4488-81A4-2DD14987DCE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36827550-9F6F-43AF-A0E0-CF8DB98EC914}">
      <dgm:prSet/>
      <dgm:spPr/>
      <dgm:t>
        <a:bodyPr/>
        <a:lstStyle/>
        <a:p>
          <a:pPr marR="0" algn="ctr" rtl="0"/>
          <a:r>
            <a:rPr lang="ru-RU" b="1" i="1" baseline="0" smtClean="0">
              <a:latin typeface="Calibri"/>
            </a:rPr>
            <a:t>Виды</a:t>
          </a:r>
        </a:p>
        <a:p>
          <a:pPr marR="0" algn="ctr" rtl="0"/>
          <a:r>
            <a:rPr lang="ru-RU" b="1" i="1" baseline="0" smtClean="0">
              <a:latin typeface="Calibri"/>
            </a:rPr>
            <a:t>платных</a:t>
          </a:r>
        </a:p>
        <a:p>
          <a:pPr marR="0" algn="ctr" rtl="0"/>
          <a:r>
            <a:rPr lang="ru-RU" b="1" i="1" baseline="0" smtClean="0">
              <a:latin typeface="Calibri"/>
            </a:rPr>
            <a:t>услуг</a:t>
          </a:r>
          <a:endParaRPr lang="ru-RU" smtClean="0"/>
        </a:p>
      </dgm:t>
    </dgm:pt>
    <dgm:pt modelId="{631C3BAD-FDDD-43F7-A581-9457E486FAC6}" type="parTrans" cxnId="{67A43E2A-D8D6-436B-9073-3356D18BE0DE}">
      <dgm:prSet/>
      <dgm:spPr/>
    </dgm:pt>
    <dgm:pt modelId="{6DDCA0D2-DCA1-4C95-AC4D-1891E81F4297}" type="sibTrans" cxnId="{67A43E2A-D8D6-436B-9073-3356D18BE0DE}">
      <dgm:prSet/>
      <dgm:spPr/>
    </dgm:pt>
    <dgm:pt modelId="{97848993-F161-4642-8A23-E66440920BD7}">
      <dgm:prSet/>
      <dgm:spPr/>
      <dgm:t>
        <a:bodyPr/>
        <a:lstStyle/>
        <a:p>
          <a:pPr marR="0" algn="ctr" rtl="0"/>
          <a:endParaRPr lang="en-US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 банков</a:t>
          </a:r>
        </a:p>
      </dgm:t>
    </dgm:pt>
    <dgm:pt modelId="{AA8F59FC-E2A0-43D2-B80D-D81D3B215A49}" type="parTrans" cxnId="{98A1B1EC-DFD1-4A22-AF48-08806EE641C3}">
      <dgm:prSet/>
      <dgm:spPr/>
      <dgm:t>
        <a:bodyPr/>
        <a:lstStyle/>
        <a:p>
          <a:endParaRPr lang="ru-RU"/>
        </a:p>
      </dgm:t>
    </dgm:pt>
    <dgm:pt modelId="{0DD57096-A687-4E24-80ED-96EB6874A746}" type="sibTrans" cxnId="{98A1B1EC-DFD1-4A22-AF48-08806EE641C3}">
      <dgm:prSet/>
      <dgm:spPr/>
    </dgm:pt>
    <dgm:pt modelId="{981808EC-6BC7-4FBF-B805-3AA62B857007}">
      <dgm:prSet/>
      <dgm:spPr/>
      <dgm:t>
        <a:bodyPr/>
        <a:lstStyle/>
        <a:p>
          <a:pPr marR="0" algn="just" rtl="0"/>
          <a:endParaRPr lang="ru-RU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правового    характера</a:t>
          </a:r>
        </a:p>
      </dgm:t>
    </dgm:pt>
    <dgm:pt modelId="{3214CF01-FDDA-4C75-9AE8-3A63F1D7D789}" type="parTrans" cxnId="{84CA23F5-FCB2-4FC2-96E1-256BEB5C66CB}">
      <dgm:prSet/>
      <dgm:spPr/>
      <dgm:t>
        <a:bodyPr/>
        <a:lstStyle/>
        <a:p>
          <a:endParaRPr lang="ru-RU"/>
        </a:p>
      </dgm:t>
    </dgm:pt>
    <dgm:pt modelId="{8F38F76F-35B1-468B-8071-A06C3FFF3E1E}" type="sibTrans" cxnId="{84CA23F5-FCB2-4FC2-96E1-256BEB5C66CB}">
      <dgm:prSet/>
      <dgm:spPr/>
    </dgm:pt>
    <dgm:pt modelId="{26EDBAED-A88B-413C-A52B-7DAB353EFAD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Медицин-</a:t>
          </a:r>
        </a:p>
        <a:p>
          <a:pPr marR="0" algn="ctr" rtl="0"/>
          <a:r>
            <a:rPr lang="ru-RU" baseline="0" smtClean="0">
              <a:latin typeface="Calibri"/>
            </a:rPr>
            <a:t>ские, санаторно-оздорови-</a:t>
          </a:r>
        </a:p>
        <a:p>
          <a:pPr marR="0" algn="ctr" rtl="0"/>
          <a:r>
            <a:rPr lang="ru-RU" baseline="0" smtClean="0">
              <a:latin typeface="Calibri"/>
            </a:rPr>
            <a:t>тельные, ветеринар-</a:t>
          </a:r>
        </a:p>
        <a:p>
          <a:pPr marR="0" algn="ctr" rtl="0"/>
          <a:r>
            <a:rPr lang="ru-RU" baseline="0" smtClean="0">
              <a:latin typeface="Calibri"/>
            </a:rPr>
            <a:t>ные услуги</a:t>
          </a:r>
        </a:p>
      </dgm:t>
    </dgm:pt>
    <dgm:pt modelId="{41D3407D-A382-413A-8EF1-86C71A3EDCB8}" type="parTrans" cxnId="{58C004AE-D80A-4757-A827-4B6F4DC71AC0}">
      <dgm:prSet/>
      <dgm:spPr/>
      <dgm:t>
        <a:bodyPr/>
        <a:lstStyle/>
        <a:p>
          <a:endParaRPr lang="ru-RU"/>
        </a:p>
      </dgm:t>
    </dgm:pt>
    <dgm:pt modelId="{E53A0B64-E8A1-489B-9122-84C652365DF2}" type="sibTrans" cxnId="{58C004AE-D80A-4757-A827-4B6F4DC71AC0}">
      <dgm:prSet/>
      <dgm:spPr/>
    </dgm:pt>
    <dgm:pt modelId="{D80E15BA-0252-4FD6-B651-C998B6D2DE5F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 физической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культуры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и спорта</a:t>
          </a:r>
        </a:p>
      </dgm:t>
    </dgm:pt>
    <dgm:pt modelId="{3B2EBA5D-016C-4856-8310-CD9931FEED73}" type="parTrans" cxnId="{648E7D7A-B939-4DDE-B1A7-370EAE659F4F}">
      <dgm:prSet/>
      <dgm:spPr/>
      <dgm:t>
        <a:bodyPr/>
        <a:lstStyle/>
        <a:p>
          <a:endParaRPr lang="ru-RU"/>
        </a:p>
      </dgm:t>
    </dgm:pt>
    <dgm:pt modelId="{76984538-D4E8-44B6-AA52-7E2D4DC58B4D}" type="sibTrans" cxnId="{648E7D7A-B939-4DDE-B1A7-370EAE659F4F}">
      <dgm:prSet/>
      <dgm:spPr/>
    </dgm:pt>
    <dgm:pt modelId="{EF2AE7E6-A6DF-4C06-AA6A-453BEE1FD006}">
      <dgm:prSet/>
      <dgm:spPr/>
      <dgm:t>
        <a:bodyPr/>
        <a:lstStyle/>
        <a:p>
          <a:pPr marR="0" algn="ctr" rtl="0"/>
          <a:endParaRPr lang="ru-RU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 рынков</a:t>
          </a:r>
        </a:p>
      </dgm:t>
    </dgm:pt>
    <dgm:pt modelId="{B5C109D8-7993-4057-9728-900E8AF28D9F}" type="parTrans" cxnId="{263A8D3B-6FF5-468F-B87B-9E95E560CC93}">
      <dgm:prSet/>
      <dgm:spPr/>
      <dgm:t>
        <a:bodyPr/>
        <a:lstStyle/>
        <a:p>
          <a:endParaRPr lang="ru-RU"/>
        </a:p>
      </dgm:t>
    </dgm:pt>
    <dgm:pt modelId="{EACDCB2C-4D2E-492D-AEB7-4CB2103C6842}" type="sibTrans" cxnId="{263A8D3B-6FF5-468F-B87B-9E95E560CC93}">
      <dgm:prSet/>
      <dgm:spPr/>
    </dgm:pt>
    <dgm:pt modelId="{9CF5D0A7-F7FA-4314-9729-E67EE4144C65}">
      <dgm:prSet/>
      <dgm:spPr/>
      <dgm:t>
        <a:bodyPr/>
        <a:lstStyle/>
        <a:p>
          <a:pPr marR="0" algn="just" rtl="0"/>
          <a:endParaRPr lang="ru-RU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Туристские услуги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и услуги средств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размещения</a:t>
          </a:r>
        </a:p>
      </dgm:t>
    </dgm:pt>
    <dgm:pt modelId="{E7302BF0-0B4A-484D-8E7A-5A6507FBDA36}" type="parTrans" cxnId="{2688C9DE-BFCD-407A-BDDA-4EB744979DFD}">
      <dgm:prSet/>
      <dgm:spPr/>
      <dgm:t>
        <a:bodyPr/>
        <a:lstStyle/>
        <a:p>
          <a:endParaRPr lang="ru-RU"/>
        </a:p>
      </dgm:t>
    </dgm:pt>
    <dgm:pt modelId="{172A83A2-7136-4302-812A-5E2F3775F16B}" type="sibTrans" cxnId="{2688C9DE-BFCD-407A-BDDA-4EB744979DFD}">
      <dgm:prSet/>
      <dgm:spPr/>
    </dgm:pt>
    <dgm:pt modelId="{1DF8351A-3485-4DD7-B6AC-E9728F146D31}">
      <dgm:prSet/>
      <dgm:spPr/>
      <dgm:t>
        <a:bodyPr/>
        <a:lstStyle/>
        <a:p>
          <a:pPr marR="0" algn="just" rtl="0"/>
          <a:endParaRPr lang="ru-RU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Жилищно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коммунальные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</a:t>
          </a:r>
        </a:p>
      </dgm:t>
    </dgm:pt>
    <dgm:pt modelId="{6CBA794A-E396-43A1-9A93-6F6B2F3E2FF5}" type="parTrans" cxnId="{18979755-C03D-4E5A-8F2E-6C7995EA7F37}">
      <dgm:prSet/>
      <dgm:spPr/>
      <dgm:t>
        <a:bodyPr/>
        <a:lstStyle/>
        <a:p>
          <a:endParaRPr lang="ru-RU"/>
        </a:p>
      </dgm:t>
    </dgm:pt>
    <dgm:pt modelId="{E4585411-5BA7-421A-BBFA-02BDE5A3CAC9}" type="sibTrans" cxnId="{18979755-C03D-4E5A-8F2E-6C7995EA7F37}">
      <dgm:prSet/>
      <dgm:spPr/>
    </dgm:pt>
    <dgm:pt modelId="{2FA76A5C-DF21-4F28-8CBB-9A44E3ADD20C}">
      <dgm:prSet/>
      <dgm:spPr/>
      <dgm:t>
        <a:bodyPr/>
        <a:lstStyle/>
        <a:p>
          <a:pPr marR="0" algn="just" rtl="0"/>
          <a:endParaRPr lang="ru-RU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Бытовые услуги</a:t>
          </a:r>
        </a:p>
      </dgm:t>
    </dgm:pt>
    <dgm:pt modelId="{220A0C83-3B6A-458E-A00E-E8C668BFD9B8}" type="parTrans" cxnId="{31A62B9E-A3CA-4DA2-A9CE-CD01A580E0FE}">
      <dgm:prSet/>
      <dgm:spPr/>
      <dgm:t>
        <a:bodyPr/>
        <a:lstStyle/>
        <a:p>
          <a:endParaRPr lang="ru-RU"/>
        </a:p>
      </dgm:t>
    </dgm:pt>
    <dgm:pt modelId="{2BF79D5C-813D-45D1-B6C3-5B8D7B0A8468}" type="sibTrans" cxnId="{31A62B9E-A3CA-4DA2-A9CE-CD01A580E0FE}">
      <dgm:prSet/>
      <dgm:spPr/>
    </dgm:pt>
    <dgm:pt modelId="{1228C8B5-8F7D-4511-9406-4240686BFCE6}">
      <dgm:prSet/>
      <dgm:spPr/>
      <dgm:t>
        <a:bodyPr/>
        <a:lstStyle/>
        <a:p>
          <a:pPr marR="0" algn="just" rtl="0"/>
          <a:r>
            <a:rPr lang="ru-RU" baseline="0" smtClean="0">
              <a:solidFill>
                <a:srgbClr val="000000"/>
              </a:solidFill>
              <a:latin typeface="Times New Roman"/>
            </a:rPr>
            <a:t>   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 пассажир-ского транспорта</a:t>
          </a:r>
        </a:p>
      </dgm:t>
    </dgm:pt>
    <dgm:pt modelId="{72A08BD8-1C8B-41D0-9F05-DA0491C0559D}" type="parTrans" cxnId="{CCD992DF-8B17-48ED-B564-B5E07D1F8285}">
      <dgm:prSet/>
      <dgm:spPr/>
      <dgm:t>
        <a:bodyPr/>
        <a:lstStyle/>
        <a:p>
          <a:endParaRPr lang="ru-RU"/>
        </a:p>
      </dgm:t>
    </dgm:pt>
    <dgm:pt modelId="{52683A55-0D03-4EAC-97B8-BC083C57E50E}" type="sibTrans" cxnId="{CCD992DF-8B17-48ED-B564-B5E07D1F8285}">
      <dgm:prSet/>
      <dgm:spPr/>
    </dgm:pt>
    <dgm:pt modelId="{10BDEAF7-8F8D-44ED-99DA-B5E82DF4772E}">
      <dgm:prSet/>
      <dgm:spPr/>
      <dgm:t>
        <a:bodyPr/>
        <a:lstStyle/>
        <a:p>
          <a:pPr marR="0" algn="just" rtl="0"/>
          <a:r>
            <a:rPr lang="ru-RU" baseline="0" smtClean="0">
              <a:solidFill>
                <a:srgbClr val="000000"/>
              </a:solidFill>
              <a:latin typeface="Times New Roman"/>
            </a:rPr>
            <a:t>  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    связи</a:t>
          </a:r>
        </a:p>
      </dgm:t>
    </dgm:pt>
    <dgm:pt modelId="{6F9F1E1D-A049-475A-8ECF-C6661B8E6207}" type="parTrans" cxnId="{5DC64F06-90D4-4EE2-94E7-FB14A1B02CC6}">
      <dgm:prSet/>
      <dgm:spPr/>
      <dgm:t>
        <a:bodyPr/>
        <a:lstStyle/>
        <a:p>
          <a:endParaRPr lang="ru-RU"/>
        </a:p>
      </dgm:t>
    </dgm:pt>
    <dgm:pt modelId="{DFA6A68A-F846-4C43-ABB4-8FB37504E4DF}" type="sibTrans" cxnId="{5DC64F06-90D4-4EE2-94E7-FB14A1B02CC6}">
      <dgm:prSet/>
      <dgm:spPr/>
    </dgm:pt>
    <dgm:pt modelId="{EA120E63-D88C-4469-9582-33FFF7B38897}">
      <dgm:prSet/>
      <dgm:spPr/>
      <dgm:t>
        <a:bodyPr/>
        <a:lstStyle/>
        <a:p>
          <a:pPr marR="0" algn="just" rtl="0"/>
          <a:r>
            <a:rPr lang="ru-RU" baseline="0" smtClean="0">
              <a:solidFill>
                <a:srgbClr val="000000"/>
              </a:solidFill>
              <a:latin typeface="Times New Roman"/>
            </a:rPr>
            <a:t> </a:t>
          </a:r>
          <a:endParaRPr lang="en-US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  учрежде-ний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культуры</a:t>
          </a:r>
        </a:p>
      </dgm:t>
    </dgm:pt>
    <dgm:pt modelId="{D1E8C147-05A9-4E3F-A015-8DE7C36ECD52}" type="parTrans" cxnId="{9ABC4BBB-0A87-4C52-86C4-11D9B6F75B8D}">
      <dgm:prSet/>
      <dgm:spPr/>
      <dgm:t>
        <a:bodyPr/>
        <a:lstStyle/>
        <a:p>
          <a:endParaRPr lang="ru-RU"/>
        </a:p>
      </dgm:t>
    </dgm:pt>
    <dgm:pt modelId="{34191813-A32F-4C31-8AED-64597ADB509F}" type="sibTrans" cxnId="{9ABC4BBB-0A87-4C52-86C4-11D9B6F75B8D}">
      <dgm:prSet/>
      <dgm:spPr/>
    </dgm:pt>
    <dgm:pt modelId="{3453CE07-9D1F-4EF4-BFD6-DBA6802473F0}">
      <dgm:prSet/>
      <dgm:spPr/>
      <dgm:t>
        <a:bodyPr/>
        <a:lstStyle/>
        <a:p>
          <a:pPr marR="0" algn="ctr" rtl="0"/>
          <a:endParaRPr lang="en-US" baseline="0" smtClean="0">
            <a:solidFill>
              <a:srgbClr val="000000"/>
            </a:solidFill>
            <a:latin typeface="Times New Roman"/>
          </a:endParaRP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 торговли, обществен-ного питания</a:t>
          </a:r>
        </a:p>
      </dgm:t>
    </dgm:pt>
    <dgm:pt modelId="{B50BAC03-5827-49DD-B00F-60C425782F9D}" type="parTrans" cxnId="{9763E9CE-7CAF-43D3-9DAB-40521374DC7A}">
      <dgm:prSet/>
      <dgm:spPr/>
      <dgm:t>
        <a:bodyPr/>
        <a:lstStyle/>
        <a:p>
          <a:endParaRPr lang="ru-RU"/>
        </a:p>
      </dgm:t>
    </dgm:pt>
    <dgm:pt modelId="{7128158D-4849-42F0-A228-A089B9D8CE3F}" type="sibTrans" cxnId="{9763E9CE-7CAF-43D3-9DAB-40521374DC7A}">
      <dgm:prSet/>
      <dgm:spPr/>
    </dgm:pt>
    <dgm:pt modelId="{850328C4-CDE7-4438-9910-EE53599575E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Услуги</a:t>
          </a:r>
        </a:p>
        <a:p>
          <a:pPr marR="0" algn="ctr" rtl="0"/>
          <a:r>
            <a:rPr lang="ru-RU" baseline="0" smtClean="0">
              <a:solidFill>
                <a:srgbClr val="000000"/>
              </a:solidFill>
              <a:latin typeface="Times New Roman"/>
            </a:rPr>
            <a:t>в системе образова-ния</a:t>
          </a:r>
        </a:p>
      </dgm:t>
    </dgm:pt>
    <dgm:pt modelId="{CDF219E9-E1FD-4FD6-BE37-DFB8CD810790}" type="parTrans" cxnId="{26695E7F-299B-4419-B03F-17AB99AB32BC}">
      <dgm:prSet/>
      <dgm:spPr/>
      <dgm:t>
        <a:bodyPr/>
        <a:lstStyle/>
        <a:p>
          <a:endParaRPr lang="ru-RU"/>
        </a:p>
      </dgm:t>
    </dgm:pt>
    <dgm:pt modelId="{0C33B5C2-D20C-45F7-A38D-B1AC4E691274}" type="sibTrans" cxnId="{26695E7F-299B-4419-B03F-17AB99AB32BC}">
      <dgm:prSet/>
      <dgm:spPr/>
    </dgm:pt>
    <dgm:pt modelId="{B84BA261-D519-4F10-A12F-649829402557}" type="pres">
      <dgm:prSet presAssocID="{F5B0372F-1C20-4488-81A4-2DD14987DCE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BDEEF16-8D2A-4697-BA1F-A8838CE9F0A6}" type="pres">
      <dgm:prSet presAssocID="{36827550-9F6F-43AF-A0E0-CF8DB98EC914}" presName="centerShape" presStyleLbl="node0" presStyleIdx="0" presStyleCnt="1"/>
      <dgm:spPr/>
    </dgm:pt>
    <dgm:pt modelId="{0038AEF2-A4CC-4890-A73E-13CFD0B4F6E8}" type="pres">
      <dgm:prSet presAssocID="{AA8F59FC-E2A0-43D2-B80D-D81D3B215A49}" presName="Name9" presStyleLbl="parChTrans1D2" presStyleIdx="0" presStyleCnt="13"/>
      <dgm:spPr/>
    </dgm:pt>
    <dgm:pt modelId="{57A28474-1A52-4209-8D1D-CFA8FDBC53B1}" type="pres">
      <dgm:prSet presAssocID="{AA8F59FC-E2A0-43D2-B80D-D81D3B215A49}" presName="connTx" presStyleLbl="parChTrans1D2" presStyleIdx="0" presStyleCnt="13"/>
      <dgm:spPr/>
    </dgm:pt>
    <dgm:pt modelId="{88A6007F-6C81-41F2-A549-830C82247293}" type="pres">
      <dgm:prSet presAssocID="{97848993-F161-4642-8A23-E66440920BD7}" presName="node" presStyleLbl="node1" presStyleIdx="0" presStyleCnt="13">
        <dgm:presLayoutVars>
          <dgm:bulletEnabled val="1"/>
        </dgm:presLayoutVars>
      </dgm:prSet>
      <dgm:spPr/>
    </dgm:pt>
    <dgm:pt modelId="{95A99907-4DD2-4E6A-AF97-8115445F23C8}" type="pres">
      <dgm:prSet presAssocID="{3214CF01-FDDA-4C75-9AE8-3A63F1D7D789}" presName="Name9" presStyleLbl="parChTrans1D2" presStyleIdx="1" presStyleCnt="13"/>
      <dgm:spPr/>
    </dgm:pt>
    <dgm:pt modelId="{DA444F76-97C6-4207-89C7-1D4C855175A7}" type="pres">
      <dgm:prSet presAssocID="{3214CF01-FDDA-4C75-9AE8-3A63F1D7D789}" presName="connTx" presStyleLbl="parChTrans1D2" presStyleIdx="1" presStyleCnt="13"/>
      <dgm:spPr/>
    </dgm:pt>
    <dgm:pt modelId="{DCA554C1-8D1D-44DB-B521-554A0E65AEB7}" type="pres">
      <dgm:prSet presAssocID="{981808EC-6BC7-4FBF-B805-3AA62B857007}" presName="node" presStyleLbl="node1" presStyleIdx="1" presStyleCnt="13">
        <dgm:presLayoutVars>
          <dgm:bulletEnabled val="1"/>
        </dgm:presLayoutVars>
      </dgm:prSet>
      <dgm:spPr/>
    </dgm:pt>
    <dgm:pt modelId="{811EDE53-8772-4F1D-96A0-2B3F8F62C46A}" type="pres">
      <dgm:prSet presAssocID="{41D3407D-A382-413A-8EF1-86C71A3EDCB8}" presName="Name9" presStyleLbl="parChTrans1D2" presStyleIdx="2" presStyleCnt="13"/>
      <dgm:spPr/>
    </dgm:pt>
    <dgm:pt modelId="{14620824-A670-4DA0-81E0-714C42B924DA}" type="pres">
      <dgm:prSet presAssocID="{41D3407D-A382-413A-8EF1-86C71A3EDCB8}" presName="connTx" presStyleLbl="parChTrans1D2" presStyleIdx="2" presStyleCnt="13"/>
      <dgm:spPr/>
    </dgm:pt>
    <dgm:pt modelId="{188B3CCA-F147-4F6B-8871-0A8DE05C4DA8}" type="pres">
      <dgm:prSet presAssocID="{26EDBAED-A88B-413C-A52B-7DAB353EFAD0}" presName="node" presStyleLbl="node1" presStyleIdx="2" presStyleCnt="13">
        <dgm:presLayoutVars>
          <dgm:bulletEnabled val="1"/>
        </dgm:presLayoutVars>
      </dgm:prSet>
      <dgm:spPr/>
    </dgm:pt>
    <dgm:pt modelId="{5B101F76-14FF-4FC0-9289-7EF777AFB939}" type="pres">
      <dgm:prSet presAssocID="{3B2EBA5D-016C-4856-8310-CD9931FEED73}" presName="Name9" presStyleLbl="parChTrans1D2" presStyleIdx="3" presStyleCnt="13"/>
      <dgm:spPr/>
    </dgm:pt>
    <dgm:pt modelId="{A88FA744-809A-457B-87E3-1BEAF4B63C7D}" type="pres">
      <dgm:prSet presAssocID="{3B2EBA5D-016C-4856-8310-CD9931FEED73}" presName="connTx" presStyleLbl="parChTrans1D2" presStyleIdx="3" presStyleCnt="13"/>
      <dgm:spPr/>
    </dgm:pt>
    <dgm:pt modelId="{BEB7DC68-0C25-4E90-9BEC-2697ECD871B8}" type="pres">
      <dgm:prSet presAssocID="{D80E15BA-0252-4FD6-B651-C998B6D2DE5F}" presName="node" presStyleLbl="node1" presStyleIdx="3" presStyleCnt="13">
        <dgm:presLayoutVars>
          <dgm:bulletEnabled val="1"/>
        </dgm:presLayoutVars>
      </dgm:prSet>
      <dgm:spPr/>
    </dgm:pt>
    <dgm:pt modelId="{08C487D6-C789-4685-9EC3-FABC52E9C5E9}" type="pres">
      <dgm:prSet presAssocID="{B5C109D8-7993-4057-9728-900E8AF28D9F}" presName="Name9" presStyleLbl="parChTrans1D2" presStyleIdx="4" presStyleCnt="13"/>
      <dgm:spPr/>
    </dgm:pt>
    <dgm:pt modelId="{E3F03B43-5540-45E8-8C76-9F46DCE1BBD8}" type="pres">
      <dgm:prSet presAssocID="{B5C109D8-7993-4057-9728-900E8AF28D9F}" presName="connTx" presStyleLbl="parChTrans1D2" presStyleIdx="4" presStyleCnt="13"/>
      <dgm:spPr/>
    </dgm:pt>
    <dgm:pt modelId="{26BB6BFA-B4B9-43DD-A8E4-DB033DB70402}" type="pres">
      <dgm:prSet presAssocID="{EF2AE7E6-A6DF-4C06-AA6A-453BEE1FD006}" presName="node" presStyleLbl="node1" presStyleIdx="4" presStyleCnt="13">
        <dgm:presLayoutVars>
          <dgm:bulletEnabled val="1"/>
        </dgm:presLayoutVars>
      </dgm:prSet>
      <dgm:spPr/>
    </dgm:pt>
    <dgm:pt modelId="{EB0ABB75-52FA-4D03-8200-940897BEE284}" type="pres">
      <dgm:prSet presAssocID="{E7302BF0-0B4A-484D-8E7A-5A6507FBDA36}" presName="Name9" presStyleLbl="parChTrans1D2" presStyleIdx="5" presStyleCnt="13"/>
      <dgm:spPr/>
    </dgm:pt>
    <dgm:pt modelId="{4C871DB0-3AD0-4C28-BC4F-3E4329027DAA}" type="pres">
      <dgm:prSet presAssocID="{E7302BF0-0B4A-484D-8E7A-5A6507FBDA36}" presName="connTx" presStyleLbl="parChTrans1D2" presStyleIdx="5" presStyleCnt="13"/>
      <dgm:spPr/>
    </dgm:pt>
    <dgm:pt modelId="{A6B82251-E318-4477-BBB2-4E3AA539F422}" type="pres">
      <dgm:prSet presAssocID="{9CF5D0A7-F7FA-4314-9729-E67EE4144C65}" presName="node" presStyleLbl="node1" presStyleIdx="5" presStyleCnt="13">
        <dgm:presLayoutVars>
          <dgm:bulletEnabled val="1"/>
        </dgm:presLayoutVars>
      </dgm:prSet>
      <dgm:spPr/>
    </dgm:pt>
    <dgm:pt modelId="{FA7BAE43-4A24-404B-879F-CA18C45AD9C1}" type="pres">
      <dgm:prSet presAssocID="{6CBA794A-E396-43A1-9A93-6F6B2F3E2FF5}" presName="Name9" presStyleLbl="parChTrans1D2" presStyleIdx="6" presStyleCnt="13"/>
      <dgm:spPr/>
    </dgm:pt>
    <dgm:pt modelId="{652A54FF-AD21-4964-B458-DB29D0235841}" type="pres">
      <dgm:prSet presAssocID="{6CBA794A-E396-43A1-9A93-6F6B2F3E2FF5}" presName="connTx" presStyleLbl="parChTrans1D2" presStyleIdx="6" presStyleCnt="13"/>
      <dgm:spPr/>
    </dgm:pt>
    <dgm:pt modelId="{75F3E952-BBC1-4750-83E1-0C9E7646A40D}" type="pres">
      <dgm:prSet presAssocID="{1DF8351A-3485-4DD7-B6AC-E9728F146D31}" presName="node" presStyleLbl="node1" presStyleIdx="6" presStyleCnt="13">
        <dgm:presLayoutVars>
          <dgm:bulletEnabled val="1"/>
        </dgm:presLayoutVars>
      </dgm:prSet>
      <dgm:spPr/>
    </dgm:pt>
    <dgm:pt modelId="{3E2466A0-702D-477C-B69D-EEAC95300036}" type="pres">
      <dgm:prSet presAssocID="{220A0C83-3B6A-458E-A00E-E8C668BFD9B8}" presName="Name9" presStyleLbl="parChTrans1D2" presStyleIdx="7" presStyleCnt="13"/>
      <dgm:spPr/>
    </dgm:pt>
    <dgm:pt modelId="{D2B8DEA0-9B21-4101-8148-B0F3BA6ADC6F}" type="pres">
      <dgm:prSet presAssocID="{220A0C83-3B6A-458E-A00E-E8C668BFD9B8}" presName="connTx" presStyleLbl="parChTrans1D2" presStyleIdx="7" presStyleCnt="13"/>
      <dgm:spPr/>
    </dgm:pt>
    <dgm:pt modelId="{3FEC0728-B237-4BD0-9E00-4711FDE00B63}" type="pres">
      <dgm:prSet presAssocID="{2FA76A5C-DF21-4F28-8CBB-9A44E3ADD20C}" presName="node" presStyleLbl="node1" presStyleIdx="7" presStyleCnt="13">
        <dgm:presLayoutVars>
          <dgm:bulletEnabled val="1"/>
        </dgm:presLayoutVars>
      </dgm:prSet>
      <dgm:spPr/>
    </dgm:pt>
    <dgm:pt modelId="{FF3ACC26-BE1E-4794-B0AD-37C178606DCB}" type="pres">
      <dgm:prSet presAssocID="{72A08BD8-1C8B-41D0-9F05-DA0491C0559D}" presName="Name9" presStyleLbl="parChTrans1D2" presStyleIdx="8" presStyleCnt="13"/>
      <dgm:spPr/>
    </dgm:pt>
    <dgm:pt modelId="{0B79FDFA-8777-43FA-90FF-A64F8EA7003E}" type="pres">
      <dgm:prSet presAssocID="{72A08BD8-1C8B-41D0-9F05-DA0491C0559D}" presName="connTx" presStyleLbl="parChTrans1D2" presStyleIdx="8" presStyleCnt="13"/>
      <dgm:spPr/>
    </dgm:pt>
    <dgm:pt modelId="{286D8E2E-4353-4575-931C-9D9FD65E0E29}" type="pres">
      <dgm:prSet presAssocID="{1228C8B5-8F7D-4511-9406-4240686BFCE6}" presName="node" presStyleLbl="node1" presStyleIdx="8" presStyleCnt="13">
        <dgm:presLayoutVars>
          <dgm:bulletEnabled val="1"/>
        </dgm:presLayoutVars>
      </dgm:prSet>
      <dgm:spPr/>
    </dgm:pt>
    <dgm:pt modelId="{FA90A6BA-5D17-4987-BF79-493316BA1FAC}" type="pres">
      <dgm:prSet presAssocID="{6F9F1E1D-A049-475A-8ECF-C6661B8E6207}" presName="Name9" presStyleLbl="parChTrans1D2" presStyleIdx="9" presStyleCnt="13"/>
      <dgm:spPr/>
    </dgm:pt>
    <dgm:pt modelId="{CEDDE27C-EC80-43CE-9AF5-62F2E344859B}" type="pres">
      <dgm:prSet presAssocID="{6F9F1E1D-A049-475A-8ECF-C6661B8E6207}" presName="connTx" presStyleLbl="parChTrans1D2" presStyleIdx="9" presStyleCnt="13"/>
      <dgm:spPr/>
    </dgm:pt>
    <dgm:pt modelId="{DF882F0C-42BC-4D98-9A80-133DF35A7E97}" type="pres">
      <dgm:prSet presAssocID="{10BDEAF7-8F8D-44ED-99DA-B5E82DF4772E}" presName="node" presStyleLbl="node1" presStyleIdx="9" presStyleCnt="13">
        <dgm:presLayoutVars>
          <dgm:bulletEnabled val="1"/>
        </dgm:presLayoutVars>
      </dgm:prSet>
      <dgm:spPr/>
    </dgm:pt>
    <dgm:pt modelId="{16AC5AE5-4AF6-4658-81D3-4B7833343ACF}" type="pres">
      <dgm:prSet presAssocID="{D1E8C147-05A9-4E3F-A015-8DE7C36ECD52}" presName="Name9" presStyleLbl="parChTrans1D2" presStyleIdx="10" presStyleCnt="13"/>
      <dgm:spPr/>
    </dgm:pt>
    <dgm:pt modelId="{F1C807B9-DD04-44F3-AF8B-146F932E8EB8}" type="pres">
      <dgm:prSet presAssocID="{D1E8C147-05A9-4E3F-A015-8DE7C36ECD52}" presName="connTx" presStyleLbl="parChTrans1D2" presStyleIdx="10" presStyleCnt="13"/>
      <dgm:spPr/>
    </dgm:pt>
    <dgm:pt modelId="{318BD73B-E832-4705-898A-198BC90087B0}" type="pres">
      <dgm:prSet presAssocID="{EA120E63-D88C-4469-9582-33FFF7B38897}" presName="node" presStyleLbl="node1" presStyleIdx="10" presStyleCnt="13">
        <dgm:presLayoutVars>
          <dgm:bulletEnabled val="1"/>
        </dgm:presLayoutVars>
      </dgm:prSet>
      <dgm:spPr/>
    </dgm:pt>
    <dgm:pt modelId="{282EAE77-1B64-4678-B5D4-4F388B4F43D0}" type="pres">
      <dgm:prSet presAssocID="{B50BAC03-5827-49DD-B00F-60C425782F9D}" presName="Name9" presStyleLbl="parChTrans1D2" presStyleIdx="11" presStyleCnt="13"/>
      <dgm:spPr/>
    </dgm:pt>
    <dgm:pt modelId="{DF67B899-BDBF-49B9-BC13-FF00F5CCBC3D}" type="pres">
      <dgm:prSet presAssocID="{B50BAC03-5827-49DD-B00F-60C425782F9D}" presName="connTx" presStyleLbl="parChTrans1D2" presStyleIdx="11" presStyleCnt="13"/>
      <dgm:spPr/>
    </dgm:pt>
    <dgm:pt modelId="{91EB77C5-DD73-41BF-871E-08693A5CE9AC}" type="pres">
      <dgm:prSet presAssocID="{3453CE07-9D1F-4EF4-BFD6-DBA6802473F0}" presName="node" presStyleLbl="node1" presStyleIdx="11" presStyleCnt="13">
        <dgm:presLayoutVars>
          <dgm:bulletEnabled val="1"/>
        </dgm:presLayoutVars>
      </dgm:prSet>
      <dgm:spPr/>
    </dgm:pt>
    <dgm:pt modelId="{19AD3201-C842-4813-9A7D-35220D9A7145}" type="pres">
      <dgm:prSet presAssocID="{CDF219E9-E1FD-4FD6-BE37-DFB8CD810790}" presName="Name9" presStyleLbl="parChTrans1D2" presStyleIdx="12" presStyleCnt="13"/>
      <dgm:spPr/>
    </dgm:pt>
    <dgm:pt modelId="{E971D58C-125B-4962-A121-C98884E65FD8}" type="pres">
      <dgm:prSet presAssocID="{CDF219E9-E1FD-4FD6-BE37-DFB8CD810790}" presName="connTx" presStyleLbl="parChTrans1D2" presStyleIdx="12" presStyleCnt="13"/>
      <dgm:spPr/>
    </dgm:pt>
    <dgm:pt modelId="{4FB3CD0A-D590-448E-A443-EAD83F05391F}" type="pres">
      <dgm:prSet presAssocID="{850328C4-CDE7-4438-9910-EE53599575E4}" presName="node" presStyleLbl="node1" presStyleIdx="12" presStyleCnt="13">
        <dgm:presLayoutVars>
          <dgm:bulletEnabled val="1"/>
        </dgm:presLayoutVars>
      </dgm:prSet>
      <dgm:spPr/>
    </dgm:pt>
  </dgm:ptLst>
  <dgm:cxnLst>
    <dgm:cxn modelId="{52868279-840A-4720-A3FF-F0B3A33FF03D}" type="presOf" srcId="{D80E15BA-0252-4FD6-B651-C998B6D2DE5F}" destId="{BEB7DC68-0C25-4E90-9BEC-2697ECD871B8}" srcOrd="0" destOrd="0" presId="urn:microsoft.com/office/officeart/2005/8/layout/radial1"/>
    <dgm:cxn modelId="{3A2AA5D3-408D-441E-9D9E-28669B520CC7}" type="presOf" srcId="{850328C4-CDE7-4438-9910-EE53599575E4}" destId="{4FB3CD0A-D590-448E-A443-EAD83F05391F}" srcOrd="0" destOrd="0" presId="urn:microsoft.com/office/officeart/2005/8/layout/radial1"/>
    <dgm:cxn modelId="{4F3C618B-3ECE-42E8-8E48-093E839B5F1E}" type="presOf" srcId="{CDF219E9-E1FD-4FD6-BE37-DFB8CD810790}" destId="{E971D58C-125B-4962-A121-C98884E65FD8}" srcOrd="1" destOrd="0" presId="urn:microsoft.com/office/officeart/2005/8/layout/radial1"/>
    <dgm:cxn modelId="{ED1C4EFE-0A7B-46D2-A2D7-ADA8645FE237}" type="presOf" srcId="{26EDBAED-A88B-413C-A52B-7DAB353EFAD0}" destId="{188B3CCA-F147-4F6B-8871-0A8DE05C4DA8}" srcOrd="0" destOrd="0" presId="urn:microsoft.com/office/officeart/2005/8/layout/radial1"/>
    <dgm:cxn modelId="{CF91292A-4838-4126-8800-558CDB1D7B25}" type="presOf" srcId="{97848993-F161-4642-8A23-E66440920BD7}" destId="{88A6007F-6C81-41F2-A549-830C82247293}" srcOrd="0" destOrd="0" presId="urn:microsoft.com/office/officeart/2005/8/layout/radial1"/>
    <dgm:cxn modelId="{974C87DD-39E3-4FAC-A573-C4D3251CA857}" type="presOf" srcId="{10BDEAF7-8F8D-44ED-99DA-B5E82DF4772E}" destId="{DF882F0C-42BC-4D98-9A80-133DF35A7E97}" srcOrd="0" destOrd="0" presId="urn:microsoft.com/office/officeart/2005/8/layout/radial1"/>
    <dgm:cxn modelId="{0DF3809B-41B3-4EBE-BAB5-D180CA81E5BE}" type="presOf" srcId="{B50BAC03-5827-49DD-B00F-60C425782F9D}" destId="{282EAE77-1B64-4678-B5D4-4F388B4F43D0}" srcOrd="0" destOrd="0" presId="urn:microsoft.com/office/officeart/2005/8/layout/radial1"/>
    <dgm:cxn modelId="{845FABA8-09D8-4251-A358-D368E5AD51C7}" type="presOf" srcId="{CDF219E9-E1FD-4FD6-BE37-DFB8CD810790}" destId="{19AD3201-C842-4813-9A7D-35220D9A7145}" srcOrd="0" destOrd="0" presId="urn:microsoft.com/office/officeart/2005/8/layout/radial1"/>
    <dgm:cxn modelId="{92E49706-B0AA-4BAE-B0C6-E7378813F7B1}" type="presOf" srcId="{D1E8C147-05A9-4E3F-A015-8DE7C36ECD52}" destId="{F1C807B9-DD04-44F3-AF8B-146F932E8EB8}" srcOrd="1" destOrd="0" presId="urn:microsoft.com/office/officeart/2005/8/layout/radial1"/>
    <dgm:cxn modelId="{31A62B9E-A3CA-4DA2-A9CE-CD01A580E0FE}" srcId="{36827550-9F6F-43AF-A0E0-CF8DB98EC914}" destId="{2FA76A5C-DF21-4F28-8CBB-9A44E3ADD20C}" srcOrd="7" destOrd="0" parTransId="{220A0C83-3B6A-458E-A00E-E8C668BFD9B8}" sibTransId="{2BF79D5C-813D-45D1-B6C3-5B8D7B0A8468}"/>
    <dgm:cxn modelId="{CC3B6715-8AC3-4838-A307-B6B9301C62B1}" type="presOf" srcId="{B50BAC03-5827-49DD-B00F-60C425782F9D}" destId="{DF67B899-BDBF-49B9-BC13-FF00F5CCBC3D}" srcOrd="1" destOrd="0" presId="urn:microsoft.com/office/officeart/2005/8/layout/radial1"/>
    <dgm:cxn modelId="{B9E51A44-76E0-44AE-8F72-2F298E634601}" type="presOf" srcId="{41D3407D-A382-413A-8EF1-86C71A3EDCB8}" destId="{811EDE53-8772-4F1D-96A0-2B3F8F62C46A}" srcOrd="0" destOrd="0" presId="urn:microsoft.com/office/officeart/2005/8/layout/radial1"/>
    <dgm:cxn modelId="{DF9A60D4-7172-40DC-9B86-C6CE77FADA98}" type="presOf" srcId="{EA120E63-D88C-4469-9582-33FFF7B38897}" destId="{318BD73B-E832-4705-898A-198BC90087B0}" srcOrd="0" destOrd="0" presId="urn:microsoft.com/office/officeart/2005/8/layout/radial1"/>
    <dgm:cxn modelId="{18979755-C03D-4E5A-8F2E-6C7995EA7F37}" srcId="{36827550-9F6F-43AF-A0E0-CF8DB98EC914}" destId="{1DF8351A-3485-4DD7-B6AC-E9728F146D31}" srcOrd="6" destOrd="0" parTransId="{6CBA794A-E396-43A1-9A93-6F6B2F3E2FF5}" sibTransId="{E4585411-5BA7-421A-BBFA-02BDE5A3CAC9}"/>
    <dgm:cxn modelId="{648E7D7A-B939-4DDE-B1A7-370EAE659F4F}" srcId="{36827550-9F6F-43AF-A0E0-CF8DB98EC914}" destId="{D80E15BA-0252-4FD6-B651-C998B6D2DE5F}" srcOrd="3" destOrd="0" parTransId="{3B2EBA5D-016C-4856-8310-CD9931FEED73}" sibTransId="{76984538-D4E8-44B6-AA52-7E2D4DC58B4D}"/>
    <dgm:cxn modelId="{4A909608-8D6C-448F-AF55-BF181FCC9247}" type="presOf" srcId="{AA8F59FC-E2A0-43D2-B80D-D81D3B215A49}" destId="{57A28474-1A52-4209-8D1D-CFA8FDBC53B1}" srcOrd="1" destOrd="0" presId="urn:microsoft.com/office/officeart/2005/8/layout/radial1"/>
    <dgm:cxn modelId="{6BFE2B07-2824-4052-8205-33E240F7FE4F}" type="presOf" srcId="{EF2AE7E6-A6DF-4C06-AA6A-453BEE1FD006}" destId="{26BB6BFA-B4B9-43DD-A8E4-DB033DB70402}" srcOrd="0" destOrd="0" presId="urn:microsoft.com/office/officeart/2005/8/layout/radial1"/>
    <dgm:cxn modelId="{1DF94B01-D493-487B-88A5-2FAD525360B2}" type="presOf" srcId="{2FA76A5C-DF21-4F28-8CBB-9A44E3ADD20C}" destId="{3FEC0728-B237-4BD0-9E00-4711FDE00B63}" srcOrd="0" destOrd="0" presId="urn:microsoft.com/office/officeart/2005/8/layout/radial1"/>
    <dgm:cxn modelId="{AB7D0C41-3177-4338-B684-4E24E8B64DBC}" type="presOf" srcId="{3214CF01-FDDA-4C75-9AE8-3A63F1D7D789}" destId="{DA444F76-97C6-4207-89C7-1D4C855175A7}" srcOrd="1" destOrd="0" presId="urn:microsoft.com/office/officeart/2005/8/layout/radial1"/>
    <dgm:cxn modelId="{631D22F0-EDA8-4775-92FC-7D111615944D}" type="presOf" srcId="{981808EC-6BC7-4FBF-B805-3AA62B857007}" destId="{DCA554C1-8D1D-44DB-B521-554A0E65AEB7}" srcOrd="0" destOrd="0" presId="urn:microsoft.com/office/officeart/2005/8/layout/radial1"/>
    <dgm:cxn modelId="{98A1B1EC-DFD1-4A22-AF48-08806EE641C3}" srcId="{36827550-9F6F-43AF-A0E0-CF8DB98EC914}" destId="{97848993-F161-4642-8A23-E66440920BD7}" srcOrd="0" destOrd="0" parTransId="{AA8F59FC-E2A0-43D2-B80D-D81D3B215A49}" sibTransId="{0DD57096-A687-4E24-80ED-96EB6874A746}"/>
    <dgm:cxn modelId="{2A293606-C0FA-4827-B7F4-5DE63CD9776D}" type="presOf" srcId="{6F9F1E1D-A049-475A-8ECF-C6661B8E6207}" destId="{CEDDE27C-EC80-43CE-9AF5-62F2E344859B}" srcOrd="1" destOrd="0" presId="urn:microsoft.com/office/officeart/2005/8/layout/radial1"/>
    <dgm:cxn modelId="{FE0AB21E-C8A3-447F-AF83-8D5004C1713C}" type="presOf" srcId="{F5B0372F-1C20-4488-81A4-2DD14987DCEC}" destId="{B84BA261-D519-4F10-A12F-649829402557}" srcOrd="0" destOrd="0" presId="urn:microsoft.com/office/officeart/2005/8/layout/radial1"/>
    <dgm:cxn modelId="{D67DEFCC-4356-44CC-8E56-FD6A3DBDBE20}" type="presOf" srcId="{AA8F59FC-E2A0-43D2-B80D-D81D3B215A49}" destId="{0038AEF2-A4CC-4890-A73E-13CFD0B4F6E8}" srcOrd="0" destOrd="0" presId="urn:microsoft.com/office/officeart/2005/8/layout/radial1"/>
    <dgm:cxn modelId="{84CA23F5-FCB2-4FC2-96E1-256BEB5C66CB}" srcId="{36827550-9F6F-43AF-A0E0-CF8DB98EC914}" destId="{981808EC-6BC7-4FBF-B805-3AA62B857007}" srcOrd="1" destOrd="0" parTransId="{3214CF01-FDDA-4C75-9AE8-3A63F1D7D789}" sibTransId="{8F38F76F-35B1-468B-8071-A06C3FFF3E1E}"/>
    <dgm:cxn modelId="{1D498E91-B6F0-4B8A-9C67-72D2AFAAE9E7}" type="presOf" srcId="{D1E8C147-05A9-4E3F-A015-8DE7C36ECD52}" destId="{16AC5AE5-4AF6-4658-81D3-4B7833343ACF}" srcOrd="0" destOrd="0" presId="urn:microsoft.com/office/officeart/2005/8/layout/radial1"/>
    <dgm:cxn modelId="{5B66C0E6-0D73-4EED-8B11-9DFFBDBB8D73}" type="presOf" srcId="{72A08BD8-1C8B-41D0-9F05-DA0491C0559D}" destId="{0B79FDFA-8777-43FA-90FF-A64F8EA7003E}" srcOrd="1" destOrd="0" presId="urn:microsoft.com/office/officeart/2005/8/layout/radial1"/>
    <dgm:cxn modelId="{5DC64F06-90D4-4EE2-94E7-FB14A1B02CC6}" srcId="{36827550-9F6F-43AF-A0E0-CF8DB98EC914}" destId="{10BDEAF7-8F8D-44ED-99DA-B5E82DF4772E}" srcOrd="9" destOrd="0" parTransId="{6F9F1E1D-A049-475A-8ECF-C6661B8E6207}" sibTransId="{DFA6A68A-F846-4C43-ABB4-8FB37504E4DF}"/>
    <dgm:cxn modelId="{8A385154-A8FC-431B-A21B-18E3D62D595C}" type="presOf" srcId="{6CBA794A-E396-43A1-9A93-6F6B2F3E2FF5}" destId="{652A54FF-AD21-4964-B458-DB29D0235841}" srcOrd="1" destOrd="0" presId="urn:microsoft.com/office/officeart/2005/8/layout/radial1"/>
    <dgm:cxn modelId="{9763E9CE-7CAF-43D3-9DAB-40521374DC7A}" srcId="{36827550-9F6F-43AF-A0E0-CF8DB98EC914}" destId="{3453CE07-9D1F-4EF4-BFD6-DBA6802473F0}" srcOrd="11" destOrd="0" parTransId="{B50BAC03-5827-49DD-B00F-60C425782F9D}" sibTransId="{7128158D-4849-42F0-A228-A089B9D8CE3F}"/>
    <dgm:cxn modelId="{8E922B28-F19C-421F-A1C0-5D367B2CE1CE}" type="presOf" srcId="{220A0C83-3B6A-458E-A00E-E8C668BFD9B8}" destId="{D2B8DEA0-9B21-4101-8148-B0F3BA6ADC6F}" srcOrd="1" destOrd="0" presId="urn:microsoft.com/office/officeart/2005/8/layout/radial1"/>
    <dgm:cxn modelId="{DB55CFD5-1B3F-4570-BD2E-E0D52E4CE1D4}" type="presOf" srcId="{36827550-9F6F-43AF-A0E0-CF8DB98EC914}" destId="{4BDEEF16-8D2A-4697-BA1F-A8838CE9F0A6}" srcOrd="0" destOrd="0" presId="urn:microsoft.com/office/officeart/2005/8/layout/radial1"/>
    <dgm:cxn modelId="{99731466-3B3F-46F8-8FB0-E3640C6BD0FB}" type="presOf" srcId="{3B2EBA5D-016C-4856-8310-CD9931FEED73}" destId="{5B101F76-14FF-4FC0-9289-7EF777AFB939}" srcOrd="0" destOrd="0" presId="urn:microsoft.com/office/officeart/2005/8/layout/radial1"/>
    <dgm:cxn modelId="{2688C9DE-BFCD-407A-BDDA-4EB744979DFD}" srcId="{36827550-9F6F-43AF-A0E0-CF8DB98EC914}" destId="{9CF5D0A7-F7FA-4314-9729-E67EE4144C65}" srcOrd="5" destOrd="0" parTransId="{E7302BF0-0B4A-484D-8E7A-5A6507FBDA36}" sibTransId="{172A83A2-7136-4302-812A-5E2F3775F16B}"/>
    <dgm:cxn modelId="{58C004AE-D80A-4757-A827-4B6F4DC71AC0}" srcId="{36827550-9F6F-43AF-A0E0-CF8DB98EC914}" destId="{26EDBAED-A88B-413C-A52B-7DAB353EFAD0}" srcOrd="2" destOrd="0" parTransId="{41D3407D-A382-413A-8EF1-86C71A3EDCB8}" sibTransId="{E53A0B64-E8A1-489B-9122-84C652365DF2}"/>
    <dgm:cxn modelId="{263A8D3B-6FF5-468F-B87B-9E95E560CC93}" srcId="{36827550-9F6F-43AF-A0E0-CF8DB98EC914}" destId="{EF2AE7E6-A6DF-4C06-AA6A-453BEE1FD006}" srcOrd="4" destOrd="0" parTransId="{B5C109D8-7993-4057-9728-900E8AF28D9F}" sibTransId="{EACDCB2C-4D2E-492D-AEB7-4CB2103C6842}"/>
    <dgm:cxn modelId="{C0840407-4AC1-408B-AA07-98433759A639}" type="presOf" srcId="{72A08BD8-1C8B-41D0-9F05-DA0491C0559D}" destId="{FF3ACC26-BE1E-4794-B0AD-37C178606DCB}" srcOrd="0" destOrd="0" presId="urn:microsoft.com/office/officeart/2005/8/layout/radial1"/>
    <dgm:cxn modelId="{CCD992DF-8B17-48ED-B564-B5E07D1F8285}" srcId="{36827550-9F6F-43AF-A0E0-CF8DB98EC914}" destId="{1228C8B5-8F7D-4511-9406-4240686BFCE6}" srcOrd="8" destOrd="0" parTransId="{72A08BD8-1C8B-41D0-9F05-DA0491C0559D}" sibTransId="{52683A55-0D03-4EAC-97B8-BC083C57E50E}"/>
    <dgm:cxn modelId="{26695E7F-299B-4419-B03F-17AB99AB32BC}" srcId="{36827550-9F6F-43AF-A0E0-CF8DB98EC914}" destId="{850328C4-CDE7-4438-9910-EE53599575E4}" srcOrd="12" destOrd="0" parTransId="{CDF219E9-E1FD-4FD6-BE37-DFB8CD810790}" sibTransId="{0C33B5C2-D20C-45F7-A38D-B1AC4E691274}"/>
    <dgm:cxn modelId="{9B818AE6-0D59-4D0A-8980-F33FF234ECF6}" type="presOf" srcId="{9CF5D0A7-F7FA-4314-9729-E67EE4144C65}" destId="{A6B82251-E318-4477-BBB2-4E3AA539F422}" srcOrd="0" destOrd="0" presId="urn:microsoft.com/office/officeart/2005/8/layout/radial1"/>
    <dgm:cxn modelId="{6F1A9DC6-1926-4A2C-9489-990E5AB0D670}" type="presOf" srcId="{E7302BF0-0B4A-484D-8E7A-5A6507FBDA36}" destId="{4C871DB0-3AD0-4C28-BC4F-3E4329027DAA}" srcOrd="1" destOrd="0" presId="urn:microsoft.com/office/officeart/2005/8/layout/radial1"/>
    <dgm:cxn modelId="{EA4ED281-C2FC-44C7-941C-606E9BB0DAF2}" type="presOf" srcId="{3B2EBA5D-016C-4856-8310-CD9931FEED73}" destId="{A88FA744-809A-457B-87E3-1BEAF4B63C7D}" srcOrd="1" destOrd="0" presId="urn:microsoft.com/office/officeart/2005/8/layout/radial1"/>
    <dgm:cxn modelId="{67A43E2A-D8D6-436B-9073-3356D18BE0DE}" srcId="{F5B0372F-1C20-4488-81A4-2DD14987DCEC}" destId="{36827550-9F6F-43AF-A0E0-CF8DB98EC914}" srcOrd="0" destOrd="0" parTransId="{631C3BAD-FDDD-43F7-A581-9457E486FAC6}" sibTransId="{6DDCA0D2-DCA1-4C95-AC4D-1891E81F4297}"/>
    <dgm:cxn modelId="{C49D6159-A851-414C-8604-0DA95F2E12BD}" type="presOf" srcId="{B5C109D8-7993-4057-9728-900E8AF28D9F}" destId="{08C487D6-C789-4685-9EC3-FABC52E9C5E9}" srcOrd="0" destOrd="0" presId="urn:microsoft.com/office/officeart/2005/8/layout/radial1"/>
    <dgm:cxn modelId="{C81CCAB4-9014-4DA0-87B0-60E72F0960EB}" type="presOf" srcId="{41D3407D-A382-413A-8EF1-86C71A3EDCB8}" destId="{14620824-A670-4DA0-81E0-714C42B924DA}" srcOrd="1" destOrd="0" presId="urn:microsoft.com/office/officeart/2005/8/layout/radial1"/>
    <dgm:cxn modelId="{759FFF25-1D32-41C1-8BAF-D05E9416FE94}" type="presOf" srcId="{6CBA794A-E396-43A1-9A93-6F6B2F3E2FF5}" destId="{FA7BAE43-4A24-404B-879F-CA18C45AD9C1}" srcOrd="0" destOrd="0" presId="urn:microsoft.com/office/officeart/2005/8/layout/radial1"/>
    <dgm:cxn modelId="{57335EFE-80D1-4A56-B525-4467093B6CE4}" type="presOf" srcId="{E7302BF0-0B4A-484D-8E7A-5A6507FBDA36}" destId="{EB0ABB75-52FA-4D03-8200-940897BEE284}" srcOrd="0" destOrd="0" presId="urn:microsoft.com/office/officeart/2005/8/layout/radial1"/>
    <dgm:cxn modelId="{A0C8E6A8-9538-4F7A-931C-31829BDED6E6}" type="presOf" srcId="{1DF8351A-3485-4DD7-B6AC-E9728F146D31}" destId="{75F3E952-BBC1-4750-83E1-0C9E7646A40D}" srcOrd="0" destOrd="0" presId="urn:microsoft.com/office/officeart/2005/8/layout/radial1"/>
    <dgm:cxn modelId="{1979AE9C-A61B-4138-8546-4A1971432832}" type="presOf" srcId="{B5C109D8-7993-4057-9728-900E8AF28D9F}" destId="{E3F03B43-5540-45E8-8C76-9F46DCE1BBD8}" srcOrd="1" destOrd="0" presId="urn:microsoft.com/office/officeart/2005/8/layout/radial1"/>
    <dgm:cxn modelId="{9ABC4BBB-0A87-4C52-86C4-11D9B6F75B8D}" srcId="{36827550-9F6F-43AF-A0E0-CF8DB98EC914}" destId="{EA120E63-D88C-4469-9582-33FFF7B38897}" srcOrd="10" destOrd="0" parTransId="{D1E8C147-05A9-4E3F-A015-8DE7C36ECD52}" sibTransId="{34191813-A32F-4C31-8AED-64597ADB509F}"/>
    <dgm:cxn modelId="{0556BF0A-E286-496C-8BC1-387F22BB5057}" type="presOf" srcId="{3214CF01-FDDA-4C75-9AE8-3A63F1D7D789}" destId="{95A99907-4DD2-4E6A-AF97-8115445F23C8}" srcOrd="0" destOrd="0" presId="urn:microsoft.com/office/officeart/2005/8/layout/radial1"/>
    <dgm:cxn modelId="{155799D4-4C30-4582-AA1C-310D6D8650AF}" type="presOf" srcId="{6F9F1E1D-A049-475A-8ECF-C6661B8E6207}" destId="{FA90A6BA-5D17-4987-BF79-493316BA1FAC}" srcOrd="0" destOrd="0" presId="urn:microsoft.com/office/officeart/2005/8/layout/radial1"/>
    <dgm:cxn modelId="{CD81615F-E020-4B78-A45E-D2CCE4840AEC}" type="presOf" srcId="{220A0C83-3B6A-458E-A00E-E8C668BFD9B8}" destId="{3E2466A0-702D-477C-B69D-EEAC95300036}" srcOrd="0" destOrd="0" presId="urn:microsoft.com/office/officeart/2005/8/layout/radial1"/>
    <dgm:cxn modelId="{6AD1DF87-24AA-4452-81A9-C7E85DDB19DF}" type="presOf" srcId="{3453CE07-9D1F-4EF4-BFD6-DBA6802473F0}" destId="{91EB77C5-DD73-41BF-871E-08693A5CE9AC}" srcOrd="0" destOrd="0" presId="urn:microsoft.com/office/officeart/2005/8/layout/radial1"/>
    <dgm:cxn modelId="{116F9D2B-677D-45A8-BD2E-042B0844F9CD}" type="presOf" srcId="{1228C8B5-8F7D-4511-9406-4240686BFCE6}" destId="{286D8E2E-4353-4575-931C-9D9FD65E0E29}" srcOrd="0" destOrd="0" presId="urn:microsoft.com/office/officeart/2005/8/layout/radial1"/>
    <dgm:cxn modelId="{E6A818B6-0A19-41B3-9015-443C86F95EB1}" type="presParOf" srcId="{B84BA261-D519-4F10-A12F-649829402557}" destId="{4BDEEF16-8D2A-4697-BA1F-A8838CE9F0A6}" srcOrd="0" destOrd="0" presId="urn:microsoft.com/office/officeart/2005/8/layout/radial1"/>
    <dgm:cxn modelId="{60CED59C-AD5A-47E8-80A3-461B25736AB6}" type="presParOf" srcId="{B84BA261-D519-4F10-A12F-649829402557}" destId="{0038AEF2-A4CC-4890-A73E-13CFD0B4F6E8}" srcOrd="1" destOrd="0" presId="urn:microsoft.com/office/officeart/2005/8/layout/radial1"/>
    <dgm:cxn modelId="{F8086BF3-30AC-4230-8F96-E7BF3FE117F1}" type="presParOf" srcId="{0038AEF2-A4CC-4890-A73E-13CFD0B4F6E8}" destId="{57A28474-1A52-4209-8D1D-CFA8FDBC53B1}" srcOrd="0" destOrd="0" presId="urn:microsoft.com/office/officeart/2005/8/layout/radial1"/>
    <dgm:cxn modelId="{2A3323B0-075B-45A1-9584-FF73ADECC219}" type="presParOf" srcId="{B84BA261-D519-4F10-A12F-649829402557}" destId="{88A6007F-6C81-41F2-A549-830C82247293}" srcOrd="2" destOrd="0" presId="urn:microsoft.com/office/officeart/2005/8/layout/radial1"/>
    <dgm:cxn modelId="{A743D73D-93F3-47C8-A106-4C25DAD18803}" type="presParOf" srcId="{B84BA261-D519-4F10-A12F-649829402557}" destId="{95A99907-4DD2-4E6A-AF97-8115445F23C8}" srcOrd="3" destOrd="0" presId="urn:microsoft.com/office/officeart/2005/8/layout/radial1"/>
    <dgm:cxn modelId="{16DA8835-6A3D-43E7-975F-4F3A3EC5DB66}" type="presParOf" srcId="{95A99907-4DD2-4E6A-AF97-8115445F23C8}" destId="{DA444F76-97C6-4207-89C7-1D4C855175A7}" srcOrd="0" destOrd="0" presId="urn:microsoft.com/office/officeart/2005/8/layout/radial1"/>
    <dgm:cxn modelId="{ECEDAB4E-345B-4E58-83E9-29D7E6203189}" type="presParOf" srcId="{B84BA261-D519-4F10-A12F-649829402557}" destId="{DCA554C1-8D1D-44DB-B521-554A0E65AEB7}" srcOrd="4" destOrd="0" presId="urn:microsoft.com/office/officeart/2005/8/layout/radial1"/>
    <dgm:cxn modelId="{D30A03E8-A428-407A-BB27-8C845A2F6AAA}" type="presParOf" srcId="{B84BA261-D519-4F10-A12F-649829402557}" destId="{811EDE53-8772-4F1D-96A0-2B3F8F62C46A}" srcOrd="5" destOrd="0" presId="urn:microsoft.com/office/officeart/2005/8/layout/radial1"/>
    <dgm:cxn modelId="{BC155DC6-6308-478B-BF8F-6C15A79A1F08}" type="presParOf" srcId="{811EDE53-8772-4F1D-96A0-2B3F8F62C46A}" destId="{14620824-A670-4DA0-81E0-714C42B924DA}" srcOrd="0" destOrd="0" presId="urn:microsoft.com/office/officeart/2005/8/layout/radial1"/>
    <dgm:cxn modelId="{052B47EC-4ECE-4B91-83A6-FC20111106CA}" type="presParOf" srcId="{B84BA261-D519-4F10-A12F-649829402557}" destId="{188B3CCA-F147-4F6B-8871-0A8DE05C4DA8}" srcOrd="6" destOrd="0" presId="urn:microsoft.com/office/officeart/2005/8/layout/radial1"/>
    <dgm:cxn modelId="{21F71557-3E98-4574-9776-7B64A960D53C}" type="presParOf" srcId="{B84BA261-D519-4F10-A12F-649829402557}" destId="{5B101F76-14FF-4FC0-9289-7EF777AFB939}" srcOrd="7" destOrd="0" presId="urn:microsoft.com/office/officeart/2005/8/layout/radial1"/>
    <dgm:cxn modelId="{ACC3629B-1DE4-42C4-AAB5-31C587F6D5DB}" type="presParOf" srcId="{5B101F76-14FF-4FC0-9289-7EF777AFB939}" destId="{A88FA744-809A-457B-87E3-1BEAF4B63C7D}" srcOrd="0" destOrd="0" presId="urn:microsoft.com/office/officeart/2005/8/layout/radial1"/>
    <dgm:cxn modelId="{A5527C66-C9B7-4C86-8A55-B943E4A282E5}" type="presParOf" srcId="{B84BA261-D519-4F10-A12F-649829402557}" destId="{BEB7DC68-0C25-4E90-9BEC-2697ECD871B8}" srcOrd="8" destOrd="0" presId="urn:microsoft.com/office/officeart/2005/8/layout/radial1"/>
    <dgm:cxn modelId="{0C095A34-B311-478A-98EF-148E554831FA}" type="presParOf" srcId="{B84BA261-D519-4F10-A12F-649829402557}" destId="{08C487D6-C789-4685-9EC3-FABC52E9C5E9}" srcOrd="9" destOrd="0" presId="urn:microsoft.com/office/officeart/2005/8/layout/radial1"/>
    <dgm:cxn modelId="{12CBD186-E044-4CC3-8E50-E4AE5820248D}" type="presParOf" srcId="{08C487D6-C789-4685-9EC3-FABC52E9C5E9}" destId="{E3F03B43-5540-45E8-8C76-9F46DCE1BBD8}" srcOrd="0" destOrd="0" presId="urn:microsoft.com/office/officeart/2005/8/layout/radial1"/>
    <dgm:cxn modelId="{BB3E28D4-78F2-441B-BE1A-486476484437}" type="presParOf" srcId="{B84BA261-D519-4F10-A12F-649829402557}" destId="{26BB6BFA-B4B9-43DD-A8E4-DB033DB70402}" srcOrd="10" destOrd="0" presId="urn:microsoft.com/office/officeart/2005/8/layout/radial1"/>
    <dgm:cxn modelId="{288A03A5-E8E3-4483-9128-BB809BD3EC26}" type="presParOf" srcId="{B84BA261-D519-4F10-A12F-649829402557}" destId="{EB0ABB75-52FA-4D03-8200-940897BEE284}" srcOrd="11" destOrd="0" presId="urn:microsoft.com/office/officeart/2005/8/layout/radial1"/>
    <dgm:cxn modelId="{02B4D022-0379-48A8-8C14-36B967EC1314}" type="presParOf" srcId="{EB0ABB75-52FA-4D03-8200-940897BEE284}" destId="{4C871DB0-3AD0-4C28-BC4F-3E4329027DAA}" srcOrd="0" destOrd="0" presId="urn:microsoft.com/office/officeart/2005/8/layout/radial1"/>
    <dgm:cxn modelId="{CFE7AD6C-B41A-4D6E-8B9C-3C1936796439}" type="presParOf" srcId="{B84BA261-D519-4F10-A12F-649829402557}" destId="{A6B82251-E318-4477-BBB2-4E3AA539F422}" srcOrd="12" destOrd="0" presId="urn:microsoft.com/office/officeart/2005/8/layout/radial1"/>
    <dgm:cxn modelId="{49321F33-D53D-417A-BE5E-85F862ECA7A3}" type="presParOf" srcId="{B84BA261-D519-4F10-A12F-649829402557}" destId="{FA7BAE43-4A24-404B-879F-CA18C45AD9C1}" srcOrd="13" destOrd="0" presId="urn:microsoft.com/office/officeart/2005/8/layout/radial1"/>
    <dgm:cxn modelId="{60B6476F-1DB1-4D52-ACC9-CB742C5CFBF4}" type="presParOf" srcId="{FA7BAE43-4A24-404B-879F-CA18C45AD9C1}" destId="{652A54FF-AD21-4964-B458-DB29D0235841}" srcOrd="0" destOrd="0" presId="urn:microsoft.com/office/officeart/2005/8/layout/radial1"/>
    <dgm:cxn modelId="{1CC456C0-8815-4BC1-B193-7332A41092B9}" type="presParOf" srcId="{B84BA261-D519-4F10-A12F-649829402557}" destId="{75F3E952-BBC1-4750-83E1-0C9E7646A40D}" srcOrd="14" destOrd="0" presId="urn:microsoft.com/office/officeart/2005/8/layout/radial1"/>
    <dgm:cxn modelId="{5D04079A-0709-409B-AFD8-0E7E9AC7BA46}" type="presParOf" srcId="{B84BA261-D519-4F10-A12F-649829402557}" destId="{3E2466A0-702D-477C-B69D-EEAC95300036}" srcOrd="15" destOrd="0" presId="urn:microsoft.com/office/officeart/2005/8/layout/radial1"/>
    <dgm:cxn modelId="{492489B5-4210-417F-9EAE-0CBBCB8D6433}" type="presParOf" srcId="{3E2466A0-702D-477C-B69D-EEAC95300036}" destId="{D2B8DEA0-9B21-4101-8148-B0F3BA6ADC6F}" srcOrd="0" destOrd="0" presId="urn:microsoft.com/office/officeart/2005/8/layout/radial1"/>
    <dgm:cxn modelId="{B2EBAE0F-508C-4C98-B1AD-04B42263D848}" type="presParOf" srcId="{B84BA261-D519-4F10-A12F-649829402557}" destId="{3FEC0728-B237-4BD0-9E00-4711FDE00B63}" srcOrd="16" destOrd="0" presId="urn:microsoft.com/office/officeart/2005/8/layout/radial1"/>
    <dgm:cxn modelId="{0BF64E62-1E87-4171-8E8F-D80552B42442}" type="presParOf" srcId="{B84BA261-D519-4F10-A12F-649829402557}" destId="{FF3ACC26-BE1E-4794-B0AD-37C178606DCB}" srcOrd="17" destOrd="0" presId="urn:microsoft.com/office/officeart/2005/8/layout/radial1"/>
    <dgm:cxn modelId="{18279AEA-FFE5-4EE3-A7C4-9B0C9898C4A6}" type="presParOf" srcId="{FF3ACC26-BE1E-4794-B0AD-37C178606DCB}" destId="{0B79FDFA-8777-43FA-90FF-A64F8EA7003E}" srcOrd="0" destOrd="0" presId="urn:microsoft.com/office/officeart/2005/8/layout/radial1"/>
    <dgm:cxn modelId="{3766F227-216A-4625-A649-0FBEE5ED65B4}" type="presParOf" srcId="{B84BA261-D519-4F10-A12F-649829402557}" destId="{286D8E2E-4353-4575-931C-9D9FD65E0E29}" srcOrd="18" destOrd="0" presId="urn:microsoft.com/office/officeart/2005/8/layout/radial1"/>
    <dgm:cxn modelId="{DDE40E4A-EB70-43CC-9B7B-9C692AFB9836}" type="presParOf" srcId="{B84BA261-D519-4F10-A12F-649829402557}" destId="{FA90A6BA-5D17-4987-BF79-493316BA1FAC}" srcOrd="19" destOrd="0" presId="urn:microsoft.com/office/officeart/2005/8/layout/radial1"/>
    <dgm:cxn modelId="{DC00A9E4-07B2-4A9D-BF2B-D83E7CDF4272}" type="presParOf" srcId="{FA90A6BA-5D17-4987-BF79-493316BA1FAC}" destId="{CEDDE27C-EC80-43CE-9AF5-62F2E344859B}" srcOrd="0" destOrd="0" presId="urn:microsoft.com/office/officeart/2005/8/layout/radial1"/>
    <dgm:cxn modelId="{F9177E80-7923-424C-B13C-5F4D5AA3B1FC}" type="presParOf" srcId="{B84BA261-D519-4F10-A12F-649829402557}" destId="{DF882F0C-42BC-4D98-9A80-133DF35A7E97}" srcOrd="20" destOrd="0" presId="urn:microsoft.com/office/officeart/2005/8/layout/radial1"/>
    <dgm:cxn modelId="{0F300E0C-F4E3-4206-A65E-B3C589D802C9}" type="presParOf" srcId="{B84BA261-D519-4F10-A12F-649829402557}" destId="{16AC5AE5-4AF6-4658-81D3-4B7833343ACF}" srcOrd="21" destOrd="0" presId="urn:microsoft.com/office/officeart/2005/8/layout/radial1"/>
    <dgm:cxn modelId="{7A00E371-21CC-4051-B71E-56CE643D8A44}" type="presParOf" srcId="{16AC5AE5-4AF6-4658-81D3-4B7833343ACF}" destId="{F1C807B9-DD04-44F3-AF8B-146F932E8EB8}" srcOrd="0" destOrd="0" presId="urn:microsoft.com/office/officeart/2005/8/layout/radial1"/>
    <dgm:cxn modelId="{C9FA632B-F9FE-48B1-9905-5308AA462A26}" type="presParOf" srcId="{B84BA261-D519-4F10-A12F-649829402557}" destId="{318BD73B-E832-4705-898A-198BC90087B0}" srcOrd="22" destOrd="0" presId="urn:microsoft.com/office/officeart/2005/8/layout/radial1"/>
    <dgm:cxn modelId="{0CFDA40E-F262-49AD-A28F-2E69FE2B2905}" type="presParOf" srcId="{B84BA261-D519-4F10-A12F-649829402557}" destId="{282EAE77-1B64-4678-B5D4-4F388B4F43D0}" srcOrd="23" destOrd="0" presId="urn:microsoft.com/office/officeart/2005/8/layout/radial1"/>
    <dgm:cxn modelId="{887DFC5E-3588-4FC0-8072-CB96166DADB1}" type="presParOf" srcId="{282EAE77-1B64-4678-B5D4-4F388B4F43D0}" destId="{DF67B899-BDBF-49B9-BC13-FF00F5CCBC3D}" srcOrd="0" destOrd="0" presId="urn:microsoft.com/office/officeart/2005/8/layout/radial1"/>
    <dgm:cxn modelId="{1FE376D8-8787-41B4-A486-0598884BC262}" type="presParOf" srcId="{B84BA261-D519-4F10-A12F-649829402557}" destId="{91EB77C5-DD73-41BF-871E-08693A5CE9AC}" srcOrd="24" destOrd="0" presId="urn:microsoft.com/office/officeart/2005/8/layout/radial1"/>
    <dgm:cxn modelId="{440F4A44-9F21-4E07-B3C8-AC2B5EDBB8D0}" type="presParOf" srcId="{B84BA261-D519-4F10-A12F-649829402557}" destId="{19AD3201-C842-4813-9A7D-35220D9A7145}" srcOrd="25" destOrd="0" presId="urn:microsoft.com/office/officeart/2005/8/layout/radial1"/>
    <dgm:cxn modelId="{4332924E-B9D7-4950-A8E7-1742E2887542}" type="presParOf" srcId="{19AD3201-C842-4813-9A7D-35220D9A7145}" destId="{E971D58C-125B-4962-A121-C98884E65FD8}" srcOrd="0" destOrd="0" presId="urn:microsoft.com/office/officeart/2005/8/layout/radial1"/>
    <dgm:cxn modelId="{25041E7B-C323-4904-9506-6A497E697B96}" type="presParOf" srcId="{B84BA261-D519-4F10-A12F-649829402557}" destId="{4FB3CD0A-D590-448E-A443-EAD83F05391F}" srcOrd="2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8096</Words>
  <Characters>46148</Characters>
  <Application>Microsoft Office Word</Application>
  <DocSecurity>0</DocSecurity>
  <Lines>384</Lines>
  <Paragraphs>108</Paragraphs>
  <ScaleCrop>false</ScaleCrop>
  <Company>Microsoft</Company>
  <LinksUpToDate>false</LinksUpToDate>
  <CharactersWithSpaces>54136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2015-04-12T13:51:00Z</dcterms:created>
  <dcterms:modified xsi:type="dcterms:W3CDTF">2015-04-12T13:52:00Z</dcterms:modified>
</cp:coreProperties>
</file>