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CD" w:rsidRDefault="00703FCD" w:rsidP="00703FCD">
      <w:pPr>
        <w:jc w:val="center"/>
        <w:rPr>
          <w:b/>
          <w:sz w:val="24"/>
          <w:szCs w:val="24"/>
        </w:rPr>
      </w:pPr>
      <w:r w:rsidRPr="00804F6E">
        <w:rPr>
          <w:b/>
          <w:sz w:val="24"/>
          <w:szCs w:val="24"/>
        </w:rPr>
        <w:t>Перечень вопросов для подготовки к экзамену по дисциплине</w:t>
      </w:r>
    </w:p>
    <w:p w:rsidR="00703FCD" w:rsidRPr="00804F6E" w:rsidRDefault="00703FCD" w:rsidP="00703FCD">
      <w:pPr>
        <w:jc w:val="center"/>
        <w:rPr>
          <w:b/>
          <w:sz w:val="24"/>
          <w:szCs w:val="24"/>
        </w:rPr>
      </w:pPr>
      <w:r w:rsidRPr="00804F6E">
        <w:rPr>
          <w:b/>
          <w:sz w:val="24"/>
          <w:szCs w:val="24"/>
        </w:rPr>
        <w:t xml:space="preserve"> «Операционный менеджмент»</w:t>
      </w:r>
    </w:p>
    <w:p w:rsidR="00703FCD" w:rsidRPr="00A1501C" w:rsidRDefault="00703FCD" w:rsidP="00703FCD">
      <w:pPr>
        <w:jc w:val="both"/>
        <w:rPr>
          <w:sz w:val="24"/>
          <w:szCs w:val="24"/>
        </w:rPr>
      </w:pP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Эволюция теории и практики</w:t>
      </w:r>
      <w:r w:rsidRPr="00A1501C">
        <w:rPr>
          <w:sz w:val="24"/>
          <w:szCs w:val="24"/>
        </w:rPr>
        <w:t xml:space="preserve"> операционного менеджмента.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Модель «5Р» операционного менеджмента.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Понятийный аппарат операционного менеджмента: производство, операции, операционная система, бизнес-процесс.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операций.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Сущность операционного менеджмента.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Принципы операционного менеджмента.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Операционная система и ее подсистемы: управляющая, обеспечивающая, перерабатывающая.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Характеристика операционной системы </w:t>
      </w:r>
      <w:r w:rsidRPr="00A1501C">
        <w:rPr>
          <w:sz w:val="24"/>
          <w:szCs w:val="24"/>
          <w:lang w:val="en-US"/>
        </w:rPr>
        <w:t>Lean</w:t>
      </w:r>
      <w:r w:rsidRPr="00A1501C">
        <w:rPr>
          <w:sz w:val="24"/>
          <w:szCs w:val="24"/>
        </w:rPr>
        <w:t xml:space="preserve"> </w:t>
      </w:r>
      <w:r w:rsidRPr="00A1501C">
        <w:rPr>
          <w:sz w:val="24"/>
          <w:szCs w:val="24"/>
          <w:lang w:val="en-US"/>
        </w:rPr>
        <w:t>Production</w:t>
      </w:r>
      <w:r w:rsidRPr="00A1501C">
        <w:rPr>
          <w:sz w:val="24"/>
          <w:szCs w:val="24"/>
        </w:rPr>
        <w:t>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Характеристика операционной системы </w:t>
      </w:r>
      <w:r w:rsidRPr="00A1501C">
        <w:rPr>
          <w:sz w:val="24"/>
          <w:szCs w:val="24"/>
          <w:lang w:val="en-US"/>
        </w:rPr>
        <w:t>Kaizen.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Характеристика операционной системы «теория ограничений </w:t>
      </w:r>
      <w:proofErr w:type="spellStart"/>
      <w:r w:rsidRPr="00A1501C">
        <w:rPr>
          <w:sz w:val="24"/>
          <w:szCs w:val="24"/>
        </w:rPr>
        <w:t>Го</w:t>
      </w:r>
      <w:r>
        <w:rPr>
          <w:sz w:val="24"/>
          <w:szCs w:val="24"/>
        </w:rPr>
        <w:t>л</w:t>
      </w:r>
      <w:r w:rsidRPr="00A1501C">
        <w:rPr>
          <w:sz w:val="24"/>
          <w:szCs w:val="24"/>
        </w:rPr>
        <w:t>драта</w:t>
      </w:r>
      <w:proofErr w:type="spellEnd"/>
      <w:r w:rsidRPr="00A1501C">
        <w:rPr>
          <w:sz w:val="24"/>
          <w:szCs w:val="24"/>
        </w:rPr>
        <w:t>».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Понятие операционной стратегии. Операционные стратегии.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Сущность и перечень операционных приоритетов.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операционной стратегии.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операционной стратегии.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Влияние внутренней среды на выбор операционной стратегии.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Влияние внешней среды на выбор операционной стратегии.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операционной и корпоративной стратегии.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Операционные стратегии в сфере услуг.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расположению организаций.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месторасположения предприятия: методы взвешивания.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месторасположения предприятия: методы критической точки.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месторасположения предприятия: метод центра гравитации.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месторасположения предприятия: транспортные методы.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Значение и этапы проектирования нового продукта.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Подходы к организации проектных работ.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Подходы к планированию проектных работ.</w:t>
      </w:r>
    </w:p>
    <w:p w:rsidR="00703FCD" w:rsidRPr="00F62CD8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Суть сетевого подхода к планированию проектных работ: </w:t>
      </w:r>
      <w:r>
        <w:rPr>
          <w:sz w:val="24"/>
          <w:szCs w:val="24"/>
          <w:lang w:val="en-US"/>
        </w:rPr>
        <w:t>PERT</w:t>
      </w:r>
      <w:r w:rsidRPr="00F62CD8">
        <w:rPr>
          <w:sz w:val="24"/>
          <w:szCs w:val="24"/>
        </w:rPr>
        <w:t>.</w:t>
      </w:r>
    </w:p>
    <w:p w:rsidR="00703FCD" w:rsidRPr="00F62CD8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Суть сетевого подхода к планированию проектных работ:</w:t>
      </w:r>
      <w:r w:rsidRPr="00F62CD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CPM</w:t>
      </w:r>
      <w:r w:rsidRPr="00F62CD8">
        <w:rPr>
          <w:sz w:val="24"/>
          <w:szCs w:val="24"/>
        </w:rPr>
        <w:t>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Суть сетевого подхода к планированию проектных работ:</w:t>
      </w:r>
      <w:r w:rsidRPr="00F62CD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TCM</w:t>
      </w:r>
      <w:r w:rsidRPr="00F62CD8">
        <w:rPr>
          <w:sz w:val="24"/>
          <w:szCs w:val="24"/>
        </w:rPr>
        <w:t>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Суть процессного подхода к управлению.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Виды и функции процессов. Синтез процессов.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Бизнес-процессы в материальном потоке.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Бизнес-процессы в сопутствующих потоках: финансовом, информационном.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Функциональный и процессный подходы к операционному менеджменту: отличительные черты.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Концепции в процессе совершенствования бизнес-процессов: процедурная, преобразовательная.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Подходы к совершенствованию бизнес-процессов: прорывные инновационные процессы, пошаговое </w:t>
      </w:r>
      <w:proofErr w:type="spellStart"/>
      <w:r w:rsidRPr="00A1501C">
        <w:rPr>
          <w:sz w:val="24"/>
          <w:szCs w:val="24"/>
        </w:rPr>
        <w:t>неприрывное</w:t>
      </w:r>
      <w:proofErr w:type="spellEnd"/>
      <w:r w:rsidRPr="00A1501C">
        <w:rPr>
          <w:sz w:val="24"/>
          <w:szCs w:val="24"/>
        </w:rPr>
        <w:t xml:space="preserve"> улучшение.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Цикл совершенствования бизнес-процессов: </w:t>
      </w:r>
      <w:r w:rsidRPr="00A1501C">
        <w:rPr>
          <w:sz w:val="24"/>
          <w:szCs w:val="24"/>
          <w:lang w:val="en-US"/>
        </w:rPr>
        <w:t>SDCA</w:t>
      </w:r>
      <w:r w:rsidRPr="00A1501C">
        <w:rPr>
          <w:sz w:val="24"/>
          <w:szCs w:val="24"/>
        </w:rPr>
        <w:t>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Цикл совершенствования бизнес-процессов: </w:t>
      </w:r>
      <w:r w:rsidRPr="00A1501C">
        <w:rPr>
          <w:sz w:val="24"/>
          <w:szCs w:val="24"/>
          <w:lang w:val="en-US"/>
        </w:rPr>
        <w:t>PDCA</w:t>
      </w:r>
      <w:r w:rsidRPr="00A1501C">
        <w:rPr>
          <w:sz w:val="24"/>
          <w:szCs w:val="24"/>
        </w:rPr>
        <w:t>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Методы совершенствования бизнес-процессов.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Эволюция методологий моделирования бизнес-процессов.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 xml:space="preserve">Методологии моделей бизнес-процессов: </w:t>
      </w:r>
      <w:r w:rsidRPr="00A1501C">
        <w:rPr>
          <w:sz w:val="24"/>
          <w:szCs w:val="24"/>
          <w:lang w:val="en-US"/>
        </w:rPr>
        <w:t>IDEF</w:t>
      </w:r>
      <w:r w:rsidRPr="00A1501C">
        <w:rPr>
          <w:sz w:val="24"/>
          <w:szCs w:val="24"/>
        </w:rPr>
        <w:t xml:space="preserve">, </w:t>
      </w:r>
      <w:r w:rsidRPr="00A1501C">
        <w:rPr>
          <w:sz w:val="24"/>
          <w:szCs w:val="24"/>
          <w:lang w:val="en-US"/>
        </w:rPr>
        <w:t>ARIS</w:t>
      </w:r>
      <w:r w:rsidRPr="00A1501C">
        <w:rPr>
          <w:sz w:val="24"/>
          <w:szCs w:val="24"/>
        </w:rPr>
        <w:t>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Особенности организации производства услуг.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 w:rsidRPr="00A1501C">
        <w:rPr>
          <w:sz w:val="24"/>
          <w:szCs w:val="24"/>
        </w:rPr>
        <w:t>Модели организации производства услуг.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Система массового обслуживания.</w:t>
      </w:r>
    </w:p>
    <w:p w:rsidR="00703FCD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Теория массового обслуживания.</w:t>
      </w:r>
    </w:p>
    <w:p w:rsidR="00703FCD" w:rsidRPr="00A1501C" w:rsidRDefault="00703FCD" w:rsidP="00703FCD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очередей.</w:t>
      </w:r>
    </w:p>
    <w:p w:rsidR="009E4FFB" w:rsidRDefault="009E4FFB">
      <w:bookmarkStart w:id="0" w:name="_GoBack"/>
      <w:bookmarkEnd w:id="0"/>
    </w:p>
    <w:sectPr w:rsidR="009E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5C0"/>
    <w:multiLevelType w:val="hybridMultilevel"/>
    <w:tmpl w:val="BE00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CD"/>
    <w:rsid w:val="0001375F"/>
    <w:rsid w:val="00076A55"/>
    <w:rsid w:val="000E3FA2"/>
    <w:rsid w:val="00193EC0"/>
    <w:rsid w:val="001A003E"/>
    <w:rsid w:val="00281FB3"/>
    <w:rsid w:val="00284DA2"/>
    <w:rsid w:val="0034550B"/>
    <w:rsid w:val="00355BAA"/>
    <w:rsid w:val="00396287"/>
    <w:rsid w:val="003F00DF"/>
    <w:rsid w:val="00415E42"/>
    <w:rsid w:val="005C0C2E"/>
    <w:rsid w:val="005C2968"/>
    <w:rsid w:val="005E555B"/>
    <w:rsid w:val="00620C3E"/>
    <w:rsid w:val="00703FCD"/>
    <w:rsid w:val="00714D34"/>
    <w:rsid w:val="00753238"/>
    <w:rsid w:val="00770A74"/>
    <w:rsid w:val="00795EE8"/>
    <w:rsid w:val="007F33D3"/>
    <w:rsid w:val="008B28B5"/>
    <w:rsid w:val="009A7BCA"/>
    <w:rsid w:val="009E4FFB"/>
    <w:rsid w:val="00A90390"/>
    <w:rsid w:val="00B20567"/>
    <w:rsid w:val="00B9459E"/>
    <w:rsid w:val="00BC2B6C"/>
    <w:rsid w:val="00C07B8A"/>
    <w:rsid w:val="00D53707"/>
    <w:rsid w:val="00DC6391"/>
    <w:rsid w:val="00E07F2F"/>
    <w:rsid w:val="00E51D30"/>
    <w:rsid w:val="00EF67B1"/>
    <w:rsid w:val="00F44C53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2016-01-24T23:23:00Z</dcterms:created>
  <dcterms:modified xsi:type="dcterms:W3CDTF">2016-01-24T23:23:00Z</dcterms:modified>
</cp:coreProperties>
</file>