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2CF" w:rsidRPr="002902CF" w:rsidRDefault="002902CF" w:rsidP="002902CF">
      <w:pPr>
        <w:shd w:val="clear" w:color="auto" w:fill="FFFFFF"/>
        <w:spacing w:after="0" w:line="240" w:lineRule="auto"/>
        <w:ind w:firstLine="567"/>
        <w:jc w:val="center"/>
        <w:rPr>
          <w:rFonts w:ascii="Times New Roman" w:hAnsi="Times New Roman" w:cs="Times New Roman"/>
          <w:b/>
          <w:bCs/>
          <w:spacing w:val="-1"/>
          <w:sz w:val="28"/>
          <w:szCs w:val="28"/>
        </w:rPr>
      </w:pPr>
      <w:r w:rsidRPr="002902CF">
        <w:rPr>
          <w:rFonts w:ascii="Times New Roman" w:hAnsi="Times New Roman" w:cs="Times New Roman"/>
          <w:b/>
          <w:bCs/>
          <w:spacing w:val="-1"/>
          <w:sz w:val="28"/>
          <w:szCs w:val="28"/>
        </w:rPr>
        <w:t xml:space="preserve">ТЕМА </w:t>
      </w:r>
      <w:r w:rsidR="001F286C">
        <w:rPr>
          <w:rFonts w:ascii="Times New Roman" w:hAnsi="Times New Roman" w:cs="Times New Roman"/>
          <w:b/>
          <w:bCs/>
          <w:spacing w:val="-1"/>
          <w:sz w:val="28"/>
          <w:szCs w:val="28"/>
        </w:rPr>
        <w:t>4</w:t>
      </w:r>
      <w:r w:rsidRPr="002902CF">
        <w:rPr>
          <w:rFonts w:ascii="Times New Roman" w:hAnsi="Times New Roman" w:cs="Times New Roman"/>
          <w:b/>
          <w:bCs/>
          <w:spacing w:val="-1"/>
          <w:sz w:val="28"/>
          <w:szCs w:val="28"/>
        </w:rPr>
        <w:t xml:space="preserve">. </w:t>
      </w:r>
      <w:r w:rsidR="001F286C" w:rsidRPr="001F286C">
        <w:rPr>
          <w:rFonts w:ascii="Times New Roman" w:hAnsi="Times New Roman" w:cs="Times New Roman"/>
          <w:b/>
          <w:bCs/>
          <w:spacing w:val="-1"/>
          <w:sz w:val="28"/>
          <w:szCs w:val="28"/>
        </w:rPr>
        <w:t>МОДЕЛИ УПРАВЛЕНИЯ ЗАПАСАМИ</w:t>
      </w:r>
    </w:p>
    <w:p w:rsidR="002902CF" w:rsidRDefault="002902CF" w:rsidP="00A150C6">
      <w:pPr>
        <w:spacing w:after="0" w:line="240" w:lineRule="auto"/>
        <w:ind w:firstLine="567"/>
        <w:jc w:val="both"/>
        <w:rPr>
          <w:rFonts w:ascii="Times New Roman" w:hAnsi="Times New Roman" w:cs="Times New Roman"/>
          <w:b/>
          <w:sz w:val="28"/>
          <w:szCs w:val="28"/>
        </w:rPr>
      </w:pPr>
    </w:p>
    <w:p w:rsidR="001F286C" w:rsidRDefault="001F286C" w:rsidP="00A150C6">
      <w:pPr>
        <w:shd w:val="clear" w:color="auto" w:fill="FFFFFF"/>
        <w:spacing w:after="0" w:line="264"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4.1. </w:t>
      </w:r>
      <w:r w:rsidRPr="001F286C">
        <w:rPr>
          <w:rFonts w:ascii="Times New Roman" w:hAnsi="Times New Roman" w:cs="Times New Roman"/>
          <w:b/>
          <w:sz w:val="28"/>
          <w:szCs w:val="28"/>
        </w:rPr>
        <w:t>Обобщен</w:t>
      </w:r>
      <w:r>
        <w:rPr>
          <w:rFonts w:ascii="Times New Roman" w:hAnsi="Times New Roman" w:cs="Times New Roman"/>
          <w:b/>
          <w:sz w:val="28"/>
          <w:szCs w:val="28"/>
        </w:rPr>
        <w:t>ная модель управления запасами.</w:t>
      </w:r>
    </w:p>
    <w:p w:rsidR="001F286C" w:rsidRDefault="001F286C" w:rsidP="00A150C6">
      <w:pPr>
        <w:shd w:val="clear" w:color="auto" w:fill="FFFFFF"/>
        <w:spacing w:after="0" w:line="264"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4.2. </w:t>
      </w:r>
      <w:r w:rsidRPr="001F286C">
        <w:rPr>
          <w:rFonts w:ascii="Times New Roman" w:hAnsi="Times New Roman" w:cs="Times New Roman"/>
          <w:b/>
          <w:sz w:val="28"/>
          <w:szCs w:val="28"/>
        </w:rPr>
        <w:t>Ти</w:t>
      </w:r>
      <w:r>
        <w:rPr>
          <w:rFonts w:ascii="Times New Roman" w:hAnsi="Times New Roman" w:cs="Times New Roman"/>
          <w:b/>
          <w:sz w:val="28"/>
          <w:szCs w:val="28"/>
        </w:rPr>
        <w:t>пы моделей управления запасами.</w:t>
      </w:r>
    </w:p>
    <w:p w:rsidR="001F286C" w:rsidRDefault="001F286C" w:rsidP="00A150C6">
      <w:pPr>
        <w:shd w:val="clear" w:color="auto" w:fill="FFFFFF"/>
        <w:spacing w:after="0" w:line="264"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4.3. </w:t>
      </w:r>
      <w:r w:rsidRPr="001F286C">
        <w:rPr>
          <w:rFonts w:ascii="Times New Roman" w:hAnsi="Times New Roman" w:cs="Times New Roman"/>
          <w:b/>
          <w:sz w:val="28"/>
          <w:szCs w:val="28"/>
        </w:rPr>
        <w:t>Факторы,</w:t>
      </w:r>
      <w:r>
        <w:rPr>
          <w:rFonts w:ascii="Times New Roman" w:hAnsi="Times New Roman" w:cs="Times New Roman"/>
          <w:b/>
          <w:sz w:val="28"/>
          <w:szCs w:val="28"/>
        </w:rPr>
        <w:t xml:space="preserve"> влияющие на выбор типа модели.</w:t>
      </w:r>
    </w:p>
    <w:p w:rsidR="001F286C" w:rsidRDefault="001F286C" w:rsidP="00A150C6">
      <w:pPr>
        <w:shd w:val="clear" w:color="auto" w:fill="FFFFFF"/>
        <w:spacing w:after="0" w:line="264"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4.4. </w:t>
      </w:r>
      <w:r w:rsidRPr="001F286C">
        <w:rPr>
          <w:rFonts w:ascii="Times New Roman" w:hAnsi="Times New Roman" w:cs="Times New Roman"/>
          <w:b/>
          <w:sz w:val="28"/>
          <w:szCs w:val="28"/>
        </w:rPr>
        <w:t>Использование в управлении запа</w:t>
      </w:r>
      <w:r>
        <w:rPr>
          <w:rFonts w:ascii="Times New Roman" w:hAnsi="Times New Roman" w:cs="Times New Roman"/>
          <w:b/>
          <w:sz w:val="28"/>
          <w:szCs w:val="28"/>
        </w:rPr>
        <w:t>сами детерминированных моделей.</w:t>
      </w:r>
      <w:r w:rsidR="009760E9">
        <w:rPr>
          <w:rFonts w:ascii="Times New Roman" w:hAnsi="Times New Roman" w:cs="Times New Roman"/>
          <w:b/>
          <w:sz w:val="28"/>
          <w:szCs w:val="28"/>
        </w:rPr>
        <w:t xml:space="preserve"> </w:t>
      </w:r>
      <w:proofErr w:type="spellStart"/>
      <w:r w:rsidRPr="001F286C">
        <w:rPr>
          <w:rFonts w:ascii="Times New Roman" w:hAnsi="Times New Roman" w:cs="Times New Roman"/>
          <w:b/>
          <w:sz w:val="28"/>
          <w:szCs w:val="28"/>
        </w:rPr>
        <w:t>Однопродуктовая</w:t>
      </w:r>
      <w:proofErr w:type="spellEnd"/>
      <w:r w:rsidRPr="001F286C">
        <w:rPr>
          <w:rFonts w:ascii="Times New Roman" w:hAnsi="Times New Roman" w:cs="Times New Roman"/>
          <w:b/>
          <w:sz w:val="28"/>
          <w:szCs w:val="28"/>
        </w:rPr>
        <w:t xml:space="preserve"> статическая модель. Объем</w:t>
      </w:r>
      <w:r>
        <w:rPr>
          <w:rFonts w:ascii="Times New Roman" w:hAnsi="Times New Roman" w:cs="Times New Roman"/>
          <w:b/>
          <w:sz w:val="28"/>
          <w:szCs w:val="28"/>
        </w:rPr>
        <w:t xml:space="preserve"> заказа с учетом инфляции.</w:t>
      </w:r>
    </w:p>
    <w:p w:rsidR="001F286C" w:rsidRDefault="001F286C" w:rsidP="00A150C6">
      <w:pPr>
        <w:shd w:val="clear" w:color="auto" w:fill="FFFFFF"/>
        <w:spacing w:after="0" w:line="264" w:lineRule="auto"/>
        <w:ind w:firstLine="720"/>
        <w:jc w:val="both"/>
        <w:rPr>
          <w:rFonts w:ascii="Times New Roman" w:hAnsi="Times New Roman" w:cs="Times New Roman"/>
          <w:b/>
          <w:sz w:val="28"/>
          <w:szCs w:val="28"/>
        </w:rPr>
      </w:pPr>
      <w:r>
        <w:rPr>
          <w:rFonts w:ascii="Times New Roman" w:hAnsi="Times New Roman" w:cs="Times New Roman"/>
          <w:b/>
          <w:sz w:val="28"/>
          <w:szCs w:val="28"/>
        </w:rPr>
        <w:t>4.</w:t>
      </w:r>
      <w:r w:rsidR="009760E9">
        <w:rPr>
          <w:rFonts w:ascii="Times New Roman" w:hAnsi="Times New Roman" w:cs="Times New Roman"/>
          <w:b/>
          <w:sz w:val="28"/>
          <w:szCs w:val="28"/>
        </w:rPr>
        <w:t>5</w:t>
      </w:r>
      <w:r>
        <w:rPr>
          <w:rFonts w:ascii="Times New Roman" w:hAnsi="Times New Roman" w:cs="Times New Roman"/>
          <w:b/>
          <w:sz w:val="28"/>
          <w:szCs w:val="28"/>
        </w:rPr>
        <w:t xml:space="preserve">. </w:t>
      </w:r>
      <w:proofErr w:type="spellStart"/>
      <w:r w:rsidRPr="001F286C">
        <w:rPr>
          <w:rFonts w:ascii="Times New Roman" w:hAnsi="Times New Roman" w:cs="Times New Roman"/>
          <w:b/>
          <w:sz w:val="28"/>
          <w:szCs w:val="28"/>
        </w:rPr>
        <w:t>Многопродуктовая</w:t>
      </w:r>
      <w:proofErr w:type="spellEnd"/>
      <w:r w:rsidRPr="001F286C">
        <w:rPr>
          <w:rFonts w:ascii="Times New Roman" w:hAnsi="Times New Roman" w:cs="Times New Roman"/>
          <w:b/>
          <w:sz w:val="28"/>
          <w:szCs w:val="28"/>
        </w:rPr>
        <w:t xml:space="preserve"> статическая модель с ограничениями на емкость складских помещений. </w:t>
      </w:r>
    </w:p>
    <w:p w:rsidR="000A6EF4" w:rsidRDefault="001F286C" w:rsidP="00A150C6">
      <w:pPr>
        <w:shd w:val="clear" w:color="auto" w:fill="FFFFFF"/>
        <w:spacing w:after="0" w:line="264" w:lineRule="auto"/>
        <w:ind w:firstLine="720"/>
        <w:jc w:val="both"/>
        <w:rPr>
          <w:rFonts w:ascii="Times New Roman" w:hAnsi="Times New Roman" w:cs="Times New Roman"/>
          <w:b/>
          <w:sz w:val="28"/>
          <w:szCs w:val="28"/>
        </w:rPr>
      </w:pPr>
      <w:r>
        <w:rPr>
          <w:rFonts w:ascii="Times New Roman" w:hAnsi="Times New Roman" w:cs="Times New Roman"/>
          <w:b/>
          <w:sz w:val="28"/>
          <w:szCs w:val="28"/>
        </w:rPr>
        <w:t>4.</w:t>
      </w:r>
      <w:r w:rsidR="000A6EF4">
        <w:rPr>
          <w:rFonts w:ascii="Times New Roman" w:hAnsi="Times New Roman" w:cs="Times New Roman"/>
          <w:b/>
          <w:sz w:val="28"/>
          <w:szCs w:val="28"/>
        </w:rPr>
        <w:t>6</w:t>
      </w:r>
      <w:r>
        <w:rPr>
          <w:rFonts w:ascii="Times New Roman" w:hAnsi="Times New Roman" w:cs="Times New Roman"/>
          <w:b/>
          <w:sz w:val="28"/>
          <w:szCs w:val="28"/>
        </w:rPr>
        <w:t xml:space="preserve">. </w:t>
      </w:r>
      <w:r w:rsidRPr="001F286C">
        <w:rPr>
          <w:rFonts w:ascii="Times New Roman" w:hAnsi="Times New Roman" w:cs="Times New Roman"/>
          <w:b/>
          <w:sz w:val="28"/>
          <w:szCs w:val="28"/>
        </w:rPr>
        <w:t>Модели с вероятностным спросом. Непре</w:t>
      </w:r>
      <w:r w:rsidR="000A6EF4">
        <w:rPr>
          <w:rFonts w:ascii="Times New Roman" w:hAnsi="Times New Roman" w:cs="Times New Roman"/>
          <w:b/>
          <w:sz w:val="28"/>
          <w:szCs w:val="28"/>
        </w:rPr>
        <w:t>рывный спрос. Дискретный спрос.</w:t>
      </w:r>
    </w:p>
    <w:p w:rsidR="001F286C" w:rsidRPr="001F286C" w:rsidRDefault="000A6EF4" w:rsidP="00A150C6">
      <w:pPr>
        <w:shd w:val="clear" w:color="auto" w:fill="FFFFFF"/>
        <w:spacing w:after="0" w:line="264"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4.7. </w:t>
      </w:r>
      <w:r w:rsidR="001F286C" w:rsidRPr="001F286C">
        <w:rPr>
          <w:rFonts w:ascii="Times New Roman" w:hAnsi="Times New Roman" w:cs="Times New Roman"/>
          <w:b/>
          <w:sz w:val="28"/>
          <w:szCs w:val="28"/>
        </w:rPr>
        <w:t>Штраф по вероятности дефицита. Штраф по времени дефицита</w:t>
      </w:r>
    </w:p>
    <w:p w:rsidR="00580BA4" w:rsidRPr="002F615E" w:rsidRDefault="00580BA4" w:rsidP="00A150C6">
      <w:pPr>
        <w:spacing w:after="0" w:line="240" w:lineRule="auto"/>
        <w:ind w:firstLine="567"/>
        <w:jc w:val="both"/>
        <w:rPr>
          <w:rFonts w:ascii="Times New Roman" w:hAnsi="Times New Roman" w:cs="Times New Roman"/>
          <w:b/>
          <w:sz w:val="28"/>
          <w:szCs w:val="28"/>
        </w:rPr>
      </w:pPr>
    </w:p>
    <w:p w:rsidR="00A150C6" w:rsidRDefault="00A150C6" w:rsidP="00850FF7">
      <w:pPr>
        <w:shd w:val="clear" w:color="auto" w:fill="FFFFFF"/>
        <w:spacing w:after="0" w:line="264"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4.1. </w:t>
      </w:r>
      <w:r w:rsidRPr="001F286C">
        <w:rPr>
          <w:rFonts w:ascii="Times New Roman" w:hAnsi="Times New Roman" w:cs="Times New Roman"/>
          <w:b/>
          <w:sz w:val="28"/>
          <w:szCs w:val="28"/>
        </w:rPr>
        <w:t>Обобщен</w:t>
      </w:r>
      <w:r>
        <w:rPr>
          <w:rFonts w:ascii="Times New Roman" w:hAnsi="Times New Roman" w:cs="Times New Roman"/>
          <w:b/>
          <w:sz w:val="28"/>
          <w:szCs w:val="28"/>
        </w:rPr>
        <w:t>ная модель управления запасами.</w:t>
      </w:r>
    </w:p>
    <w:p w:rsidR="009760E9" w:rsidRPr="00F00A75" w:rsidRDefault="009760E9" w:rsidP="00EF6743">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 xml:space="preserve">Любая модель управления </w:t>
      </w:r>
      <w:proofErr w:type="gramStart"/>
      <w:r w:rsidRPr="00F00A75">
        <w:rPr>
          <w:rFonts w:ascii="Times New Roman" w:eastAsia="Times New Roman" w:hAnsi="Times New Roman" w:cs="Times New Roman"/>
          <w:sz w:val="24"/>
          <w:szCs w:val="24"/>
        </w:rPr>
        <w:t>запасами</w:t>
      </w:r>
      <w:proofErr w:type="gramEnd"/>
      <w:r w:rsidRPr="00F00A75">
        <w:rPr>
          <w:rFonts w:ascii="Times New Roman" w:eastAsia="Times New Roman" w:hAnsi="Times New Roman" w:cs="Times New Roman"/>
          <w:sz w:val="24"/>
          <w:szCs w:val="24"/>
        </w:rPr>
        <w:t xml:space="preserve"> в конечном счете должна дать ответ на два вопроса:</w:t>
      </w:r>
    </w:p>
    <w:p w:rsidR="009760E9" w:rsidRPr="00F00A75" w:rsidRDefault="009760E9" w:rsidP="00EF6743">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1. Какое количество продукции заказывать?</w:t>
      </w:r>
    </w:p>
    <w:p w:rsidR="009760E9" w:rsidRPr="00F00A75" w:rsidRDefault="009760E9" w:rsidP="00EF6743">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2. Когда заказывать?</w:t>
      </w:r>
    </w:p>
    <w:p w:rsidR="009760E9" w:rsidRPr="00F00A75" w:rsidRDefault="009760E9" w:rsidP="00EF6743">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Ответ на первый вопрос выражается через </w:t>
      </w:r>
      <w:r w:rsidRPr="00F00A75">
        <w:rPr>
          <w:rFonts w:ascii="Times New Roman" w:eastAsia="Times New Roman" w:hAnsi="Times New Roman" w:cs="Times New Roman"/>
          <w:bCs/>
          <w:i/>
          <w:sz w:val="24"/>
          <w:szCs w:val="24"/>
        </w:rPr>
        <w:t>размер заказа</w:t>
      </w:r>
      <w:r w:rsidRPr="00F00A75">
        <w:rPr>
          <w:rFonts w:ascii="Times New Roman" w:eastAsia="Times New Roman" w:hAnsi="Times New Roman" w:cs="Times New Roman"/>
          <w:sz w:val="24"/>
          <w:szCs w:val="24"/>
        </w:rPr>
        <w:t>, определяющего оптимальное количество ресурсов, которое необходимо поставлять всякий раз, когда происходит размещение заказа. В зависимости от рассматриваемой ситуации размер заказа может меняться во времени.</w:t>
      </w:r>
    </w:p>
    <w:p w:rsidR="009760E9" w:rsidRPr="00F00A75" w:rsidRDefault="009760E9" w:rsidP="00EF6743">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Ответ на второй вопрос зависит от типа системы управления запасами. Если система предусматривает </w:t>
      </w:r>
      <w:r w:rsidRPr="00F00A75">
        <w:rPr>
          <w:rFonts w:ascii="Times New Roman" w:eastAsia="Times New Roman" w:hAnsi="Times New Roman" w:cs="Times New Roman"/>
          <w:bCs/>
          <w:i/>
          <w:sz w:val="24"/>
          <w:szCs w:val="24"/>
        </w:rPr>
        <w:t>периодический контроль</w:t>
      </w:r>
      <w:r w:rsidRPr="00F00A75">
        <w:rPr>
          <w:rFonts w:ascii="Times New Roman" w:eastAsia="Times New Roman" w:hAnsi="Times New Roman" w:cs="Times New Roman"/>
          <w:sz w:val="24"/>
          <w:szCs w:val="24"/>
        </w:rPr>
        <w:t> состояния запасами через равные промежутки времени (еженедельно или ежемесячно), момент поступления нового заказа обычно совпадает с началом каждого интервала времени. Если же в системе предусмотрен </w:t>
      </w:r>
      <w:r w:rsidRPr="00F00A75">
        <w:rPr>
          <w:rFonts w:ascii="Times New Roman" w:eastAsia="Times New Roman" w:hAnsi="Times New Roman" w:cs="Times New Roman"/>
          <w:bCs/>
          <w:i/>
          <w:sz w:val="24"/>
          <w:szCs w:val="24"/>
        </w:rPr>
        <w:t>непрерывный контроль</w:t>
      </w:r>
      <w:r w:rsidRPr="00F00A75">
        <w:rPr>
          <w:rFonts w:ascii="Times New Roman" w:eastAsia="Times New Roman" w:hAnsi="Times New Roman" w:cs="Times New Roman"/>
          <w:sz w:val="24"/>
          <w:szCs w:val="24"/>
        </w:rPr>
        <w:t> состояния запаса, </w:t>
      </w:r>
      <w:r w:rsidRPr="00F00A75">
        <w:rPr>
          <w:rFonts w:ascii="Times New Roman" w:eastAsia="Times New Roman" w:hAnsi="Times New Roman" w:cs="Times New Roman"/>
          <w:bCs/>
          <w:i/>
          <w:sz w:val="24"/>
          <w:szCs w:val="24"/>
        </w:rPr>
        <w:t>точка заказа</w:t>
      </w:r>
      <w:r w:rsidRPr="00F00A75">
        <w:rPr>
          <w:rFonts w:ascii="Times New Roman" w:eastAsia="Times New Roman" w:hAnsi="Times New Roman" w:cs="Times New Roman"/>
          <w:sz w:val="24"/>
          <w:szCs w:val="24"/>
        </w:rPr>
        <w:t> обычно определяется </w:t>
      </w:r>
      <w:r w:rsidRPr="00F00A75">
        <w:rPr>
          <w:rFonts w:ascii="Times New Roman" w:eastAsia="Times New Roman" w:hAnsi="Times New Roman" w:cs="Times New Roman"/>
          <w:i/>
          <w:iCs/>
          <w:sz w:val="24"/>
          <w:szCs w:val="24"/>
        </w:rPr>
        <w:t>уровнем запаса</w:t>
      </w:r>
      <w:r w:rsidRPr="00F00A75">
        <w:rPr>
          <w:rFonts w:ascii="Times New Roman" w:eastAsia="Times New Roman" w:hAnsi="Times New Roman" w:cs="Times New Roman"/>
          <w:sz w:val="24"/>
          <w:szCs w:val="24"/>
        </w:rPr>
        <w:t>, при котором необходимо размещать новый заказ.</w:t>
      </w:r>
    </w:p>
    <w:p w:rsidR="009760E9" w:rsidRPr="00F00A75" w:rsidRDefault="009760E9" w:rsidP="00EF6743">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Таким образом, решение обобщенной задачи управления запасами определяется следующим образом:</w:t>
      </w:r>
    </w:p>
    <w:p w:rsidR="009760E9" w:rsidRPr="00F00A75" w:rsidRDefault="009760E9" w:rsidP="00EF6743">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1. </w:t>
      </w:r>
      <w:r w:rsidRPr="00F00A75">
        <w:rPr>
          <w:rFonts w:ascii="Times New Roman" w:eastAsia="Times New Roman" w:hAnsi="Times New Roman" w:cs="Times New Roman"/>
          <w:i/>
          <w:iCs/>
          <w:sz w:val="24"/>
          <w:szCs w:val="24"/>
        </w:rPr>
        <w:t>В случае периодического контроля состояния запаса</w:t>
      </w:r>
      <w:r w:rsidRPr="00F00A75">
        <w:rPr>
          <w:rFonts w:ascii="Times New Roman" w:eastAsia="Times New Roman" w:hAnsi="Times New Roman" w:cs="Times New Roman"/>
          <w:sz w:val="24"/>
          <w:szCs w:val="24"/>
        </w:rPr>
        <w:t> следует обеспечивать поставку нового количества ресурсов в объеме размера заказа через равные промежутки времени.</w:t>
      </w:r>
    </w:p>
    <w:p w:rsidR="009760E9" w:rsidRPr="00F00A75" w:rsidRDefault="009760E9" w:rsidP="00EF6743">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2. </w:t>
      </w:r>
      <w:r w:rsidRPr="00F00A75">
        <w:rPr>
          <w:rFonts w:ascii="Times New Roman" w:eastAsia="Times New Roman" w:hAnsi="Times New Roman" w:cs="Times New Roman"/>
          <w:i/>
          <w:iCs/>
          <w:sz w:val="24"/>
          <w:szCs w:val="24"/>
        </w:rPr>
        <w:t>В случае непрерывного контроля состояния запаса</w:t>
      </w:r>
      <w:r w:rsidRPr="00F00A75">
        <w:rPr>
          <w:rFonts w:ascii="Times New Roman" w:eastAsia="Times New Roman" w:hAnsi="Times New Roman" w:cs="Times New Roman"/>
          <w:sz w:val="24"/>
          <w:szCs w:val="24"/>
        </w:rPr>
        <w:t> необходимо размещать новый заказ в размере </w:t>
      </w:r>
      <w:r w:rsidRPr="00F00A75">
        <w:rPr>
          <w:rFonts w:ascii="Times New Roman" w:eastAsia="Times New Roman" w:hAnsi="Times New Roman" w:cs="Times New Roman"/>
          <w:i/>
          <w:iCs/>
          <w:sz w:val="24"/>
          <w:szCs w:val="24"/>
        </w:rPr>
        <w:t>объема запаса</w:t>
      </w:r>
      <w:r w:rsidRPr="00F00A75">
        <w:rPr>
          <w:rFonts w:ascii="Times New Roman" w:eastAsia="Times New Roman" w:hAnsi="Times New Roman" w:cs="Times New Roman"/>
          <w:sz w:val="24"/>
          <w:szCs w:val="24"/>
        </w:rPr>
        <w:t>, когда его уровень достигает </w:t>
      </w:r>
      <w:r w:rsidRPr="00F00A75">
        <w:rPr>
          <w:rFonts w:ascii="Times New Roman" w:eastAsia="Times New Roman" w:hAnsi="Times New Roman" w:cs="Times New Roman"/>
          <w:i/>
          <w:iCs/>
          <w:sz w:val="24"/>
          <w:szCs w:val="24"/>
        </w:rPr>
        <w:t>точки заказа</w:t>
      </w:r>
      <w:r w:rsidRPr="00F00A75">
        <w:rPr>
          <w:rFonts w:ascii="Times New Roman" w:eastAsia="Times New Roman" w:hAnsi="Times New Roman" w:cs="Times New Roman"/>
          <w:sz w:val="24"/>
          <w:szCs w:val="24"/>
        </w:rPr>
        <w:t>.</w:t>
      </w:r>
    </w:p>
    <w:p w:rsidR="009760E9" w:rsidRPr="00F00A75" w:rsidRDefault="009760E9" w:rsidP="00EF6743">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Размер и точка заказа обычно определяются из условий минимизации суммарных затрат системы управления запасами, которые можно выразить в виде функции этих двух переменных.</w:t>
      </w:r>
    </w:p>
    <w:p w:rsidR="009760E9" w:rsidRPr="00F00A75" w:rsidRDefault="009760E9" w:rsidP="00EF6743">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Суммарные затраты системы управления запасами выражаются в виде функции их основных компонент:</w:t>
      </w:r>
    </w:p>
    <w:p w:rsidR="00EF6743" w:rsidRPr="00F00A75" w:rsidRDefault="00EF6743" w:rsidP="00EF6743">
      <w:pPr>
        <w:spacing w:after="0" w:line="240" w:lineRule="auto"/>
        <w:ind w:firstLine="567"/>
        <w:jc w:val="both"/>
        <w:rPr>
          <w:rFonts w:ascii="Times New Roman" w:eastAsia="Times New Roman" w:hAnsi="Times New Roman" w:cs="Times New Roman"/>
          <w:sz w:val="24"/>
          <w:szCs w:val="24"/>
        </w:rPr>
      </w:pPr>
    </w:p>
    <w:tbl>
      <w:tblPr>
        <w:tblW w:w="9555" w:type="dxa"/>
        <w:tblCellSpacing w:w="7" w:type="dxa"/>
        <w:tblCellMar>
          <w:top w:w="60" w:type="dxa"/>
          <w:left w:w="60" w:type="dxa"/>
          <w:bottom w:w="60" w:type="dxa"/>
          <w:right w:w="60" w:type="dxa"/>
        </w:tblCellMar>
        <w:tblLook w:val="04A0"/>
      </w:tblPr>
      <w:tblGrid>
        <w:gridCol w:w="1809"/>
        <w:gridCol w:w="579"/>
        <w:gridCol w:w="1238"/>
        <w:gridCol w:w="579"/>
        <w:gridCol w:w="1426"/>
        <w:gridCol w:w="579"/>
        <w:gridCol w:w="1238"/>
        <w:gridCol w:w="485"/>
        <w:gridCol w:w="1622"/>
      </w:tblGrid>
      <w:tr w:rsidR="009760E9" w:rsidRPr="00F00A75" w:rsidTr="009760E9">
        <w:trPr>
          <w:tblCellSpacing w:w="7" w:type="dxa"/>
        </w:trPr>
        <w:tc>
          <w:tcPr>
            <w:tcW w:w="950" w:type="pct"/>
            <w:hideMark/>
          </w:tcPr>
          <w:p w:rsidR="009760E9" w:rsidRPr="00F00A75" w:rsidRDefault="009760E9" w:rsidP="00EF6743">
            <w:pPr>
              <w:spacing w:after="0" w:line="240" w:lineRule="auto"/>
              <w:jc w:val="both"/>
              <w:rPr>
                <w:rFonts w:ascii="Times New Roman" w:eastAsia="Times New Roman" w:hAnsi="Times New Roman" w:cs="Times New Roman"/>
                <w:i/>
                <w:sz w:val="24"/>
                <w:szCs w:val="24"/>
              </w:rPr>
            </w:pPr>
            <w:r w:rsidRPr="00F00A75">
              <w:rPr>
                <w:rFonts w:ascii="Times New Roman" w:eastAsia="Times New Roman" w:hAnsi="Times New Roman" w:cs="Times New Roman"/>
                <w:i/>
                <w:sz w:val="24"/>
                <w:szCs w:val="24"/>
              </w:rPr>
              <w:t>Суммарные затраты системы управления запасами</w:t>
            </w:r>
          </w:p>
        </w:tc>
        <w:tc>
          <w:tcPr>
            <w:tcW w:w="300" w:type="pct"/>
            <w:hideMark/>
          </w:tcPr>
          <w:p w:rsidR="009760E9" w:rsidRPr="00F00A75" w:rsidRDefault="009760E9" w:rsidP="00EF6743">
            <w:pPr>
              <w:spacing w:after="0" w:line="240" w:lineRule="auto"/>
              <w:jc w:val="both"/>
              <w:rPr>
                <w:rFonts w:ascii="Times New Roman" w:eastAsia="Times New Roman" w:hAnsi="Times New Roman" w:cs="Times New Roman"/>
                <w:i/>
                <w:sz w:val="24"/>
                <w:szCs w:val="24"/>
              </w:rPr>
            </w:pPr>
            <w:r w:rsidRPr="00F00A75">
              <w:rPr>
                <w:rFonts w:ascii="Times New Roman" w:eastAsia="Times New Roman" w:hAnsi="Times New Roman" w:cs="Times New Roman"/>
                <w:i/>
                <w:sz w:val="24"/>
                <w:szCs w:val="24"/>
              </w:rPr>
              <w:t> </w:t>
            </w:r>
          </w:p>
          <w:p w:rsidR="009760E9" w:rsidRPr="00F00A75" w:rsidRDefault="009760E9" w:rsidP="00EF6743">
            <w:pPr>
              <w:spacing w:after="0" w:line="240" w:lineRule="auto"/>
              <w:jc w:val="both"/>
              <w:rPr>
                <w:rFonts w:ascii="Times New Roman" w:eastAsia="Times New Roman" w:hAnsi="Times New Roman" w:cs="Times New Roman"/>
                <w:i/>
                <w:sz w:val="24"/>
                <w:szCs w:val="24"/>
              </w:rPr>
            </w:pPr>
            <w:r w:rsidRPr="00F00A75">
              <w:rPr>
                <w:rFonts w:ascii="Times New Roman" w:eastAsia="Times New Roman" w:hAnsi="Times New Roman" w:cs="Times New Roman"/>
                <w:i/>
                <w:sz w:val="24"/>
                <w:szCs w:val="24"/>
              </w:rPr>
              <w:t>=</w:t>
            </w:r>
          </w:p>
        </w:tc>
        <w:tc>
          <w:tcPr>
            <w:tcW w:w="650" w:type="pct"/>
            <w:hideMark/>
          </w:tcPr>
          <w:p w:rsidR="009760E9" w:rsidRPr="00F00A75" w:rsidRDefault="009760E9" w:rsidP="00EF6743">
            <w:pPr>
              <w:spacing w:after="0" w:line="240" w:lineRule="auto"/>
              <w:jc w:val="both"/>
              <w:rPr>
                <w:rFonts w:ascii="Times New Roman" w:eastAsia="Times New Roman" w:hAnsi="Times New Roman" w:cs="Times New Roman"/>
                <w:i/>
                <w:sz w:val="24"/>
                <w:szCs w:val="24"/>
              </w:rPr>
            </w:pPr>
            <w:r w:rsidRPr="00F00A75">
              <w:rPr>
                <w:rFonts w:ascii="Times New Roman" w:eastAsia="Times New Roman" w:hAnsi="Times New Roman" w:cs="Times New Roman"/>
                <w:i/>
                <w:sz w:val="24"/>
                <w:szCs w:val="24"/>
              </w:rPr>
              <w:t xml:space="preserve">Затраты на </w:t>
            </w:r>
            <w:proofErr w:type="spellStart"/>
            <w:r w:rsidRPr="00F00A75">
              <w:rPr>
                <w:rFonts w:ascii="Times New Roman" w:eastAsia="Times New Roman" w:hAnsi="Times New Roman" w:cs="Times New Roman"/>
                <w:i/>
                <w:sz w:val="24"/>
                <w:szCs w:val="24"/>
              </w:rPr>
              <w:t>при-обрете-ние</w:t>
            </w:r>
            <w:proofErr w:type="spellEnd"/>
          </w:p>
        </w:tc>
        <w:tc>
          <w:tcPr>
            <w:tcW w:w="300" w:type="pct"/>
            <w:hideMark/>
          </w:tcPr>
          <w:p w:rsidR="009760E9" w:rsidRPr="00F00A75" w:rsidRDefault="009760E9" w:rsidP="00EF6743">
            <w:pPr>
              <w:spacing w:after="0" w:line="240" w:lineRule="auto"/>
              <w:jc w:val="both"/>
              <w:rPr>
                <w:rFonts w:ascii="Times New Roman" w:eastAsia="Times New Roman" w:hAnsi="Times New Roman" w:cs="Times New Roman"/>
                <w:i/>
                <w:sz w:val="24"/>
                <w:szCs w:val="24"/>
              </w:rPr>
            </w:pPr>
            <w:r w:rsidRPr="00F00A75">
              <w:rPr>
                <w:rFonts w:ascii="Times New Roman" w:eastAsia="Times New Roman" w:hAnsi="Times New Roman" w:cs="Times New Roman"/>
                <w:i/>
                <w:sz w:val="24"/>
                <w:szCs w:val="24"/>
              </w:rPr>
              <w:t> </w:t>
            </w:r>
          </w:p>
          <w:p w:rsidR="009760E9" w:rsidRPr="00F00A75" w:rsidRDefault="009760E9" w:rsidP="00EF6743">
            <w:pPr>
              <w:spacing w:after="0" w:line="240" w:lineRule="auto"/>
              <w:jc w:val="both"/>
              <w:rPr>
                <w:rFonts w:ascii="Times New Roman" w:eastAsia="Times New Roman" w:hAnsi="Times New Roman" w:cs="Times New Roman"/>
                <w:i/>
                <w:sz w:val="24"/>
                <w:szCs w:val="24"/>
              </w:rPr>
            </w:pPr>
            <w:r w:rsidRPr="00F00A75">
              <w:rPr>
                <w:rFonts w:ascii="Times New Roman" w:eastAsia="Times New Roman" w:hAnsi="Times New Roman" w:cs="Times New Roman"/>
                <w:i/>
                <w:sz w:val="24"/>
                <w:szCs w:val="24"/>
              </w:rPr>
              <w:t>+</w:t>
            </w:r>
          </w:p>
        </w:tc>
        <w:tc>
          <w:tcPr>
            <w:tcW w:w="750" w:type="pct"/>
            <w:hideMark/>
          </w:tcPr>
          <w:p w:rsidR="009760E9" w:rsidRPr="00F00A75" w:rsidRDefault="009760E9" w:rsidP="00EF6743">
            <w:pPr>
              <w:spacing w:after="0" w:line="240" w:lineRule="auto"/>
              <w:jc w:val="both"/>
              <w:rPr>
                <w:rFonts w:ascii="Times New Roman" w:eastAsia="Times New Roman" w:hAnsi="Times New Roman" w:cs="Times New Roman"/>
                <w:i/>
                <w:sz w:val="24"/>
                <w:szCs w:val="24"/>
              </w:rPr>
            </w:pPr>
            <w:r w:rsidRPr="00F00A75">
              <w:rPr>
                <w:rFonts w:ascii="Times New Roman" w:eastAsia="Times New Roman" w:hAnsi="Times New Roman" w:cs="Times New Roman"/>
                <w:i/>
                <w:sz w:val="24"/>
                <w:szCs w:val="24"/>
              </w:rPr>
              <w:t xml:space="preserve">Затраты на </w:t>
            </w:r>
            <w:proofErr w:type="spellStart"/>
            <w:proofErr w:type="gramStart"/>
            <w:r w:rsidRPr="00F00A75">
              <w:rPr>
                <w:rFonts w:ascii="Times New Roman" w:eastAsia="Times New Roman" w:hAnsi="Times New Roman" w:cs="Times New Roman"/>
                <w:i/>
                <w:sz w:val="24"/>
                <w:szCs w:val="24"/>
              </w:rPr>
              <w:t>офор-мление</w:t>
            </w:r>
            <w:proofErr w:type="spellEnd"/>
            <w:proofErr w:type="gramEnd"/>
            <w:r w:rsidRPr="00F00A75">
              <w:rPr>
                <w:rFonts w:ascii="Times New Roman" w:eastAsia="Times New Roman" w:hAnsi="Times New Roman" w:cs="Times New Roman"/>
                <w:i/>
                <w:sz w:val="24"/>
                <w:szCs w:val="24"/>
              </w:rPr>
              <w:t xml:space="preserve"> заказа</w:t>
            </w:r>
          </w:p>
        </w:tc>
        <w:tc>
          <w:tcPr>
            <w:tcW w:w="300" w:type="pct"/>
            <w:hideMark/>
          </w:tcPr>
          <w:p w:rsidR="009760E9" w:rsidRPr="00F00A75" w:rsidRDefault="009760E9" w:rsidP="00EF6743">
            <w:pPr>
              <w:spacing w:after="0" w:line="240" w:lineRule="auto"/>
              <w:jc w:val="both"/>
              <w:rPr>
                <w:rFonts w:ascii="Times New Roman" w:eastAsia="Times New Roman" w:hAnsi="Times New Roman" w:cs="Times New Roman"/>
                <w:i/>
                <w:sz w:val="24"/>
                <w:szCs w:val="24"/>
              </w:rPr>
            </w:pPr>
            <w:r w:rsidRPr="00F00A75">
              <w:rPr>
                <w:rFonts w:ascii="Times New Roman" w:eastAsia="Times New Roman" w:hAnsi="Times New Roman" w:cs="Times New Roman"/>
                <w:i/>
                <w:sz w:val="24"/>
                <w:szCs w:val="24"/>
              </w:rPr>
              <w:t> </w:t>
            </w:r>
          </w:p>
          <w:p w:rsidR="009760E9" w:rsidRPr="00F00A75" w:rsidRDefault="009760E9" w:rsidP="00EF6743">
            <w:pPr>
              <w:spacing w:after="0" w:line="240" w:lineRule="auto"/>
              <w:jc w:val="both"/>
              <w:rPr>
                <w:rFonts w:ascii="Times New Roman" w:eastAsia="Times New Roman" w:hAnsi="Times New Roman" w:cs="Times New Roman"/>
                <w:i/>
                <w:sz w:val="24"/>
                <w:szCs w:val="24"/>
              </w:rPr>
            </w:pPr>
            <w:r w:rsidRPr="00F00A75">
              <w:rPr>
                <w:rFonts w:ascii="Times New Roman" w:eastAsia="Times New Roman" w:hAnsi="Times New Roman" w:cs="Times New Roman"/>
                <w:i/>
                <w:sz w:val="24"/>
                <w:szCs w:val="24"/>
              </w:rPr>
              <w:t>+</w:t>
            </w:r>
          </w:p>
        </w:tc>
        <w:tc>
          <w:tcPr>
            <w:tcW w:w="650" w:type="pct"/>
            <w:hideMark/>
          </w:tcPr>
          <w:p w:rsidR="009760E9" w:rsidRPr="00F00A75" w:rsidRDefault="009760E9" w:rsidP="00EF6743">
            <w:pPr>
              <w:spacing w:after="0" w:line="240" w:lineRule="auto"/>
              <w:jc w:val="both"/>
              <w:rPr>
                <w:rFonts w:ascii="Times New Roman" w:eastAsia="Times New Roman" w:hAnsi="Times New Roman" w:cs="Times New Roman"/>
                <w:i/>
                <w:sz w:val="24"/>
                <w:szCs w:val="24"/>
              </w:rPr>
            </w:pPr>
            <w:r w:rsidRPr="00F00A75">
              <w:rPr>
                <w:rFonts w:ascii="Times New Roman" w:eastAsia="Times New Roman" w:hAnsi="Times New Roman" w:cs="Times New Roman"/>
                <w:i/>
                <w:sz w:val="24"/>
                <w:szCs w:val="24"/>
              </w:rPr>
              <w:t xml:space="preserve">Затраты на </w:t>
            </w:r>
            <w:proofErr w:type="spellStart"/>
            <w:proofErr w:type="gramStart"/>
            <w:r w:rsidRPr="00F00A75">
              <w:rPr>
                <w:rFonts w:ascii="Times New Roman" w:eastAsia="Times New Roman" w:hAnsi="Times New Roman" w:cs="Times New Roman"/>
                <w:i/>
                <w:sz w:val="24"/>
                <w:szCs w:val="24"/>
              </w:rPr>
              <w:t>хра-нение</w:t>
            </w:r>
            <w:proofErr w:type="spellEnd"/>
            <w:proofErr w:type="gramEnd"/>
            <w:r w:rsidRPr="00F00A75">
              <w:rPr>
                <w:rFonts w:ascii="Times New Roman" w:eastAsia="Times New Roman" w:hAnsi="Times New Roman" w:cs="Times New Roman"/>
                <w:i/>
                <w:sz w:val="24"/>
                <w:szCs w:val="24"/>
              </w:rPr>
              <w:t xml:space="preserve"> заказа</w:t>
            </w:r>
          </w:p>
        </w:tc>
        <w:tc>
          <w:tcPr>
            <w:tcW w:w="250" w:type="pct"/>
            <w:hideMark/>
          </w:tcPr>
          <w:p w:rsidR="009760E9" w:rsidRPr="00F00A75" w:rsidRDefault="009760E9" w:rsidP="00EF6743">
            <w:pPr>
              <w:spacing w:after="0" w:line="240" w:lineRule="auto"/>
              <w:jc w:val="both"/>
              <w:rPr>
                <w:rFonts w:ascii="Times New Roman" w:eastAsia="Times New Roman" w:hAnsi="Times New Roman" w:cs="Times New Roman"/>
                <w:i/>
                <w:sz w:val="24"/>
                <w:szCs w:val="24"/>
              </w:rPr>
            </w:pPr>
            <w:r w:rsidRPr="00F00A75">
              <w:rPr>
                <w:rFonts w:ascii="Times New Roman" w:eastAsia="Times New Roman" w:hAnsi="Times New Roman" w:cs="Times New Roman"/>
                <w:i/>
                <w:sz w:val="24"/>
                <w:szCs w:val="24"/>
              </w:rPr>
              <w:t> </w:t>
            </w:r>
          </w:p>
          <w:p w:rsidR="009760E9" w:rsidRPr="00F00A75" w:rsidRDefault="009760E9" w:rsidP="00EF6743">
            <w:pPr>
              <w:spacing w:after="0" w:line="240" w:lineRule="auto"/>
              <w:jc w:val="both"/>
              <w:rPr>
                <w:rFonts w:ascii="Times New Roman" w:eastAsia="Times New Roman" w:hAnsi="Times New Roman" w:cs="Times New Roman"/>
                <w:i/>
                <w:sz w:val="24"/>
                <w:szCs w:val="24"/>
              </w:rPr>
            </w:pPr>
            <w:r w:rsidRPr="00F00A75">
              <w:rPr>
                <w:rFonts w:ascii="Times New Roman" w:eastAsia="Times New Roman" w:hAnsi="Times New Roman" w:cs="Times New Roman"/>
                <w:i/>
                <w:sz w:val="24"/>
                <w:szCs w:val="24"/>
              </w:rPr>
              <w:t>+</w:t>
            </w:r>
          </w:p>
        </w:tc>
        <w:tc>
          <w:tcPr>
            <w:tcW w:w="850" w:type="pct"/>
            <w:hideMark/>
          </w:tcPr>
          <w:p w:rsidR="009760E9" w:rsidRPr="00F00A75" w:rsidRDefault="009760E9" w:rsidP="00EF6743">
            <w:pPr>
              <w:spacing w:after="0" w:line="240" w:lineRule="auto"/>
              <w:jc w:val="both"/>
              <w:rPr>
                <w:rFonts w:ascii="Times New Roman" w:eastAsia="Times New Roman" w:hAnsi="Times New Roman" w:cs="Times New Roman"/>
                <w:i/>
                <w:sz w:val="24"/>
                <w:szCs w:val="24"/>
              </w:rPr>
            </w:pPr>
            <w:r w:rsidRPr="00F00A75">
              <w:rPr>
                <w:rFonts w:ascii="Times New Roman" w:eastAsia="Times New Roman" w:hAnsi="Times New Roman" w:cs="Times New Roman"/>
                <w:i/>
                <w:sz w:val="24"/>
                <w:szCs w:val="24"/>
              </w:rPr>
              <w:t> </w:t>
            </w:r>
          </w:p>
          <w:p w:rsidR="009760E9" w:rsidRPr="00F00A75" w:rsidRDefault="009760E9" w:rsidP="00EF6743">
            <w:pPr>
              <w:spacing w:after="0" w:line="240" w:lineRule="auto"/>
              <w:jc w:val="both"/>
              <w:rPr>
                <w:rFonts w:ascii="Times New Roman" w:eastAsia="Times New Roman" w:hAnsi="Times New Roman" w:cs="Times New Roman"/>
                <w:i/>
                <w:sz w:val="24"/>
                <w:szCs w:val="24"/>
              </w:rPr>
            </w:pPr>
            <w:r w:rsidRPr="00F00A75">
              <w:rPr>
                <w:rFonts w:ascii="Times New Roman" w:eastAsia="Times New Roman" w:hAnsi="Times New Roman" w:cs="Times New Roman"/>
                <w:i/>
                <w:sz w:val="24"/>
                <w:szCs w:val="24"/>
              </w:rPr>
              <w:t>Потери от дефицита</w:t>
            </w:r>
          </w:p>
        </w:tc>
      </w:tr>
    </w:tbl>
    <w:p w:rsidR="009760E9" w:rsidRPr="00F00A75" w:rsidRDefault="009760E9" w:rsidP="00EF6743">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bCs/>
          <w:i/>
          <w:sz w:val="24"/>
          <w:szCs w:val="24"/>
        </w:rPr>
        <w:lastRenderedPageBreak/>
        <w:t>Затраты на приобретение</w:t>
      </w:r>
      <w:r w:rsidRPr="00F00A75">
        <w:rPr>
          <w:rFonts w:ascii="Times New Roman" w:eastAsia="Times New Roman" w:hAnsi="Times New Roman" w:cs="Times New Roman"/>
          <w:sz w:val="24"/>
          <w:szCs w:val="24"/>
        </w:rPr>
        <w:t> становятся важным фактором, когда цена единицы продукции зависит от размера заказа, что обычно выражается в виде </w:t>
      </w:r>
      <w:r w:rsidRPr="00F00A75">
        <w:rPr>
          <w:rFonts w:ascii="Times New Roman" w:eastAsia="Times New Roman" w:hAnsi="Times New Roman" w:cs="Times New Roman"/>
          <w:i/>
          <w:iCs/>
          <w:sz w:val="24"/>
          <w:szCs w:val="24"/>
        </w:rPr>
        <w:t>оптовых скидок</w:t>
      </w:r>
      <w:r w:rsidRPr="00F00A75">
        <w:rPr>
          <w:rFonts w:ascii="Times New Roman" w:eastAsia="Times New Roman" w:hAnsi="Times New Roman" w:cs="Times New Roman"/>
          <w:sz w:val="24"/>
          <w:szCs w:val="24"/>
        </w:rPr>
        <w:t> в тех случаях, когда цена единицы продукции убывает с возрастанием размера заказа.</w:t>
      </w:r>
    </w:p>
    <w:p w:rsidR="009760E9" w:rsidRPr="00F00A75" w:rsidRDefault="009760E9" w:rsidP="00EF6743">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bCs/>
          <w:i/>
          <w:sz w:val="24"/>
          <w:szCs w:val="24"/>
        </w:rPr>
        <w:t>Затраты на оформление заказа</w:t>
      </w:r>
      <w:r w:rsidRPr="00F00A75">
        <w:rPr>
          <w:rFonts w:ascii="Times New Roman" w:eastAsia="Times New Roman" w:hAnsi="Times New Roman" w:cs="Times New Roman"/>
          <w:sz w:val="24"/>
          <w:szCs w:val="24"/>
        </w:rPr>
        <w:t> представляют собой постоянные расходы, связанные с его размещением. При удовлетворении спроса в течение заданного периода времени путем размещения более мелких заказов (более часто) затраты возрастают по сравнению со случаем, когда спрос удовлетворяется посредством размещения более крупных заказов (и, следовательно реже).</w:t>
      </w:r>
    </w:p>
    <w:p w:rsidR="009760E9" w:rsidRPr="00F00A75" w:rsidRDefault="009760E9" w:rsidP="00EF6743">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bCs/>
          <w:i/>
          <w:sz w:val="24"/>
          <w:szCs w:val="24"/>
        </w:rPr>
        <w:t>Затраты на хранение запаса</w:t>
      </w:r>
      <w:r w:rsidRPr="00F00A75">
        <w:rPr>
          <w:rFonts w:ascii="Times New Roman" w:eastAsia="Times New Roman" w:hAnsi="Times New Roman" w:cs="Times New Roman"/>
          <w:sz w:val="24"/>
          <w:szCs w:val="24"/>
        </w:rPr>
        <w:t>, которые представляют собой расходы на содержание запаса на складе (затраты на переработку, амортизационные расходы, эксплуатационные расходы) обычно возрастают с увеличением уровня запаса.</w:t>
      </w:r>
    </w:p>
    <w:p w:rsidR="009760E9" w:rsidRPr="00F00A75" w:rsidRDefault="009760E9" w:rsidP="00EF6743">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bCs/>
          <w:i/>
          <w:sz w:val="24"/>
          <w:szCs w:val="24"/>
        </w:rPr>
        <w:t>Потери от дефицита</w:t>
      </w:r>
      <w:r w:rsidRPr="00F00A75">
        <w:rPr>
          <w:rFonts w:ascii="Times New Roman" w:eastAsia="Times New Roman" w:hAnsi="Times New Roman" w:cs="Times New Roman"/>
          <w:sz w:val="24"/>
          <w:szCs w:val="24"/>
        </w:rPr>
        <w:t> представляют собой расходы, обусловленные отсутствием запаса необходимой продукции.</w:t>
      </w:r>
    </w:p>
    <w:p w:rsidR="009760E9" w:rsidRPr="00F00A75" w:rsidRDefault="009760E9" w:rsidP="00EF6743">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Следующий рисунок иллюстрирует зависимость четырех компонент затрат обобщенной модели управления запасами от уровня запаса.</w:t>
      </w:r>
    </w:p>
    <w:p w:rsidR="009760E9" w:rsidRPr="00F00A75" w:rsidRDefault="009760E9" w:rsidP="00EF6743">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Оптимальный уровень запаса соответствует минимуму суммарных затрат.</w:t>
      </w:r>
    </w:p>
    <w:p w:rsidR="009760E9" w:rsidRPr="00F00A75" w:rsidRDefault="009760E9" w:rsidP="00EF6743">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Модель управления запасами не обязательно должна включать все четыре вида затрат, так как некоторые из них могут быть незначительными, а иногда учет всех видов затрат чрезмерно усложняет функцию суммарных затрат. На практике какую-либо компоненту затрат можно не учитывать при условии, что она не составляет существенную часть общих затрат.</w:t>
      </w:r>
    </w:p>
    <w:p w:rsidR="009760E9" w:rsidRPr="00F00A75" w:rsidRDefault="009760E9" w:rsidP="00EF6743">
      <w:pPr>
        <w:shd w:val="clear" w:color="auto" w:fill="FFFFFF"/>
        <w:spacing w:after="0" w:line="240" w:lineRule="auto"/>
        <w:ind w:firstLine="567"/>
        <w:jc w:val="both"/>
        <w:rPr>
          <w:rFonts w:ascii="Times New Roman" w:hAnsi="Times New Roman" w:cs="Times New Roman"/>
          <w:b/>
          <w:sz w:val="24"/>
          <w:szCs w:val="24"/>
        </w:rPr>
      </w:pPr>
    </w:p>
    <w:p w:rsidR="00A150C6" w:rsidRPr="00F00A75" w:rsidRDefault="00A150C6" w:rsidP="00850FF7">
      <w:pPr>
        <w:shd w:val="clear" w:color="auto" w:fill="FFFFFF"/>
        <w:spacing w:after="0" w:line="264" w:lineRule="auto"/>
        <w:ind w:firstLine="567"/>
        <w:jc w:val="center"/>
        <w:rPr>
          <w:rFonts w:ascii="Times New Roman" w:hAnsi="Times New Roman" w:cs="Times New Roman"/>
          <w:b/>
          <w:sz w:val="24"/>
          <w:szCs w:val="24"/>
        </w:rPr>
      </w:pPr>
      <w:r w:rsidRPr="00F00A75">
        <w:rPr>
          <w:rFonts w:ascii="Times New Roman" w:hAnsi="Times New Roman" w:cs="Times New Roman"/>
          <w:b/>
          <w:sz w:val="24"/>
          <w:szCs w:val="24"/>
        </w:rPr>
        <w:t>4.2. Типы моделей управления запасами.</w:t>
      </w:r>
    </w:p>
    <w:p w:rsidR="009760E9" w:rsidRPr="00F00A75" w:rsidRDefault="009760E9" w:rsidP="00951E92">
      <w:pPr>
        <w:spacing w:after="0" w:line="240" w:lineRule="auto"/>
        <w:ind w:firstLine="567"/>
        <w:jc w:val="both"/>
        <w:rPr>
          <w:rFonts w:ascii="Times New Roman" w:eastAsia="Times New Roman" w:hAnsi="Times New Roman" w:cs="Times New Roman"/>
          <w:color w:val="000000"/>
          <w:sz w:val="24"/>
          <w:szCs w:val="24"/>
        </w:rPr>
      </w:pPr>
      <w:r w:rsidRPr="00F00A75">
        <w:rPr>
          <w:rFonts w:ascii="Times New Roman" w:eastAsia="Times New Roman" w:hAnsi="Times New Roman" w:cs="Times New Roman"/>
          <w:color w:val="000000"/>
          <w:sz w:val="24"/>
          <w:szCs w:val="24"/>
        </w:rPr>
        <w:t xml:space="preserve">Разнообразие моделей этого класса определяется </w:t>
      </w:r>
      <w:r w:rsidRPr="00F00A75">
        <w:rPr>
          <w:rFonts w:ascii="Times New Roman" w:eastAsia="Times New Roman" w:hAnsi="Times New Roman" w:cs="Times New Roman"/>
          <w:color w:val="000000"/>
          <w:sz w:val="24"/>
          <w:szCs w:val="24"/>
          <w:u w:val="single"/>
        </w:rPr>
        <w:t>характером спроса, который может быть детерминированным (достоверно известным) или вероятностным (задаваемым плотностью вероятности)</w:t>
      </w:r>
      <w:r w:rsidRPr="00F00A75">
        <w:rPr>
          <w:rFonts w:ascii="Times New Roman" w:eastAsia="Times New Roman" w:hAnsi="Times New Roman" w:cs="Times New Roman"/>
          <w:color w:val="000000"/>
          <w:sz w:val="24"/>
          <w:szCs w:val="24"/>
        </w:rPr>
        <w:t>.</w:t>
      </w:r>
    </w:p>
    <w:p w:rsidR="009760E9" w:rsidRPr="00F00A75" w:rsidRDefault="009760E9" w:rsidP="00951E92">
      <w:pPr>
        <w:spacing w:after="0" w:line="240" w:lineRule="auto"/>
        <w:ind w:firstLine="567"/>
        <w:jc w:val="both"/>
        <w:rPr>
          <w:rFonts w:ascii="Times New Roman" w:eastAsia="Times New Roman" w:hAnsi="Times New Roman" w:cs="Times New Roman"/>
          <w:color w:val="000000"/>
          <w:sz w:val="24"/>
          <w:szCs w:val="24"/>
        </w:rPr>
      </w:pPr>
      <w:r w:rsidRPr="00F00A75">
        <w:rPr>
          <w:rFonts w:ascii="Times New Roman" w:eastAsia="Times New Roman" w:hAnsi="Times New Roman" w:cs="Times New Roman"/>
          <w:bCs/>
          <w:i/>
          <w:color w:val="000000"/>
          <w:sz w:val="24"/>
          <w:szCs w:val="24"/>
        </w:rPr>
        <w:t>Детерминированный спрос</w:t>
      </w:r>
      <w:r w:rsidRPr="00F00A75">
        <w:rPr>
          <w:rFonts w:ascii="Times New Roman" w:eastAsia="Times New Roman" w:hAnsi="Times New Roman" w:cs="Times New Roman"/>
          <w:color w:val="000000"/>
          <w:sz w:val="24"/>
          <w:szCs w:val="24"/>
        </w:rPr>
        <w:t> может быть </w:t>
      </w:r>
      <w:r w:rsidRPr="00F00A75">
        <w:rPr>
          <w:rFonts w:ascii="Times New Roman" w:eastAsia="Times New Roman" w:hAnsi="Times New Roman" w:cs="Times New Roman"/>
          <w:b/>
          <w:bCs/>
          <w:color w:val="000000"/>
          <w:sz w:val="24"/>
          <w:szCs w:val="24"/>
        </w:rPr>
        <w:t>статическим</w:t>
      </w:r>
      <w:r w:rsidRPr="00F00A75">
        <w:rPr>
          <w:rFonts w:ascii="Times New Roman" w:eastAsia="Times New Roman" w:hAnsi="Times New Roman" w:cs="Times New Roman"/>
          <w:color w:val="000000"/>
          <w:sz w:val="24"/>
          <w:szCs w:val="24"/>
        </w:rPr>
        <w:t>, в том смысле, что интенсивность потребления остается неизменной во времени, или </w:t>
      </w:r>
      <w:r w:rsidRPr="00F00A75">
        <w:rPr>
          <w:rFonts w:ascii="Times New Roman" w:eastAsia="Times New Roman" w:hAnsi="Times New Roman" w:cs="Times New Roman"/>
          <w:b/>
          <w:bCs/>
          <w:color w:val="000000"/>
          <w:sz w:val="24"/>
          <w:szCs w:val="24"/>
        </w:rPr>
        <w:t>динамическим</w:t>
      </w:r>
      <w:r w:rsidRPr="00F00A75">
        <w:rPr>
          <w:rFonts w:ascii="Times New Roman" w:eastAsia="Times New Roman" w:hAnsi="Times New Roman" w:cs="Times New Roman"/>
          <w:color w:val="000000"/>
          <w:sz w:val="24"/>
          <w:szCs w:val="24"/>
        </w:rPr>
        <w:t>, когда спрос известен достоверно, но изменяется от времени.</w:t>
      </w:r>
    </w:p>
    <w:p w:rsidR="009760E9" w:rsidRPr="00F00A75" w:rsidRDefault="009760E9" w:rsidP="00951E92">
      <w:pPr>
        <w:spacing w:after="0" w:line="240" w:lineRule="auto"/>
        <w:ind w:firstLine="567"/>
        <w:jc w:val="both"/>
        <w:rPr>
          <w:rFonts w:ascii="Times New Roman" w:eastAsia="Times New Roman" w:hAnsi="Times New Roman" w:cs="Times New Roman"/>
          <w:color w:val="000000"/>
          <w:sz w:val="24"/>
          <w:szCs w:val="24"/>
        </w:rPr>
      </w:pPr>
      <w:r w:rsidRPr="00F00A75">
        <w:rPr>
          <w:rFonts w:ascii="Times New Roman" w:eastAsia="Times New Roman" w:hAnsi="Times New Roman" w:cs="Times New Roman"/>
          <w:bCs/>
          <w:i/>
          <w:color w:val="000000"/>
          <w:sz w:val="24"/>
          <w:szCs w:val="24"/>
        </w:rPr>
        <w:t>Вероятностный спрос</w:t>
      </w:r>
      <w:r w:rsidRPr="00F00A75">
        <w:rPr>
          <w:rFonts w:ascii="Times New Roman" w:eastAsia="Times New Roman" w:hAnsi="Times New Roman" w:cs="Times New Roman"/>
          <w:color w:val="000000"/>
          <w:sz w:val="24"/>
          <w:szCs w:val="24"/>
        </w:rPr>
        <w:t> может быть </w:t>
      </w:r>
      <w:r w:rsidRPr="00F00A75">
        <w:rPr>
          <w:rFonts w:ascii="Times New Roman" w:eastAsia="Times New Roman" w:hAnsi="Times New Roman" w:cs="Times New Roman"/>
          <w:b/>
          <w:bCs/>
          <w:color w:val="000000"/>
          <w:sz w:val="24"/>
          <w:szCs w:val="24"/>
        </w:rPr>
        <w:t>стационарным</w:t>
      </w:r>
      <w:r w:rsidRPr="00F00A75">
        <w:rPr>
          <w:rFonts w:ascii="Times New Roman" w:eastAsia="Times New Roman" w:hAnsi="Times New Roman" w:cs="Times New Roman"/>
          <w:color w:val="000000"/>
          <w:sz w:val="24"/>
          <w:szCs w:val="24"/>
        </w:rPr>
        <w:t>, когда функция плотности вероятности спроса неизменна во времени, и </w:t>
      </w:r>
      <w:r w:rsidRPr="00F00A75">
        <w:rPr>
          <w:rFonts w:ascii="Times New Roman" w:eastAsia="Times New Roman" w:hAnsi="Times New Roman" w:cs="Times New Roman"/>
          <w:b/>
          <w:bCs/>
          <w:color w:val="000000"/>
          <w:sz w:val="24"/>
          <w:szCs w:val="24"/>
        </w:rPr>
        <w:t>нестационарным</w:t>
      </w:r>
      <w:r w:rsidRPr="00F00A75">
        <w:rPr>
          <w:rFonts w:ascii="Times New Roman" w:eastAsia="Times New Roman" w:hAnsi="Times New Roman" w:cs="Times New Roman"/>
          <w:color w:val="000000"/>
          <w:sz w:val="24"/>
          <w:szCs w:val="24"/>
        </w:rPr>
        <w:t>, когда функция плотности вероятности спроса изменяется во времени.</w:t>
      </w:r>
    </w:p>
    <w:p w:rsidR="009760E9" w:rsidRPr="00F00A75" w:rsidRDefault="009760E9" w:rsidP="00951E92">
      <w:pPr>
        <w:spacing w:after="0" w:line="240" w:lineRule="auto"/>
        <w:ind w:firstLine="567"/>
        <w:jc w:val="both"/>
        <w:rPr>
          <w:rFonts w:ascii="Times New Roman" w:eastAsia="Times New Roman" w:hAnsi="Times New Roman" w:cs="Times New Roman"/>
          <w:color w:val="000000"/>
          <w:sz w:val="24"/>
          <w:szCs w:val="24"/>
        </w:rPr>
      </w:pPr>
      <w:r w:rsidRPr="00F00A75">
        <w:rPr>
          <w:rFonts w:ascii="Times New Roman" w:eastAsia="Times New Roman" w:hAnsi="Times New Roman" w:cs="Times New Roman"/>
          <w:color w:val="000000"/>
          <w:sz w:val="24"/>
          <w:szCs w:val="24"/>
        </w:rPr>
        <w:t>В реальных условиях случай детерминированного статического спроса встречается редко. Такой случай можно рассматривать как простейший. Наиболее точно характер спроса может быть описан посредством вероятностных нестационарных распределений. Представленную классификацию можно считать представлением различных уровней абстракции описания спроса.</w:t>
      </w:r>
    </w:p>
    <w:p w:rsidR="009760E9" w:rsidRPr="00F00A75" w:rsidRDefault="009760E9" w:rsidP="00951E92">
      <w:pPr>
        <w:spacing w:after="0" w:line="240" w:lineRule="auto"/>
        <w:ind w:firstLine="567"/>
        <w:jc w:val="both"/>
        <w:rPr>
          <w:rFonts w:ascii="Times New Roman" w:eastAsia="Times New Roman" w:hAnsi="Times New Roman" w:cs="Times New Roman"/>
          <w:color w:val="000000"/>
          <w:sz w:val="24"/>
          <w:szCs w:val="24"/>
        </w:rPr>
      </w:pPr>
      <w:r w:rsidRPr="00F00A75">
        <w:rPr>
          <w:rFonts w:ascii="Times New Roman" w:eastAsia="Times New Roman" w:hAnsi="Times New Roman" w:cs="Times New Roman"/>
          <w:i/>
          <w:iCs/>
          <w:color w:val="000000"/>
          <w:sz w:val="24"/>
          <w:szCs w:val="24"/>
        </w:rPr>
        <w:t>На первом уровне</w:t>
      </w:r>
      <w:r w:rsidRPr="00F00A75">
        <w:rPr>
          <w:rFonts w:ascii="Times New Roman" w:eastAsia="Times New Roman" w:hAnsi="Times New Roman" w:cs="Times New Roman"/>
          <w:color w:val="000000"/>
          <w:sz w:val="24"/>
          <w:szCs w:val="24"/>
        </w:rPr>
        <w:t> предполагается, что распределение вероятностей спроса стационарно во времени. Это означает, что для описания спроса в течение всех исследуемых периодов времени используется одна и та же функция распределения вероятностей. Это упрощение означает, что влияние сезонных колебаний спроса в модели не учитывается.</w:t>
      </w:r>
    </w:p>
    <w:p w:rsidR="009760E9" w:rsidRPr="00F00A75" w:rsidRDefault="009760E9" w:rsidP="00951E92">
      <w:pPr>
        <w:spacing w:after="0" w:line="240" w:lineRule="auto"/>
        <w:ind w:firstLine="567"/>
        <w:jc w:val="both"/>
        <w:rPr>
          <w:rFonts w:ascii="Times New Roman" w:eastAsia="Times New Roman" w:hAnsi="Times New Roman" w:cs="Times New Roman"/>
          <w:color w:val="000000"/>
          <w:sz w:val="24"/>
          <w:szCs w:val="24"/>
        </w:rPr>
      </w:pPr>
      <w:r w:rsidRPr="00F00A75">
        <w:rPr>
          <w:rFonts w:ascii="Times New Roman" w:eastAsia="Times New Roman" w:hAnsi="Times New Roman" w:cs="Times New Roman"/>
          <w:i/>
          <w:iCs/>
          <w:color w:val="000000"/>
          <w:sz w:val="24"/>
          <w:szCs w:val="24"/>
        </w:rPr>
        <w:t>На втором уровне</w:t>
      </w:r>
      <w:r w:rsidRPr="00F00A75">
        <w:rPr>
          <w:rFonts w:ascii="Times New Roman" w:eastAsia="Times New Roman" w:hAnsi="Times New Roman" w:cs="Times New Roman"/>
          <w:color w:val="000000"/>
          <w:sz w:val="24"/>
          <w:szCs w:val="24"/>
        </w:rPr>
        <w:t> абстракции учитываются изменения от одного периода к другому, но при этом функции распределения не применяются, а потребности в каждом периоде описываются средней величиной спроса. Это упрощение означает, что элемент риска в управлении запасами не учитывается. Однако оно позволяет учитывать сезонные колебания спроса.</w:t>
      </w:r>
    </w:p>
    <w:p w:rsidR="009760E9" w:rsidRPr="00F00A75" w:rsidRDefault="009760E9" w:rsidP="00951E92">
      <w:pPr>
        <w:spacing w:after="0" w:line="240" w:lineRule="auto"/>
        <w:ind w:firstLine="567"/>
        <w:jc w:val="both"/>
        <w:rPr>
          <w:rFonts w:ascii="Times New Roman" w:eastAsia="Times New Roman" w:hAnsi="Times New Roman" w:cs="Times New Roman"/>
          <w:color w:val="000000"/>
          <w:sz w:val="24"/>
          <w:szCs w:val="24"/>
        </w:rPr>
      </w:pPr>
      <w:r w:rsidRPr="00F00A75">
        <w:rPr>
          <w:rFonts w:ascii="Times New Roman" w:eastAsia="Times New Roman" w:hAnsi="Times New Roman" w:cs="Times New Roman"/>
          <w:i/>
          <w:iCs/>
          <w:color w:val="000000"/>
          <w:sz w:val="24"/>
          <w:szCs w:val="24"/>
        </w:rPr>
        <w:t>На третьем уровне</w:t>
      </w:r>
      <w:r w:rsidRPr="00F00A75">
        <w:rPr>
          <w:rFonts w:ascii="Times New Roman" w:eastAsia="Times New Roman" w:hAnsi="Times New Roman" w:cs="Times New Roman"/>
          <w:color w:val="000000"/>
          <w:sz w:val="24"/>
          <w:szCs w:val="24"/>
        </w:rPr>
        <w:t> упрощения исключаются как элементы риска, так и изменения спроса. Тем самым спрос в течение любого периода предполагается равным среднему значению известного (по предположению) спроса по всем рассматриваемым периодам. В результате этого упрощения спрос можно оценить его постоянной интенсивностью.</w:t>
      </w:r>
    </w:p>
    <w:p w:rsidR="00A150C6" w:rsidRPr="00F00A75" w:rsidRDefault="00A150C6" w:rsidP="00850FF7">
      <w:pPr>
        <w:shd w:val="clear" w:color="auto" w:fill="FFFFFF"/>
        <w:spacing w:after="0" w:line="264" w:lineRule="auto"/>
        <w:ind w:firstLine="567"/>
        <w:jc w:val="center"/>
        <w:rPr>
          <w:rFonts w:ascii="Times New Roman" w:hAnsi="Times New Roman" w:cs="Times New Roman"/>
          <w:b/>
          <w:sz w:val="24"/>
          <w:szCs w:val="24"/>
        </w:rPr>
      </w:pPr>
    </w:p>
    <w:p w:rsidR="00A150C6" w:rsidRPr="00F00A75" w:rsidRDefault="00A150C6" w:rsidP="00850FF7">
      <w:pPr>
        <w:shd w:val="clear" w:color="auto" w:fill="FFFFFF"/>
        <w:spacing w:after="0" w:line="264" w:lineRule="auto"/>
        <w:ind w:firstLine="567"/>
        <w:jc w:val="center"/>
        <w:rPr>
          <w:rFonts w:ascii="Times New Roman" w:hAnsi="Times New Roman" w:cs="Times New Roman"/>
          <w:b/>
          <w:sz w:val="24"/>
          <w:szCs w:val="24"/>
        </w:rPr>
      </w:pPr>
      <w:r w:rsidRPr="00F00A75">
        <w:rPr>
          <w:rFonts w:ascii="Times New Roman" w:hAnsi="Times New Roman" w:cs="Times New Roman"/>
          <w:b/>
          <w:sz w:val="24"/>
          <w:szCs w:val="24"/>
        </w:rPr>
        <w:lastRenderedPageBreak/>
        <w:t>4.3. Факторы, влияющие на выбор типа модели.</w:t>
      </w:r>
    </w:p>
    <w:p w:rsidR="009760E9" w:rsidRPr="00F00A75" w:rsidRDefault="009760E9" w:rsidP="00951E92">
      <w:pPr>
        <w:spacing w:after="0" w:line="240" w:lineRule="auto"/>
        <w:ind w:firstLine="567"/>
        <w:jc w:val="both"/>
        <w:rPr>
          <w:rFonts w:ascii="Times New Roman" w:eastAsia="Times New Roman" w:hAnsi="Times New Roman" w:cs="Times New Roman"/>
          <w:color w:val="000000"/>
          <w:sz w:val="24"/>
          <w:szCs w:val="24"/>
        </w:rPr>
      </w:pPr>
      <w:r w:rsidRPr="00F00A75">
        <w:rPr>
          <w:rFonts w:ascii="Times New Roman" w:eastAsia="Times New Roman" w:hAnsi="Times New Roman" w:cs="Times New Roman"/>
          <w:color w:val="000000"/>
          <w:sz w:val="24"/>
          <w:szCs w:val="24"/>
        </w:rPr>
        <w:t>Хотя характер спроса является одним из основных факторов при построении модели управления запасами, имеются другие факторы, влияющие на выбор типа модели.</w:t>
      </w:r>
    </w:p>
    <w:p w:rsidR="009760E9" w:rsidRPr="00F00A75" w:rsidRDefault="009760E9" w:rsidP="00951E92">
      <w:pPr>
        <w:spacing w:after="0" w:line="240" w:lineRule="auto"/>
        <w:ind w:firstLine="567"/>
        <w:jc w:val="both"/>
        <w:rPr>
          <w:rFonts w:ascii="Times New Roman" w:eastAsia="Times New Roman" w:hAnsi="Times New Roman" w:cs="Times New Roman"/>
          <w:color w:val="000000"/>
          <w:sz w:val="24"/>
          <w:szCs w:val="24"/>
        </w:rPr>
      </w:pPr>
      <w:r w:rsidRPr="00F00A75">
        <w:rPr>
          <w:rFonts w:ascii="Times New Roman" w:eastAsia="Times New Roman" w:hAnsi="Times New Roman" w:cs="Times New Roman"/>
          <w:color w:val="000000"/>
          <w:sz w:val="24"/>
          <w:szCs w:val="24"/>
        </w:rPr>
        <w:t>1. </w:t>
      </w:r>
      <w:r w:rsidRPr="00F00A75">
        <w:rPr>
          <w:rFonts w:ascii="Times New Roman" w:eastAsia="Times New Roman" w:hAnsi="Times New Roman" w:cs="Times New Roman"/>
          <w:color w:val="000000"/>
          <w:sz w:val="24"/>
          <w:szCs w:val="24"/>
          <w:u w:val="single"/>
        </w:rPr>
        <w:t>Запаздывания поставок или сроки выполнения заказов</w:t>
      </w:r>
      <w:r w:rsidRPr="00F00A75">
        <w:rPr>
          <w:rFonts w:ascii="Times New Roman" w:eastAsia="Times New Roman" w:hAnsi="Times New Roman" w:cs="Times New Roman"/>
          <w:color w:val="000000"/>
          <w:sz w:val="24"/>
          <w:szCs w:val="24"/>
        </w:rPr>
        <w:t>. После размещения заказа он может быть поставлен немедленно или потребуется некоторое время на его выполнение. Интервал времени между моментом размещения заказа и его поставкой называется запаздыванием поставки, или сроком выполнения заказа. Эта величина может быть детерминированной или случайной.</w:t>
      </w:r>
    </w:p>
    <w:p w:rsidR="009760E9" w:rsidRPr="00F00A75" w:rsidRDefault="009760E9" w:rsidP="00951E92">
      <w:pPr>
        <w:spacing w:after="0" w:line="240" w:lineRule="auto"/>
        <w:ind w:firstLine="567"/>
        <w:jc w:val="both"/>
        <w:rPr>
          <w:rFonts w:ascii="Times New Roman" w:eastAsia="Times New Roman" w:hAnsi="Times New Roman" w:cs="Times New Roman"/>
          <w:color w:val="000000"/>
          <w:sz w:val="24"/>
          <w:szCs w:val="24"/>
        </w:rPr>
      </w:pPr>
      <w:r w:rsidRPr="00F00A75">
        <w:rPr>
          <w:rFonts w:ascii="Times New Roman" w:eastAsia="Times New Roman" w:hAnsi="Times New Roman" w:cs="Times New Roman"/>
          <w:color w:val="000000"/>
          <w:sz w:val="24"/>
          <w:szCs w:val="24"/>
        </w:rPr>
        <w:t>2. </w:t>
      </w:r>
      <w:r w:rsidRPr="00F00A75">
        <w:rPr>
          <w:rFonts w:ascii="Times New Roman" w:eastAsia="Times New Roman" w:hAnsi="Times New Roman" w:cs="Times New Roman"/>
          <w:color w:val="000000"/>
          <w:sz w:val="24"/>
          <w:szCs w:val="24"/>
          <w:u w:val="single"/>
        </w:rPr>
        <w:t>Пополнение запаса</w:t>
      </w:r>
      <w:r w:rsidRPr="00F00A75">
        <w:rPr>
          <w:rFonts w:ascii="Times New Roman" w:eastAsia="Times New Roman" w:hAnsi="Times New Roman" w:cs="Times New Roman"/>
          <w:color w:val="000000"/>
          <w:sz w:val="24"/>
          <w:szCs w:val="24"/>
        </w:rPr>
        <w:t>. Хотя система управления запасами может функционировать при запаздывании поставок, процесс пополнения запаса может осуществляться мгновенно или равномерно во времени. Мгновенное пополнение запаса может происходить при условии, когда заказы поступают от внешнего источника. Равномерное пополнение может быть тогда, когда запасаемая продукция производится самой организацией. В общем случае система может функционировать при положительном запаздывании поставки и равномерном пополнении запаса.</w:t>
      </w:r>
    </w:p>
    <w:p w:rsidR="009760E9" w:rsidRPr="00F00A75" w:rsidRDefault="009760E9" w:rsidP="00951E92">
      <w:pPr>
        <w:spacing w:after="0" w:line="240" w:lineRule="auto"/>
        <w:ind w:firstLine="567"/>
        <w:jc w:val="both"/>
        <w:rPr>
          <w:rFonts w:ascii="Times New Roman" w:eastAsia="Times New Roman" w:hAnsi="Times New Roman" w:cs="Times New Roman"/>
          <w:color w:val="000000"/>
          <w:sz w:val="24"/>
          <w:szCs w:val="24"/>
        </w:rPr>
      </w:pPr>
      <w:r w:rsidRPr="00F00A75">
        <w:rPr>
          <w:rFonts w:ascii="Times New Roman" w:eastAsia="Times New Roman" w:hAnsi="Times New Roman" w:cs="Times New Roman"/>
          <w:color w:val="000000"/>
          <w:sz w:val="24"/>
          <w:szCs w:val="24"/>
        </w:rPr>
        <w:t>3. </w:t>
      </w:r>
      <w:r w:rsidRPr="00F00A75">
        <w:rPr>
          <w:rFonts w:ascii="Times New Roman" w:eastAsia="Times New Roman" w:hAnsi="Times New Roman" w:cs="Times New Roman"/>
          <w:color w:val="000000"/>
          <w:sz w:val="24"/>
          <w:szCs w:val="24"/>
          <w:u w:val="single"/>
        </w:rPr>
        <w:t>Период времени</w:t>
      </w:r>
      <w:r w:rsidRPr="00F00A75">
        <w:rPr>
          <w:rFonts w:ascii="Times New Roman" w:eastAsia="Times New Roman" w:hAnsi="Times New Roman" w:cs="Times New Roman"/>
          <w:color w:val="000000"/>
          <w:sz w:val="24"/>
          <w:szCs w:val="24"/>
        </w:rPr>
        <w:t xml:space="preserve"> определяет интервал, в течение которого осуществляется регулирование уровня запаса. В зависимости от отрезка времени, на котором можно надежно прогнозировать, рассматриваемый период принимается </w:t>
      </w:r>
      <w:proofErr w:type="gramStart"/>
      <w:r w:rsidRPr="00F00A75">
        <w:rPr>
          <w:rFonts w:ascii="Times New Roman" w:eastAsia="Times New Roman" w:hAnsi="Times New Roman" w:cs="Times New Roman"/>
          <w:color w:val="000000"/>
          <w:sz w:val="24"/>
          <w:szCs w:val="24"/>
        </w:rPr>
        <w:t>конечным</w:t>
      </w:r>
      <w:proofErr w:type="gramEnd"/>
      <w:r w:rsidRPr="00F00A75">
        <w:rPr>
          <w:rFonts w:ascii="Times New Roman" w:eastAsia="Times New Roman" w:hAnsi="Times New Roman" w:cs="Times New Roman"/>
          <w:color w:val="000000"/>
          <w:sz w:val="24"/>
          <w:szCs w:val="24"/>
        </w:rPr>
        <w:t xml:space="preserve"> или бесконечным.</w:t>
      </w:r>
    </w:p>
    <w:p w:rsidR="009760E9" w:rsidRPr="00F00A75" w:rsidRDefault="009760E9" w:rsidP="00951E92">
      <w:pPr>
        <w:spacing w:after="0" w:line="240" w:lineRule="auto"/>
        <w:ind w:firstLine="567"/>
        <w:jc w:val="both"/>
        <w:rPr>
          <w:rFonts w:ascii="Times New Roman" w:eastAsia="Times New Roman" w:hAnsi="Times New Roman" w:cs="Times New Roman"/>
          <w:color w:val="000000"/>
          <w:sz w:val="24"/>
          <w:szCs w:val="24"/>
        </w:rPr>
      </w:pPr>
      <w:r w:rsidRPr="00F00A75">
        <w:rPr>
          <w:rFonts w:ascii="Times New Roman" w:eastAsia="Times New Roman" w:hAnsi="Times New Roman" w:cs="Times New Roman"/>
          <w:color w:val="000000"/>
          <w:sz w:val="24"/>
          <w:szCs w:val="24"/>
        </w:rPr>
        <w:t>4. </w:t>
      </w:r>
      <w:r w:rsidRPr="00F00A75">
        <w:rPr>
          <w:rFonts w:ascii="Times New Roman" w:eastAsia="Times New Roman" w:hAnsi="Times New Roman" w:cs="Times New Roman"/>
          <w:color w:val="000000"/>
          <w:sz w:val="24"/>
          <w:szCs w:val="24"/>
          <w:u w:val="single"/>
        </w:rPr>
        <w:t>Число пунктов накопления запасов</w:t>
      </w:r>
      <w:r w:rsidRPr="00F00A75">
        <w:rPr>
          <w:rFonts w:ascii="Times New Roman" w:eastAsia="Times New Roman" w:hAnsi="Times New Roman" w:cs="Times New Roman"/>
          <w:color w:val="000000"/>
          <w:sz w:val="24"/>
          <w:szCs w:val="24"/>
        </w:rPr>
        <w:t>. В систему управления запасами может входить несколько пунктов хранения запаса. В некоторых случаях эти пункты организованы таким образом, что один выступает в качестве поставщика для другого. Эта схема иногда реализуется на различных уровнях, так что пункт-потребитель одного уровня может стать пунктом-поставщиком на другом уровне. В таком случае говорят о системе управления запасами с разветвленной структурой.</w:t>
      </w:r>
    </w:p>
    <w:p w:rsidR="009760E9" w:rsidRPr="00F00A75" w:rsidRDefault="009760E9" w:rsidP="00951E92">
      <w:pPr>
        <w:spacing w:after="0" w:line="240" w:lineRule="auto"/>
        <w:ind w:firstLine="567"/>
        <w:jc w:val="both"/>
        <w:rPr>
          <w:rFonts w:ascii="Times New Roman" w:eastAsia="Times New Roman" w:hAnsi="Times New Roman" w:cs="Times New Roman"/>
          <w:color w:val="000000"/>
          <w:sz w:val="24"/>
          <w:szCs w:val="24"/>
        </w:rPr>
      </w:pPr>
      <w:r w:rsidRPr="00F00A75">
        <w:rPr>
          <w:rFonts w:ascii="Times New Roman" w:eastAsia="Times New Roman" w:hAnsi="Times New Roman" w:cs="Times New Roman"/>
          <w:color w:val="000000"/>
          <w:sz w:val="24"/>
          <w:szCs w:val="24"/>
        </w:rPr>
        <w:t>5. </w:t>
      </w:r>
      <w:r w:rsidRPr="00F00A75">
        <w:rPr>
          <w:rFonts w:ascii="Times New Roman" w:eastAsia="Times New Roman" w:hAnsi="Times New Roman" w:cs="Times New Roman"/>
          <w:color w:val="000000"/>
          <w:sz w:val="24"/>
          <w:szCs w:val="24"/>
          <w:u w:val="single"/>
        </w:rPr>
        <w:t>Число видов продукции</w:t>
      </w:r>
      <w:r w:rsidRPr="00F00A75">
        <w:rPr>
          <w:rFonts w:ascii="Times New Roman" w:eastAsia="Times New Roman" w:hAnsi="Times New Roman" w:cs="Times New Roman"/>
          <w:color w:val="000000"/>
          <w:sz w:val="24"/>
          <w:szCs w:val="24"/>
        </w:rPr>
        <w:t>. В системе управления запасами может фигурировать более одного вида продукции. Этот фактор учитывается при условии наличия некоторой зависимости между различными видами продукции. Так, для различных изделий может использоваться одно и то же складское помещение или же их производство может осуществляться при ограничениях на общие производственные фонды.</w:t>
      </w:r>
    </w:p>
    <w:p w:rsidR="009760E9" w:rsidRPr="00F00A75" w:rsidRDefault="009760E9" w:rsidP="00951E92">
      <w:pPr>
        <w:spacing w:after="0" w:line="240" w:lineRule="auto"/>
        <w:ind w:firstLine="567"/>
        <w:jc w:val="both"/>
        <w:rPr>
          <w:rFonts w:ascii="Times New Roman" w:eastAsia="Times New Roman" w:hAnsi="Times New Roman" w:cs="Times New Roman"/>
          <w:color w:val="000000"/>
          <w:sz w:val="24"/>
          <w:szCs w:val="24"/>
        </w:rPr>
      </w:pPr>
      <w:r w:rsidRPr="00F00A75">
        <w:rPr>
          <w:rFonts w:ascii="Times New Roman" w:eastAsia="Times New Roman" w:hAnsi="Times New Roman" w:cs="Times New Roman"/>
          <w:color w:val="000000"/>
          <w:sz w:val="24"/>
          <w:szCs w:val="24"/>
        </w:rPr>
        <w:t>Чрезвычайно трудно построить обобщенную модель управления запасами, которая учитывала бы все разновидности условий, наблюдаемых в реальных системах. Но если бы и удалось построить универсальную модель, она едва ли оказалась аналитически разрешимой. Рассмотрим модели, соответствующие некоторым системам управления запасами.</w:t>
      </w:r>
    </w:p>
    <w:p w:rsidR="00A150C6" w:rsidRPr="00F00A75" w:rsidRDefault="00A150C6" w:rsidP="00850FF7">
      <w:pPr>
        <w:shd w:val="clear" w:color="auto" w:fill="FFFFFF"/>
        <w:spacing w:after="0" w:line="264" w:lineRule="auto"/>
        <w:ind w:firstLine="567"/>
        <w:jc w:val="center"/>
        <w:rPr>
          <w:rFonts w:ascii="Times New Roman" w:hAnsi="Times New Roman" w:cs="Times New Roman"/>
          <w:b/>
          <w:sz w:val="24"/>
          <w:szCs w:val="24"/>
        </w:rPr>
      </w:pPr>
    </w:p>
    <w:p w:rsidR="009760E9" w:rsidRPr="00F00A75" w:rsidRDefault="00A150C6" w:rsidP="009760E9">
      <w:pPr>
        <w:shd w:val="clear" w:color="auto" w:fill="FFFFFF"/>
        <w:spacing w:after="0" w:line="264" w:lineRule="auto"/>
        <w:ind w:firstLine="567"/>
        <w:jc w:val="center"/>
        <w:rPr>
          <w:rFonts w:ascii="Times New Roman" w:hAnsi="Times New Roman" w:cs="Times New Roman"/>
          <w:b/>
          <w:sz w:val="24"/>
          <w:szCs w:val="24"/>
        </w:rPr>
      </w:pPr>
      <w:r w:rsidRPr="00F00A75">
        <w:rPr>
          <w:rFonts w:ascii="Times New Roman" w:hAnsi="Times New Roman" w:cs="Times New Roman"/>
          <w:b/>
          <w:sz w:val="24"/>
          <w:szCs w:val="24"/>
        </w:rPr>
        <w:t>4.4. Использование в управлении запасами детерминированных моделей.</w:t>
      </w:r>
      <w:r w:rsidR="009760E9" w:rsidRPr="00F00A75">
        <w:rPr>
          <w:rFonts w:ascii="Times New Roman" w:hAnsi="Times New Roman" w:cs="Times New Roman"/>
          <w:b/>
          <w:sz w:val="24"/>
          <w:szCs w:val="24"/>
        </w:rPr>
        <w:t xml:space="preserve"> </w:t>
      </w:r>
      <w:proofErr w:type="spellStart"/>
      <w:r w:rsidR="009760E9" w:rsidRPr="00F00A75">
        <w:rPr>
          <w:rFonts w:ascii="Times New Roman" w:hAnsi="Times New Roman" w:cs="Times New Roman"/>
          <w:b/>
          <w:sz w:val="24"/>
          <w:szCs w:val="24"/>
        </w:rPr>
        <w:t>Однопродуктовая</w:t>
      </w:r>
      <w:proofErr w:type="spellEnd"/>
      <w:r w:rsidR="009760E9" w:rsidRPr="00F00A75">
        <w:rPr>
          <w:rFonts w:ascii="Times New Roman" w:hAnsi="Times New Roman" w:cs="Times New Roman"/>
          <w:b/>
          <w:sz w:val="24"/>
          <w:szCs w:val="24"/>
        </w:rPr>
        <w:t xml:space="preserve"> статическая модель. Объем заказа с учетом инфляции.</w:t>
      </w:r>
    </w:p>
    <w:p w:rsidR="009760E9" w:rsidRPr="00F00A75" w:rsidRDefault="00951E92" w:rsidP="00951E92">
      <w:pPr>
        <w:spacing w:after="0" w:line="240" w:lineRule="auto"/>
        <w:ind w:firstLine="567"/>
        <w:jc w:val="center"/>
        <w:rPr>
          <w:rFonts w:ascii="Times New Roman" w:eastAsia="Times New Roman" w:hAnsi="Times New Roman" w:cs="Times New Roman"/>
          <w:b/>
          <w:bCs/>
          <w:sz w:val="24"/>
          <w:szCs w:val="24"/>
        </w:rPr>
      </w:pPr>
      <w:r w:rsidRPr="00F00A75">
        <w:rPr>
          <w:rFonts w:ascii="Times New Roman" w:eastAsia="Times New Roman" w:hAnsi="Times New Roman" w:cs="Times New Roman"/>
          <w:b/>
          <w:bCs/>
          <w:sz w:val="24"/>
          <w:szCs w:val="24"/>
        </w:rPr>
        <w:t>Детерминированные модели</w:t>
      </w:r>
    </w:p>
    <w:p w:rsidR="009760E9" w:rsidRPr="00F00A75" w:rsidRDefault="009760E9" w:rsidP="00951E92">
      <w:pPr>
        <w:spacing w:after="0" w:line="240" w:lineRule="auto"/>
        <w:ind w:left="1287"/>
        <w:jc w:val="center"/>
        <w:rPr>
          <w:rFonts w:ascii="Times New Roman" w:eastAsia="Times New Roman" w:hAnsi="Times New Roman" w:cs="Times New Roman"/>
          <w:bCs/>
          <w:i/>
          <w:sz w:val="24"/>
          <w:szCs w:val="24"/>
        </w:rPr>
      </w:pPr>
      <w:proofErr w:type="spellStart"/>
      <w:r w:rsidRPr="00F00A75">
        <w:rPr>
          <w:rFonts w:ascii="Times New Roman" w:eastAsia="Times New Roman" w:hAnsi="Times New Roman" w:cs="Times New Roman"/>
          <w:bCs/>
          <w:i/>
          <w:sz w:val="24"/>
          <w:szCs w:val="24"/>
        </w:rPr>
        <w:t>Одн</w:t>
      </w:r>
      <w:r w:rsidR="00951E92" w:rsidRPr="00F00A75">
        <w:rPr>
          <w:rFonts w:ascii="Times New Roman" w:eastAsia="Times New Roman" w:hAnsi="Times New Roman" w:cs="Times New Roman"/>
          <w:bCs/>
          <w:i/>
          <w:sz w:val="24"/>
          <w:szCs w:val="24"/>
        </w:rPr>
        <w:t>опродуктовая</w:t>
      </w:r>
      <w:proofErr w:type="spellEnd"/>
      <w:r w:rsidR="00951E92" w:rsidRPr="00F00A75">
        <w:rPr>
          <w:rFonts w:ascii="Times New Roman" w:eastAsia="Times New Roman" w:hAnsi="Times New Roman" w:cs="Times New Roman"/>
          <w:bCs/>
          <w:i/>
          <w:sz w:val="24"/>
          <w:szCs w:val="24"/>
        </w:rPr>
        <w:t xml:space="preserve"> статическая модель</w:t>
      </w:r>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Модель управления запасами простейшего типа характеризуется постоянным во времени спросом, мгновенным пополнением запаса и отсутствием дефицита. Такую модель можно применять в следующих типичных ситуациях:</w:t>
      </w:r>
    </w:p>
    <w:p w:rsidR="009760E9" w:rsidRPr="00F00A75" w:rsidRDefault="009760E9" w:rsidP="00951E92">
      <w:pPr>
        <w:numPr>
          <w:ilvl w:val="0"/>
          <w:numId w:val="27"/>
        </w:num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использование осветительных ламп в здании;</w:t>
      </w:r>
    </w:p>
    <w:p w:rsidR="009760E9" w:rsidRPr="00F00A75" w:rsidRDefault="009760E9" w:rsidP="00951E92">
      <w:pPr>
        <w:numPr>
          <w:ilvl w:val="0"/>
          <w:numId w:val="27"/>
        </w:num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использование канцелярских товаров (бумага, блокноты, карандаши) крупной фирмы;</w:t>
      </w:r>
    </w:p>
    <w:p w:rsidR="009760E9" w:rsidRPr="00F00A75" w:rsidRDefault="009760E9" w:rsidP="00951E92">
      <w:pPr>
        <w:numPr>
          <w:ilvl w:val="0"/>
          <w:numId w:val="27"/>
        </w:num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использование некоторых промышленных изделий, таких как гайки и болты;</w:t>
      </w:r>
    </w:p>
    <w:p w:rsidR="009760E9" w:rsidRPr="00F00A75" w:rsidRDefault="009760E9" w:rsidP="00951E92">
      <w:pPr>
        <w:numPr>
          <w:ilvl w:val="0"/>
          <w:numId w:val="27"/>
        </w:num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потребление основных продуктов питания (например, хлеба и молока).</w:t>
      </w:r>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 xml:space="preserve">На рисунке </w:t>
      </w:r>
      <w:r w:rsidR="00951E92" w:rsidRPr="00F00A75">
        <w:rPr>
          <w:rFonts w:ascii="Times New Roman" w:eastAsia="Times New Roman" w:hAnsi="Times New Roman" w:cs="Times New Roman"/>
          <w:sz w:val="24"/>
          <w:szCs w:val="24"/>
        </w:rPr>
        <w:t xml:space="preserve">1 </w:t>
      </w:r>
      <w:r w:rsidRPr="00F00A75">
        <w:rPr>
          <w:rFonts w:ascii="Times New Roman" w:eastAsia="Times New Roman" w:hAnsi="Times New Roman" w:cs="Times New Roman"/>
          <w:sz w:val="24"/>
          <w:szCs w:val="24"/>
        </w:rPr>
        <w:t>показано изменение уровня запаса во времени.</w:t>
      </w:r>
    </w:p>
    <w:p w:rsidR="009760E9" w:rsidRDefault="009760E9" w:rsidP="00951E92">
      <w:pPr>
        <w:spacing w:after="0" w:line="240" w:lineRule="auto"/>
        <w:ind w:firstLine="567"/>
        <w:jc w:val="both"/>
        <w:rPr>
          <w:rFonts w:ascii="Times New Roman" w:eastAsia="Times New Roman" w:hAnsi="Times New Roman" w:cs="Times New Roman"/>
          <w:sz w:val="24"/>
          <w:szCs w:val="24"/>
        </w:rPr>
      </w:pPr>
      <w:r w:rsidRPr="00951E92">
        <w:rPr>
          <w:rFonts w:ascii="Times New Roman" w:eastAsia="Times New Roman" w:hAnsi="Times New Roman" w:cs="Times New Roman"/>
          <w:noProof/>
          <w:sz w:val="27"/>
          <w:szCs w:val="27"/>
        </w:rPr>
        <w:lastRenderedPageBreak/>
        <w:drawing>
          <wp:inline distT="0" distB="0" distL="0" distR="0">
            <wp:extent cx="4432935" cy="2369820"/>
            <wp:effectExtent l="19050" t="0" r="5715" b="0"/>
            <wp:docPr id="22" name="Рисунок 5" descr="изменение уровня запаса во време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менение уровня запаса во времени"/>
                    <pic:cNvPicPr>
                      <a:picLocks noChangeAspect="1" noChangeArrowheads="1"/>
                    </pic:cNvPicPr>
                  </pic:nvPicPr>
                  <pic:blipFill>
                    <a:blip r:embed="rId5"/>
                    <a:srcRect/>
                    <a:stretch>
                      <a:fillRect/>
                    </a:stretch>
                  </pic:blipFill>
                  <pic:spPr bwMode="auto">
                    <a:xfrm>
                      <a:off x="0" y="0"/>
                      <a:ext cx="4432935" cy="2369820"/>
                    </a:xfrm>
                    <a:prstGeom prst="rect">
                      <a:avLst/>
                    </a:prstGeom>
                    <a:noFill/>
                    <a:ln w="9525">
                      <a:noFill/>
                      <a:miter lim="800000"/>
                      <a:headEnd/>
                      <a:tailEnd/>
                    </a:ln>
                  </pic:spPr>
                </pic:pic>
              </a:graphicData>
            </a:graphic>
          </wp:inline>
        </w:drawing>
      </w:r>
    </w:p>
    <w:p w:rsidR="00951E92" w:rsidRPr="00951E92" w:rsidRDefault="00951E92" w:rsidP="00951E92">
      <w:pPr>
        <w:spacing w:after="0" w:line="240" w:lineRule="auto"/>
        <w:ind w:firstLine="567"/>
        <w:jc w:val="center"/>
        <w:rPr>
          <w:rFonts w:ascii="Times New Roman" w:eastAsia="Times New Roman" w:hAnsi="Times New Roman" w:cs="Times New Roman"/>
          <w:b/>
          <w:sz w:val="24"/>
          <w:szCs w:val="24"/>
        </w:rPr>
      </w:pPr>
      <w:r w:rsidRPr="00951E92">
        <w:rPr>
          <w:rFonts w:ascii="Times New Roman" w:eastAsia="Times New Roman" w:hAnsi="Times New Roman" w:cs="Times New Roman"/>
          <w:b/>
          <w:sz w:val="24"/>
          <w:szCs w:val="24"/>
        </w:rPr>
        <w:t xml:space="preserve">Рисунок 1 – Изменение </w:t>
      </w:r>
      <w:r w:rsidRPr="00951E92">
        <w:rPr>
          <w:rFonts w:ascii="Times New Roman" w:eastAsia="Times New Roman" w:hAnsi="Times New Roman" w:cs="Times New Roman"/>
          <w:b/>
          <w:sz w:val="27"/>
          <w:szCs w:val="27"/>
        </w:rPr>
        <w:t>уровня запаса во времени</w:t>
      </w:r>
    </w:p>
    <w:p w:rsidR="00951E92" w:rsidRDefault="00951E92" w:rsidP="00951E92">
      <w:pPr>
        <w:spacing w:after="0" w:line="240" w:lineRule="auto"/>
        <w:ind w:firstLine="567"/>
        <w:jc w:val="both"/>
        <w:rPr>
          <w:rFonts w:ascii="Times New Roman" w:eastAsia="Times New Roman" w:hAnsi="Times New Roman" w:cs="Times New Roman"/>
          <w:sz w:val="27"/>
          <w:szCs w:val="27"/>
        </w:rPr>
      </w:pPr>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Предполагается, что интенсивность спроса (в единицу времени) равна </w:t>
      </w:r>
      <w:r w:rsidRPr="00F00A75">
        <w:rPr>
          <w:rFonts w:ascii="Times New Roman" w:eastAsia="Times New Roman" w:hAnsi="Times New Roman" w:cs="Times New Roman"/>
          <w:sz w:val="24"/>
          <w:szCs w:val="24"/>
        </w:rPr>
        <w:t></w:t>
      </w:r>
      <w:proofErr w:type="gramStart"/>
      <w:r w:rsidRPr="00F00A75">
        <w:rPr>
          <w:rFonts w:ascii="Times New Roman" w:eastAsia="Times New Roman" w:hAnsi="Times New Roman" w:cs="Times New Roman"/>
          <w:sz w:val="24"/>
          <w:szCs w:val="24"/>
        </w:rPr>
        <w:t> .</w:t>
      </w:r>
      <w:proofErr w:type="gramEnd"/>
      <w:r w:rsidRPr="00F00A75">
        <w:rPr>
          <w:rFonts w:ascii="Times New Roman" w:eastAsia="Times New Roman" w:hAnsi="Times New Roman" w:cs="Times New Roman"/>
          <w:sz w:val="24"/>
          <w:szCs w:val="24"/>
        </w:rPr>
        <w:t> Наивысшего уровня запас достигает в момент поставки заказа размером </w:t>
      </w:r>
      <w:proofErr w:type="spellStart"/>
      <w:r w:rsidRPr="00F00A75">
        <w:rPr>
          <w:rFonts w:ascii="Times New Roman" w:eastAsia="Times New Roman" w:hAnsi="Times New Roman" w:cs="Times New Roman"/>
          <w:i/>
          <w:iCs/>
          <w:sz w:val="24"/>
          <w:szCs w:val="24"/>
        </w:rPr>
        <w:t>y</w:t>
      </w:r>
      <w:proofErr w:type="spellEnd"/>
      <w:r w:rsidRPr="00F00A75">
        <w:rPr>
          <w:rFonts w:ascii="Times New Roman" w:eastAsia="Times New Roman" w:hAnsi="Times New Roman" w:cs="Times New Roman"/>
          <w:sz w:val="24"/>
          <w:szCs w:val="24"/>
        </w:rPr>
        <w:t xml:space="preserve"> (предполагается, что запаздывание поставки является заданной константой). Уровень запаса достигает нуля </w:t>
      </w:r>
      <w:proofErr w:type="gramStart"/>
      <w:r w:rsidRPr="00F00A75">
        <w:rPr>
          <w:rFonts w:ascii="Times New Roman" w:eastAsia="Times New Roman" w:hAnsi="Times New Roman" w:cs="Times New Roman"/>
          <w:sz w:val="24"/>
          <w:szCs w:val="24"/>
        </w:rPr>
        <w:t>спустя</w:t>
      </w:r>
      <w:proofErr w:type="gramEnd"/>
      <w:r w:rsidRPr="00F00A75">
        <w:rPr>
          <w:rFonts w:ascii="Times New Roman" w:eastAsia="Times New Roman" w:hAnsi="Times New Roman" w:cs="Times New Roman"/>
          <w:sz w:val="24"/>
          <w:szCs w:val="24"/>
        </w:rPr>
        <w:t> </w:t>
      </w:r>
      <w:proofErr w:type="gramStart"/>
      <w:r w:rsidRPr="00F00A75">
        <w:rPr>
          <w:rFonts w:ascii="Times New Roman" w:eastAsia="Times New Roman" w:hAnsi="Times New Roman" w:cs="Times New Roman"/>
          <w:i/>
          <w:iCs/>
          <w:sz w:val="24"/>
          <w:szCs w:val="24"/>
        </w:rPr>
        <w:t>у</w:t>
      </w:r>
      <w:proofErr w:type="gramEnd"/>
      <w:r w:rsidRPr="00F00A75">
        <w:rPr>
          <w:rFonts w:ascii="Times New Roman" w:eastAsia="Times New Roman" w:hAnsi="Times New Roman" w:cs="Times New Roman"/>
          <w:sz w:val="24"/>
          <w:szCs w:val="24"/>
        </w:rPr>
        <w:t>/</w:t>
      </w:r>
      <w:r w:rsidRPr="00F00A75">
        <w:rPr>
          <w:rFonts w:ascii="Times New Roman" w:eastAsia="Times New Roman" w:hAnsi="Times New Roman" w:cs="Times New Roman"/>
          <w:sz w:val="24"/>
          <w:szCs w:val="24"/>
        </w:rPr>
        <w:t> единиц времени после получения заказа размером </w:t>
      </w:r>
      <w:r w:rsidRPr="00F00A75">
        <w:rPr>
          <w:rFonts w:ascii="Times New Roman" w:eastAsia="Times New Roman" w:hAnsi="Times New Roman" w:cs="Times New Roman"/>
          <w:i/>
          <w:iCs/>
          <w:sz w:val="24"/>
          <w:szCs w:val="24"/>
        </w:rPr>
        <w:t>у</w:t>
      </w:r>
      <w:r w:rsidRPr="00F00A75">
        <w:rPr>
          <w:rFonts w:ascii="Times New Roman" w:eastAsia="Times New Roman" w:hAnsi="Times New Roman" w:cs="Times New Roman"/>
          <w:sz w:val="24"/>
          <w:szCs w:val="24"/>
        </w:rPr>
        <w:t>. Чем меньше размер заказа </w:t>
      </w:r>
      <w:r w:rsidRPr="00F00A75">
        <w:rPr>
          <w:rFonts w:ascii="Times New Roman" w:eastAsia="Times New Roman" w:hAnsi="Times New Roman" w:cs="Times New Roman"/>
          <w:i/>
          <w:iCs/>
          <w:sz w:val="24"/>
          <w:szCs w:val="24"/>
        </w:rPr>
        <w:t>у</w:t>
      </w:r>
      <w:r w:rsidRPr="00F00A75">
        <w:rPr>
          <w:rFonts w:ascii="Times New Roman" w:eastAsia="Times New Roman" w:hAnsi="Times New Roman" w:cs="Times New Roman"/>
          <w:sz w:val="24"/>
          <w:szCs w:val="24"/>
        </w:rPr>
        <w:t>, тем чаще нужно размещать заказы. Однако при этом средний уровень запаса будет уменьшаться. С другой стороны, с увеличением размера заказов уровень запаса повышается, но заказы размещаются реже.</w:t>
      </w:r>
    </w:p>
    <w:p w:rsidR="00951E92" w:rsidRPr="00951E92" w:rsidRDefault="00951E92" w:rsidP="00951E92">
      <w:pPr>
        <w:spacing w:after="0" w:line="240" w:lineRule="auto"/>
        <w:ind w:firstLine="567"/>
        <w:jc w:val="both"/>
        <w:rPr>
          <w:rFonts w:ascii="Times New Roman" w:eastAsia="Times New Roman" w:hAnsi="Times New Roman" w:cs="Times New Roman"/>
          <w:sz w:val="27"/>
          <w:szCs w:val="27"/>
        </w:rPr>
      </w:pPr>
    </w:p>
    <w:p w:rsidR="009760E9" w:rsidRDefault="009760E9" w:rsidP="00951E92">
      <w:pPr>
        <w:spacing w:after="0" w:line="240" w:lineRule="auto"/>
        <w:ind w:firstLine="567"/>
        <w:jc w:val="both"/>
        <w:rPr>
          <w:rFonts w:ascii="Times New Roman" w:eastAsia="Times New Roman" w:hAnsi="Times New Roman" w:cs="Times New Roman"/>
          <w:sz w:val="24"/>
          <w:szCs w:val="24"/>
        </w:rPr>
      </w:pPr>
      <w:r w:rsidRPr="00951E92">
        <w:rPr>
          <w:rFonts w:ascii="Times New Roman" w:eastAsia="Times New Roman" w:hAnsi="Times New Roman" w:cs="Times New Roman"/>
          <w:noProof/>
          <w:sz w:val="24"/>
          <w:szCs w:val="24"/>
        </w:rPr>
        <w:drawing>
          <wp:inline distT="0" distB="0" distL="0" distR="0">
            <wp:extent cx="4213860" cy="2406650"/>
            <wp:effectExtent l="19050" t="0" r="0" b="0"/>
            <wp:docPr id="23" name="Рисунок 6" descr="изменение уровня запаса во време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зменение уровня запаса во времени"/>
                    <pic:cNvPicPr>
                      <a:picLocks noChangeAspect="1" noChangeArrowheads="1"/>
                    </pic:cNvPicPr>
                  </pic:nvPicPr>
                  <pic:blipFill>
                    <a:blip r:embed="rId6"/>
                    <a:srcRect/>
                    <a:stretch>
                      <a:fillRect/>
                    </a:stretch>
                  </pic:blipFill>
                  <pic:spPr bwMode="auto">
                    <a:xfrm>
                      <a:off x="0" y="0"/>
                      <a:ext cx="4213860" cy="2406650"/>
                    </a:xfrm>
                    <a:prstGeom prst="rect">
                      <a:avLst/>
                    </a:prstGeom>
                    <a:noFill/>
                    <a:ln w="9525">
                      <a:noFill/>
                      <a:miter lim="800000"/>
                      <a:headEnd/>
                      <a:tailEnd/>
                    </a:ln>
                  </pic:spPr>
                </pic:pic>
              </a:graphicData>
            </a:graphic>
          </wp:inline>
        </w:drawing>
      </w:r>
    </w:p>
    <w:p w:rsidR="00951E92" w:rsidRPr="00951E92" w:rsidRDefault="00951E92" w:rsidP="00951E92">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Рисунок 2 – Частота размещения заказов</w:t>
      </w:r>
    </w:p>
    <w:p w:rsidR="00951E92" w:rsidRDefault="00951E92" w:rsidP="00951E92">
      <w:pPr>
        <w:spacing w:after="0" w:line="240" w:lineRule="auto"/>
        <w:ind w:firstLine="567"/>
        <w:jc w:val="both"/>
        <w:rPr>
          <w:rFonts w:ascii="Times New Roman" w:eastAsia="Times New Roman" w:hAnsi="Times New Roman" w:cs="Times New Roman"/>
          <w:sz w:val="27"/>
          <w:szCs w:val="27"/>
        </w:rPr>
      </w:pPr>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Так как затраты зависят от частоты размещения заказа и объема хранимого запаса, то величина </w:t>
      </w:r>
      <w:proofErr w:type="gramStart"/>
      <w:r w:rsidRPr="00F00A75">
        <w:rPr>
          <w:rFonts w:ascii="Times New Roman" w:eastAsia="Times New Roman" w:hAnsi="Times New Roman" w:cs="Times New Roman"/>
          <w:i/>
          <w:iCs/>
          <w:sz w:val="24"/>
          <w:szCs w:val="24"/>
        </w:rPr>
        <w:t>у</w:t>
      </w:r>
      <w:proofErr w:type="gramEnd"/>
      <w:r w:rsidRPr="00F00A75">
        <w:rPr>
          <w:rFonts w:ascii="Times New Roman" w:eastAsia="Times New Roman" w:hAnsi="Times New Roman" w:cs="Times New Roman"/>
          <w:sz w:val="24"/>
          <w:szCs w:val="24"/>
        </w:rPr>
        <w:t xml:space="preserve"> выбирается </w:t>
      </w:r>
      <w:proofErr w:type="gramStart"/>
      <w:r w:rsidRPr="00F00A75">
        <w:rPr>
          <w:rFonts w:ascii="Times New Roman" w:eastAsia="Times New Roman" w:hAnsi="Times New Roman" w:cs="Times New Roman"/>
          <w:sz w:val="24"/>
          <w:szCs w:val="24"/>
        </w:rPr>
        <w:t>из</w:t>
      </w:r>
      <w:proofErr w:type="gramEnd"/>
      <w:r w:rsidRPr="00F00A75">
        <w:rPr>
          <w:rFonts w:ascii="Times New Roman" w:eastAsia="Times New Roman" w:hAnsi="Times New Roman" w:cs="Times New Roman"/>
          <w:sz w:val="24"/>
          <w:szCs w:val="24"/>
        </w:rPr>
        <w:t xml:space="preserve"> условия обеспечения сбалансированности между двумя видами затрат. Это лежит в основе построения соответствующей модели управления запасами.</w:t>
      </w:r>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Пусть</w:t>
      </w:r>
      <w:proofErr w:type="gramStart"/>
      <w:r w:rsidRPr="00F00A75">
        <w:rPr>
          <w:rFonts w:ascii="Times New Roman" w:eastAsia="Times New Roman" w:hAnsi="Times New Roman" w:cs="Times New Roman"/>
          <w:sz w:val="24"/>
          <w:szCs w:val="24"/>
        </w:rPr>
        <w:t> </w:t>
      </w:r>
      <w:r w:rsidRPr="00F00A75">
        <w:rPr>
          <w:rFonts w:ascii="Times New Roman" w:eastAsia="Times New Roman" w:hAnsi="Times New Roman" w:cs="Times New Roman"/>
          <w:i/>
          <w:iCs/>
          <w:sz w:val="24"/>
          <w:szCs w:val="24"/>
        </w:rPr>
        <w:t>К</w:t>
      </w:r>
      <w:proofErr w:type="gramEnd"/>
      <w:r w:rsidRPr="00F00A75">
        <w:rPr>
          <w:rFonts w:ascii="Times New Roman" w:eastAsia="Times New Roman" w:hAnsi="Times New Roman" w:cs="Times New Roman"/>
          <w:sz w:val="24"/>
          <w:szCs w:val="24"/>
        </w:rPr>
        <w:t> – затраты на оформление заказа, имеющие место всякий раз при его размещении, </w:t>
      </w:r>
      <w:proofErr w:type="spellStart"/>
      <w:r w:rsidRPr="00F00A75">
        <w:rPr>
          <w:rFonts w:ascii="Times New Roman" w:eastAsia="Times New Roman" w:hAnsi="Times New Roman" w:cs="Times New Roman"/>
          <w:sz w:val="24"/>
          <w:szCs w:val="24"/>
        </w:rPr>
        <w:t>h</w:t>
      </w:r>
      <w:proofErr w:type="spellEnd"/>
      <w:r w:rsidRPr="00F00A75">
        <w:rPr>
          <w:rFonts w:ascii="Times New Roman" w:eastAsia="Times New Roman" w:hAnsi="Times New Roman" w:cs="Times New Roman"/>
          <w:sz w:val="24"/>
          <w:szCs w:val="24"/>
        </w:rPr>
        <w:t xml:space="preserve"> – затраты на хранение единицы заказа в единицу времени. Следовательно, суммарные затраты в единицу времени можно представить в виде</w:t>
      </w:r>
      <w:r w:rsidR="00F00A75">
        <w:rPr>
          <w:rFonts w:ascii="Times New Roman" w:eastAsia="Times New Roman" w:hAnsi="Times New Roman" w:cs="Times New Roman"/>
          <w:sz w:val="24"/>
          <w:szCs w:val="24"/>
        </w:rPr>
        <w:t xml:space="preserve"> формулы 4.1</w:t>
      </w:r>
      <w:r w:rsidRPr="00F00A75">
        <w:rPr>
          <w:rFonts w:ascii="Times New Roman" w:eastAsia="Times New Roman" w:hAnsi="Times New Roman" w:cs="Times New Roman"/>
          <w:sz w:val="24"/>
          <w:szCs w:val="24"/>
        </w:rPr>
        <w:t>:</w:t>
      </w:r>
    </w:p>
    <w:p w:rsidR="009760E9" w:rsidRPr="00951E92" w:rsidRDefault="009760E9" w:rsidP="00F00A75">
      <w:pPr>
        <w:spacing w:after="0" w:line="240" w:lineRule="auto"/>
        <w:ind w:firstLine="567"/>
        <w:jc w:val="center"/>
        <w:rPr>
          <w:rFonts w:ascii="Times New Roman" w:eastAsia="Times New Roman" w:hAnsi="Times New Roman" w:cs="Times New Roman"/>
          <w:sz w:val="24"/>
          <w:szCs w:val="24"/>
        </w:rPr>
      </w:pPr>
      <w:r w:rsidRPr="00951E92">
        <w:rPr>
          <w:rFonts w:ascii="Times New Roman" w:eastAsia="Times New Roman" w:hAnsi="Times New Roman" w:cs="Times New Roman"/>
          <w:noProof/>
          <w:sz w:val="24"/>
          <w:szCs w:val="24"/>
        </w:rPr>
        <w:lastRenderedPageBreak/>
        <w:drawing>
          <wp:inline distT="0" distB="0" distL="0" distR="0">
            <wp:extent cx="2491239" cy="1338681"/>
            <wp:effectExtent l="19050" t="0" r="4311" b="0"/>
            <wp:docPr id="24" name="Рисунок 7" descr="http://glspro.narod.ru/teach/imdoc/4doc.3c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lspro.narod.ru/teach/imdoc/4doc.3cy.gif"/>
                    <pic:cNvPicPr>
                      <a:picLocks noChangeAspect="1" noChangeArrowheads="1"/>
                    </pic:cNvPicPr>
                  </pic:nvPicPr>
                  <pic:blipFill>
                    <a:blip r:embed="rId7"/>
                    <a:srcRect/>
                    <a:stretch>
                      <a:fillRect/>
                    </a:stretch>
                  </pic:blipFill>
                  <pic:spPr bwMode="auto">
                    <a:xfrm>
                      <a:off x="0" y="0"/>
                      <a:ext cx="2491699" cy="1338928"/>
                    </a:xfrm>
                    <a:prstGeom prst="rect">
                      <a:avLst/>
                    </a:prstGeom>
                    <a:noFill/>
                    <a:ln w="9525">
                      <a:noFill/>
                      <a:miter lim="800000"/>
                      <a:headEnd/>
                      <a:tailEnd/>
                    </a:ln>
                  </pic:spPr>
                </pic:pic>
              </a:graphicData>
            </a:graphic>
          </wp:inline>
        </w:drawing>
      </w:r>
      <w:r w:rsidR="00F00A75">
        <w:rPr>
          <w:rFonts w:ascii="Times New Roman" w:eastAsia="Times New Roman" w:hAnsi="Times New Roman" w:cs="Times New Roman"/>
          <w:sz w:val="24"/>
          <w:szCs w:val="24"/>
        </w:rPr>
        <w:t xml:space="preserve">                      (4.1)</w:t>
      </w:r>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Продолжительность цикла движения заказа составляет </w:t>
      </w:r>
      <w:r w:rsidRPr="00F00A75">
        <w:rPr>
          <w:rFonts w:ascii="Times New Roman" w:eastAsia="Times New Roman" w:hAnsi="Times New Roman" w:cs="Times New Roman"/>
          <w:i/>
          <w:iCs/>
          <w:sz w:val="24"/>
          <w:szCs w:val="24"/>
        </w:rPr>
        <w:t>t</w:t>
      </w:r>
      <w:r w:rsidRPr="00F00A75">
        <w:rPr>
          <w:rFonts w:ascii="Times New Roman" w:eastAsia="Times New Roman" w:hAnsi="Times New Roman" w:cs="Times New Roman"/>
          <w:i/>
          <w:iCs/>
          <w:sz w:val="24"/>
          <w:szCs w:val="24"/>
          <w:vertAlign w:val="subscript"/>
        </w:rPr>
        <w:t>0</w:t>
      </w:r>
      <w:r w:rsidRPr="00F00A75">
        <w:rPr>
          <w:rFonts w:ascii="Times New Roman" w:eastAsia="Times New Roman" w:hAnsi="Times New Roman" w:cs="Times New Roman"/>
          <w:i/>
          <w:iCs/>
          <w:sz w:val="24"/>
          <w:szCs w:val="24"/>
        </w:rPr>
        <w:t>=у</w:t>
      </w:r>
      <w:r w:rsidRPr="00F00A75">
        <w:rPr>
          <w:rFonts w:ascii="Times New Roman" w:eastAsia="Times New Roman" w:hAnsi="Times New Roman" w:cs="Times New Roman"/>
          <w:sz w:val="24"/>
          <w:szCs w:val="24"/>
        </w:rPr>
        <w:t>/</w:t>
      </w:r>
      <w:r w:rsidRPr="00F00A75">
        <w:rPr>
          <w:rFonts w:ascii="Times New Roman" w:eastAsia="Times New Roman" w:hAnsi="Times New Roman" w:cs="Times New Roman"/>
          <w:sz w:val="24"/>
          <w:szCs w:val="24"/>
        </w:rPr>
        <w:t></w:t>
      </w:r>
      <w:proofErr w:type="gramStart"/>
      <w:r w:rsidRPr="00F00A75">
        <w:rPr>
          <w:rFonts w:ascii="Times New Roman" w:eastAsia="Times New Roman" w:hAnsi="Times New Roman" w:cs="Times New Roman"/>
          <w:sz w:val="24"/>
          <w:szCs w:val="24"/>
        </w:rPr>
        <w:t> ;</w:t>
      </w:r>
      <w:proofErr w:type="gramEnd"/>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Средний уровень запаса равен </w:t>
      </w:r>
      <w:r w:rsidRPr="00F00A75">
        <w:rPr>
          <w:rFonts w:ascii="Times New Roman" w:eastAsia="Times New Roman" w:hAnsi="Times New Roman" w:cs="Times New Roman"/>
          <w:i/>
          <w:iCs/>
          <w:sz w:val="24"/>
          <w:szCs w:val="24"/>
        </w:rPr>
        <w:t>у/2</w:t>
      </w:r>
      <w:r w:rsidRPr="00F00A75">
        <w:rPr>
          <w:rFonts w:ascii="Times New Roman" w:eastAsia="Times New Roman" w:hAnsi="Times New Roman" w:cs="Times New Roman"/>
          <w:sz w:val="24"/>
          <w:szCs w:val="24"/>
        </w:rPr>
        <w:t>.</w:t>
      </w:r>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Оптимальное значение у получается в результате минимизации </w:t>
      </w:r>
      <w:proofErr w:type="gramStart"/>
      <w:r w:rsidRPr="00F00A75">
        <w:rPr>
          <w:rFonts w:ascii="Times New Roman" w:eastAsia="Times New Roman" w:hAnsi="Times New Roman" w:cs="Times New Roman"/>
          <w:i/>
          <w:iCs/>
          <w:sz w:val="24"/>
          <w:szCs w:val="24"/>
        </w:rPr>
        <w:t>С(</w:t>
      </w:r>
      <w:proofErr w:type="gramEnd"/>
      <w:r w:rsidRPr="00F00A75">
        <w:rPr>
          <w:rFonts w:ascii="Times New Roman" w:eastAsia="Times New Roman" w:hAnsi="Times New Roman" w:cs="Times New Roman"/>
          <w:i/>
          <w:iCs/>
          <w:sz w:val="24"/>
          <w:szCs w:val="24"/>
        </w:rPr>
        <w:t>у)</w:t>
      </w:r>
      <w:r w:rsidRPr="00F00A75">
        <w:rPr>
          <w:rFonts w:ascii="Times New Roman" w:eastAsia="Times New Roman" w:hAnsi="Times New Roman" w:cs="Times New Roman"/>
          <w:sz w:val="24"/>
          <w:szCs w:val="24"/>
        </w:rPr>
        <w:t> по </w:t>
      </w:r>
      <w:r w:rsidRPr="00F00A75">
        <w:rPr>
          <w:rFonts w:ascii="Times New Roman" w:eastAsia="Times New Roman" w:hAnsi="Times New Roman" w:cs="Times New Roman"/>
          <w:i/>
          <w:iCs/>
          <w:sz w:val="24"/>
          <w:szCs w:val="24"/>
        </w:rPr>
        <w:t>у</w:t>
      </w:r>
      <w:r w:rsidRPr="00F00A75">
        <w:rPr>
          <w:rFonts w:ascii="Times New Roman" w:eastAsia="Times New Roman" w:hAnsi="Times New Roman" w:cs="Times New Roman"/>
          <w:sz w:val="24"/>
          <w:szCs w:val="24"/>
        </w:rPr>
        <w:t>. Таким образом, в предположении, что </w:t>
      </w:r>
      <w:r w:rsidRPr="00F00A75">
        <w:rPr>
          <w:rFonts w:ascii="Times New Roman" w:eastAsia="Times New Roman" w:hAnsi="Times New Roman" w:cs="Times New Roman"/>
          <w:i/>
          <w:iCs/>
          <w:sz w:val="24"/>
          <w:szCs w:val="24"/>
        </w:rPr>
        <w:t>у</w:t>
      </w:r>
      <w:r w:rsidRPr="00F00A75">
        <w:rPr>
          <w:rFonts w:ascii="Times New Roman" w:eastAsia="Times New Roman" w:hAnsi="Times New Roman" w:cs="Times New Roman"/>
          <w:sz w:val="24"/>
          <w:szCs w:val="24"/>
        </w:rPr>
        <w:t> – непрерывная переменная, имеем:</w:t>
      </w:r>
    </w:p>
    <w:p w:rsidR="009760E9" w:rsidRPr="00951E92" w:rsidRDefault="009760E9" w:rsidP="00951E92">
      <w:pPr>
        <w:spacing w:after="0" w:line="240" w:lineRule="auto"/>
        <w:ind w:firstLine="567"/>
        <w:jc w:val="both"/>
        <w:rPr>
          <w:rFonts w:ascii="Times New Roman" w:eastAsia="Times New Roman" w:hAnsi="Times New Roman" w:cs="Times New Roman"/>
          <w:sz w:val="24"/>
          <w:szCs w:val="24"/>
        </w:rPr>
      </w:pPr>
      <w:r w:rsidRPr="00951E92">
        <w:rPr>
          <w:rFonts w:ascii="Times New Roman" w:eastAsia="Times New Roman" w:hAnsi="Times New Roman" w:cs="Times New Roman"/>
          <w:noProof/>
          <w:sz w:val="24"/>
          <w:szCs w:val="24"/>
        </w:rPr>
        <w:drawing>
          <wp:inline distT="0" distB="0" distL="0" distR="0">
            <wp:extent cx="6020435" cy="2040890"/>
            <wp:effectExtent l="19050" t="0" r="0" b="0"/>
            <wp:docPr id="25" name="Рисунок 8" descr="http://glspro.narod.ru/teach/imdoc/4doc.4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glspro.narod.ru/teach/imdoc/4doc.4_2.gif"/>
                    <pic:cNvPicPr>
                      <a:picLocks noChangeAspect="1" noChangeArrowheads="1"/>
                    </pic:cNvPicPr>
                  </pic:nvPicPr>
                  <pic:blipFill>
                    <a:blip r:embed="rId8"/>
                    <a:srcRect/>
                    <a:stretch>
                      <a:fillRect/>
                    </a:stretch>
                  </pic:blipFill>
                  <pic:spPr bwMode="auto">
                    <a:xfrm>
                      <a:off x="0" y="0"/>
                      <a:ext cx="6020435" cy="2040890"/>
                    </a:xfrm>
                    <a:prstGeom prst="rect">
                      <a:avLst/>
                    </a:prstGeom>
                    <a:noFill/>
                    <a:ln w="9525">
                      <a:noFill/>
                      <a:miter lim="800000"/>
                      <a:headEnd/>
                      <a:tailEnd/>
                    </a:ln>
                  </pic:spPr>
                </pic:pic>
              </a:graphicData>
            </a:graphic>
          </wp:inline>
        </w:drawing>
      </w:r>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Можно доказать, что </w:t>
      </w:r>
      <w:r w:rsidRPr="00F00A75">
        <w:rPr>
          <w:rFonts w:ascii="Times New Roman" w:eastAsia="Times New Roman" w:hAnsi="Times New Roman" w:cs="Times New Roman"/>
          <w:i/>
          <w:iCs/>
          <w:sz w:val="24"/>
          <w:szCs w:val="24"/>
        </w:rPr>
        <w:t>у</w:t>
      </w:r>
      <w:r w:rsidRPr="00F00A75">
        <w:rPr>
          <w:rFonts w:ascii="Times New Roman" w:eastAsia="Times New Roman" w:hAnsi="Times New Roman" w:cs="Times New Roman"/>
          <w:sz w:val="24"/>
          <w:szCs w:val="24"/>
        </w:rPr>
        <w:t>* доставляет минимум </w:t>
      </w:r>
      <w:proofErr w:type="gramStart"/>
      <w:r w:rsidRPr="00F00A75">
        <w:rPr>
          <w:rFonts w:ascii="Times New Roman" w:eastAsia="Times New Roman" w:hAnsi="Times New Roman" w:cs="Times New Roman"/>
          <w:i/>
          <w:iCs/>
          <w:sz w:val="24"/>
          <w:szCs w:val="24"/>
        </w:rPr>
        <w:t>С(</w:t>
      </w:r>
      <w:proofErr w:type="gramEnd"/>
      <w:r w:rsidRPr="00F00A75">
        <w:rPr>
          <w:rFonts w:ascii="Times New Roman" w:eastAsia="Times New Roman" w:hAnsi="Times New Roman" w:cs="Times New Roman"/>
          <w:i/>
          <w:iCs/>
          <w:sz w:val="24"/>
          <w:szCs w:val="24"/>
        </w:rPr>
        <w:t>у)</w:t>
      </w:r>
      <w:r w:rsidRPr="00F00A75">
        <w:rPr>
          <w:rFonts w:ascii="Times New Roman" w:eastAsia="Times New Roman" w:hAnsi="Times New Roman" w:cs="Times New Roman"/>
          <w:sz w:val="24"/>
          <w:szCs w:val="24"/>
        </w:rPr>
        <w:t>, показав, что вторая производная в точке </w:t>
      </w:r>
      <w:r w:rsidRPr="00F00A75">
        <w:rPr>
          <w:rFonts w:ascii="Times New Roman" w:eastAsia="Times New Roman" w:hAnsi="Times New Roman" w:cs="Times New Roman"/>
          <w:i/>
          <w:iCs/>
          <w:sz w:val="24"/>
          <w:szCs w:val="24"/>
        </w:rPr>
        <w:t>у</w:t>
      </w:r>
      <w:r w:rsidRPr="00F00A75">
        <w:rPr>
          <w:rFonts w:ascii="Times New Roman" w:eastAsia="Times New Roman" w:hAnsi="Times New Roman" w:cs="Times New Roman"/>
          <w:sz w:val="24"/>
          <w:szCs w:val="24"/>
        </w:rPr>
        <w:t>* строго положительна.</w:t>
      </w:r>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Выражение (2) называют </w:t>
      </w:r>
      <w:r w:rsidRPr="00F00A75">
        <w:rPr>
          <w:rFonts w:ascii="Times New Roman" w:eastAsia="Times New Roman" w:hAnsi="Times New Roman" w:cs="Times New Roman"/>
          <w:b/>
          <w:bCs/>
          <w:sz w:val="24"/>
          <w:szCs w:val="24"/>
        </w:rPr>
        <w:t>формулой экономичного размера заказа Уилсона.</w:t>
      </w:r>
    </w:p>
    <w:p w:rsidR="009760E9" w:rsidRPr="00F00A75" w:rsidRDefault="003742C0" w:rsidP="00951E92">
      <w:pPr>
        <w:spacing w:after="0" w:line="240" w:lineRule="auto"/>
        <w:ind w:firstLine="567"/>
        <w:jc w:val="both"/>
        <w:rPr>
          <w:rFonts w:ascii="Times New Roman" w:eastAsia="Times New Roman" w:hAnsi="Times New Roman" w:cs="Times New Roman"/>
          <w:sz w:val="24"/>
          <w:szCs w:val="24"/>
        </w:rPr>
      </w:pPr>
      <w:r w:rsidRPr="003742C0">
        <w:rPr>
          <w:rFonts w:ascii="Times New Roman" w:eastAsia="Times New Roman" w:hAnsi="Times New Roman" w:cs="Times New Roman"/>
          <w:sz w:val="24"/>
          <w:szCs w:val="24"/>
        </w:rPr>
        <w:pict>
          <v:rect id="_x0000_i1025" style="width:32.75pt;height:.75pt" o:hrpct="70" o:hralign="center" o:hrstd="t" o:hr="t" fillcolor="#a0a0a0" stroked="f"/>
        </w:pict>
      </w:r>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Оптимальная стратегия модели предусматривает заказ </w:t>
      </w:r>
      <w:r w:rsidRPr="00F00A75">
        <w:rPr>
          <w:rFonts w:ascii="Times New Roman" w:eastAsia="Times New Roman" w:hAnsi="Times New Roman" w:cs="Times New Roman"/>
          <w:i/>
          <w:iCs/>
          <w:sz w:val="24"/>
          <w:szCs w:val="24"/>
        </w:rPr>
        <w:t>у*</w:t>
      </w:r>
      <w:r w:rsidRPr="00F00A75">
        <w:rPr>
          <w:rFonts w:ascii="Times New Roman" w:eastAsia="Times New Roman" w:hAnsi="Times New Roman" w:cs="Times New Roman"/>
          <w:sz w:val="24"/>
          <w:szCs w:val="24"/>
        </w:rPr>
        <w:t> единиц продукции через каждые </w:t>
      </w:r>
      <w:r w:rsidRPr="00F00A75">
        <w:rPr>
          <w:rFonts w:ascii="Times New Roman" w:eastAsia="Times New Roman" w:hAnsi="Times New Roman" w:cs="Times New Roman"/>
          <w:i/>
          <w:iCs/>
          <w:sz w:val="24"/>
          <w:szCs w:val="24"/>
        </w:rPr>
        <w:t>t</w:t>
      </w:r>
      <w:r w:rsidRPr="00F00A75">
        <w:rPr>
          <w:rFonts w:ascii="Times New Roman" w:eastAsia="Times New Roman" w:hAnsi="Times New Roman" w:cs="Times New Roman"/>
          <w:i/>
          <w:iCs/>
          <w:sz w:val="24"/>
          <w:szCs w:val="24"/>
          <w:vertAlign w:val="subscript"/>
        </w:rPr>
        <w:t>0</w:t>
      </w:r>
      <w:r w:rsidRPr="00F00A75">
        <w:rPr>
          <w:rFonts w:ascii="Times New Roman" w:eastAsia="Times New Roman" w:hAnsi="Times New Roman" w:cs="Times New Roman"/>
          <w:i/>
          <w:iCs/>
          <w:sz w:val="24"/>
          <w:szCs w:val="24"/>
        </w:rPr>
        <w:t>=y</w:t>
      </w:r>
      <w:r w:rsidRPr="00F00A75">
        <w:rPr>
          <w:rFonts w:ascii="Times New Roman" w:eastAsia="Times New Roman" w:hAnsi="Times New Roman" w:cs="Times New Roman"/>
          <w:sz w:val="24"/>
          <w:szCs w:val="24"/>
        </w:rPr>
        <w:t>*/</w:t>
      </w:r>
      <w:r w:rsidRPr="00F00A75">
        <w:rPr>
          <w:rFonts w:ascii="Times New Roman" w:eastAsia="Times New Roman" w:hAnsi="Times New Roman" w:cs="Times New Roman"/>
          <w:sz w:val="24"/>
          <w:szCs w:val="24"/>
        </w:rPr>
        <w:t> единиц времени.</w:t>
      </w:r>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noProof/>
          <w:sz w:val="24"/>
          <w:szCs w:val="24"/>
        </w:rPr>
        <w:drawing>
          <wp:inline distT="0" distB="0" distL="0" distR="0">
            <wp:extent cx="3848100" cy="343535"/>
            <wp:effectExtent l="19050" t="0" r="0" b="0"/>
            <wp:docPr id="26" name="Рисунок 10" descr="http://glspro.narod.ru/teach/imdoc/4doc.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glspro.narod.ru/teach/imdoc/4doc.7.gif"/>
                    <pic:cNvPicPr>
                      <a:picLocks noChangeAspect="1" noChangeArrowheads="1"/>
                    </pic:cNvPicPr>
                  </pic:nvPicPr>
                  <pic:blipFill>
                    <a:blip r:embed="rId9"/>
                    <a:srcRect/>
                    <a:stretch>
                      <a:fillRect/>
                    </a:stretch>
                  </pic:blipFill>
                  <pic:spPr bwMode="auto">
                    <a:xfrm>
                      <a:off x="0" y="0"/>
                      <a:ext cx="3848100" cy="343535"/>
                    </a:xfrm>
                    <a:prstGeom prst="rect">
                      <a:avLst/>
                    </a:prstGeom>
                    <a:noFill/>
                    <a:ln w="9525">
                      <a:noFill/>
                      <a:miter lim="800000"/>
                      <a:headEnd/>
                      <a:tailEnd/>
                    </a:ln>
                  </pic:spPr>
                </pic:pic>
              </a:graphicData>
            </a:graphic>
          </wp:inline>
        </w:drawing>
      </w:r>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proofErr w:type="gramStart"/>
      <w:r w:rsidRPr="00F00A75">
        <w:rPr>
          <w:rFonts w:ascii="Times New Roman" w:eastAsia="Times New Roman" w:hAnsi="Times New Roman" w:cs="Times New Roman"/>
          <w:sz w:val="24"/>
          <w:szCs w:val="24"/>
        </w:rPr>
        <w:t>(получены путем непосредственной подстановки).</w:t>
      </w:r>
      <w:proofErr w:type="gramEnd"/>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Для большинства реальных ситуаций существует (положительный) </w:t>
      </w:r>
      <w:r w:rsidRPr="00F00A75">
        <w:rPr>
          <w:rFonts w:ascii="Times New Roman" w:eastAsia="Times New Roman" w:hAnsi="Times New Roman" w:cs="Times New Roman"/>
          <w:b/>
          <w:bCs/>
          <w:sz w:val="24"/>
          <w:szCs w:val="24"/>
        </w:rPr>
        <w:t>срок выполнения</w:t>
      </w:r>
      <w:r w:rsidRPr="00F00A75">
        <w:rPr>
          <w:rFonts w:ascii="Times New Roman" w:eastAsia="Times New Roman" w:hAnsi="Times New Roman" w:cs="Times New Roman"/>
          <w:sz w:val="24"/>
          <w:szCs w:val="24"/>
        </w:rPr>
        <w:t> заказа (временное запаздывание) </w:t>
      </w:r>
      <w:r w:rsidRPr="00F00A75">
        <w:rPr>
          <w:rFonts w:ascii="Times New Roman" w:eastAsia="Times New Roman" w:hAnsi="Times New Roman" w:cs="Times New Roman"/>
          <w:i/>
          <w:iCs/>
          <w:sz w:val="24"/>
          <w:szCs w:val="24"/>
        </w:rPr>
        <w:t>L</w:t>
      </w:r>
      <w:r w:rsidRPr="00F00A75">
        <w:rPr>
          <w:rFonts w:ascii="Times New Roman" w:eastAsia="Times New Roman" w:hAnsi="Times New Roman" w:cs="Times New Roman"/>
          <w:sz w:val="24"/>
          <w:szCs w:val="24"/>
        </w:rPr>
        <w:t> от момента размещения заказа до его действительной поставки. Стратегия размещения заказов в приведенной модели должна определять </w:t>
      </w:r>
      <w:r w:rsidRPr="00F00A75">
        <w:rPr>
          <w:rFonts w:ascii="Times New Roman" w:eastAsia="Times New Roman" w:hAnsi="Times New Roman" w:cs="Times New Roman"/>
          <w:b/>
          <w:bCs/>
          <w:sz w:val="24"/>
          <w:szCs w:val="24"/>
        </w:rPr>
        <w:t>точку возобновления заказа</w:t>
      </w:r>
      <w:r w:rsidRPr="00F00A75">
        <w:rPr>
          <w:rFonts w:ascii="Times New Roman" w:eastAsia="Times New Roman" w:hAnsi="Times New Roman" w:cs="Times New Roman"/>
          <w:sz w:val="24"/>
          <w:szCs w:val="24"/>
        </w:rPr>
        <w:t>.</w:t>
      </w:r>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Следующий рисунок показывает случай, когда точка возобновления заказа должна опережать на </w:t>
      </w:r>
      <w:r w:rsidRPr="00F00A75">
        <w:rPr>
          <w:rFonts w:ascii="Times New Roman" w:eastAsia="Times New Roman" w:hAnsi="Times New Roman" w:cs="Times New Roman"/>
          <w:i/>
          <w:iCs/>
          <w:sz w:val="24"/>
          <w:szCs w:val="24"/>
        </w:rPr>
        <w:t>L</w:t>
      </w:r>
      <w:r w:rsidRPr="00F00A75">
        <w:rPr>
          <w:rFonts w:ascii="Times New Roman" w:eastAsia="Times New Roman" w:hAnsi="Times New Roman" w:cs="Times New Roman"/>
          <w:sz w:val="24"/>
          <w:szCs w:val="24"/>
        </w:rPr>
        <w:t> единиц времени ожидаемую поставку. В практических целях эту информацию можно просто преобразовать, определив </w:t>
      </w:r>
      <w:r w:rsidRPr="00F00A75">
        <w:rPr>
          <w:rFonts w:ascii="Times New Roman" w:eastAsia="Times New Roman" w:hAnsi="Times New Roman" w:cs="Times New Roman"/>
          <w:b/>
          <w:bCs/>
          <w:sz w:val="24"/>
          <w:szCs w:val="24"/>
        </w:rPr>
        <w:t>точку возобновления заказа</w:t>
      </w:r>
      <w:r w:rsidRPr="00F00A75">
        <w:rPr>
          <w:rFonts w:ascii="Times New Roman" w:eastAsia="Times New Roman" w:hAnsi="Times New Roman" w:cs="Times New Roman"/>
          <w:sz w:val="24"/>
          <w:szCs w:val="24"/>
        </w:rPr>
        <w:t> через </w:t>
      </w:r>
      <w:r w:rsidRPr="00F00A75">
        <w:rPr>
          <w:rFonts w:ascii="Times New Roman" w:eastAsia="Times New Roman" w:hAnsi="Times New Roman" w:cs="Times New Roman"/>
          <w:b/>
          <w:bCs/>
          <w:sz w:val="24"/>
          <w:szCs w:val="24"/>
        </w:rPr>
        <w:t>уровень запаса</w:t>
      </w:r>
      <w:r w:rsidRPr="00F00A75">
        <w:rPr>
          <w:rFonts w:ascii="Times New Roman" w:eastAsia="Times New Roman" w:hAnsi="Times New Roman" w:cs="Times New Roman"/>
          <w:sz w:val="24"/>
          <w:szCs w:val="24"/>
        </w:rPr>
        <w:t>, соответствующий моменту возобновлению.</w:t>
      </w:r>
    </w:p>
    <w:p w:rsidR="009760E9" w:rsidRDefault="009760E9" w:rsidP="00951E92">
      <w:pPr>
        <w:spacing w:after="0" w:line="240" w:lineRule="auto"/>
        <w:ind w:firstLine="567"/>
        <w:jc w:val="both"/>
        <w:rPr>
          <w:rFonts w:ascii="Times New Roman" w:eastAsia="Times New Roman" w:hAnsi="Times New Roman" w:cs="Times New Roman"/>
          <w:sz w:val="24"/>
          <w:szCs w:val="24"/>
        </w:rPr>
      </w:pPr>
      <w:r w:rsidRPr="00951E92">
        <w:rPr>
          <w:rFonts w:ascii="Times New Roman" w:eastAsia="Times New Roman" w:hAnsi="Times New Roman" w:cs="Times New Roman"/>
          <w:noProof/>
          <w:sz w:val="24"/>
          <w:szCs w:val="24"/>
        </w:rPr>
        <w:lastRenderedPageBreak/>
        <w:drawing>
          <wp:inline distT="0" distB="0" distL="0" distR="0">
            <wp:extent cx="4154805" cy="2867660"/>
            <wp:effectExtent l="19050" t="0" r="0" b="0"/>
            <wp:docPr id="27" name="Рисунок 11" descr="http://glspro.narod.ru/teach/imdoc/4doc.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glspro.narod.ru/teach/imdoc/4doc.5.gif"/>
                    <pic:cNvPicPr>
                      <a:picLocks noChangeAspect="1" noChangeArrowheads="1"/>
                    </pic:cNvPicPr>
                  </pic:nvPicPr>
                  <pic:blipFill>
                    <a:blip r:embed="rId10"/>
                    <a:srcRect/>
                    <a:stretch>
                      <a:fillRect/>
                    </a:stretch>
                  </pic:blipFill>
                  <pic:spPr bwMode="auto">
                    <a:xfrm>
                      <a:off x="0" y="0"/>
                      <a:ext cx="4154805" cy="2867660"/>
                    </a:xfrm>
                    <a:prstGeom prst="rect">
                      <a:avLst/>
                    </a:prstGeom>
                    <a:noFill/>
                    <a:ln w="9525">
                      <a:noFill/>
                      <a:miter lim="800000"/>
                      <a:headEnd/>
                      <a:tailEnd/>
                    </a:ln>
                  </pic:spPr>
                </pic:pic>
              </a:graphicData>
            </a:graphic>
          </wp:inline>
        </w:drawing>
      </w:r>
    </w:p>
    <w:p w:rsidR="00F00A75" w:rsidRDefault="00F00A75" w:rsidP="00F00A75">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Рисунок 4.3 – Опережение времени ожидаемой поставки в точке возобновления заказа</w:t>
      </w:r>
    </w:p>
    <w:p w:rsidR="00F00A75" w:rsidRPr="00951E92" w:rsidRDefault="00F00A75" w:rsidP="00F00A75">
      <w:pPr>
        <w:spacing w:after="0" w:line="240" w:lineRule="auto"/>
        <w:ind w:firstLine="567"/>
        <w:jc w:val="center"/>
        <w:rPr>
          <w:rFonts w:ascii="Times New Roman" w:eastAsia="Times New Roman" w:hAnsi="Times New Roman" w:cs="Times New Roman"/>
          <w:sz w:val="24"/>
          <w:szCs w:val="24"/>
        </w:rPr>
      </w:pPr>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На практике это реализуется путем непрерывного контроля уровня запаса до момента достижения очередной точки возобновления заказа. По этой причине эту модель еще называют </w:t>
      </w:r>
      <w:r w:rsidRPr="00F00A75">
        <w:rPr>
          <w:rFonts w:ascii="Times New Roman" w:eastAsia="Times New Roman" w:hAnsi="Times New Roman" w:cs="Times New Roman"/>
          <w:b/>
          <w:bCs/>
          <w:sz w:val="24"/>
          <w:szCs w:val="24"/>
        </w:rPr>
        <w:t>моделью непрерывного контроля состояния заказа</w:t>
      </w:r>
      <w:r w:rsidRPr="00F00A75">
        <w:rPr>
          <w:rFonts w:ascii="Times New Roman" w:eastAsia="Times New Roman" w:hAnsi="Times New Roman" w:cs="Times New Roman"/>
          <w:sz w:val="24"/>
          <w:szCs w:val="24"/>
        </w:rPr>
        <w:t>. Следует заметить, что срок выполнения заказа </w:t>
      </w:r>
      <w:r w:rsidRPr="00F00A75">
        <w:rPr>
          <w:rFonts w:ascii="Times New Roman" w:eastAsia="Times New Roman" w:hAnsi="Times New Roman" w:cs="Times New Roman"/>
          <w:i/>
          <w:iCs/>
          <w:sz w:val="24"/>
          <w:szCs w:val="24"/>
        </w:rPr>
        <w:t>L</w:t>
      </w:r>
      <w:r w:rsidRPr="00F00A75">
        <w:rPr>
          <w:rFonts w:ascii="Times New Roman" w:eastAsia="Times New Roman" w:hAnsi="Times New Roman" w:cs="Times New Roman"/>
          <w:sz w:val="24"/>
          <w:szCs w:val="24"/>
        </w:rPr>
        <w:t> можно всегда принять меньше продолжительности цикла</w:t>
      </w:r>
      <w:r w:rsidRPr="00F00A75">
        <w:rPr>
          <w:rFonts w:ascii="Times New Roman" w:eastAsia="Times New Roman" w:hAnsi="Times New Roman" w:cs="Times New Roman"/>
          <w:i/>
          <w:iCs/>
          <w:sz w:val="24"/>
          <w:szCs w:val="24"/>
        </w:rPr>
        <w:t>t</w:t>
      </w:r>
      <w:r w:rsidRPr="00F00A75">
        <w:rPr>
          <w:rFonts w:ascii="Times New Roman" w:eastAsia="Times New Roman" w:hAnsi="Times New Roman" w:cs="Times New Roman"/>
          <w:i/>
          <w:iCs/>
          <w:sz w:val="24"/>
          <w:szCs w:val="24"/>
          <w:vertAlign w:val="subscript"/>
        </w:rPr>
        <w:t>0</w:t>
      </w:r>
      <w:r w:rsidRPr="00F00A75">
        <w:rPr>
          <w:rFonts w:ascii="Times New Roman" w:eastAsia="Times New Roman" w:hAnsi="Times New Roman" w:cs="Times New Roman"/>
          <w:i/>
          <w:iCs/>
          <w:sz w:val="24"/>
          <w:szCs w:val="24"/>
          <w:vertAlign w:val="superscript"/>
        </w:rPr>
        <w:t>*</w:t>
      </w:r>
      <w:r w:rsidRPr="00F00A75">
        <w:rPr>
          <w:rFonts w:ascii="Times New Roman" w:eastAsia="Times New Roman" w:hAnsi="Times New Roman" w:cs="Times New Roman"/>
          <w:sz w:val="24"/>
          <w:szCs w:val="24"/>
        </w:rPr>
        <w:t>.</w:t>
      </w:r>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Пример. Ежедневный спрос на некоторый товар</w:t>
      </w:r>
      <w:proofErr w:type="gramStart"/>
      <w:r w:rsidRPr="00F00A75">
        <w:rPr>
          <w:rFonts w:ascii="Times New Roman" w:eastAsia="Times New Roman" w:hAnsi="Times New Roman" w:cs="Times New Roman"/>
          <w:sz w:val="24"/>
          <w:szCs w:val="24"/>
        </w:rPr>
        <w:t xml:space="preserve"> (</w:t>
      </w:r>
      <w:r w:rsidRPr="00F00A75">
        <w:rPr>
          <w:rFonts w:ascii="Times New Roman" w:eastAsia="Times New Roman" w:hAnsi="Times New Roman" w:cs="Times New Roman"/>
          <w:sz w:val="24"/>
          <w:szCs w:val="24"/>
        </w:rPr>
        <w:t xml:space="preserve"> ) </w:t>
      </w:r>
      <w:proofErr w:type="gramEnd"/>
      <w:r w:rsidRPr="00F00A75">
        <w:rPr>
          <w:rFonts w:ascii="Times New Roman" w:eastAsia="Times New Roman" w:hAnsi="Times New Roman" w:cs="Times New Roman"/>
          <w:sz w:val="24"/>
          <w:szCs w:val="24"/>
        </w:rPr>
        <w:t>составляет 100ед. Затраты на размещение каждого запаса (</w:t>
      </w:r>
      <w:r w:rsidRPr="00F00A75">
        <w:rPr>
          <w:rFonts w:ascii="Times New Roman" w:eastAsia="Times New Roman" w:hAnsi="Times New Roman" w:cs="Times New Roman"/>
          <w:i/>
          <w:iCs/>
          <w:sz w:val="24"/>
          <w:szCs w:val="24"/>
        </w:rPr>
        <w:t>К</w:t>
      </w:r>
      <w:r w:rsidRPr="00F00A75">
        <w:rPr>
          <w:rFonts w:ascii="Times New Roman" w:eastAsia="Times New Roman" w:hAnsi="Times New Roman" w:cs="Times New Roman"/>
          <w:sz w:val="24"/>
          <w:szCs w:val="24"/>
        </w:rPr>
        <w:t>) постоянны и равны 100долл. Ежедневные затраты на хранение единицы запаса (</w:t>
      </w:r>
      <w:proofErr w:type="spellStart"/>
      <w:r w:rsidRPr="00F00A75">
        <w:rPr>
          <w:rFonts w:ascii="Times New Roman" w:eastAsia="Times New Roman" w:hAnsi="Times New Roman" w:cs="Times New Roman"/>
          <w:i/>
          <w:iCs/>
          <w:sz w:val="24"/>
          <w:szCs w:val="24"/>
        </w:rPr>
        <w:t>h</w:t>
      </w:r>
      <w:proofErr w:type="spellEnd"/>
      <w:r w:rsidRPr="00F00A75">
        <w:rPr>
          <w:rFonts w:ascii="Times New Roman" w:eastAsia="Times New Roman" w:hAnsi="Times New Roman" w:cs="Times New Roman"/>
          <w:sz w:val="24"/>
          <w:szCs w:val="24"/>
        </w:rPr>
        <w:t>) составляют 0,02долл. Определить экономичный размер партии и точку заказа при сроке выполнения заказа, равном 12 дням.</w:t>
      </w:r>
    </w:p>
    <w:p w:rsidR="009760E9" w:rsidRPr="00951E92" w:rsidRDefault="009760E9" w:rsidP="00951E92">
      <w:pPr>
        <w:spacing w:after="0" w:line="240" w:lineRule="auto"/>
        <w:ind w:firstLine="567"/>
        <w:jc w:val="both"/>
        <w:rPr>
          <w:rFonts w:ascii="Times New Roman" w:eastAsia="Times New Roman" w:hAnsi="Times New Roman" w:cs="Times New Roman"/>
          <w:sz w:val="27"/>
          <w:szCs w:val="27"/>
        </w:rPr>
      </w:pPr>
      <w:r w:rsidRPr="00951E92">
        <w:rPr>
          <w:rFonts w:ascii="Times New Roman" w:eastAsia="Times New Roman" w:hAnsi="Times New Roman" w:cs="Times New Roman"/>
          <w:noProof/>
          <w:sz w:val="24"/>
          <w:szCs w:val="24"/>
        </w:rPr>
        <w:drawing>
          <wp:inline distT="0" distB="0" distL="0" distR="0">
            <wp:extent cx="4762500" cy="1924050"/>
            <wp:effectExtent l="19050" t="0" r="0" b="0"/>
            <wp:docPr id="28" name="Рисунок 12" descr="http://glspro.narod.ru/teach/imdoc/4doc.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glspro.narod.ru/teach/imdoc/4doc.6.gif"/>
                    <pic:cNvPicPr>
                      <a:picLocks noChangeAspect="1" noChangeArrowheads="1"/>
                    </pic:cNvPicPr>
                  </pic:nvPicPr>
                  <pic:blipFill>
                    <a:blip r:embed="rId11"/>
                    <a:srcRect/>
                    <a:stretch>
                      <a:fillRect/>
                    </a:stretch>
                  </pic:blipFill>
                  <pic:spPr bwMode="auto">
                    <a:xfrm>
                      <a:off x="0" y="0"/>
                      <a:ext cx="4762500" cy="1924050"/>
                    </a:xfrm>
                    <a:prstGeom prst="rect">
                      <a:avLst/>
                    </a:prstGeom>
                    <a:noFill/>
                    <a:ln w="9525">
                      <a:noFill/>
                      <a:miter lim="800000"/>
                      <a:headEnd/>
                      <a:tailEnd/>
                    </a:ln>
                  </pic:spPr>
                </pic:pic>
              </a:graphicData>
            </a:graphic>
          </wp:inline>
        </w:drawing>
      </w:r>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Оптимальная продолжительность цикла составляет:</w:t>
      </w:r>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i/>
          <w:iCs/>
          <w:sz w:val="24"/>
          <w:szCs w:val="24"/>
        </w:rPr>
        <w:t>t</w:t>
      </w:r>
      <w:r w:rsidRPr="00F00A75">
        <w:rPr>
          <w:rFonts w:ascii="Times New Roman" w:eastAsia="Times New Roman" w:hAnsi="Times New Roman" w:cs="Times New Roman"/>
          <w:i/>
          <w:iCs/>
          <w:sz w:val="24"/>
          <w:szCs w:val="24"/>
          <w:vertAlign w:val="subscript"/>
        </w:rPr>
        <w:t>0</w:t>
      </w:r>
      <w:r w:rsidRPr="00F00A75">
        <w:rPr>
          <w:rFonts w:ascii="Times New Roman" w:eastAsia="Times New Roman" w:hAnsi="Times New Roman" w:cs="Times New Roman"/>
          <w:i/>
          <w:iCs/>
          <w:sz w:val="24"/>
          <w:szCs w:val="24"/>
          <w:vertAlign w:val="superscript"/>
        </w:rPr>
        <w:t>*</w:t>
      </w:r>
      <w:proofErr w:type="spellStart"/>
      <w:r w:rsidRPr="00F00A75">
        <w:rPr>
          <w:rFonts w:ascii="Times New Roman" w:eastAsia="Times New Roman" w:hAnsi="Times New Roman" w:cs="Times New Roman"/>
          <w:sz w:val="24"/>
          <w:szCs w:val="24"/>
        </w:rPr>
        <w:t>=у</w:t>
      </w:r>
      <w:proofErr w:type="spellEnd"/>
      <w:r w:rsidRPr="00F00A75">
        <w:rPr>
          <w:rFonts w:ascii="Times New Roman" w:eastAsia="Times New Roman" w:hAnsi="Times New Roman" w:cs="Times New Roman"/>
          <w:sz w:val="24"/>
          <w:szCs w:val="24"/>
        </w:rPr>
        <w:t>*/</w:t>
      </w:r>
      <w:r w:rsidRPr="00F00A75">
        <w:rPr>
          <w:rFonts w:ascii="Times New Roman" w:eastAsia="Times New Roman" w:hAnsi="Times New Roman" w:cs="Times New Roman"/>
          <w:sz w:val="24"/>
          <w:szCs w:val="24"/>
        </w:rPr>
        <w:t> = 1000/100 = 10 дней.</w:t>
      </w:r>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Т.к. срок выполнения заказа равен 12 дням и продолжительность цикла составляет 10 дней, возобновление заказа происходит, когда уровень запаса достаточен для удовлетворения спроса на 12-10=2 дня. Таким образом, заказ размером у*=1000 размещается, когда уровень запаса достигает 2*100=200ед.</w:t>
      </w:r>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Можно считать, что эффективный срок выполнения заказа равен</w:t>
      </w:r>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i/>
          <w:iCs/>
          <w:sz w:val="24"/>
          <w:szCs w:val="24"/>
        </w:rPr>
        <w:t>L</w:t>
      </w:r>
      <w:r w:rsidRPr="00F00A75">
        <w:rPr>
          <w:rFonts w:ascii="Times New Roman" w:eastAsia="Times New Roman" w:hAnsi="Times New Roman" w:cs="Times New Roman"/>
          <w:sz w:val="24"/>
          <w:szCs w:val="24"/>
        </w:rPr>
        <w:t>-</w:t>
      </w:r>
      <w:r w:rsidRPr="00F00A75">
        <w:rPr>
          <w:rFonts w:ascii="Times New Roman" w:eastAsia="Times New Roman" w:hAnsi="Times New Roman" w:cs="Times New Roman"/>
          <w:i/>
          <w:iCs/>
          <w:sz w:val="24"/>
          <w:szCs w:val="24"/>
        </w:rPr>
        <w:t> t</w:t>
      </w:r>
      <w:r w:rsidRPr="00F00A75">
        <w:rPr>
          <w:rFonts w:ascii="Times New Roman" w:eastAsia="Times New Roman" w:hAnsi="Times New Roman" w:cs="Times New Roman"/>
          <w:i/>
          <w:iCs/>
          <w:sz w:val="24"/>
          <w:szCs w:val="24"/>
          <w:vertAlign w:val="subscript"/>
        </w:rPr>
        <w:t>0</w:t>
      </w:r>
      <w:r w:rsidRPr="00F00A75">
        <w:rPr>
          <w:rFonts w:ascii="Times New Roman" w:eastAsia="Times New Roman" w:hAnsi="Times New Roman" w:cs="Times New Roman"/>
          <w:i/>
          <w:iCs/>
          <w:sz w:val="24"/>
          <w:szCs w:val="24"/>
          <w:vertAlign w:val="superscript"/>
        </w:rPr>
        <w:t>* </w:t>
      </w:r>
      <w:r w:rsidRPr="00F00A75">
        <w:rPr>
          <w:rFonts w:ascii="Times New Roman" w:eastAsia="Times New Roman" w:hAnsi="Times New Roman" w:cs="Times New Roman"/>
          <w:sz w:val="24"/>
          <w:szCs w:val="24"/>
        </w:rPr>
        <w:t>при </w:t>
      </w:r>
      <w:r w:rsidRPr="00F00A75">
        <w:rPr>
          <w:rFonts w:ascii="Times New Roman" w:eastAsia="Times New Roman" w:hAnsi="Times New Roman" w:cs="Times New Roman"/>
          <w:i/>
          <w:iCs/>
          <w:sz w:val="24"/>
          <w:szCs w:val="24"/>
        </w:rPr>
        <w:t>L</w:t>
      </w:r>
      <w:r w:rsidRPr="00F00A75">
        <w:rPr>
          <w:rFonts w:ascii="Times New Roman" w:eastAsia="Times New Roman" w:hAnsi="Times New Roman" w:cs="Times New Roman"/>
          <w:sz w:val="24"/>
          <w:szCs w:val="24"/>
        </w:rPr>
        <w:t> &gt;</w:t>
      </w:r>
      <w:r w:rsidRPr="00F00A75">
        <w:rPr>
          <w:rFonts w:ascii="Times New Roman" w:eastAsia="Times New Roman" w:hAnsi="Times New Roman" w:cs="Times New Roman"/>
          <w:i/>
          <w:iCs/>
          <w:sz w:val="24"/>
          <w:szCs w:val="24"/>
        </w:rPr>
        <w:t> t</w:t>
      </w:r>
      <w:r w:rsidRPr="00F00A75">
        <w:rPr>
          <w:rFonts w:ascii="Times New Roman" w:eastAsia="Times New Roman" w:hAnsi="Times New Roman" w:cs="Times New Roman"/>
          <w:i/>
          <w:iCs/>
          <w:sz w:val="24"/>
          <w:szCs w:val="24"/>
          <w:vertAlign w:val="subscript"/>
        </w:rPr>
        <w:t>0</w:t>
      </w:r>
      <w:r w:rsidRPr="00F00A75">
        <w:rPr>
          <w:rFonts w:ascii="Times New Roman" w:eastAsia="Times New Roman" w:hAnsi="Times New Roman" w:cs="Times New Roman"/>
          <w:i/>
          <w:iCs/>
          <w:sz w:val="24"/>
          <w:szCs w:val="24"/>
          <w:vertAlign w:val="superscript"/>
        </w:rPr>
        <w:t>*</w:t>
      </w:r>
      <w:r w:rsidRPr="00F00A75">
        <w:rPr>
          <w:rFonts w:ascii="Times New Roman" w:eastAsia="Times New Roman" w:hAnsi="Times New Roman" w:cs="Times New Roman"/>
          <w:sz w:val="24"/>
          <w:szCs w:val="24"/>
        </w:rPr>
        <w:t>, при этом</w:t>
      </w:r>
      <w:r w:rsidRPr="00F00A75">
        <w:rPr>
          <w:rFonts w:ascii="Times New Roman" w:eastAsia="Times New Roman" w:hAnsi="Times New Roman" w:cs="Times New Roman"/>
          <w:i/>
          <w:iCs/>
          <w:sz w:val="24"/>
          <w:szCs w:val="24"/>
        </w:rPr>
        <w:t> </w:t>
      </w:r>
      <w:r w:rsidRPr="00F00A75">
        <w:rPr>
          <w:rFonts w:ascii="Times New Roman" w:eastAsia="Times New Roman" w:hAnsi="Times New Roman" w:cs="Times New Roman"/>
          <w:sz w:val="24"/>
          <w:szCs w:val="24"/>
        </w:rPr>
        <w:t>величина (</w:t>
      </w:r>
      <w:r w:rsidRPr="00F00A75">
        <w:rPr>
          <w:rFonts w:ascii="Times New Roman" w:eastAsia="Times New Roman" w:hAnsi="Times New Roman" w:cs="Times New Roman"/>
          <w:i/>
          <w:iCs/>
          <w:sz w:val="24"/>
          <w:szCs w:val="24"/>
        </w:rPr>
        <w:t>L</w:t>
      </w:r>
      <w:r w:rsidRPr="00F00A75">
        <w:rPr>
          <w:rFonts w:ascii="Times New Roman" w:eastAsia="Times New Roman" w:hAnsi="Times New Roman" w:cs="Times New Roman"/>
          <w:sz w:val="24"/>
          <w:szCs w:val="24"/>
        </w:rPr>
        <w:t>-</w:t>
      </w:r>
      <w:r w:rsidRPr="00F00A75">
        <w:rPr>
          <w:rFonts w:ascii="Times New Roman" w:eastAsia="Times New Roman" w:hAnsi="Times New Roman" w:cs="Times New Roman"/>
          <w:i/>
          <w:iCs/>
          <w:sz w:val="24"/>
          <w:szCs w:val="24"/>
        </w:rPr>
        <w:t> t</w:t>
      </w:r>
      <w:r w:rsidRPr="00F00A75">
        <w:rPr>
          <w:rFonts w:ascii="Times New Roman" w:eastAsia="Times New Roman" w:hAnsi="Times New Roman" w:cs="Times New Roman"/>
          <w:i/>
          <w:iCs/>
          <w:sz w:val="24"/>
          <w:szCs w:val="24"/>
          <w:vertAlign w:val="subscript"/>
        </w:rPr>
        <w:t>0</w:t>
      </w:r>
      <w:r w:rsidRPr="00F00A75">
        <w:rPr>
          <w:rFonts w:ascii="Times New Roman" w:eastAsia="Times New Roman" w:hAnsi="Times New Roman" w:cs="Times New Roman"/>
          <w:i/>
          <w:iCs/>
          <w:sz w:val="24"/>
          <w:szCs w:val="24"/>
          <w:vertAlign w:val="superscript"/>
        </w:rPr>
        <w:t>*</w:t>
      </w:r>
      <w:proofErr w:type="gramStart"/>
      <w:r w:rsidRPr="00F00A75">
        <w:rPr>
          <w:rFonts w:ascii="Times New Roman" w:eastAsia="Times New Roman" w:hAnsi="Times New Roman" w:cs="Times New Roman"/>
          <w:i/>
          <w:iCs/>
          <w:sz w:val="24"/>
          <w:szCs w:val="24"/>
          <w:vertAlign w:val="superscript"/>
        </w:rPr>
        <w:t> </w:t>
      </w:r>
      <w:r w:rsidRPr="00F00A75">
        <w:rPr>
          <w:rFonts w:ascii="Times New Roman" w:eastAsia="Times New Roman" w:hAnsi="Times New Roman" w:cs="Times New Roman"/>
          <w:sz w:val="24"/>
          <w:szCs w:val="24"/>
        </w:rPr>
        <w:t>)</w:t>
      </w:r>
      <w:proofErr w:type="gramEnd"/>
      <w:r w:rsidRPr="00F00A75">
        <w:rPr>
          <w:rFonts w:ascii="Times New Roman" w:eastAsia="Times New Roman" w:hAnsi="Times New Roman" w:cs="Times New Roman"/>
          <w:sz w:val="24"/>
          <w:szCs w:val="24"/>
        </w:rPr>
        <w:t xml:space="preserve"> меньше </w:t>
      </w:r>
      <w:r w:rsidRPr="00F00A75">
        <w:rPr>
          <w:rFonts w:ascii="Times New Roman" w:eastAsia="Times New Roman" w:hAnsi="Times New Roman" w:cs="Times New Roman"/>
          <w:i/>
          <w:iCs/>
          <w:sz w:val="24"/>
          <w:szCs w:val="24"/>
        </w:rPr>
        <w:t>t</w:t>
      </w:r>
      <w:r w:rsidRPr="00F00A75">
        <w:rPr>
          <w:rFonts w:ascii="Times New Roman" w:eastAsia="Times New Roman" w:hAnsi="Times New Roman" w:cs="Times New Roman"/>
          <w:i/>
          <w:iCs/>
          <w:sz w:val="24"/>
          <w:szCs w:val="24"/>
          <w:vertAlign w:val="subscript"/>
        </w:rPr>
        <w:t>0</w:t>
      </w:r>
      <w:r w:rsidRPr="00F00A75">
        <w:rPr>
          <w:rFonts w:ascii="Times New Roman" w:eastAsia="Times New Roman" w:hAnsi="Times New Roman" w:cs="Times New Roman"/>
          <w:i/>
          <w:iCs/>
          <w:sz w:val="24"/>
          <w:szCs w:val="24"/>
          <w:vertAlign w:val="superscript"/>
        </w:rPr>
        <w:t>*</w:t>
      </w:r>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и равен </w:t>
      </w:r>
      <w:r w:rsidRPr="00F00A75">
        <w:rPr>
          <w:rFonts w:ascii="Times New Roman" w:eastAsia="Times New Roman" w:hAnsi="Times New Roman" w:cs="Times New Roman"/>
          <w:i/>
          <w:iCs/>
          <w:sz w:val="24"/>
          <w:szCs w:val="24"/>
        </w:rPr>
        <w:t>L </w:t>
      </w:r>
      <w:r w:rsidRPr="00F00A75">
        <w:rPr>
          <w:rFonts w:ascii="Times New Roman" w:eastAsia="Times New Roman" w:hAnsi="Times New Roman" w:cs="Times New Roman"/>
          <w:sz w:val="24"/>
          <w:szCs w:val="24"/>
        </w:rPr>
        <w:t>в противном,</w:t>
      </w:r>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здесь </w:t>
      </w:r>
      <w:r w:rsidRPr="00F00A75">
        <w:rPr>
          <w:rFonts w:ascii="Times New Roman" w:eastAsia="Times New Roman" w:hAnsi="Times New Roman" w:cs="Times New Roman"/>
          <w:i/>
          <w:iCs/>
          <w:sz w:val="24"/>
          <w:szCs w:val="24"/>
        </w:rPr>
        <w:t>L </w:t>
      </w:r>
      <w:r w:rsidRPr="00F00A75">
        <w:rPr>
          <w:rFonts w:ascii="Times New Roman" w:eastAsia="Times New Roman" w:hAnsi="Times New Roman" w:cs="Times New Roman"/>
          <w:sz w:val="24"/>
          <w:szCs w:val="24"/>
        </w:rPr>
        <w:t>- заданный срок выполнения заказа.</w:t>
      </w:r>
    </w:p>
    <w:p w:rsidR="009760E9" w:rsidRPr="00F00A75" w:rsidRDefault="009760E9" w:rsidP="00951E92">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Для рассматриваемого примера определить точку заказа в следующих случаях: а) срок выполнения заказа </w:t>
      </w:r>
      <w:r w:rsidRPr="00F00A75">
        <w:rPr>
          <w:rFonts w:ascii="Times New Roman" w:eastAsia="Times New Roman" w:hAnsi="Times New Roman" w:cs="Times New Roman"/>
          <w:i/>
          <w:iCs/>
          <w:sz w:val="24"/>
          <w:szCs w:val="24"/>
        </w:rPr>
        <w:t>L</w:t>
      </w:r>
      <w:r w:rsidRPr="00F00A75">
        <w:rPr>
          <w:rFonts w:ascii="Times New Roman" w:eastAsia="Times New Roman" w:hAnsi="Times New Roman" w:cs="Times New Roman"/>
          <w:sz w:val="24"/>
          <w:szCs w:val="24"/>
        </w:rPr>
        <w:t>=15 дней. (Ответ. 500ед.) б)</w:t>
      </w:r>
      <w:r w:rsidRPr="00F00A75">
        <w:rPr>
          <w:rFonts w:ascii="Times New Roman" w:eastAsia="Times New Roman" w:hAnsi="Times New Roman" w:cs="Times New Roman"/>
          <w:i/>
          <w:iCs/>
          <w:sz w:val="24"/>
          <w:szCs w:val="24"/>
        </w:rPr>
        <w:t> L</w:t>
      </w:r>
      <w:r w:rsidRPr="00F00A75">
        <w:rPr>
          <w:rFonts w:ascii="Times New Roman" w:eastAsia="Times New Roman" w:hAnsi="Times New Roman" w:cs="Times New Roman"/>
          <w:sz w:val="24"/>
          <w:szCs w:val="24"/>
        </w:rPr>
        <w:t>=23 дня. (Ответ. 300ед.) в) </w:t>
      </w:r>
      <w:r w:rsidRPr="00F00A75">
        <w:rPr>
          <w:rFonts w:ascii="Times New Roman" w:eastAsia="Times New Roman" w:hAnsi="Times New Roman" w:cs="Times New Roman"/>
          <w:i/>
          <w:iCs/>
          <w:sz w:val="24"/>
          <w:szCs w:val="24"/>
        </w:rPr>
        <w:t>L</w:t>
      </w:r>
      <w:r w:rsidRPr="00F00A75">
        <w:rPr>
          <w:rFonts w:ascii="Times New Roman" w:eastAsia="Times New Roman" w:hAnsi="Times New Roman" w:cs="Times New Roman"/>
          <w:sz w:val="24"/>
          <w:szCs w:val="24"/>
        </w:rPr>
        <w:t>=8 дней. (Ответ. 800ед.) г) </w:t>
      </w:r>
      <w:r w:rsidRPr="00F00A75">
        <w:rPr>
          <w:rFonts w:ascii="Times New Roman" w:eastAsia="Times New Roman" w:hAnsi="Times New Roman" w:cs="Times New Roman"/>
          <w:i/>
          <w:iCs/>
          <w:sz w:val="24"/>
          <w:szCs w:val="24"/>
        </w:rPr>
        <w:t>L</w:t>
      </w:r>
      <w:r w:rsidRPr="00F00A75">
        <w:rPr>
          <w:rFonts w:ascii="Times New Roman" w:eastAsia="Times New Roman" w:hAnsi="Times New Roman" w:cs="Times New Roman"/>
          <w:sz w:val="24"/>
          <w:szCs w:val="24"/>
        </w:rPr>
        <w:t>=10 дней. (Ответ. 0 ед.)</w:t>
      </w:r>
    </w:p>
    <w:p w:rsidR="00A150C6" w:rsidRPr="00F00A75" w:rsidRDefault="00A150C6" w:rsidP="00951E92">
      <w:pPr>
        <w:shd w:val="clear" w:color="auto" w:fill="FFFFFF"/>
        <w:spacing w:after="0" w:line="240" w:lineRule="auto"/>
        <w:ind w:firstLine="567"/>
        <w:jc w:val="both"/>
        <w:rPr>
          <w:rFonts w:ascii="Times New Roman" w:hAnsi="Times New Roman" w:cs="Times New Roman"/>
          <w:b/>
          <w:sz w:val="24"/>
          <w:szCs w:val="24"/>
        </w:rPr>
      </w:pPr>
    </w:p>
    <w:p w:rsidR="00A150C6" w:rsidRPr="00F00A75" w:rsidRDefault="00A150C6" w:rsidP="00F00A75">
      <w:pPr>
        <w:shd w:val="clear" w:color="auto" w:fill="FFFFFF"/>
        <w:spacing w:after="0" w:line="240" w:lineRule="auto"/>
        <w:ind w:firstLine="567"/>
        <w:jc w:val="center"/>
        <w:rPr>
          <w:rFonts w:ascii="Times New Roman" w:hAnsi="Times New Roman" w:cs="Times New Roman"/>
          <w:b/>
          <w:sz w:val="24"/>
          <w:szCs w:val="24"/>
        </w:rPr>
      </w:pPr>
      <w:r w:rsidRPr="00F00A75">
        <w:rPr>
          <w:rFonts w:ascii="Times New Roman" w:hAnsi="Times New Roman" w:cs="Times New Roman"/>
          <w:b/>
          <w:sz w:val="24"/>
          <w:szCs w:val="24"/>
        </w:rPr>
        <w:lastRenderedPageBreak/>
        <w:t>4.</w:t>
      </w:r>
      <w:r w:rsidR="009760E9" w:rsidRPr="00F00A75">
        <w:rPr>
          <w:rFonts w:ascii="Times New Roman" w:hAnsi="Times New Roman" w:cs="Times New Roman"/>
          <w:b/>
          <w:sz w:val="24"/>
          <w:szCs w:val="24"/>
        </w:rPr>
        <w:t>5</w:t>
      </w:r>
      <w:r w:rsidRPr="00F00A75">
        <w:rPr>
          <w:rFonts w:ascii="Times New Roman" w:hAnsi="Times New Roman" w:cs="Times New Roman"/>
          <w:b/>
          <w:sz w:val="24"/>
          <w:szCs w:val="24"/>
        </w:rPr>
        <w:t xml:space="preserve">. </w:t>
      </w:r>
      <w:proofErr w:type="spellStart"/>
      <w:r w:rsidRPr="00F00A75">
        <w:rPr>
          <w:rFonts w:ascii="Times New Roman" w:hAnsi="Times New Roman" w:cs="Times New Roman"/>
          <w:b/>
          <w:sz w:val="24"/>
          <w:szCs w:val="24"/>
        </w:rPr>
        <w:t>Многопродуктовая</w:t>
      </w:r>
      <w:proofErr w:type="spellEnd"/>
      <w:r w:rsidRPr="00F00A75">
        <w:rPr>
          <w:rFonts w:ascii="Times New Roman" w:hAnsi="Times New Roman" w:cs="Times New Roman"/>
          <w:b/>
          <w:sz w:val="24"/>
          <w:szCs w:val="24"/>
        </w:rPr>
        <w:t xml:space="preserve"> статическая модель с ограничениями</w:t>
      </w:r>
      <w:r w:rsidR="00F00A75" w:rsidRPr="00F00A75">
        <w:rPr>
          <w:rFonts w:ascii="Times New Roman" w:hAnsi="Times New Roman" w:cs="Times New Roman"/>
          <w:b/>
          <w:sz w:val="24"/>
          <w:szCs w:val="24"/>
        </w:rPr>
        <w:t xml:space="preserve"> на емкость складских помещений</w:t>
      </w:r>
      <w:r w:rsidRPr="00F00A75">
        <w:rPr>
          <w:rFonts w:ascii="Times New Roman" w:hAnsi="Times New Roman" w:cs="Times New Roman"/>
          <w:b/>
          <w:sz w:val="24"/>
          <w:szCs w:val="24"/>
        </w:rPr>
        <w:t>.</w:t>
      </w:r>
    </w:p>
    <w:p w:rsidR="000A6EF4" w:rsidRPr="00F00A75" w:rsidRDefault="000A6EF4" w:rsidP="00F00A75">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 xml:space="preserve">Эта модель предназначена для системы управления запасами, включающей </w:t>
      </w:r>
      <w:proofErr w:type="spellStart"/>
      <w:r w:rsidRPr="00F00A75">
        <w:rPr>
          <w:rFonts w:ascii="Times New Roman" w:eastAsia="Times New Roman" w:hAnsi="Times New Roman" w:cs="Times New Roman"/>
          <w:sz w:val="24"/>
          <w:szCs w:val="24"/>
        </w:rPr>
        <w:t>n</w:t>
      </w:r>
      <w:proofErr w:type="spellEnd"/>
      <w:r w:rsidRPr="00F00A75">
        <w:rPr>
          <w:rFonts w:ascii="Times New Roman" w:eastAsia="Times New Roman" w:hAnsi="Times New Roman" w:cs="Times New Roman"/>
          <w:sz w:val="24"/>
          <w:szCs w:val="24"/>
        </w:rPr>
        <w:t>&gt;1 видов продукции, которая хранится на одном складе ограниченной площади.</w:t>
      </w:r>
    </w:p>
    <w:p w:rsidR="000A6EF4" w:rsidRPr="00F00A75" w:rsidRDefault="000A6EF4" w:rsidP="00F00A75">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Пусть:</w:t>
      </w:r>
    </w:p>
    <w:p w:rsidR="000A6EF4" w:rsidRPr="00F00A75" w:rsidRDefault="000A6EF4" w:rsidP="00F00A75">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 xml:space="preserve">А - максимально допустимая площадь складского помещения для </w:t>
      </w:r>
      <w:proofErr w:type="spellStart"/>
      <w:r w:rsidRPr="00F00A75">
        <w:rPr>
          <w:rFonts w:ascii="Times New Roman" w:eastAsia="Times New Roman" w:hAnsi="Times New Roman" w:cs="Times New Roman"/>
          <w:sz w:val="24"/>
          <w:szCs w:val="24"/>
        </w:rPr>
        <w:t>n</w:t>
      </w:r>
      <w:proofErr w:type="spellEnd"/>
      <w:r w:rsidRPr="00F00A75">
        <w:rPr>
          <w:rFonts w:ascii="Times New Roman" w:eastAsia="Times New Roman" w:hAnsi="Times New Roman" w:cs="Times New Roman"/>
          <w:sz w:val="24"/>
          <w:szCs w:val="24"/>
        </w:rPr>
        <w:t xml:space="preserve"> видов продукции;</w:t>
      </w:r>
    </w:p>
    <w:p w:rsidR="000A6EF4" w:rsidRPr="00F00A75" w:rsidRDefault="000A6EF4" w:rsidP="00F00A75">
      <w:pPr>
        <w:spacing w:after="0" w:line="240" w:lineRule="auto"/>
        <w:ind w:firstLine="567"/>
        <w:jc w:val="both"/>
        <w:rPr>
          <w:rFonts w:ascii="Times New Roman" w:eastAsia="Times New Roman" w:hAnsi="Times New Roman" w:cs="Times New Roman"/>
          <w:sz w:val="24"/>
          <w:szCs w:val="24"/>
        </w:rPr>
      </w:pPr>
      <w:proofErr w:type="spellStart"/>
      <w:r w:rsidRPr="00F00A75">
        <w:rPr>
          <w:rFonts w:ascii="Times New Roman" w:eastAsia="Times New Roman" w:hAnsi="Times New Roman" w:cs="Times New Roman"/>
          <w:sz w:val="24"/>
          <w:szCs w:val="24"/>
        </w:rPr>
        <w:t>a</w:t>
      </w:r>
      <w:r w:rsidRPr="00F00A75">
        <w:rPr>
          <w:rFonts w:ascii="Times New Roman" w:eastAsia="Times New Roman" w:hAnsi="Times New Roman" w:cs="Times New Roman"/>
          <w:sz w:val="24"/>
          <w:szCs w:val="24"/>
          <w:vertAlign w:val="subscript"/>
        </w:rPr>
        <w:t>i</w:t>
      </w:r>
      <w:proofErr w:type="spellEnd"/>
      <w:r w:rsidRPr="00F00A75">
        <w:rPr>
          <w:rFonts w:ascii="Times New Roman" w:eastAsia="Times New Roman" w:hAnsi="Times New Roman" w:cs="Times New Roman"/>
          <w:sz w:val="24"/>
          <w:szCs w:val="24"/>
        </w:rPr>
        <w:t> - площадь, необходимая для хранения единицы продукции i-го вида;</w:t>
      </w:r>
    </w:p>
    <w:p w:rsidR="000A6EF4" w:rsidRPr="00F00A75" w:rsidRDefault="000A6EF4" w:rsidP="00F00A75">
      <w:pPr>
        <w:spacing w:after="0" w:line="240" w:lineRule="auto"/>
        <w:ind w:firstLine="567"/>
        <w:jc w:val="both"/>
        <w:rPr>
          <w:rFonts w:ascii="Times New Roman" w:eastAsia="Times New Roman" w:hAnsi="Times New Roman" w:cs="Times New Roman"/>
          <w:sz w:val="24"/>
          <w:szCs w:val="24"/>
        </w:rPr>
      </w:pPr>
      <w:proofErr w:type="spellStart"/>
      <w:r w:rsidRPr="00F00A75">
        <w:rPr>
          <w:rFonts w:ascii="Times New Roman" w:eastAsia="Times New Roman" w:hAnsi="Times New Roman" w:cs="Times New Roman"/>
          <w:sz w:val="24"/>
          <w:szCs w:val="24"/>
        </w:rPr>
        <w:t>y</w:t>
      </w:r>
      <w:r w:rsidRPr="00F00A75">
        <w:rPr>
          <w:rFonts w:ascii="Times New Roman" w:eastAsia="Times New Roman" w:hAnsi="Times New Roman" w:cs="Times New Roman"/>
          <w:sz w:val="24"/>
          <w:szCs w:val="24"/>
          <w:vertAlign w:val="subscript"/>
        </w:rPr>
        <w:t>i</w:t>
      </w:r>
      <w:proofErr w:type="spellEnd"/>
      <w:r w:rsidRPr="00F00A75">
        <w:rPr>
          <w:rFonts w:ascii="Times New Roman" w:eastAsia="Times New Roman" w:hAnsi="Times New Roman" w:cs="Times New Roman"/>
          <w:sz w:val="24"/>
          <w:szCs w:val="24"/>
          <w:vertAlign w:val="subscript"/>
        </w:rPr>
        <w:t> </w:t>
      </w:r>
      <w:r w:rsidRPr="00F00A75">
        <w:rPr>
          <w:rFonts w:ascii="Times New Roman" w:eastAsia="Times New Roman" w:hAnsi="Times New Roman" w:cs="Times New Roman"/>
          <w:sz w:val="24"/>
          <w:szCs w:val="24"/>
        </w:rPr>
        <w:t>- размер заказа на продукцию i-го вида.</w:t>
      </w:r>
    </w:p>
    <w:p w:rsidR="000A6EF4" w:rsidRPr="00F00A75" w:rsidRDefault="000A6EF4" w:rsidP="00F00A75">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Ограничения на потребность в складском помещении принимают вид</w:t>
      </w:r>
    </w:p>
    <w:p w:rsidR="000A6EF4" w:rsidRPr="00F00A75" w:rsidRDefault="000A6EF4" w:rsidP="00F00A75">
      <w:pPr>
        <w:spacing w:after="0" w:line="240" w:lineRule="auto"/>
        <w:ind w:firstLine="567"/>
        <w:rPr>
          <w:rFonts w:ascii="Times New Roman" w:eastAsia="Times New Roman" w:hAnsi="Times New Roman" w:cs="Times New Roman"/>
          <w:sz w:val="24"/>
          <w:szCs w:val="24"/>
        </w:rPr>
      </w:pPr>
      <w:r w:rsidRPr="00F00A75">
        <w:rPr>
          <w:rFonts w:ascii="Times New Roman" w:eastAsia="Times New Roman" w:hAnsi="Times New Roman" w:cs="Times New Roman"/>
          <w:noProof/>
          <w:sz w:val="24"/>
          <w:szCs w:val="24"/>
        </w:rPr>
        <w:drawing>
          <wp:inline distT="0" distB="0" distL="0" distR="0">
            <wp:extent cx="1316990" cy="577850"/>
            <wp:effectExtent l="19050" t="0" r="0" b="0"/>
            <wp:docPr id="33" name="Рисунок 27" descr="http://glspro.narod.ru/teach/imdoc/6do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glspro.narod.ru/teach/imdoc/6doc.1.gif"/>
                    <pic:cNvPicPr>
                      <a:picLocks noChangeAspect="1" noChangeArrowheads="1"/>
                    </pic:cNvPicPr>
                  </pic:nvPicPr>
                  <pic:blipFill>
                    <a:blip r:embed="rId12"/>
                    <a:srcRect/>
                    <a:stretch>
                      <a:fillRect/>
                    </a:stretch>
                  </pic:blipFill>
                  <pic:spPr bwMode="auto">
                    <a:xfrm>
                      <a:off x="0" y="0"/>
                      <a:ext cx="1316990" cy="577850"/>
                    </a:xfrm>
                    <a:prstGeom prst="rect">
                      <a:avLst/>
                    </a:prstGeom>
                    <a:noFill/>
                    <a:ln w="9525">
                      <a:noFill/>
                      <a:miter lim="800000"/>
                      <a:headEnd/>
                      <a:tailEnd/>
                    </a:ln>
                  </pic:spPr>
                </pic:pic>
              </a:graphicData>
            </a:graphic>
          </wp:inline>
        </w:drawing>
      </w:r>
      <w:r w:rsidRPr="00F00A75">
        <w:rPr>
          <w:rFonts w:ascii="Times New Roman" w:eastAsia="Times New Roman" w:hAnsi="Times New Roman" w:cs="Times New Roman"/>
          <w:sz w:val="24"/>
          <w:szCs w:val="24"/>
        </w:rPr>
        <w:br/>
      </w:r>
    </w:p>
    <w:p w:rsidR="000A6EF4" w:rsidRPr="00F00A75" w:rsidRDefault="000A6EF4" w:rsidP="00F00A75">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 xml:space="preserve">Допустим, что запас продукции каждого вида </w:t>
      </w:r>
      <w:proofErr w:type="gramStart"/>
      <w:r w:rsidRPr="00F00A75">
        <w:rPr>
          <w:rFonts w:ascii="Times New Roman" w:eastAsia="Times New Roman" w:hAnsi="Times New Roman" w:cs="Times New Roman"/>
          <w:sz w:val="24"/>
          <w:szCs w:val="24"/>
        </w:rPr>
        <w:t>пополняется мгновенно и скидки цен отсутствуют</w:t>
      </w:r>
      <w:proofErr w:type="gramEnd"/>
      <w:r w:rsidRPr="00F00A75">
        <w:rPr>
          <w:rFonts w:ascii="Times New Roman" w:eastAsia="Times New Roman" w:hAnsi="Times New Roman" w:cs="Times New Roman"/>
          <w:sz w:val="24"/>
          <w:szCs w:val="24"/>
        </w:rPr>
        <w:t>. Предположим далее, что дефицит не допускается.</w:t>
      </w:r>
    </w:p>
    <w:p w:rsidR="000A6EF4" w:rsidRPr="00F00A75" w:rsidRDefault="000A6EF4" w:rsidP="00F00A75">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Пусть:</w:t>
      </w:r>
    </w:p>
    <w:p w:rsidR="000A6EF4" w:rsidRPr="00F00A75" w:rsidRDefault="000A6EF4" w:rsidP="00F00A75">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noProof/>
          <w:sz w:val="24"/>
          <w:szCs w:val="24"/>
        </w:rPr>
        <w:drawing>
          <wp:inline distT="0" distB="0" distL="0" distR="0">
            <wp:extent cx="175260" cy="205105"/>
            <wp:effectExtent l="19050" t="0" r="0" b="0"/>
            <wp:docPr id="32" name="Рисунок 28" descr="http://glspro.narod.ru/teach/imdoc/Image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glspro.narod.ru/teach/imdoc/Image60.gif"/>
                    <pic:cNvPicPr>
                      <a:picLocks noChangeAspect="1" noChangeArrowheads="1"/>
                    </pic:cNvPicPr>
                  </pic:nvPicPr>
                  <pic:blipFill>
                    <a:blip r:embed="rId13"/>
                    <a:srcRect/>
                    <a:stretch>
                      <a:fillRect/>
                    </a:stretch>
                  </pic:blipFill>
                  <pic:spPr bwMode="auto">
                    <a:xfrm>
                      <a:off x="0" y="0"/>
                      <a:ext cx="175260" cy="205105"/>
                    </a:xfrm>
                    <a:prstGeom prst="rect">
                      <a:avLst/>
                    </a:prstGeom>
                    <a:noFill/>
                    <a:ln w="9525">
                      <a:noFill/>
                      <a:miter lim="800000"/>
                      <a:headEnd/>
                      <a:tailEnd/>
                    </a:ln>
                  </pic:spPr>
                </pic:pic>
              </a:graphicData>
            </a:graphic>
          </wp:inline>
        </w:drawing>
      </w:r>
      <w:r w:rsidRPr="00F00A75">
        <w:rPr>
          <w:rFonts w:ascii="Times New Roman" w:eastAsia="Times New Roman" w:hAnsi="Times New Roman" w:cs="Times New Roman"/>
          <w:sz w:val="24"/>
          <w:szCs w:val="24"/>
        </w:rPr>
        <w:t> - интенсивность спроса i-го вида продукции,</w:t>
      </w:r>
    </w:p>
    <w:p w:rsidR="000A6EF4" w:rsidRPr="00F00A75" w:rsidRDefault="000A6EF4" w:rsidP="00F00A75">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noProof/>
          <w:sz w:val="24"/>
          <w:szCs w:val="24"/>
        </w:rPr>
        <w:drawing>
          <wp:inline distT="0" distB="0" distL="0" distR="0">
            <wp:extent cx="190500" cy="205105"/>
            <wp:effectExtent l="19050" t="0" r="0" b="0"/>
            <wp:docPr id="29" name="Рисунок 29" descr="http://glspro.narod.ru/teach/imdoc/Image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glspro.narod.ru/teach/imdoc/Image61.gif"/>
                    <pic:cNvPicPr>
                      <a:picLocks noChangeAspect="1" noChangeArrowheads="1"/>
                    </pic:cNvPicPr>
                  </pic:nvPicPr>
                  <pic:blipFill>
                    <a:blip r:embed="rId14"/>
                    <a:srcRect/>
                    <a:stretch>
                      <a:fillRect/>
                    </a:stretch>
                  </pic:blipFill>
                  <pic:spPr bwMode="auto">
                    <a:xfrm>
                      <a:off x="0" y="0"/>
                      <a:ext cx="190500" cy="205105"/>
                    </a:xfrm>
                    <a:prstGeom prst="rect">
                      <a:avLst/>
                    </a:prstGeom>
                    <a:noFill/>
                    <a:ln w="9525">
                      <a:noFill/>
                      <a:miter lim="800000"/>
                      <a:headEnd/>
                      <a:tailEnd/>
                    </a:ln>
                  </pic:spPr>
                </pic:pic>
              </a:graphicData>
            </a:graphic>
          </wp:inline>
        </w:drawing>
      </w:r>
      <w:r w:rsidRPr="00F00A75">
        <w:rPr>
          <w:rFonts w:ascii="Times New Roman" w:eastAsia="Times New Roman" w:hAnsi="Times New Roman" w:cs="Times New Roman"/>
          <w:sz w:val="24"/>
          <w:szCs w:val="24"/>
        </w:rPr>
        <w:t> - затраты на оформление заказа i-го вида продукции,</w:t>
      </w:r>
    </w:p>
    <w:p w:rsidR="000A6EF4" w:rsidRPr="00F00A75" w:rsidRDefault="000A6EF4" w:rsidP="00F00A75">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noProof/>
          <w:sz w:val="24"/>
          <w:szCs w:val="24"/>
        </w:rPr>
        <w:drawing>
          <wp:inline distT="0" distB="0" distL="0" distR="0">
            <wp:extent cx="131445" cy="205105"/>
            <wp:effectExtent l="19050" t="0" r="1905" b="0"/>
            <wp:docPr id="30" name="Рисунок 30" descr="http://glspro.narod.ru/teach/imdoc/Image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glspro.narod.ru/teach/imdoc/Image62.gif"/>
                    <pic:cNvPicPr>
                      <a:picLocks noChangeAspect="1" noChangeArrowheads="1"/>
                    </pic:cNvPicPr>
                  </pic:nvPicPr>
                  <pic:blipFill>
                    <a:blip r:embed="rId15"/>
                    <a:srcRect/>
                    <a:stretch>
                      <a:fillRect/>
                    </a:stretch>
                  </pic:blipFill>
                  <pic:spPr bwMode="auto">
                    <a:xfrm>
                      <a:off x="0" y="0"/>
                      <a:ext cx="131445" cy="205105"/>
                    </a:xfrm>
                    <a:prstGeom prst="rect">
                      <a:avLst/>
                    </a:prstGeom>
                    <a:noFill/>
                    <a:ln w="9525">
                      <a:noFill/>
                      <a:miter lim="800000"/>
                      <a:headEnd/>
                      <a:tailEnd/>
                    </a:ln>
                  </pic:spPr>
                </pic:pic>
              </a:graphicData>
            </a:graphic>
          </wp:inline>
        </w:drawing>
      </w:r>
      <w:r w:rsidRPr="00F00A75">
        <w:rPr>
          <w:rFonts w:ascii="Times New Roman" w:eastAsia="Times New Roman" w:hAnsi="Times New Roman" w:cs="Times New Roman"/>
          <w:sz w:val="24"/>
          <w:szCs w:val="24"/>
        </w:rPr>
        <w:t> - затраты на хранение единицы продукции в единицу времени для i-го вида продукции.</w:t>
      </w:r>
    </w:p>
    <w:p w:rsidR="000A6EF4" w:rsidRPr="00F00A75" w:rsidRDefault="000A6EF4" w:rsidP="00F00A75">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 xml:space="preserve">Общие затраты будут теми же, что и в случае </w:t>
      </w:r>
      <w:proofErr w:type="spellStart"/>
      <w:r w:rsidRPr="00F00A75">
        <w:rPr>
          <w:rFonts w:ascii="Times New Roman" w:eastAsia="Times New Roman" w:hAnsi="Times New Roman" w:cs="Times New Roman"/>
          <w:sz w:val="24"/>
          <w:szCs w:val="24"/>
        </w:rPr>
        <w:t>однопродуктовой</w:t>
      </w:r>
      <w:proofErr w:type="spellEnd"/>
      <w:r w:rsidRPr="00F00A75">
        <w:rPr>
          <w:rFonts w:ascii="Times New Roman" w:eastAsia="Times New Roman" w:hAnsi="Times New Roman" w:cs="Times New Roman"/>
          <w:sz w:val="24"/>
          <w:szCs w:val="24"/>
        </w:rPr>
        <w:t xml:space="preserve"> модели. Таким образом, рассматриваемая задача имеет вид:</w:t>
      </w:r>
    </w:p>
    <w:p w:rsidR="000A6EF4" w:rsidRPr="00F00A75" w:rsidRDefault="000A6EF4" w:rsidP="00F00A75">
      <w:pPr>
        <w:spacing w:after="0" w:line="240" w:lineRule="auto"/>
        <w:ind w:firstLine="567"/>
        <w:rPr>
          <w:rFonts w:ascii="Times New Roman" w:eastAsia="Times New Roman" w:hAnsi="Times New Roman" w:cs="Times New Roman"/>
          <w:sz w:val="24"/>
          <w:szCs w:val="24"/>
        </w:rPr>
      </w:pPr>
      <w:r w:rsidRPr="00F00A75">
        <w:rPr>
          <w:rFonts w:ascii="Times New Roman" w:eastAsia="Times New Roman" w:hAnsi="Times New Roman" w:cs="Times New Roman"/>
          <w:noProof/>
          <w:sz w:val="24"/>
          <w:szCs w:val="24"/>
        </w:rPr>
        <w:drawing>
          <wp:inline distT="0" distB="0" distL="0" distR="0">
            <wp:extent cx="4286885" cy="1360805"/>
            <wp:effectExtent l="19050" t="0" r="0" b="0"/>
            <wp:docPr id="31" name="Рисунок 31" descr="http://glspro.narod.ru/teach/imdoc/6do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glspro.narod.ru/teach/imdoc/6doc.2.gif"/>
                    <pic:cNvPicPr>
                      <a:picLocks noChangeAspect="1" noChangeArrowheads="1"/>
                    </pic:cNvPicPr>
                  </pic:nvPicPr>
                  <pic:blipFill>
                    <a:blip r:embed="rId16"/>
                    <a:srcRect/>
                    <a:stretch>
                      <a:fillRect/>
                    </a:stretch>
                  </pic:blipFill>
                  <pic:spPr bwMode="auto">
                    <a:xfrm>
                      <a:off x="0" y="0"/>
                      <a:ext cx="4286885" cy="1360805"/>
                    </a:xfrm>
                    <a:prstGeom prst="rect">
                      <a:avLst/>
                    </a:prstGeom>
                    <a:noFill/>
                    <a:ln w="9525">
                      <a:noFill/>
                      <a:miter lim="800000"/>
                      <a:headEnd/>
                      <a:tailEnd/>
                    </a:ln>
                  </pic:spPr>
                </pic:pic>
              </a:graphicData>
            </a:graphic>
          </wp:inline>
        </w:drawing>
      </w:r>
      <w:r w:rsidRPr="00F00A75">
        <w:rPr>
          <w:rFonts w:ascii="Times New Roman" w:eastAsia="Times New Roman" w:hAnsi="Times New Roman" w:cs="Times New Roman"/>
          <w:sz w:val="24"/>
          <w:szCs w:val="24"/>
        </w:rPr>
        <w:br/>
      </w:r>
    </w:p>
    <w:p w:rsidR="000A6EF4" w:rsidRPr="00F00A75" w:rsidRDefault="000A6EF4" w:rsidP="00F00A75">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Общее решение этой задачи находится методом Лагранжа.</w:t>
      </w:r>
    </w:p>
    <w:p w:rsidR="000A6EF4" w:rsidRPr="00F00A75" w:rsidRDefault="000A6EF4" w:rsidP="00F00A75">
      <w:pPr>
        <w:spacing w:after="0" w:line="240" w:lineRule="auto"/>
        <w:ind w:firstLine="567"/>
        <w:jc w:val="both"/>
        <w:rPr>
          <w:rFonts w:ascii="Times New Roman" w:eastAsia="Times New Roman" w:hAnsi="Times New Roman" w:cs="Times New Roman"/>
          <w:sz w:val="24"/>
          <w:szCs w:val="24"/>
        </w:rPr>
      </w:pPr>
      <w:r w:rsidRPr="00F00A75">
        <w:rPr>
          <w:rFonts w:ascii="Times New Roman" w:eastAsia="Times New Roman" w:hAnsi="Times New Roman" w:cs="Times New Roman"/>
          <w:sz w:val="24"/>
          <w:szCs w:val="24"/>
        </w:rPr>
        <w:t>Прежде чем применять этот метод, необходимо установить, действует ли указанное ограничение, проверив выполнимость ограничения на площадь склада для решения</w:t>
      </w:r>
    </w:p>
    <w:p w:rsidR="00A150C6" w:rsidRPr="00F00A75" w:rsidRDefault="00A150C6" w:rsidP="00F00A75">
      <w:pPr>
        <w:shd w:val="clear" w:color="auto" w:fill="FFFFFF"/>
        <w:spacing w:after="0" w:line="240" w:lineRule="auto"/>
        <w:ind w:firstLine="567"/>
        <w:jc w:val="both"/>
        <w:rPr>
          <w:rFonts w:ascii="Times New Roman" w:hAnsi="Times New Roman" w:cs="Times New Roman"/>
          <w:b/>
          <w:sz w:val="24"/>
          <w:szCs w:val="24"/>
        </w:rPr>
      </w:pPr>
    </w:p>
    <w:p w:rsidR="00A150C6" w:rsidRPr="001F286C" w:rsidRDefault="00A150C6" w:rsidP="00850FF7">
      <w:pPr>
        <w:shd w:val="clear" w:color="auto" w:fill="FFFFFF"/>
        <w:spacing w:after="0" w:line="264" w:lineRule="auto"/>
        <w:ind w:firstLine="567"/>
        <w:jc w:val="center"/>
        <w:rPr>
          <w:rFonts w:ascii="Times New Roman" w:hAnsi="Times New Roman" w:cs="Times New Roman"/>
          <w:b/>
          <w:sz w:val="28"/>
          <w:szCs w:val="28"/>
        </w:rPr>
      </w:pPr>
      <w:r>
        <w:rPr>
          <w:rFonts w:ascii="Times New Roman" w:hAnsi="Times New Roman" w:cs="Times New Roman"/>
          <w:b/>
          <w:sz w:val="28"/>
          <w:szCs w:val="28"/>
        </w:rPr>
        <w:t>4.</w:t>
      </w:r>
      <w:r w:rsidR="009760E9">
        <w:rPr>
          <w:rFonts w:ascii="Times New Roman" w:hAnsi="Times New Roman" w:cs="Times New Roman"/>
          <w:b/>
          <w:sz w:val="28"/>
          <w:szCs w:val="28"/>
        </w:rPr>
        <w:t>6</w:t>
      </w:r>
      <w:r>
        <w:rPr>
          <w:rFonts w:ascii="Times New Roman" w:hAnsi="Times New Roman" w:cs="Times New Roman"/>
          <w:b/>
          <w:sz w:val="28"/>
          <w:szCs w:val="28"/>
        </w:rPr>
        <w:t xml:space="preserve">. </w:t>
      </w:r>
      <w:r w:rsidRPr="001F286C">
        <w:rPr>
          <w:rFonts w:ascii="Times New Roman" w:hAnsi="Times New Roman" w:cs="Times New Roman"/>
          <w:b/>
          <w:sz w:val="28"/>
          <w:szCs w:val="28"/>
        </w:rPr>
        <w:t xml:space="preserve">Модели с вероятностным спросом. Непрерывный спрос. Дискретный спрос. </w:t>
      </w:r>
    </w:p>
    <w:p w:rsidR="000A6EF4" w:rsidRPr="00F00A75" w:rsidRDefault="000A6EF4" w:rsidP="000A6EF4">
      <w:pPr>
        <w:pStyle w:val="ad"/>
        <w:spacing w:before="0" w:beforeAutospacing="0" w:after="0" w:afterAutospacing="0"/>
        <w:ind w:firstLine="540"/>
        <w:jc w:val="both"/>
        <w:rPr>
          <w:color w:val="000000"/>
        </w:rPr>
      </w:pPr>
      <w:r w:rsidRPr="00F00A75">
        <w:rPr>
          <w:color w:val="000000"/>
        </w:rPr>
        <w:t>Модель управления запасами классифицируется от характера спроса, который может быть детерминированным, либо вероятностным. Типы моделей управления запасами зависят от характера спроса.</w:t>
      </w:r>
    </w:p>
    <w:p w:rsidR="000A6EF4" w:rsidRPr="00F00A75" w:rsidRDefault="000A6EF4" w:rsidP="00F00A75">
      <w:pPr>
        <w:pStyle w:val="ad"/>
        <w:spacing w:before="0" w:beforeAutospacing="0" w:after="0" w:afterAutospacing="0"/>
        <w:ind w:firstLine="540"/>
        <w:jc w:val="center"/>
        <w:rPr>
          <w:color w:val="000000"/>
        </w:rPr>
      </w:pPr>
      <w:r w:rsidRPr="00F00A75">
        <w:rPr>
          <w:noProof/>
          <w:color w:val="000000"/>
        </w:rPr>
        <w:drawing>
          <wp:inline distT="0" distB="0" distL="0" distR="0">
            <wp:extent cx="3706772" cy="1353312"/>
            <wp:effectExtent l="19050" t="0" r="7978" b="0"/>
            <wp:docPr id="37" name="Рисунок 95" descr="p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p11"/>
                    <pic:cNvPicPr>
                      <a:picLocks noChangeAspect="1" noChangeArrowheads="1"/>
                    </pic:cNvPicPr>
                  </pic:nvPicPr>
                  <pic:blipFill>
                    <a:blip r:embed="rId17"/>
                    <a:srcRect/>
                    <a:stretch>
                      <a:fillRect/>
                    </a:stretch>
                  </pic:blipFill>
                  <pic:spPr bwMode="auto">
                    <a:xfrm>
                      <a:off x="0" y="0"/>
                      <a:ext cx="3705526" cy="1352857"/>
                    </a:xfrm>
                    <a:prstGeom prst="rect">
                      <a:avLst/>
                    </a:prstGeom>
                    <a:noFill/>
                    <a:ln w="9525">
                      <a:noFill/>
                      <a:miter lim="800000"/>
                      <a:headEnd/>
                      <a:tailEnd/>
                    </a:ln>
                  </pic:spPr>
                </pic:pic>
              </a:graphicData>
            </a:graphic>
          </wp:inline>
        </w:drawing>
      </w:r>
    </w:p>
    <w:p w:rsidR="000A6EF4" w:rsidRPr="00F00A75" w:rsidRDefault="000A6EF4" w:rsidP="000A6EF4">
      <w:pPr>
        <w:pStyle w:val="ad"/>
        <w:spacing w:before="0" w:beforeAutospacing="0" w:after="0" w:afterAutospacing="0"/>
        <w:ind w:firstLine="540"/>
        <w:jc w:val="both"/>
        <w:rPr>
          <w:color w:val="000000"/>
        </w:rPr>
      </w:pPr>
      <w:r w:rsidRPr="00F00A75">
        <w:rPr>
          <w:color w:val="000000"/>
        </w:rPr>
        <w:lastRenderedPageBreak/>
        <w:t>Вероятностный спрос может быть стационарным, т.е. плотность вероятности спроса не изменяется с течением времени, и нестационарным,</w:t>
      </w:r>
      <w:r>
        <w:rPr>
          <w:color w:val="000000"/>
          <w:sz w:val="28"/>
          <w:szCs w:val="28"/>
        </w:rPr>
        <w:t xml:space="preserve"> </w:t>
      </w:r>
      <w:r w:rsidRPr="00F00A75">
        <w:rPr>
          <w:color w:val="000000"/>
        </w:rPr>
        <w:t>когда функция плотности распределения вероятности спроса изменяется со временем.</w:t>
      </w:r>
    </w:p>
    <w:p w:rsidR="000A6EF4" w:rsidRPr="00F00A75" w:rsidRDefault="000A6EF4" w:rsidP="000A6EF4">
      <w:pPr>
        <w:pStyle w:val="ad"/>
        <w:spacing w:before="0" w:beforeAutospacing="0" w:after="0" w:afterAutospacing="0"/>
        <w:ind w:firstLine="540"/>
        <w:jc w:val="both"/>
      </w:pPr>
      <w:r w:rsidRPr="00F00A75">
        <w:t>Вероятностные модели управления запасами, основания на пополнение уровня обслуживания.</w:t>
      </w:r>
    </w:p>
    <w:p w:rsidR="000A6EF4" w:rsidRPr="00F00A75" w:rsidRDefault="000A6EF4" w:rsidP="000A6EF4">
      <w:pPr>
        <w:pStyle w:val="ad"/>
        <w:spacing w:before="0" w:beforeAutospacing="0" w:after="0" w:afterAutospacing="0"/>
        <w:ind w:firstLine="540"/>
        <w:jc w:val="both"/>
      </w:pPr>
      <w:r w:rsidRPr="00F00A75">
        <w:rPr>
          <w:b/>
          <w:bCs/>
        </w:rPr>
        <w:t>Резервный запас</w:t>
      </w:r>
      <w:r w:rsidRPr="00F00A75">
        <w:rPr>
          <w:rStyle w:val="apple-converted-space"/>
          <w:b/>
          <w:bCs/>
        </w:rPr>
        <w:t> </w:t>
      </w:r>
      <w:r w:rsidRPr="00F00A75">
        <w:t xml:space="preserve">– это </w:t>
      </w:r>
      <w:proofErr w:type="gramStart"/>
      <w:r w:rsidRPr="00F00A75">
        <w:t>величина</w:t>
      </w:r>
      <w:proofErr w:type="gramEnd"/>
      <w:r w:rsidRPr="00F00A75">
        <w:t xml:space="preserve"> постоянно поддерживаемая дополнительно к ожидаемой потребности.</w:t>
      </w:r>
    </w:p>
    <w:p w:rsidR="000A6EF4" w:rsidRPr="00F00A75" w:rsidRDefault="000A6EF4" w:rsidP="000A6EF4">
      <w:pPr>
        <w:pStyle w:val="ad"/>
        <w:spacing w:before="0" w:beforeAutospacing="0" w:after="0" w:afterAutospacing="0"/>
        <w:ind w:firstLine="540"/>
        <w:jc w:val="both"/>
      </w:pPr>
      <w:r w:rsidRPr="00F00A75">
        <w:rPr>
          <w:b/>
          <w:bCs/>
        </w:rPr>
        <w:t>Уровень обслуживания</w:t>
      </w:r>
      <w:r w:rsidRPr="00F00A75">
        <w:rPr>
          <w:rStyle w:val="apple-converted-space"/>
          <w:b/>
          <w:bCs/>
        </w:rPr>
        <w:t> </w:t>
      </w:r>
      <w:r w:rsidRPr="00F00A75">
        <w:t>– это доля или процент от общей величины спроса, которые можно реально получить из резервного запаса.</w:t>
      </w:r>
    </w:p>
    <w:p w:rsidR="000A6EF4" w:rsidRPr="00F00A75" w:rsidRDefault="000A6EF4" w:rsidP="000A6EF4">
      <w:pPr>
        <w:pStyle w:val="ad"/>
        <w:spacing w:before="0" w:beforeAutospacing="0" w:after="0" w:afterAutospacing="0"/>
        <w:ind w:firstLine="540"/>
        <w:jc w:val="both"/>
      </w:pPr>
      <w:r w:rsidRPr="00F00A75">
        <w:t>Если наибольшая годовая потребность в каком-либо изделии составляет 1000 штук, то 95% уровень обслуживания будет означать, что 950 штук можно будет получить из наличного запаса, а 50 штук не хватит.</w:t>
      </w:r>
    </w:p>
    <w:p w:rsidR="000A6EF4" w:rsidRPr="00F00A75" w:rsidRDefault="000A6EF4" w:rsidP="000A6EF4">
      <w:pPr>
        <w:pStyle w:val="ad"/>
        <w:spacing w:before="0" w:beforeAutospacing="0" w:after="0" w:afterAutospacing="0"/>
        <w:ind w:firstLine="540"/>
        <w:jc w:val="both"/>
      </w:pPr>
      <w:r w:rsidRPr="00F00A75">
        <w:t>Концепция уровня обслуживания основана на статистической характеристике, называемой ожидаемая «</w:t>
      </w:r>
      <w:r w:rsidRPr="00F00A75">
        <w:rPr>
          <w:lang w:val="en-US"/>
        </w:rPr>
        <w:t>Z</w:t>
      </w:r>
      <w:r w:rsidRPr="00F00A75">
        <w:t>», или</w:t>
      </w:r>
      <w:r w:rsidRPr="00F00A75">
        <w:rPr>
          <w:rStyle w:val="apple-converted-space"/>
        </w:rPr>
        <w:t> </w:t>
      </w:r>
      <w:r w:rsidRPr="00F00A75">
        <w:rPr>
          <w:lang w:val="en-US"/>
        </w:rPr>
        <w:t>E</w:t>
      </w:r>
      <w:r w:rsidRPr="00F00A75">
        <w:rPr>
          <w:rStyle w:val="apple-converted-space"/>
        </w:rPr>
        <w:t> </w:t>
      </w:r>
      <w:r w:rsidRPr="00F00A75">
        <w:t>(</w:t>
      </w:r>
      <w:r w:rsidRPr="00F00A75">
        <w:rPr>
          <w:lang w:val="en-US"/>
        </w:rPr>
        <w:t>Z</w:t>
      </w:r>
      <w:r w:rsidRPr="00F00A75">
        <w:t>).</w:t>
      </w:r>
    </w:p>
    <w:p w:rsidR="000A6EF4" w:rsidRPr="00F00A75" w:rsidRDefault="000A6EF4" w:rsidP="000A6EF4">
      <w:pPr>
        <w:pStyle w:val="ad"/>
        <w:spacing w:before="0" w:beforeAutospacing="0" w:after="0" w:afterAutospacing="0"/>
        <w:ind w:firstLine="540"/>
        <w:jc w:val="both"/>
      </w:pPr>
      <w:r w:rsidRPr="00F00A75">
        <w:rPr>
          <w:b/>
          <w:bCs/>
          <w:lang w:val="en-US"/>
        </w:rPr>
        <w:t>E</w:t>
      </w:r>
      <w:r w:rsidRPr="00F00A75">
        <w:rPr>
          <w:rStyle w:val="apple-converted-space"/>
          <w:b/>
          <w:bCs/>
        </w:rPr>
        <w:t> </w:t>
      </w:r>
      <w:r w:rsidRPr="00F00A75">
        <w:rPr>
          <w:b/>
          <w:bCs/>
        </w:rPr>
        <w:t>(</w:t>
      </w:r>
      <w:r w:rsidRPr="00F00A75">
        <w:rPr>
          <w:b/>
          <w:bCs/>
          <w:lang w:val="en-US"/>
        </w:rPr>
        <w:t>Z</w:t>
      </w:r>
      <w:r w:rsidRPr="00F00A75">
        <w:rPr>
          <w:b/>
          <w:bCs/>
        </w:rPr>
        <w:t>)</w:t>
      </w:r>
      <w:r w:rsidRPr="00F00A75">
        <w:rPr>
          <w:rStyle w:val="apple-converted-space"/>
        </w:rPr>
        <w:t> </w:t>
      </w:r>
      <w:r w:rsidRPr="00F00A75">
        <w:t>– это ожидаемое количество изделий, которых может не хватать на протяжении каждого интервала времени выполнения заказа.</w:t>
      </w:r>
    </w:p>
    <w:p w:rsidR="000A6EF4" w:rsidRPr="00F00A75" w:rsidRDefault="000A6EF4" w:rsidP="000A6EF4">
      <w:pPr>
        <w:pStyle w:val="ad"/>
        <w:spacing w:before="0" w:beforeAutospacing="0" w:after="0" w:afterAutospacing="0"/>
        <w:ind w:firstLine="540"/>
        <w:jc w:val="both"/>
      </w:pPr>
      <w:r w:rsidRPr="00F00A75">
        <w:t>Значения</w:t>
      </w:r>
      <w:r w:rsidRPr="00F00A75">
        <w:rPr>
          <w:rStyle w:val="apple-converted-space"/>
        </w:rPr>
        <w:t> </w:t>
      </w:r>
      <w:r w:rsidRPr="00F00A75">
        <w:rPr>
          <w:lang w:val="en-US"/>
        </w:rPr>
        <w:t>E</w:t>
      </w:r>
      <w:r w:rsidRPr="00F00A75">
        <w:rPr>
          <w:rStyle w:val="apple-converted-space"/>
        </w:rPr>
        <w:t> </w:t>
      </w:r>
      <w:r w:rsidRPr="00F00A75">
        <w:t>(</w:t>
      </w:r>
      <w:r w:rsidRPr="00F00A75">
        <w:rPr>
          <w:lang w:val="en-US"/>
        </w:rPr>
        <w:t>Z</w:t>
      </w:r>
      <w:r w:rsidRPr="00F00A75">
        <w:t>) сведены в таблицу. Статистическая таблица (таблица Брауна) показывает зависимость ожидаемого дефицита изделий</w:t>
      </w:r>
      <w:r w:rsidRPr="00F00A75">
        <w:rPr>
          <w:rStyle w:val="apple-converted-space"/>
        </w:rPr>
        <w:t> </w:t>
      </w:r>
      <w:r w:rsidRPr="00F00A75">
        <w:rPr>
          <w:lang w:val="en-US"/>
        </w:rPr>
        <w:t>E</w:t>
      </w:r>
      <w:r w:rsidRPr="00F00A75">
        <w:rPr>
          <w:rStyle w:val="apple-converted-space"/>
        </w:rPr>
        <w:t> </w:t>
      </w:r>
      <w:r w:rsidRPr="00F00A75">
        <w:t>(</w:t>
      </w:r>
      <w:r w:rsidRPr="00F00A75">
        <w:rPr>
          <w:lang w:val="en-US"/>
        </w:rPr>
        <w:t>Z</w:t>
      </w:r>
      <w:r w:rsidRPr="00F00A75">
        <w:t>) от резервного запаса, выраженная в стандартных отклонениях спроса. Табличные значения приведены к стандартному отклонению спроса = 1.</w:t>
      </w:r>
    </w:p>
    <w:p w:rsidR="000A6EF4" w:rsidRPr="00F00A75" w:rsidRDefault="000A6EF4" w:rsidP="000A6EF4">
      <w:pPr>
        <w:pStyle w:val="ad"/>
        <w:spacing w:before="0" w:beforeAutospacing="0" w:after="0" w:afterAutospacing="0"/>
        <w:ind w:firstLine="540"/>
        <w:jc w:val="both"/>
      </w:pPr>
      <w:r w:rsidRPr="00F00A75">
        <w:rPr>
          <w:b/>
          <w:bCs/>
        </w:rPr>
        <w:t>Модель с фиксированным объёмом заказа и концепция уровня обслуживания.</w:t>
      </w:r>
    </w:p>
    <w:p w:rsidR="000A6EF4" w:rsidRDefault="000A6EF4" w:rsidP="00F00A75">
      <w:pPr>
        <w:pStyle w:val="ad"/>
        <w:spacing w:before="0" w:beforeAutospacing="0" w:after="0" w:afterAutospacing="0"/>
        <w:ind w:firstLine="540"/>
        <w:jc w:val="center"/>
        <w:rPr>
          <w:color w:val="000000"/>
          <w:sz w:val="27"/>
          <w:szCs w:val="27"/>
        </w:rPr>
      </w:pPr>
      <w:r>
        <w:rPr>
          <w:noProof/>
          <w:color w:val="000000"/>
          <w:sz w:val="28"/>
          <w:szCs w:val="28"/>
        </w:rPr>
        <w:drawing>
          <wp:inline distT="0" distB="0" distL="0" distR="0">
            <wp:extent cx="2813373" cy="1777594"/>
            <wp:effectExtent l="19050" t="0" r="6027" b="0"/>
            <wp:docPr id="38" name="Рисунок 96" descr="p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descr="p17"/>
                    <pic:cNvPicPr>
                      <a:picLocks noChangeAspect="1" noChangeArrowheads="1"/>
                    </pic:cNvPicPr>
                  </pic:nvPicPr>
                  <pic:blipFill>
                    <a:blip r:embed="rId18"/>
                    <a:srcRect/>
                    <a:stretch>
                      <a:fillRect/>
                    </a:stretch>
                  </pic:blipFill>
                  <pic:spPr bwMode="auto">
                    <a:xfrm>
                      <a:off x="0" y="0"/>
                      <a:ext cx="2813246" cy="1777514"/>
                    </a:xfrm>
                    <a:prstGeom prst="rect">
                      <a:avLst/>
                    </a:prstGeom>
                    <a:noFill/>
                    <a:ln w="9525">
                      <a:noFill/>
                      <a:miter lim="800000"/>
                      <a:headEnd/>
                      <a:tailEnd/>
                    </a:ln>
                  </pic:spPr>
                </pic:pic>
              </a:graphicData>
            </a:graphic>
          </wp:inline>
        </w:drawing>
      </w:r>
    </w:p>
    <w:p w:rsidR="000A6EF4" w:rsidRPr="00F00A75" w:rsidRDefault="000A6EF4" w:rsidP="000A6EF4">
      <w:pPr>
        <w:pStyle w:val="ad"/>
        <w:spacing w:before="0" w:beforeAutospacing="0" w:after="0" w:afterAutospacing="0"/>
        <w:ind w:firstLine="540"/>
        <w:jc w:val="both"/>
        <w:rPr>
          <w:color w:val="000000"/>
        </w:rPr>
      </w:pPr>
      <w:r w:rsidRPr="00F00A75">
        <w:rPr>
          <w:color w:val="000000"/>
        </w:rPr>
        <w:t>Важнейшее различие между моделью, в которой спрос является постепенным, и вероятностной моделью заключается в порядке выполнения точки заказа. Объём партии (</w:t>
      </w:r>
      <w:r w:rsidRPr="00F00A75">
        <w:rPr>
          <w:color w:val="000000"/>
          <w:lang w:val="en-US"/>
        </w:rPr>
        <w:t>q</w:t>
      </w:r>
      <w:r w:rsidRPr="00F00A75">
        <w:rPr>
          <w:color w:val="000000"/>
        </w:rPr>
        <w:t>) будет одинаков, а элемент неопределённости учитывается путём установления резервного запаса.</w:t>
      </w:r>
    </w:p>
    <w:p w:rsidR="000A6EF4" w:rsidRPr="00F00A75" w:rsidRDefault="000A6EF4" w:rsidP="000A6EF4">
      <w:pPr>
        <w:pStyle w:val="ad"/>
        <w:spacing w:before="0" w:beforeAutospacing="0" w:after="0" w:afterAutospacing="0"/>
        <w:ind w:firstLine="540"/>
        <w:jc w:val="both"/>
        <w:rPr>
          <w:color w:val="000000"/>
        </w:rPr>
      </w:pPr>
      <w:r w:rsidRPr="00F00A75">
        <w:rPr>
          <w:color w:val="000000"/>
        </w:rPr>
        <w:t>Точка заказа</w:t>
      </w:r>
      <w:r w:rsidRPr="00F00A75">
        <w:rPr>
          <w:rStyle w:val="apple-converted-space"/>
          <w:color w:val="000000"/>
        </w:rPr>
        <w:t> </w:t>
      </w:r>
      <w:r w:rsidRPr="00F00A75">
        <w:rPr>
          <w:color w:val="000000"/>
          <w:lang w:val="en-US"/>
        </w:rPr>
        <w:t>S</w:t>
      </w:r>
      <w:r w:rsidRPr="00F00A75">
        <w:rPr>
          <w:rStyle w:val="apple-converted-space"/>
          <w:color w:val="000000"/>
        </w:rPr>
        <w:t> </w:t>
      </w:r>
      <w:r w:rsidRPr="00F00A75">
        <w:rPr>
          <w:color w:val="000000"/>
        </w:rPr>
        <w:t>определяется по формуле:</w:t>
      </w:r>
    </w:p>
    <w:p w:rsidR="000A6EF4" w:rsidRPr="00F00A75" w:rsidRDefault="000A6EF4" w:rsidP="000A6EF4">
      <w:pPr>
        <w:pStyle w:val="ad"/>
        <w:spacing w:before="0" w:beforeAutospacing="0" w:after="0" w:afterAutospacing="0"/>
        <w:ind w:firstLine="540"/>
        <w:jc w:val="both"/>
        <w:rPr>
          <w:color w:val="000000"/>
        </w:rPr>
      </w:pPr>
      <w:r w:rsidRPr="00F00A75">
        <w:rPr>
          <w:noProof/>
          <w:color w:val="000000"/>
          <w:vertAlign w:val="subscript"/>
        </w:rPr>
        <w:drawing>
          <wp:inline distT="0" distB="0" distL="0" distR="0">
            <wp:extent cx="1302385" cy="321945"/>
            <wp:effectExtent l="19050" t="0" r="0" b="0"/>
            <wp:docPr id="39" name="Рисунок 39" descr="http://leon4ik.ru/080801/6_EMM.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leon4ik.ru/080801/6_EMM.files/image055.gif"/>
                    <pic:cNvPicPr>
                      <a:picLocks noChangeAspect="1" noChangeArrowheads="1"/>
                    </pic:cNvPicPr>
                  </pic:nvPicPr>
                  <pic:blipFill>
                    <a:blip r:embed="rId19"/>
                    <a:srcRect/>
                    <a:stretch>
                      <a:fillRect/>
                    </a:stretch>
                  </pic:blipFill>
                  <pic:spPr bwMode="auto">
                    <a:xfrm>
                      <a:off x="0" y="0"/>
                      <a:ext cx="1302385" cy="321945"/>
                    </a:xfrm>
                    <a:prstGeom prst="rect">
                      <a:avLst/>
                    </a:prstGeom>
                    <a:noFill/>
                    <a:ln w="9525">
                      <a:noFill/>
                      <a:miter lim="800000"/>
                      <a:headEnd/>
                      <a:tailEnd/>
                    </a:ln>
                  </pic:spPr>
                </pic:pic>
              </a:graphicData>
            </a:graphic>
          </wp:inline>
        </w:drawing>
      </w:r>
      <w:r w:rsidRPr="00F00A75">
        <w:rPr>
          <w:color w:val="000000"/>
        </w:rPr>
        <w:t>      (17)</w:t>
      </w:r>
    </w:p>
    <w:p w:rsidR="000A6EF4" w:rsidRPr="00F00A75" w:rsidRDefault="000A6EF4" w:rsidP="000A6EF4">
      <w:pPr>
        <w:pStyle w:val="ad"/>
        <w:spacing w:before="0" w:beforeAutospacing="0" w:after="0" w:afterAutospacing="0"/>
        <w:ind w:firstLine="540"/>
        <w:jc w:val="both"/>
        <w:rPr>
          <w:color w:val="000000"/>
        </w:rPr>
      </w:pPr>
      <w:r w:rsidRPr="00F00A75">
        <w:rPr>
          <w:noProof/>
          <w:color w:val="000000"/>
          <w:vertAlign w:val="subscript"/>
        </w:rPr>
        <w:drawing>
          <wp:inline distT="0" distB="0" distL="0" distR="0">
            <wp:extent cx="153670" cy="197485"/>
            <wp:effectExtent l="19050" t="0" r="0" b="0"/>
            <wp:docPr id="40" name="Рисунок 40" descr="http://leon4ik.ru/080801/6_EMM.files/image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leon4ik.ru/080801/6_EMM.files/image056.gif"/>
                    <pic:cNvPicPr>
                      <a:picLocks noChangeAspect="1" noChangeArrowheads="1"/>
                    </pic:cNvPicPr>
                  </pic:nvPicPr>
                  <pic:blipFill>
                    <a:blip r:embed="rId20"/>
                    <a:srcRect/>
                    <a:stretch>
                      <a:fillRect/>
                    </a:stretch>
                  </pic:blipFill>
                  <pic:spPr bwMode="auto">
                    <a:xfrm>
                      <a:off x="0" y="0"/>
                      <a:ext cx="153670" cy="197485"/>
                    </a:xfrm>
                    <a:prstGeom prst="rect">
                      <a:avLst/>
                    </a:prstGeom>
                    <a:noFill/>
                    <a:ln w="9525">
                      <a:noFill/>
                      <a:miter lim="800000"/>
                      <a:headEnd/>
                      <a:tailEnd/>
                    </a:ln>
                  </pic:spPr>
                </pic:pic>
              </a:graphicData>
            </a:graphic>
          </wp:inline>
        </w:drawing>
      </w:r>
      <w:r w:rsidRPr="00F00A75">
        <w:rPr>
          <w:color w:val="000000"/>
        </w:rPr>
        <w:t>- средняя потребность в единицу времени;</w:t>
      </w:r>
    </w:p>
    <w:p w:rsidR="000A6EF4" w:rsidRPr="00F00A75" w:rsidRDefault="000A6EF4" w:rsidP="000A6EF4">
      <w:pPr>
        <w:pStyle w:val="ad"/>
        <w:spacing w:before="0" w:beforeAutospacing="0" w:after="0" w:afterAutospacing="0"/>
        <w:ind w:firstLine="540"/>
        <w:jc w:val="both"/>
        <w:rPr>
          <w:color w:val="000000"/>
        </w:rPr>
      </w:pPr>
      <w:r w:rsidRPr="00F00A75">
        <w:rPr>
          <w:noProof/>
          <w:color w:val="000000"/>
          <w:vertAlign w:val="subscript"/>
        </w:rPr>
        <w:drawing>
          <wp:inline distT="0" distB="0" distL="0" distR="0">
            <wp:extent cx="153670" cy="197485"/>
            <wp:effectExtent l="19050" t="0" r="0" b="0"/>
            <wp:docPr id="41" name="Рисунок 41" descr="http://leon4ik.ru/080801/6_EMM.fil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leon4ik.ru/080801/6_EMM.files/image057.gif"/>
                    <pic:cNvPicPr>
                      <a:picLocks noChangeAspect="1" noChangeArrowheads="1"/>
                    </pic:cNvPicPr>
                  </pic:nvPicPr>
                  <pic:blipFill>
                    <a:blip r:embed="rId21"/>
                    <a:srcRect/>
                    <a:stretch>
                      <a:fillRect/>
                    </a:stretch>
                  </pic:blipFill>
                  <pic:spPr bwMode="auto">
                    <a:xfrm>
                      <a:off x="0" y="0"/>
                      <a:ext cx="153670" cy="197485"/>
                    </a:xfrm>
                    <a:prstGeom prst="rect">
                      <a:avLst/>
                    </a:prstGeom>
                    <a:noFill/>
                    <a:ln w="9525">
                      <a:noFill/>
                      <a:miter lim="800000"/>
                      <a:headEnd/>
                      <a:tailEnd/>
                    </a:ln>
                  </pic:spPr>
                </pic:pic>
              </a:graphicData>
            </a:graphic>
          </wp:inline>
        </w:drawing>
      </w:r>
      <w:r w:rsidRPr="00F00A75">
        <w:rPr>
          <w:color w:val="000000"/>
        </w:rPr>
        <w:t>- средняя продолжительность заготовительного периода;</w:t>
      </w:r>
    </w:p>
    <w:p w:rsidR="000A6EF4" w:rsidRPr="00F00A75" w:rsidRDefault="000A6EF4" w:rsidP="000A6EF4">
      <w:pPr>
        <w:pStyle w:val="ad"/>
        <w:spacing w:before="0" w:beforeAutospacing="0" w:after="0" w:afterAutospacing="0"/>
        <w:ind w:firstLine="540"/>
        <w:jc w:val="both"/>
        <w:rPr>
          <w:color w:val="000000"/>
        </w:rPr>
      </w:pPr>
      <w:r w:rsidRPr="00F00A75">
        <w:rPr>
          <w:color w:val="000000"/>
          <w:lang w:val="en-US"/>
        </w:rPr>
        <w:t>z</w:t>
      </w:r>
      <w:r w:rsidRPr="00F00A75">
        <w:rPr>
          <w:rStyle w:val="apple-converted-space"/>
          <w:color w:val="000000"/>
        </w:rPr>
        <w:t> </w:t>
      </w:r>
      <w:r w:rsidRPr="00F00A75">
        <w:rPr>
          <w:color w:val="000000"/>
        </w:rPr>
        <w:t xml:space="preserve">- </w:t>
      </w:r>
      <w:proofErr w:type="gramStart"/>
      <w:r w:rsidRPr="00F00A75">
        <w:rPr>
          <w:color w:val="000000"/>
        </w:rPr>
        <w:t>число</w:t>
      </w:r>
      <w:proofErr w:type="gramEnd"/>
      <w:r w:rsidRPr="00F00A75">
        <w:rPr>
          <w:color w:val="000000"/>
        </w:rPr>
        <w:t xml:space="preserve"> стандартных отклонений спроса в резервном запасе для заданного уровня обслуживания;</w:t>
      </w:r>
    </w:p>
    <w:p w:rsidR="000A6EF4" w:rsidRPr="00F00A75" w:rsidRDefault="000A6EF4" w:rsidP="000A6EF4">
      <w:pPr>
        <w:pStyle w:val="ad"/>
        <w:spacing w:before="0" w:beforeAutospacing="0" w:after="0" w:afterAutospacing="0"/>
        <w:ind w:firstLine="540"/>
        <w:jc w:val="both"/>
        <w:rPr>
          <w:color w:val="000000"/>
        </w:rPr>
      </w:pPr>
      <w:r w:rsidRPr="00F00A75">
        <w:rPr>
          <w:noProof/>
          <w:color w:val="000000"/>
          <w:vertAlign w:val="subscript"/>
        </w:rPr>
        <w:drawing>
          <wp:inline distT="0" distB="0" distL="0" distR="0">
            <wp:extent cx="248920" cy="226695"/>
            <wp:effectExtent l="0" t="0" r="0" b="0"/>
            <wp:docPr id="42" name="Рисунок 42" descr="http://leon4ik.ru/080801/6_EMM.files/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leon4ik.ru/080801/6_EMM.files/image058.gif"/>
                    <pic:cNvPicPr>
                      <a:picLocks noChangeAspect="1" noChangeArrowheads="1"/>
                    </pic:cNvPicPr>
                  </pic:nvPicPr>
                  <pic:blipFill>
                    <a:blip r:embed="rId22"/>
                    <a:srcRect/>
                    <a:stretch>
                      <a:fillRect/>
                    </a:stretch>
                  </pic:blipFill>
                  <pic:spPr bwMode="auto">
                    <a:xfrm>
                      <a:off x="0" y="0"/>
                      <a:ext cx="248920" cy="226695"/>
                    </a:xfrm>
                    <a:prstGeom prst="rect">
                      <a:avLst/>
                    </a:prstGeom>
                    <a:noFill/>
                    <a:ln w="9525">
                      <a:noFill/>
                      <a:miter lim="800000"/>
                      <a:headEnd/>
                      <a:tailEnd/>
                    </a:ln>
                  </pic:spPr>
                </pic:pic>
              </a:graphicData>
            </a:graphic>
          </wp:inline>
        </w:drawing>
      </w:r>
      <w:r w:rsidRPr="00F00A75">
        <w:rPr>
          <w:color w:val="000000"/>
        </w:rPr>
        <w:t>      - стандартное отклонение спроса в течение заготовительного периода.</w:t>
      </w:r>
    </w:p>
    <w:p w:rsidR="000A6EF4" w:rsidRPr="00F00A75" w:rsidRDefault="000A6EF4" w:rsidP="000A6EF4">
      <w:pPr>
        <w:pStyle w:val="ad"/>
        <w:spacing w:before="0" w:beforeAutospacing="0" w:after="0" w:afterAutospacing="0"/>
        <w:ind w:firstLine="540"/>
        <w:jc w:val="both"/>
        <w:rPr>
          <w:color w:val="000000"/>
        </w:rPr>
      </w:pPr>
      <w:r w:rsidRPr="00F00A75">
        <w:rPr>
          <w:color w:val="000000"/>
        </w:rPr>
        <w:t>Значение</w:t>
      </w:r>
      <w:r w:rsidRPr="00F00A75">
        <w:rPr>
          <w:rStyle w:val="apple-converted-space"/>
          <w:color w:val="000000"/>
        </w:rPr>
        <w:t> </w:t>
      </w:r>
      <w:r w:rsidRPr="00F00A75">
        <w:rPr>
          <w:noProof/>
          <w:color w:val="000000"/>
          <w:vertAlign w:val="subscript"/>
        </w:rPr>
        <w:drawing>
          <wp:inline distT="0" distB="0" distL="0" distR="0">
            <wp:extent cx="248920" cy="226695"/>
            <wp:effectExtent l="0" t="0" r="0" b="0"/>
            <wp:docPr id="43" name="Рисунок 43" descr="http://leon4ik.ru/080801/6_EMM.files/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leon4ik.ru/080801/6_EMM.files/image058.gif"/>
                    <pic:cNvPicPr>
                      <a:picLocks noChangeAspect="1" noChangeArrowheads="1"/>
                    </pic:cNvPicPr>
                  </pic:nvPicPr>
                  <pic:blipFill>
                    <a:blip r:embed="rId22"/>
                    <a:srcRect/>
                    <a:stretch>
                      <a:fillRect/>
                    </a:stretch>
                  </pic:blipFill>
                  <pic:spPr bwMode="auto">
                    <a:xfrm>
                      <a:off x="0" y="0"/>
                      <a:ext cx="248920" cy="226695"/>
                    </a:xfrm>
                    <a:prstGeom prst="rect">
                      <a:avLst/>
                    </a:prstGeom>
                    <a:noFill/>
                    <a:ln w="9525">
                      <a:noFill/>
                      <a:miter lim="800000"/>
                      <a:headEnd/>
                      <a:tailEnd/>
                    </a:ln>
                  </pic:spPr>
                </pic:pic>
              </a:graphicData>
            </a:graphic>
          </wp:inline>
        </w:drawing>
      </w:r>
      <w:r w:rsidRPr="00F00A75">
        <w:rPr>
          <w:color w:val="000000"/>
        </w:rPr>
        <w:t> определяется в зависимости от условий задачи по одной из 3 формул. Первая формула применяется, если изменяется только спрос, а продолжительность заготовительного периода постоянна.</w:t>
      </w:r>
    </w:p>
    <w:p w:rsidR="000A6EF4" w:rsidRPr="00F00A75" w:rsidRDefault="000A6EF4" w:rsidP="000A6EF4">
      <w:pPr>
        <w:pStyle w:val="ad"/>
        <w:spacing w:before="0" w:beforeAutospacing="0" w:after="0" w:afterAutospacing="0"/>
        <w:ind w:firstLine="540"/>
        <w:jc w:val="both"/>
        <w:rPr>
          <w:color w:val="000000"/>
        </w:rPr>
      </w:pPr>
      <w:r w:rsidRPr="00F00A75">
        <w:rPr>
          <w:noProof/>
          <w:color w:val="000000"/>
          <w:vertAlign w:val="subscript"/>
        </w:rPr>
        <w:drawing>
          <wp:inline distT="0" distB="0" distL="0" distR="0">
            <wp:extent cx="906780" cy="255905"/>
            <wp:effectExtent l="19050" t="0" r="7620" b="0"/>
            <wp:docPr id="44" name="Рисунок 44" descr="http://leon4ik.ru/080801/6_EMM.files/image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leon4ik.ru/080801/6_EMM.files/image059.gif"/>
                    <pic:cNvPicPr>
                      <a:picLocks noChangeAspect="1" noChangeArrowheads="1"/>
                    </pic:cNvPicPr>
                  </pic:nvPicPr>
                  <pic:blipFill>
                    <a:blip r:embed="rId23"/>
                    <a:srcRect/>
                    <a:stretch>
                      <a:fillRect/>
                    </a:stretch>
                  </pic:blipFill>
                  <pic:spPr bwMode="auto">
                    <a:xfrm>
                      <a:off x="0" y="0"/>
                      <a:ext cx="906780" cy="255905"/>
                    </a:xfrm>
                    <a:prstGeom prst="rect">
                      <a:avLst/>
                    </a:prstGeom>
                    <a:noFill/>
                    <a:ln w="9525">
                      <a:noFill/>
                      <a:miter lim="800000"/>
                      <a:headEnd/>
                      <a:tailEnd/>
                    </a:ln>
                  </pic:spPr>
                </pic:pic>
              </a:graphicData>
            </a:graphic>
          </wp:inline>
        </w:drawing>
      </w:r>
      <w:r w:rsidRPr="00F00A75">
        <w:rPr>
          <w:color w:val="000000"/>
        </w:rPr>
        <w:t>           (18)</w:t>
      </w:r>
    </w:p>
    <w:p w:rsidR="000A6EF4" w:rsidRPr="00F00A75" w:rsidRDefault="000A6EF4" w:rsidP="000A6EF4">
      <w:pPr>
        <w:pStyle w:val="ad"/>
        <w:spacing w:before="0" w:beforeAutospacing="0" w:after="0" w:afterAutospacing="0"/>
        <w:ind w:firstLine="540"/>
        <w:jc w:val="both"/>
        <w:rPr>
          <w:color w:val="000000"/>
        </w:rPr>
      </w:pPr>
      <w:r w:rsidRPr="00F00A75">
        <w:rPr>
          <w:noProof/>
          <w:color w:val="000000"/>
          <w:vertAlign w:val="subscript"/>
        </w:rPr>
        <w:drawing>
          <wp:inline distT="0" distB="0" distL="0" distR="0">
            <wp:extent cx="321945" cy="336550"/>
            <wp:effectExtent l="0" t="0" r="0" b="0"/>
            <wp:docPr id="45" name="Рисунок 45" descr="http://leon4ik.ru/080801/6_EMM.files/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leon4ik.ru/080801/6_EMM.files/image060.gif"/>
                    <pic:cNvPicPr>
                      <a:picLocks noChangeAspect="1" noChangeArrowheads="1"/>
                    </pic:cNvPicPr>
                  </pic:nvPicPr>
                  <pic:blipFill>
                    <a:blip r:embed="rId24"/>
                    <a:srcRect/>
                    <a:stretch>
                      <a:fillRect/>
                    </a:stretch>
                  </pic:blipFill>
                  <pic:spPr bwMode="auto">
                    <a:xfrm>
                      <a:off x="0" y="0"/>
                      <a:ext cx="321945" cy="336550"/>
                    </a:xfrm>
                    <a:prstGeom prst="rect">
                      <a:avLst/>
                    </a:prstGeom>
                    <a:noFill/>
                    <a:ln w="9525">
                      <a:noFill/>
                      <a:miter lim="800000"/>
                      <a:headEnd/>
                      <a:tailEnd/>
                    </a:ln>
                  </pic:spPr>
                </pic:pic>
              </a:graphicData>
            </a:graphic>
          </wp:inline>
        </w:drawing>
      </w:r>
      <w:r w:rsidRPr="00F00A75">
        <w:rPr>
          <w:color w:val="000000"/>
        </w:rPr>
        <w:t>     - стандартное отклонение спроса в единицу времени.</w:t>
      </w:r>
    </w:p>
    <w:p w:rsidR="000A6EF4" w:rsidRPr="00F00A75" w:rsidRDefault="000A6EF4" w:rsidP="000A6EF4">
      <w:pPr>
        <w:pStyle w:val="ad"/>
        <w:spacing w:before="0" w:beforeAutospacing="0" w:after="0" w:afterAutospacing="0"/>
        <w:ind w:firstLine="540"/>
        <w:jc w:val="both"/>
        <w:rPr>
          <w:color w:val="000000"/>
        </w:rPr>
      </w:pPr>
      <w:r w:rsidRPr="00F00A75">
        <w:rPr>
          <w:color w:val="000000"/>
        </w:rPr>
        <w:t>Если изменяется только заготовительный период, а спрос постоянен, то:</w:t>
      </w:r>
    </w:p>
    <w:p w:rsidR="000A6EF4" w:rsidRPr="00F00A75" w:rsidRDefault="000A6EF4" w:rsidP="000A6EF4">
      <w:pPr>
        <w:pStyle w:val="ad"/>
        <w:spacing w:before="0" w:beforeAutospacing="0" w:after="0" w:afterAutospacing="0"/>
        <w:ind w:firstLine="540"/>
        <w:jc w:val="both"/>
        <w:rPr>
          <w:color w:val="000000"/>
        </w:rPr>
      </w:pPr>
      <w:r w:rsidRPr="00F00A75">
        <w:rPr>
          <w:noProof/>
          <w:color w:val="000000"/>
          <w:vertAlign w:val="subscript"/>
        </w:rPr>
        <w:lastRenderedPageBreak/>
        <w:drawing>
          <wp:inline distT="0" distB="0" distL="0" distR="0">
            <wp:extent cx="906780" cy="255905"/>
            <wp:effectExtent l="0" t="0" r="0" b="0"/>
            <wp:docPr id="46" name="Рисунок 46" descr="http://leon4ik.ru/080801/6_EMM.files/image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leon4ik.ru/080801/6_EMM.files/image061.gif"/>
                    <pic:cNvPicPr>
                      <a:picLocks noChangeAspect="1" noChangeArrowheads="1"/>
                    </pic:cNvPicPr>
                  </pic:nvPicPr>
                  <pic:blipFill>
                    <a:blip r:embed="rId25"/>
                    <a:srcRect/>
                    <a:stretch>
                      <a:fillRect/>
                    </a:stretch>
                  </pic:blipFill>
                  <pic:spPr bwMode="auto">
                    <a:xfrm>
                      <a:off x="0" y="0"/>
                      <a:ext cx="906780" cy="255905"/>
                    </a:xfrm>
                    <a:prstGeom prst="rect">
                      <a:avLst/>
                    </a:prstGeom>
                    <a:noFill/>
                    <a:ln w="9525">
                      <a:noFill/>
                      <a:miter lim="800000"/>
                      <a:headEnd/>
                      <a:tailEnd/>
                    </a:ln>
                  </pic:spPr>
                </pic:pic>
              </a:graphicData>
            </a:graphic>
          </wp:inline>
        </w:drawing>
      </w:r>
      <w:r w:rsidRPr="00F00A75">
        <w:rPr>
          <w:color w:val="000000"/>
        </w:rPr>
        <w:t>           (19)</w:t>
      </w:r>
    </w:p>
    <w:p w:rsidR="000A6EF4" w:rsidRPr="00F00A75" w:rsidRDefault="000A6EF4" w:rsidP="000A6EF4">
      <w:pPr>
        <w:pStyle w:val="ad"/>
        <w:spacing w:before="0" w:beforeAutospacing="0" w:after="0" w:afterAutospacing="0"/>
        <w:ind w:firstLine="540"/>
        <w:jc w:val="both"/>
        <w:rPr>
          <w:color w:val="000000"/>
        </w:rPr>
      </w:pPr>
      <w:r w:rsidRPr="00F00A75">
        <w:rPr>
          <w:color w:val="000000"/>
        </w:rPr>
        <w:t>Когда изменяется и спрос и заготовительный период, то:</w:t>
      </w:r>
    </w:p>
    <w:p w:rsidR="000A6EF4" w:rsidRPr="00F00A75" w:rsidRDefault="000A6EF4" w:rsidP="000A6EF4">
      <w:pPr>
        <w:pStyle w:val="ad"/>
        <w:spacing w:before="0" w:beforeAutospacing="0" w:after="0" w:afterAutospacing="0"/>
        <w:ind w:firstLine="540"/>
        <w:jc w:val="both"/>
        <w:rPr>
          <w:color w:val="000000"/>
        </w:rPr>
      </w:pPr>
      <w:r w:rsidRPr="00F00A75">
        <w:rPr>
          <w:noProof/>
          <w:color w:val="000000"/>
          <w:vertAlign w:val="subscript"/>
        </w:rPr>
        <w:drawing>
          <wp:inline distT="0" distB="0" distL="0" distR="0">
            <wp:extent cx="1821180" cy="380365"/>
            <wp:effectExtent l="0" t="0" r="7620" b="0"/>
            <wp:docPr id="47" name="Рисунок 47" descr="http://leon4ik.ru/080801/6_EMM.file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leon4ik.ru/080801/6_EMM.files/image062.gif"/>
                    <pic:cNvPicPr>
                      <a:picLocks noChangeAspect="1" noChangeArrowheads="1"/>
                    </pic:cNvPicPr>
                  </pic:nvPicPr>
                  <pic:blipFill>
                    <a:blip r:embed="rId26"/>
                    <a:srcRect/>
                    <a:stretch>
                      <a:fillRect/>
                    </a:stretch>
                  </pic:blipFill>
                  <pic:spPr bwMode="auto">
                    <a:xfrm>
                      <a:off x="0" y="0"/>
                      <a:ext cx="1821180" cy="380365"/>
                    </a:xfrm>
                    <a:prstGeom prst="rect">
                      <a:avLst/>
                    </a:prstGeom>
                    <a:noFill/>
                    <a:ln w="9525">
                      <a:noFill/>
                      <a:miter lim="800000"/>
                      <a:headEnd/>
                      <a:tailEnd/>
                    </a:ln>
                  </pic:spPr>
                </pic:pic>
              </a:graphicData>
            </a:graphic>
          </wp:inline>
        </w:drawing>
      </w:r>
      <w:r w:rsidRPr="00F00A75">
        <w:rPr>
          <w:color w:val="000000"/>
        </w:rPr>
        <w:t>           (20)</w:t>
      </w:r>
    </w:p>
    <w:p w:rsidR="000A6EF4" w:rsidRPr="00F00A75" w:rsidRDefault="000A6EF4" w:rsidP="000A6EF4">
      <w:pPr>
        <w:pStyle w:val="ad"/>
        <w:spacing w:before="0" w:beforeAutospacing="0" w:after="0" w:afterAutospacing="0"/>
        <w:ind w:firstLine="540"/>
        <w:jc w:val="both"/>
        <w:rPr>
          <w:color w:val="000000"/>
        </w:rPr>
      </w:pPr>
      <w:r w:rsidRPr="00F00A75">
        <w:rPr>
          <w:color w:val="000000"/>
        </w:rPr>
        <w:t>Чтобы определить значение</w:t>
      </w:r>
      <w:r w:rsidRPr="00F00A75">
        <w:rPr>
          <w:rStyle w:val="apple-converted-space"/>
          <w:color w:val="000000"/>
        </w:rPr>
        <w:t> </w:t>
      </w:r>
      <w:r w:rsidRPr="00F00A75">
        <w:rPr>
          <w:color w:val="000000"/>
          <w:lang w:val="en-US"/>
        </w:rPr>
        <w:t>z</w:t>
      </w:r>
      <w:r w:rsidRPr="00F00A75">
        <w:rPr>
          <w:rStyle w:val="apple-converted-space"/>
          <w:color w:val="000000"/>
        </w:rPr>
        <w:t> </w:t>
      </w:r>
      <w:r w:rsidRPr="00F00A75">
        <w:rPr>
          <w:color w:val="000000"/>
        </w:rPr>
        <w:t>вычисляется</w:t>
      </w:r>
      <w:r w:rsidRPr="00F00A75">
        <w:rPr>
          <w:rStyle w:val="apple-converted-space"/>
          <w:color w:val="000000"/>
        </w:rPr>
        <w:t> </w:t>
      </w:r>
      <w:r w:rsidRPr="00F00A75">
        <w:rPr>
          <w:color w:val="000000"/>
          <w:lang w:val="en-US"/>
        </w:rPr>
        <w:t>E</w:t>
      </w:r>
      <w:r w:rsidRPr="00F00A75">
        <w:rPr>
          <w:color w:val="000000"/>
        </w:rPr>
        <w:t>(</w:t>
      </w:r>
      <w:r w:rsidRPr="00F00A75">
        <w:rPr>
          <w:color w:val="000000"/>
          <w:lang w:val="en-US"/>
        </w:rPr>
        <w:t>z</w:t>
      </w:r>
      <w:r w:rsidRPr="00F00A75">
        <w:rPr>
          <w:color w:val="000000"/>
        </w:rPr>
        <w:t>) – величина дефицита, удовлетворяющая данному уровню обслуживания, затем по таблице Брауна определяется величина</w:t>
      </w:r>
      <w:r w:rsidRPr="00F00A75">
        <w:rPr>
          <w:rStyle w:val="apple-converted-space"/>
          <w:color w:val="000000"/>
        </w:rPr>
        <w:t> </w:t>
      </w:r>
      <w:r w:rsidRPr="00F00A75">
        <w:rPr>
          <w:color w:val="000000"/>
          <w:lang w:val="en-US"/>
        </w:rPr>
        <w:t>z</w:t>
      </w:r>
      <w:r w:rsidRPr="00F00A75">
        <w:rPr>
          <w:color w:val="000000"/>
        </w:rPr>
        <w:t>.</w:t>
      </w:r>
    </w:p>
    <w:p w:rsidR="000A6EF4" w:rsidRPr="00F00A75" w:rsidRDefault="000A6EF4" w:rsidP="000A6EF4">
      <w:pPr>
        <w:pStyle w:val="ad"/>
        <w:spacing w:before="0" w:beforeAutospacing="0" w:after="0" w:afterAutospacing="0"/>
        <w:ind w:firstLine="540"/>
        <w:jc w:val="both"/>
        <w:rPr>
          <w:color w:val="000000"/>
        </w:rPr>
      </w:pPr>
      <w:r w:rsidRPr="00F00A75">
        <w:rPr>
          <w:noProof/>
          <w:color w:val="000000"/>
          <w:vertAlign w:val="subscript"/>
        </w:rPr>
        <w:drawing>
          <wp:inline distT="0" distB="0" distL="0" distR="0">
            <wp:extent cx="965835" cy="380365"/>
            <wp:effectExtent l="0" t="0" r="5715" b="0"/>
            <wp:docPr id="48" name="Рисунок 48" descr="http://leon4ik.ru/080801/6_EMM.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leon4ik.ru/080801/6_EMM.files/image063.gif"/>
                    <pic:cNvPicPr>
                      <a:picLocks noChangeAspect="1" noChangeArrowheads="1"/>
                    </pic:cNvPicPr>
                  </pic:nvPicPr>
                  <pic:blipFill>
                    <a:blip r:embed="rId27"/>
                    <a:srcRect/>
                    <a:stretch>
                      <a:fillRect/>
                    </a:stretch>
                  </pic:blipFill>
                  <pic:spPr bwMode="auto">
                    <a:xfrm>
                      <a:off x="0" y="0"/>
                      <a:ext cx="965835" cy="380365"/>
                    </a:xfrm>
                    <a:prstGeom prst="rect">
                      <a:avLst/>
                    </a:prstGeom>
                    <a:noFill/>
                    <a:ln w="9525">
                      <a:noFill/>
                      <a:miter lim="800000"/>
                      <a:headEnd/>
                      <a:tailEnd/>
                    </a:ln>
                  </pic:spPr>
                </pic:pic>
              </a:graphicData>
            </a:graphic>
          </wp:inline>
        </w:drawing>
      </w:r>
      <w:r w:rsidRPr="00F00A75">
        <w:rPr>
          <w:color w:val="000000"/>
        </w:rPr>
        <w:t>          (21)</w:t>
      </w:r>
    </w:p>
    <w:p w:rsidR="000A6EF4" w:rsidRPr="00F00A75" w:rsidRDefault="000A6EF4" w:rsidP="000A6EF4">
      <w:pPr>
        <w:pStyle w:val="ad"/>
        <w:spacing w:before="0" w:beforeAutospacing="0" w:after="0" w:afterAutospacing="0"/>
        <w:ind w:firstLine="540"/>
        <w:jc w:val="both"/>
        <w:rPr>
          <w:color w:val="000000"/>
        </w:rPr>
      </w:pPr>
      <w:proofErr w:type="gramStart"/>
      <w:r w:rsidRPr="00F00A75">
        <w:rPr>
          <w:color w:val="000000"/>
          <w:lang w:val="en-US"/>
        </w:rPr>
        <w:t>E</w:t>
      </w:r>
      <w:r w:rsidRPr="00F00A75">
        <w:rPr>
          <w:color w:val="000000"/>
        </w:rPr>
        <w:t>(</w:t>
      </w:r>
      <w:proofErr w:type="gramEnd"/>
      <w:r w:rsidRPr="00F00A75">
        <w:rPr>
          <w:color w:val="000000"/>
          <w:lang w:val="en-US"/>
        </w:rPr>
        <w:t>z</w:t>
      </w:r>
      <w:r w:rsidRPr="00F00A75">
        <w:rPr>
          <w:color w:val="000000"/>
        </w:rPr>
        <w:t>) ожидаемый дефицит изделий в каждом цикле заказа</w:t>
      </w:r>
    </w:p>
    <w:p w:rsidR="000A6EF4" w:rsidRPr="00F00A75" w:rsidRDefault="000A6EF4" w:rsidP="000A6EF4">
      <w:pPr>
        <w:pStyle w:val="ad"/>
        <w:spacing w:before="0" w:beforeAutospacing="0" w:after="0" w:afterAutospacing="0"/>
        <w:ind w:firstLine="540"/>
        <w:jc w:val="both"/>
        <w:rPr>
          <w:color w:val="000000"/>
        </w:rPr>
      </w:pPr>
      <w:r w:rsidRPr="00F00A75">
        <w:rPr>
          <w:color w:val="000000"/>
        </w:rPr>
        <w:t></w:t>
      </w:r>
      <w:r w:rsidRPr="00F00A75">
        <w:rPr>
          <w:rStyle w:val="apple-converted-space"/>
          <w:color w:val="000000"/>
        </w:rPr>
        <w:t> </w:t>
      </w:r>
      <w:r w:rsidRPr="00F00A75">
        <w:rPr>
          <w:color w:val="000000"/>
        </w:rPr>
        <w:t>- требуемый уровень обслуживания</w:t>
      </w:r>
    </w:p>
    <w:p w:rsidR="000A6EF4" w:rsidRPr="00F00A75" w:rsidRDefault="000A6EF4" w:rsidP="000A6EF4">
      <w:pPr>
        <w:pStyle w:val="ad"/>
        <w:spacing w:before="0" w:beforeAutospacing="0" w:after="0" w:afterAutospacing="0"/>
        <w:ind w:firstLine="540"/>
        <w:jc w:val="both"/>
        <w:rPr>
          <w:color w:val="000000"/>
        </w:rPr>
      </w:pPr>
      <w:r w:rsidRPr="00F00A75">
        <w:rPr>
          <w:color w:val="000000"/>
          <w:lang w:val="en-US"/>
        </w:rPr>
        <w:t>q</w:t>
      </w:r>
      <w:r w:rsidRPr="00F00A75">
        <w:rPr>
          <w:rStyle w:val="apple-converted-space"/>
          <w:color w:val="000000"/>
        </w:rPr>
        <w:t> </w:t>
      </w:r>
      <w:r w:rsidRPr="00F00A75">
        <w:rPr>
          <w:color w:val="000000"/>
        </w:rPr>
        <w:t xml:space="preserve">– </w:t>
      </w:r>
      <w:proofErr w:type="gramStart"/>
      <w:r w:rsidRPr="00F00A75">
        <w:rPr>
          <w:color w:val="000000"/>
        </w:rPr>
        <w:t>объем</w:t>
      </w:r>
      <w:proofErr w:type="gramEnd"/>
      <w:r w:rsidRPr="00F00A75">
        <w:rPr>
          <w:color w:val="000000"/>
        </w:rPr>
        <w:t xml:space="preserve"> партии, рассчитанный по формуле Уилсона</w:t>
      </w:r>
    </w:p>
    <w:p w:rsidR="000A6EF4" w:rsidRPr="00F00A75" w:rsidRDefault="000A6EF4" w:rsidP="000A6EF4">
      <w:pPr>
        <w:pStyle w:val="ad"/>
        <w:spacing w:before="0" w:beforeAutospacing="0" w:after="0" w:afterAutospacing="0"/>
        <w:ind w:firstLine="540"/>
        <w:jc w:val="both"/>
        <w:rPr>
          <w:color w:val="000000"/>
        </w:rPr>
      </w:pPr>
      <w:r w:rsidRPr="00F00A75">
        <w:rPr>
          <w:b/>
          <w:bCs/>
          <w:color w:val="000000"/>
        </w:rPr>
        <w:t>Модель с фиксированной периодичностью и концепция уровня обслуживания.</w:t>
      </w:r>
    </w:p>
    <w:p w:rsidR="000A6EF4" w:rsidRDefault="000A6EF4" w:rsidP="00F00A75">
      <w:pPr>
        <w:pStyle w:val="ad"/>
        <w:spacing w:before="0" w:beforeAutospacing="0" w:after="0" w:afterAutospacing="0"/>
        <w:ind w:firstLine="540"/>
        <w:jc w:val="center"/>
        <w:rPr>
          <w:color w:val="000000"/>
          <w:sz w:val="27"/>
          <w:szCs w:val="27"/>
        </w:rPr>
      </w:pPr>
      <w:r>
        <w:rPr>
          <w:noProof/>
          <w:color w:val="000000"/>
          <w:sz w:val="28"/>
          <w:szCs w:val="28"/>
        </w:rPr>
        <w:drawing>
          <wp:inline distT="0" distB="0" distL="0" distR="0">
            <wp:extent cx="2571922" cy="1945843"/>
            <wp:effectExtent l="19050" t="0" r="0" b="0"/>
            <wp:docPr id="49" name="Рисунок 107"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descr="p12"/>
                    <pic:cNvPicPr>
                      <a:picLocks noChangeAspect="1" noChangeArrowheads="1"/>
                    </pic:cNvPicPr>
                  </pic:nvPicPr>
                  <pic:blipFill>
                    <a:blip r:embed="rId28"/>
                    <a:srcRect/>
                    <a:stretch>
                      <a:fillRect/>
                    </a:stretch>
                  </pic:blipFill>
                  <pic:spPr bwMode="auto">
                    <a:xfrm>
                      <a:off x="0" y="0"/>
                      <a:ext cx="2572373" cy="1946184"/>
                    </a:xfrm>
                    <a:prstGeom prst="rect">
                      <a:avLst/>
                    </a:prstGeom>
                    <a:noFill/>
                    <a:ln w="9525">
                      <a:noFill/>
                      <a:miter lim="800000"/>
                      <a:headEnd/>
                      <a:tailEnd/>
                    </a:ln>
                  </pic:spPr>
                </pic:pic>
              </a:graphicData>
            </a:graphic>
          </wp:inline>
        </w:drawing>
      </w:r>
    </w:p>
    <w:p w:rsidR="000A6EF4" w:rsidRPr="00F00A75" w:rsidRDefault="000A6EF4" w:rsidP="000A6EF4">
      <w:pPr>
        <w:pStyle w:val="ad"/>
        <w:spacing w:before="0" w:beforeAutospacing="0" w:after="0" w:afterAutospacing="0"/>
        <w:ind w:firstLine="540"/>
        <w:jc w:val="both"/>
        <w:rPr>
          <w:color w:val="000000"/>
        </w:rPr>
      </w:pPr>
      <w:r w:rsidRPr="00F00A75">
        <w:rPr>
          <w:color w:val="000000"/>
        </w:rPr>
        <w:t>Рассмотренную ситуацию с переменным спросом и с постоянной продолжительностью заготовительного периода. Объемов заказов такой модели можно представить</w:t>
      </w:r>
    </w:p>
    <w:p w:rsidR="000A6EF4" w:rsidRDefault="000A6EF4" w:rsidP="000A6EF4">
      <w:pPr>
        <w:pStyle w:val="ad"/>
        <w:spacing w:before="0" w:beforeAutospacing="0" w:after="0" w:afterAutospacing="0"/>
        <w:ind w:firstLine="540"/>
        <w:jc w:val="both"/>
        <w:rPr>
          <w:color w:val="000000"/>
          <w:sz w:val="27"/>
          <w:szCs w:val="27"/>
        </w:rPr>
      </w:pPr>
      <w:r>
        <w:rPr>
          <w:noProof/>
          <w:color w:val="000000"/>
          <w:sz w:val="28"/>
          <w:szCs w:val="28"/>
        </w:rPr>
        <w:drawing>
          <wp:inline distT="0" distB="0" distL="0" distR="0">
            <wp:extent cx="4286885" cy="387985"/>
            <wp:effectExtent l="19050" t="0" r="0" b="0"/>
            <wp:docPr id="50" name="Рисунок 108" descr="p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descr="p28"/>
                    <pic:cNvPicPr>
                      <a:picLocks noChangeAspect="1" noChangeArrowheads="1"/>
                    </pic:cNvPicPr>
                  </pic:nvPicPr>
                  <pic:blipFill>
                    <a:blip r:embed="rId29"/>
                    <a:srcRect/>
                    <a:stretch>
                      <a:fillRect/>
                    </a:stretch>
                  </pic:blipFill>
                  <pic:spPr bwMode="auto">
                    <a:xfrm>
                      <a:off x="0" y="0"/>
                      <a:ext cx="4286885" cy="387985"/>
                    </a:xfrm>
                    <a:prstGeom prst="rect">
                      <a:avLst/>
                    </a:prstGeom>
                    <a:noFill/>
                    <a:ln w="9525">
                      <a:noFill/>
                      <a:miter lim="800000"/>
                      <a:headEnd/>
                      <a:tailEnd/>
                    </a:ln>
                  </pic:spPr>
                </pic:pic>
              </a:graphicData>
            </a:graphic>
          </wp:inline>
        </w:drawing>
      </w:r>
    </w:p>
    <w:p w:rsidR="000A6EF4" w:rsidRDefault="000A6EF4" w:rsidP="00F00A75">
      <w:pPr>
        <w:pStyle w:val="ad"/>
        <w:spacing w:before="0" w:beforeAutospacing="0" w:after="0" w:afterAutospacing="0"/>
        <w:ind w:firstLine="540"/>
        <w:jc w:val="center"/>
        <w:rPr>
          <w:color w:val="000000"/>
          <w:sz w:val="27"/>
          <w:szCs w:val="27"/>
        </w:rPr>
      </w:pPr>
      <w:r>
        <w:rPr>
          <w:noProof/>
          <w:color w:val="000000"/>
          <w:sz w:val="28"/>
          <w:szCs w:val="28"/>
          <w:vertAlign w:val="subscript"/>
        </w:rPr>
        <w:drawing>
          <wp:inline distT="0" distB="0" distL="0" distR="0">
            <wp:extent cx="1433830" cy="892175"/>
            <wp:effectExtent l="0" t="0" r="0" b="0"/>
            <wp:docPr id="51" name="Рисунок 51" descr="http://leon4ik.ru/080801/6_EMM.files/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leon4ik.ru/080801/6_EMM.files/image066.gif"/>
                    <pic:cNvPicPr>
                      <a:picLocks noChangeAspect="1" noChangeArrowheads="1"/>
                    </pic:cNvPicPr>
                  </pic:nvPicPr>
                  <pic:blipFill>
                    <a:blip r:embed="rId30"/>
                    <a:srcRect/>
                    <a:stretch>
                      <a:fillRect/>
                    </a:stretch>
                  </pic:blipFill>
                  <pic:spPr bwMode="auto">
                    <a:xfrm>
                      <a:off x="0" y="0"/>
                      <a:ext cx="1433830" cy="892175"/>
                    </a:xfrm>
                    <a:prstGeom prst="rect">
                      <a:avLst/>
                    </a:prstGeom>
                    <a:noFill/>
                    <a:ln w="9525">
                      <a:noFill/>
                      <a:miter lim="800000"/>
                      <a:headEnd/>
                      <a:tailEnd/>
                    </a:ln>
                  </pic:spPr>
                </pic:pic>
              </a:graphicData>
            </a:graphic>
          </wp:inline>
        </w:drawing>
      </w:r>
      <w:r>
        <w:rPr>
          <w:color w:val="000000"/>
          <w:sz w:val="28"/>
          <w:szCs w:val="28"/>
        </w:rPr>
        <w:t>(22),(23),(24)</w:t>
      </w:r>
    </w:p>
    <w:p w:rsidR="000A6EF4" w:rsidRPr="00F00A75" w:rsidRDefault="000A6EF4" w:rsidP="000A6EF4">
      <w:pPr>
        <w:pStyle w:val="ad"/>
        <w:spacing w:before="0" w:beforeAutospacing="0" w:after="0" w:afterAutospacing="0"/>
        <w:ind w:firstLine="540"/>
        <w:jc w:val="both"/>
        <w:rPr>
          <w:color w:val="000000"/>
        </w:rPr>
      </w:pPr>
      <w:r w:rsidRPr="00F00A75">
        <w:rPr>
          <w:color w:val="000000"/>
          <w:lang w:val="en-US"/>
        </w:rPr>
        <w:t>l</w:t>
      </w:r>
      <w:r w:rsidRPr="00F00A75">
        <w:rPr>
          <w:rStyle w:val="apple-converted-space"/>
          <w:color w:val="000000"/>
        </w:rPr>
        <w:t> </w:t>
      </w:r>
      <w:r w:rsidRPr="00F00A75">
        <w:rPr>
          <w:color w:val="000000"/>
        </w:rPr>
        <w:t xml:space="preserve">– </w:t>
      </w:r>
      <w:proofErr w:type="gramStart"/>
      <w:r w:rsidRPr="00F00A75">
        <w:rPr>
          <w:color w:val="000000"/>
        </w:rPr>
        <w:t>промежуток</w:t>
      </w:r>
      <w:proofErr w:type="gramEnd"/>
      <w:r w:rsidRPr="00F00A75">
        <w:rPr>
          <w:color w:val="000000"/>
        </w:rPr>
        <w:t xml:space="preserve"> времени между подачей заявок</w:t>
      </w:r>
    </w:p>
    <w:p w:rsidR="000A6EF4" w:rsidRPr="00F00A75" w:rsidRDefault="000A6EF4" w:rsidP="000A6EF4">
      <w:pPr>
        <w:pStyle w:val="ad"/>
        <w:spacing w:before="0" w:beforeAutospacing="0" w:after="0" w:afterAutospacing="0"/>
        <w:ind w:firstLine="540"/>
        <w:jc w:val="both"/>
        <w:rPr>
          <w:color w:val="000000"/>
        </w:rPr>
      </w:pPr>
      <w:r w:rsidRPr="00F00A75">
        <w:rPr>
          <w:noProof/>
          <w:color w:val="000000"/>
          <w:vertAlign w:val="subscript"/>
        </w:rPr>
        <w:drawing>
          <wp:inline distT="0" distB="0" distL="0" distR="0">
            <wp:extent cx="285115" cy="226695"/>
            <wp:effectExtent l="0" t="0" r="635" b="0"/>
            <wp:docPr id="52" name="Рисунок 52" descr="http://leon4ik.ru/080801/6_EMM.fil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leon4ik.ru/080801/6_EMM.files/image067.gif"/>
                    <pic:cNvPicPr>
                      <a:picLocks noChangeAspect="1" noChangeArrowheads="1"/>
                    </pic:cNvPicPr>
                  </pic:nvPicPr>
                  <pic:blipFill>
                    <a:blip r:embed="rId31"/>
                    <a:srcRect/>
                    <a:stretch>
                      <a:fillRect/>
                    </a:stretch>
                  </pic:blipFill>
                  <pic:spPr bwMode="auto">
                    <a:xfrm>
                      <a:off x="0" y="0"/>
                      <a:ext cx="285115" cy="226695"/>
                    </a:xfrm>
                    <a:prstGeom prst="rect">
                      <a:avLst/>
                    </a:prstGeom>
                    <a:noFill/>
                    <a:ln w="9525">
                      <a:noFill/>
                      <a:miter lim="800000"/>
                      <a:headEnd/>
                      <a:tailEnd/>
                    </a:ln>
                  </pic:spPr>
                </pic:pic>
              </a:graphicData>
            </a:graphic>
          </wp:inline>
        </w:drawing>
      </w:r>
      <w:r w:rsidRPr="00F00A75">
        <w:rPr>
          <w:color w:val="000000"/>
        </w:rPr>
        <w:t> – отклонение спроса в период времени в течени</w:t>
      </w:r>
      <w:proofErr w:type="gramStart"/>
      <w:r w:rsidRPr="00F00A75">
        <w:rPr>
          <w:color w:val="000000"/>
        </w:rPr>
        <w:t>и</w:t>
      </w:r>
      <w:proofErr w:type="gramEnd"/>
      <w:r w:rsidRPr="00F00A75">
        <w:rPr>
          <w:color w:val="000000"/>
        </w:rPr>
        <w:t xml:space="preserve"> цикла заказа и заготовительного периода</w:t>
      </w:r>
    </w:p>
    <w:p w:rsidR="000A6EF4" w:rsidRPr="00F00A75" w:rsidRDefault="000A6EF4" w:rsidP="000A6EF4">
      <w:pPr>
        <w:pStyle w:val="ad"/>
        <w:spacing w:before="0" w:beforeAutospacing="0" w:after="0" w:afterAutospacing="0"/>
        <w:ind w:firstLine="540"/>
        <w:jc w:val="both"/>
        <w:rPr>
          <w:color w:val="000000"/>
        </w:rPr>
      </w:pPr>
      <w:r w:rsidRPr="00F00A75">
        <w:rPr>
          <w:color w:val="000000"/>
          <w:lang w:val="en-US"/>
        </w:rPr>
        <w:t>Z</w:t>
      </w:r>
      <w:r w:rsidRPr="00F00A75">
        <w:rPr>
          <w:rStyle w:val="apple-converted-space"/>
          <w:color w:val="000000"/>
        </w:rPr>
        <w:t> </w:t>
      </w:r>
      <w:r w:rsidRPr="00F00A75">
        <w:rPr>
          <w:color w:val="000000"/>
        </w:rPr>
        <w:t xml:space="preserve">– </w:t>
      </w:r>
      <w:proofErr w:type="gramStart"/>
      <w:r w:rsidRPr="00F00A75">
        <w:rPr>
          <w:color w:val="000000"/>
        </w:rPr>
        <w:t>текущий</w:t>
      </w:r>
      <w:proofErr w:type="gramEnd"/>
      <w:r w:rsidRPr="00F00A75">
        <w:rPr>
          <w:color w:val="000000"/>
        </w:rPr>
        <w:t xml:space="preserve"> уровень запаса</w:t>
      </w:r>
    </w:p>
    <w:p w:rsidR="000A6EF4" w:rsidRPr="00F00A75" w:rsidRDefault="000A6EF4" w:rsidP="00F00A75">
      <w:pPr>
        <w:spacing w:after="0" w:line="240" w:lineRule="auto"/>
        <w:ind w:firstLine="567"/>
        <w:jc w:val="both"/>
        <w:rPr>
          <w:rFonts w:ascii="Times New Roman" w:hAnsi="Times New Roman" w:cs="Times New Roman"/>
          <w:sz w:val="24"/>
          <w:szCs w:val="24"/>
        </w:rPr>
      </w:pPr>
      <w:bookmarkStart w:id="0" w:name="_Toc219818427"/>
      <w:bookmarkStart w:id="1" w:name="_Toc90920185"/>
      <w:bookmarkEnd w:id="0"/>
      <w:r w:rsidRPr="00F00A75">
        <w:rPr>
          <w:rFonts w:ascii="Times New Roman" w:hAnsi="Times New Roman" w:cs="Times New Roman"/>
          <w:sz w:val="24"/>
          <w:szCs w:val="24"/>
        </w:rPr>
        <w:t> </w:t>
      </w:r>
      <w:bookmarkEnd w:id="1"/>
    </w:p>
    <w:p w:rsidR="000A6EF4" w:rsidRPr="00F00A75" w:rsidRDefault="00F00A75" w:rsidP="00F00A75">
      <w:pPr>
        <w:pStyle w:val="1"/>
        <w:spacing w:before="0" w:after="0"/>
        <w:ind w:firstLine="567"/>
        <w:jc w:val="center"/>
        <w:rPr>
          <w:rFonts w:ascii="Times New Roman" w:hAnsi="Times New Roman" w:cs="Times New Roman"/>
          <w:sz w:val="24"/>
          <w:szCs w:val="24"/>
        </w:rPr>
      </w:pPr>
      <w:bookmarkStart w:id="2" w:name="_Toc251562899"/>
      <w:r>
        <w:rPr>
          <w:rFonts w:ascii="Times New Roman" w:hAnsi="Times New Roman" w:cs="Times New Roman"/>
          <w:sz w:val="24"/>
          <w:szCs w:val="24"/>
        </w:rPr>
        <w:t>М</w:t>
      </w:r>
      <w:r w:rsidR="000A6EF4" w:rsidRPr="00F00A75">
        <w:rPr>
          <w:rFonts w:ascii="Times New Roman" w:hAnsi="Times New Roman" w:cs="Times New Roman"/>
          <w:sz w:val="24"/>
          <w:szCs w:val="24"/>
        </w:rPr>
        <w:t>одель, учитывающая количественные скидки.</w:t>
      </w:r>
      <w:bookmarkEnd w:id="2"/>
    </w:p>
    <w:p w:rsidR="000A6EF4" w:rsidRPr="00F00A75" w:rsidRDefault="000A6EF4" w:rsidP="00F00A75">
      <w:pPr>
        <w:spacing w:after="0" w:line="240" w:lineRule="auto"/>
        <w:ind w:firstLine="567"/>
        <w:jc w:val="both"/>
        <w:rPr>
          <w:rFonts w:ascii="Times New Roman" w:hAnsi="Times New Roman" w:cs="Times New Roman"/>
          <w:sz w:val="24"/>
          <w:szCs w:val="24"/>
        </w:rPr>
      </w:pPr>
      <w:r w:rsidRPr="00F00A75">
        <w:rPr>
          <w:rFonts w:ascii="Times New Roman" w:hAnsi="Times New Roman" w:cs="Times New Roman"/>
          <w:sz w:val="24"/>
          <w:szCs w:val="24"/>
        </w:rPr>
        <w:t>Модели управления запасами, рассмотренные нами ранее, несмотря на существенные отличия, все же имели общую особенность - стоимость изделий была постоянной при любом объеме заказа.</w:t>
      </w:r>
    </w:p>
    <w:p w:rsidR="000A6EF4" w:rsidRPr="00F00A75" w:rsidRDefault="000A6EF4" w:rsidP="00F00A75">
      <w:pPr>
        <w:spacing w:after="0" w:line="240" w:lineRule="auto"/>
        <w:ind w:firstLine="567"/>
        <w:jc w:val="both"/>
        <w:rPr>
          <w:rFonts w:ascii="Times New Roman" w:hAnsi="Times New Roman" w:cs="Times New Roman"/>
          <w:sz w:val="24"/>
          <w:szCs w:val="24"/>
        </w:rPr>
      </w:pPr>
      <w:r w:rsidRPr="00F00A75">
        <w:rPr>
          <w:rFonts w:ascii="Times New Roman" w:hAnsi="Times New Roman" w:cs="Times New Roman"/>
          <w:sz w:val="24"/>
          <w:szCs w:val="24"/>
        </w:rPr>
        <w:t>Модель, которую мы рассмотрим в данном подразделе, описывает порядок определения оптимальной величины заказа для случая, когда цена единицы изделия меняется в зависимости от объема заказа.</w:t>
      </w:r>
    </w:p>
    <w:p w:rsidR="000A6EF4" w:rsidRPr="00F00A75" w:rsidRDefault="000A6EF4" w:rsidP="00F00A75">
      <w:pPr>
        <w:spacing w:after="0" w:line="240" w:lineRule="auto"/>
        <w:ind w:firstLine="567"/>
        <w:jc w:val="both"/>
        <w:rPr>
          <w:rFonts w:ascii="Times New Roman" w:hAnsi="Times New Roman" w:cs="Times New Roman"/>
          <w:sz w:val="24"/>
          <w:szCs w:val="24"/>
        </w:rPr>
      </w:pPr>
      <w:r w:rsidRPr="00F00A75">
        <w:rPr>
          <w:rFonts w:ascii="Times New Roman" w:hAnsi="Times New Roman" w:cs="Times New Roman"/>
          <w:bCs/>
          <w:i/>
          <w:sz w:val="24"/>
          <w:szCs w:val="24"/>
        </w:rPr>
        <w:t>Количественные скидки</w:t>
      </w:r>
      <w:r w:rsidRPr="00F00A75">
        <w:rPr>
          <w:rStyle w:val="apple-converted-space"/>
          <w:rFonts w:ascii="Times New Roman" w:hAnsi="Times New Roman" w:cs="Times New Roman"/>
          <w:sz w:val="24"/>
          <w:szCs w:val="24"/>
        </w:rPr>
        <w:t> </w:t>
      </w:r>
      <w:r w:rsidRPr="00F00A75">
        <w:rPr>
          <w:rFonts w:ascii="Times New Roman" w:hAnsi="Times New Roman" w:cs="Times New Roman"/>
          <w:sz w:val="24"/>
          <w:szCs w:val="24"/>
        </w:rPr>
        <w:t>– снижение закупочной цены при покупке более крупных партий товара.</w:t>
      </w:r>
    </w:p>
    <w:p w:rsidR="000A6EF4" w:rsidRPr="00F00A75" w:rsidRDefault="000A6EF4" w:rsidP="00F00A75">
      <w:pPr>
        <w:spacing w:after="0" w:line="240" w:lineRule="auto"/>
        <w:ind w:firstLine="567"/>
        <w:jc w:val="both"/>
        <w:rPr>
          <w:rFonts w:ascii="Times New Roman" w:hAnsi="Times New Roman" w:cs="Times New Roman"/>
          <w:sz w:val="24"/>
          <w:szCs w:val="24"/>
        </w:rPr>
      </w:pPr>
      <w:r w:rsidRPr="00F00A75">
        <w:rPr>
          <w:rFonts w:ascii="Times New Roman" w:hAnsi="Times New Roman" w:cs="Times New Roman"/>
          <w:sz w:val="24"/>
          <w:szCs w:val="24"/>
        </w:rPr>
        <w:t>Скидки предоставляются с тем, чтобы убедить потребителей покупать как можно больше.</w:t>
      </w:r>
    </w:p>
    <w:p w:rsidR="000A6EF4" w:rsidRPr="00F00A75" w:rsidRDefault="000A6EF4" w:rsidP="00F00A75">
      <w:pPr>
        <w:spacing w:after="0" w:line="240" w:lineRule="auto"/>
        <w:ind w:firstLine="567"/>
        <w:jc w:val="both"/>
        <w:rPr>
          <w:rFonts w:ascii="Times New Roman" w:hAnsi="Times New Roman" w:cs="Times New Roman"/>
          <w:sz w:val="24"/>
          <w:szCs w:val="24"/>
        </w:rPr>
      </w:pPr>
      <w:r w:rsidRPr="00F00A75">
        <w:rPr>
          <w:rFonts w:ascii="Times New Roman" w:hAnsi="Times New Roman" w:cs="Times New Roman"/>
          <w:sz w:val="24"/>
          <w:szCs w:val="24"/>
        </w:rPr>
        <w:lastRenderedPageBreak/>
        <w:t>Дальнейшее изложения материала будем сопровождать рассмотрением примера.</w:t>
      </w:r>
    </w:p>
    <w:p w:rsidR="000A6EF4" w:rsidRPr="00F00A75" w:rsidRDefault="000A6EF4" w:rsidP="00F00A75">
      <w:pPr>
        <w:spacing w:after="0" w:line="240" w:lineRule="auto"/>
        <w:ind w:firstLine="567"/>
        <w:jc w:val="both"/>
        <w:rPr>
          <w:rFonts w:ascii="Times New Roman" w:hAnsi="Times New Roman" w:cs="Times New Roman"/>
          <w:sz w:val="24"/>
          <w:szCs w:val="24"/>
        </w:rPr>
      </w:pPr>
      <w:r w:rsidRPr="00F00A75">
        <w:rPr>
          <w:rFonts w:ascii="Times New Roman" w:hAnsi="Times New Roman" w:cs="Times New Roman"/>
          <w:sz w:val="24"/>
          <w:szCs w:val="24"/>
        </w:rPr>
        <w:t> </w:t>
      </w:r>
    </w:p>
    <w:p w:rsidR="000A6EF4" w:rsidRPr="00F00A75" w:rsidRDefault="000A6EF4" w:rsidP="00F00A75">
      <w:pPr>
        <w:spacing w:after="0" w:line="240" w:lineRule="auto"/>
        <w:ind w:firstLine="567"/>
        <w:jc w:val="both"/>
        <w:rPr>
          <w:rFonts w:ascii="Times New Roman" w:hAnsi="Times New Roman" w:cs="Times New Roman"/>
          <w:sz w:val="24"/>
          <w:szCs w:val="24"/>
        </w:rPr>
      </w:pPr>
      <w:r w:rsidRPr="00F00A75">
        <w:rPr>
          <w:rFonts w:ascii="Times New Roman" w:hAnsi="Times New Roman" w:cs="Times New Roman"/>
          <w:sz w:val="24"/>
          <w:szCs w:val="24"/>
        </w:rPr>
        <w:t>Компания, занимающаяся производством медицинских препаратов, выпустила прайс-лист на хирургические бинты. Соответствующие данные представлены в таблице 4.2.</w:t>
      </w:r>
    </w:p>
    <w:p w:rsidR="000A6EF4" w:rsidRPr="00F00A75" w:rsidRDefault="000A6EF4" w:rsidP="00F00A75">
      <w:pPr>
        <w:spacing w:after="0" w:line="240" w:lineRule="auto"/>
        <w:ind w:firstLine="567"/>
        <w:rPr>
          <w:rFonts w:ascii="Times New Roman" w:hAnsi="Times New Roman" w:cs="Times New Roman"/>
          <w:sz w:val="24"/>
          <w:szCs w:val="24"/>
        </w:rPr>
      </w:pPr>
      <w:r w:rsidRPr="00F00A75">
        <w:rPr>
          <w:rFonts w:ascii="Times New Roman" w:hAnsi="Times New Roman" w:cs="Times New Roman"/>
          <w:sz w:val="24"/>
          <w:szCs w:val="24"/>
        </w:rPr>
        <w:t>                                  Таблица 4.2 - Прайс-лист на хирургические бинты</w:t>
      </w:r>
    </w:p>
    <w:tbl>
      <w:tblPr>
        <w:tblW w:w="6000"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B83C1"/>
        <w:tblCellMar>
          <w:left w:w="0" w:type="dxa"/>
          <w:right w:w="0" w:type="dxa"/>
        </w:tblCellMar>
        <w:tblLook w:val="04A0"/>
      </w:tblPr>
      <w:tblGrid>
        <w:gridCol w:w="3000"/>
        <w:gridCol w:w="3000"/>
      </w:tblGrid>
      <w:tr w:rsidR="000A6EF4" w:rsidRPr="00F00A75" w:rsidTr="00F00A75">
        <w:trPr>
          <w:tblCellSpacing w:w="7" w:type="dxa"/>
          <w:jc w:val="center"/>
        </w:trPr>
        <w:tc>
          <w:tcPr>
            <w:tcW w:w="3000" w:type="dxa"/>
            <w:shd w:val="clear" w:color="auto" w:fill="C0D3FB"/>
            <w:tcMar>
              <w:top w:w="15" w:type="dxa"/>
              <w:left w:w="15" w:type="dxa"/>
              <w:bottom w:w="15" w:type="dxa"/>
              <w:right w:w="15" w:type="dxa"/>
            </w:tcMar>
            <w:vAlign w:val="center"/>
            <w:hideMark/>
          </w:tcPr>
          <w:p w:rsidR="000A6EF4" w:rsidRPr="00F00A75" w:rsidRDefault="000A6EF4" w:rsidP="00F00A75">
            <w:pPr>
              <w:pStyle w:val="my"/>
              <w:spacing w:before="0" w:beforeAutospacing="0" w:after="0" w:afterAutospacing="0"/>
              <w:jc w:val="center"/>
            </w:pPr>
            <w:r w:rsidRPr="00F00A75">
              <w:rPr>
                <w:b/>
                <w:bCs/>
              </w:rPr>
              <w:t>Объем партии, коробки</w:t>
            </w:r>
          </w:p>
        </w:tc>
        <w:tc>
          <w:tcPr>
            <w:tcW w:w="3000" w:type="dxa"/>
            <w:shd w:val="clear" w:color="auto" w:fill="C0D3FB"/>
            <w:tcMar>
              <w:top w:w="15" w:type="dxa"/>
              <w:left w:w="15" w:type="dxa"/>
              <w:bottom w:w="15" w:type="dxa"/>
              <w:right w:w="15" w:type="dxa"/>
            </w:tcMar>
            <w:vAlign w:val="center"/>
            <w:hideMark/>
          </w:tcPr>
          <w:p w:rsidR="000A6EF4" w:rsidRPr="00F00A75" w:rsidRDefault="000A6EF4" w:rsidP="00F00A75">
            <w:pPr>
              <w:pStyle w:val="my"/>
              <w:spacing w:before="0" w:beforeAutospacing="0" w:after="0" w:afterAutospacing="0"/>
              <w:jc w:val="center"/>
            </w:pPr>
            <w:r w:rsidRPr="00F00A75">
              <w:rPr>
                <w:b/>
                <w:bCs/>
              </w:rPr>
              <w:t>Цена за коробку, $</w:t>
            </w:r>
          </w:p>
        </w:tc>
      </w:tr>
      <w:tr w:rsidR="000A6EF4" w:rsidRPr="00F00A75" w:rsidTr="00F00A75">
        <w:trPr>
          <w:tblCellSpacing w:w="7" w:type="dxa"/>
          <w:jc w:val="center"/>
        </w:trPr>
        <w:tc>
          <w:tcPr>
            <w:tcW w:w="3000" w:type="dxa"/>
            <w:shd w:val="clear" w:color="auto" w:fill="C0D3FB"/>
            <w:tcMar>
              <w:top w:w="15" w:type="dxa"/>
              <w:left w:w="15" w:type="dxa"/>
              <w:bottom w:w="15" w:type="dxa"/>
              <w:right w:w="15" w:type="dxa"/>
            </w:tcMar>
            <w:vAlign w:val="center"/>
            <w:hideMark/>
          </w:tcPr>
          <w:p w:rsidR="000A6EF4" w:rsidRPr="00F00A75" w:rsidRDefault="000A6EF4" w:rsidP="00F00A75">
            <w:pPr>
              <w:spacing w:after="0" w:line="240" w:lineRule="auto"/>
              <w:jc w:val="center"/>
              <w:rPr>
                <w:rFonts w:ascii="Times New Roman" w:hAnsi="Times New Roman" w:cs="Times New Roman"/>
                <w:sz w:val="24"/>
                <w:szCs w:val="24"/>
              </w:rPr>
            </w:pPr>
            <w:r w:rsidRPr="00F00A75">
              <w:rPr>
                <w:rFonts w:ascii="Times New Roman" w:hAnsi="Times New Roman" w:cs="Times New Roman"/>
                <w:sz w:val="24"/>
                <w:szCs w:val="24"/>
              </w:rPr>
              <w:t>от 1 до 44</w:t>
            </w:r>
            <w:r w:rsidRPr="00F00A75">
              <w:rPr>
                <w:rFonts w:ascii="Times New Roman" w:hAnsi="Times New Roman" w:cs="Times New Roman"/>
                <w:sz w:val="24"/>
                <w:szCs w:val="24"/>
              </w:rPr>
              <w:br/>
              <w:t>от 45 до 69</w:t>
            </w:r>
            <w:r w:rsidRPr="00F00A75">
              <w:rPr>
                <w:rFonts w:ascii="Times New Roman" w:hAnsi="Times New Roman" w:cs="Times New Roman"/>
                <w:sz w:val="24"/>
                <w:szCs w:val="24"/>
              </w:rPr>
              <w:br/>
              <w:t>70 и выше</w:t>
            </w:r>
          </w:p>
        </w:tc>
        <w:tc>
          <w:tcPr>
            <w:tcW w:w="3000" w:type="dxa"/>
            <w:shd w:val="clear" w:color="auto" w:fill="C0D3FB"/>
            <w:tcMar>
              <w:top w:w="15" w:type="dxa"/>
              <w:left w:w="15" w:type="dxa"/>
              <w:bottom w:w="15" w:type="dxa"/>
              <w:right w:w="15" w:type="dxa"/>
            </w:tcMar>
            <w:vAlign w:val="center"/>
            <w:hideMark/>
          </w:tcPr>
          <w:p w:rsidR="000A6EF4" w:rsidRPr="00F00A75" w:rsidRDefault="000A6EF4" w:rsidP="00F00A75">
            <w:pPr>
              <w:spacing w:after="0" w:line="240" w:lineRule="auto"/>
              <w:jc w:val="center"/>
              <w:rPr>
                <w:rFonts w:ascii="Times New Roman" w:hAnsi="Times New Roman" w:cs="Times New Roman"/>
                <w:sz w:val="24"/>
                <w:szCs w:val="24"/>
              </w:rPr>
            </w:pPr>
            <w:r w:rsidRPr="00F00A75">
              <w:rPr>
                <w:rFonts w:ascii="Times New Roman" w:hAnsi="Times New Roman" w:cs="Times New Roman"/>
                <w:sz w:val="24"/>
                <w:szCs w:val="24"/>
              </w:rPr>
              <w:t>2,00</w:t>
            </w:r>
            <w:r w:rsidRPr="00F00A75">
              <w:rPr>
                <w:rFonts w:ascii="Times New Roman" w:hAnsi="Times New Roman" w:cs="Times New Roman"/>
                <w:sz w:val="24"/>
                <w:szCs w:val="24"/>
              </w:rPr>
              <w:br/>
              <w:t>1,70</w:t>
            </w:r>
            <w:r w:rsidRPr="00F00A75">
              <w:rPr>
                <w:rFonts w:ascii="Times New Roman" w:hAnsi="Times New Roman" w:cs="Times New Roman"/>
                <w:sz w:val="24"/>
                <w:szCs w:val="24"/>
              </w:rPr>
              <w:br/>
              <w:t>1,40</w:t>
            </w:r>
          </w:p>
        </w:tc>
      </w:tr>
    </w:tbl>
    <w:p w:rsidR="000A6EF4" w:rsidRPr="00F00A75" w:rsidRDefault="000A6EF4" w:rsidP="00F00A75">
      <w:pPr>
        <w:spacing w:after="0" w:line="240" w:lineRule="auto"/>
        <w:ind w:firstLine="567"/>
        <w:jc w:val="both"/>
        <w:rPr>
          <w:rFonts w:ascii="Times New Roman" w:hAnsi="Times New Roman" w:cs="Times New Roman"/>
          <w:sz w:val="24"/>
          <w:szCs w:val="24"/>
        </w:rPr>
      </w:pPr>
      <w:r w:rsidRPr="00F00A75">
        <w:rPr>
          <w:rFonts w:ascii="Times New Roman" w:hAnsi="Times New Roman" w:cs="Times New Roman"/>
          <w:sz w:val="24"/>
          <w:szCs w:val="24"/>
        </w:rPr>
        <w:t>Итак, в данном случае, затраты на собственно покупку продукции должны включаться в целевую функцию модели.</w:t>
      </w:r>
    </w:p>
    <w:p w:rsidR="000A6EF4" w:rsidRPr="00F00A75" w:rsidRDefault="000A6EF4" w:rsidP="00F00A75">
      <w:pPr>
        <w:spacing w:after="0" w:line="240" w:lineRule="auto"/>
        <w:ind w:firstLine="567"/>
        <w:jc w:val="both"/>
        <w:rPr>
          <w:rFonts w:ascii="Times New Roman" w:hAnsi="Times New Roman" w:cs="Times New Roman"/>
          <w:sz w:val="24"/>
          <w:szCs w:val="24"/>
        </w:rPr>
      </w:pPr>
      <w:r w:rsidRPr="00F00A75">
        <w:rPr>
          <w:rFonts w:ascii="Times New Roman" w:hAnsi="Times New Roman" w:cs="Times New Roman"/>
          <w:sz w:val="24"/>
          <w:szCs w:val="24"/>
        </w:rPr>
        <w:t>Общие расходы складываются из трех составляющих:</w:t>
      </w:r>
    </w:p>
    <w:tbl>
      <w:tblPr>
        <w:tblW w:w="0" w:type="auto"/>
        <w:tblCellSpacing w:w="15" w:type="dxa"/>
        <w:tblCellMar>
          <w:left w:w="0" w:type="dxa"/>
          <w:right w:w="0" w:type="dxa"/>
        </w:tblCellMar>
        <w:tblLook w:val="04A0"/>
      </w:tblPr>
      <w:tblGrid>
        <w:gridCol w:w="8790"/>
        <w:gridCol w:w="655"/>
      </w:tblGrid>
      <w:tr w:rsidR="000A6EF4" w:rsidRPr="00F00A75" w:rsidTr="000A6EF4">
        <w:trPr>
          <w:tblCellSpacing w:w="15" w:type="dxa"/>
        </w:trPr>
        <w:tc>
          <w:tcPr>
            <w:tcW w:w="5000" w:type="pct"/>
            <w:tcMar>
              <w:top w:w="15" w:type="dxa"/>
              <w:left w:w="15" w:type="dxa"/>
              <w:bottom w:w="15" w:type="dxa"/>
              <w:right w:w="15" w:type="dxa"/>
            </w:tcMar>
            <w:vAlign w:val="center"/>
            <w:hideMark/>
          </w:tcPr>
          <w:p w:rsidR="000A6EF4" w:rsidRPr="00F00A75" w:rsidRDefault="000A6EF4" w:rsidP="00F00A75">
            <w:pPr>
              <w:spacing w:after="0" w:line="240" w:lineRule="auto"/>
              <w:ind w:firstLine="567"/>
              <w:jc w:val="center"/>
              <w:rPr>
                <w:rFonts w:ascii="Times New Roman" w:hAnsi="Times New Roman" w:cs="Times New Roman"/>
                <w:sz w:val="24"/>
                <w:szCs w:val="24"/>
              </w:rPr>
            </w:pPr>
            <w:r w:rsidRPr="00F00A75">
              <w:rPr>
                <w:rFonts w:ascii="Times New Roman" w:hAnsi="Times New Roman" w:cs="Times New Roman"/>
                <w:sz w:val="24"/>
                <w:szCs w:val="24"/>
              </w:rPr>
              <w:t>V(</w:t>
            </w:r>
            <w:proofErr w:type="spellStart"/>
            <w:r w:rsidRPr="00F00A75">
              <w:rPr>
                <w:rFonts w:ascii="Times New Roman" w:hAnsi="Times New Roman" w:cs="Times New Roman"/>
                <w:sz w:val="24"/>
                <w:szCs w:val="24"/>
              </w:rPr>
              <w:t>t</w:t>
            </w:r>
            <w:proofErr w:type="spellEnd"/>
            <w:r w:rsidRPr="00F00A75">
              <w:rPr>
                <w:rFonts w:ascii="Times New Roman" w:hAnsi="Times New Roman" w:cs="Times New Roman"/>
                <w:sz w:val="24"/>
                <w:szCs w:val="24"/>
              </w:rPr>
              <w:t>) = c</w:t>
            </w:r>
            <w:r w:rsidRPr="00F00A75">
              <w:rPr>
                <w:rFonts w:ascii="Times New Roman" w:hAnsi="Times New Roman" w:cs="Times New Roman"/>
                <w:sz w:val="24"/>
                <w:szCs w:val="24"/>
                <w:vertAlign w:val="subscript"/>
              </w:rPr>
              <w:t>0</w:t>
            </w:r>
            <w:r w:rsidRPr="00F00A75">
              <w:rPr>
                <w:rFonts w:ascii="Times New Roman" w:hAnsi="Times New Roman" w:cs="Times New Roman"/>
                <w:sz w:val="24"/>
                <w:szCs w:val="24"/>
              </w:rPr>
              <w:t>n(</w:t>
            </w:r>
            <w:proofErr w:type="spellStart"/>
            <w:r w:rsidRPr="00F00A75">
              <w:rPr>
                <w:rFonts w:ascii="Times New Roman" w:hAnsi="Times New Roman" w:cs="Times New Roman"/>
                <w:sz w:val="24"/>
                <w:szCs w:val="24"/>
              </w:rPr>
              <w:t>t</w:t>
            </w:r>
            <w:proofErr w:type="spellEnd"/>
            <w:r w:rsidRPr="00F00A75">
              <w:rPr>
                <w:rFonts w:ascii="Times New Roman" w:hAnsi="Times New Roman" w:cs="Times New Roman"/>
                <w:sz w:val="24"/>
                <w:szCs w:val="24"/>
              </w:rPr>
              <w:t xml:space="preserve">) + </w:t>
            </w:r>
            <w:proofErr w:type="spellStart"/>
            <w:r w:rsidRPr="00F00A75">
              <w:rPr>
                <w:rFonts w:ascii="Times New Roman" w:hAnsi="Times New Roman" w:cs="Times New Roman"/>
                <w:sz w:val="24"/>
                <w:szCs w:val="24"/>
              </w:rPr>
              <w:t>b</w:t>
            </w:r>
            <w:proofErr w:type="spellEnd"/>
            <w:r w:rsidRPr="00F00A75">
              <w:rPr>
                <w:rFonts w:ascii="Times New Roman" w:hAnsi="Times New Roman" w:cs="Times New Roman"/>
                <w:sz w:val="24"/>
                <w:szCs w:val="24"/>
              </w:rPr>
              <w:t>∙</w:t>
            </w:r>
            <w:proofErr w:type="spellStart"/>
            <w:proofErr w:type="gramStart"/>
            <w:r w:rsidRPr="00F00A75">
              <w:rPr>
                <w:rFonts w:ascii="Times New Roman" w:hAnsi="Times New Roman" w:cs="Times New Roman"/>
                <w:sz w:val="24"/>
                <w:szCs w:val="24"/>
              </w:rPr>
              <w:t>Z</w:t>
            </w:r>
            <w:proofErr w:type="gramEnd"/>
            <w:r w:rsidRPr="00F00A75">
              <w:rPr>
                <w:rFonts w:ascii="Times New Roman" w:hAnsi="Times New Roman" w:cs="Times New Roman"/>
                <w:sz w:val="24"/>
                <w:szCs w:val="24"/>
                <w:vertAlign w:val="subscript"/>
              </w:rPr>
              <w:t>ср</w:t>
            </w:r>
            <w:proofErr w:type="spellEnd"/>
            <w:r w:rsidRPr="00F00A75">
              <w:rPr>
                <w:rFonts w:ascii="Times New Roman" w:hAnsi="Times New Roman" w:cs="Times New Roman"/>
                <w:sz w:val="24"/>
                <w:szCs w:val="24"/>
              </w:rPr>
              <w:t>∙</w:t>
            </w:r>
            <w:proofErr w:type="spellStart"/>
            <w:r w:rsidRPr="00F00A75">
              <w:rPr>
                <w:rFonts w:ascii="Times New Roman" w:hAnsi="Times New Roman" w:cs="Times New Roman"/>
                <w:sz w:val="24"/>
                <w:szCs w:val="24"/>
              </w:rPr>
              <w:t>t</w:t>
            </w:r>
            <w:proofErr w:type="spellEnd"/>
            <w:r w:rsidRPr="00F00A75">
              <w:rPr>
                <w:rFonts w:ascii="Times New Roman" w:hAnsi="Times New Roman" w:cs="Times New Roman"/>
                <w:sz w:val="24"/>
                <w:szCs w:val="24"/>
              </w:rPr>
              <w:t xml:space="preserve"> + c</w:t>
            </w:r>
            <w:r w:rsidRPr="00F00A75">
              <w:rPr>
                <w:rFonts w:ascii="Times New Roman" w:hAnsi="Times New Roman" w:cs="Times New Roman"/>
                <w:sz w:val="24"/>
                <w:szCs w:val="24"/>
                <w:vertAlign w:val="subscript"/>
              </w:rPr>
              <w:t>1</w:t>
            </w:r>
            <w:r w:rsidRPr="00F00A75">
              <w:rPr>
                <w:rFonts w:ascii="Times New Roman" w:hAnsi="Times New Roman" w:cs="Times New Roman"/>
                <w:sz w:val="24"/>
                <w:szCs w:val="24"/>
              </w:rPr>
              <w:t>d(</w:t>
            </w:r>
            <w:proofErr w:type="spellStart"/>
            <w:r w:rsidRPr="00F00A75">
              <w:rPr>
                <w:rFonts w:ascii="Times New Roman" w:hAnsi="Times New Roman" w:cs="Times New Roman"/>
                <w:sz w:val="24"/>
                <w:szCs w:val="24"/>
              </w:rPr>
              <w:t>t</w:t>
            </w:r>
            <w:proofErr w:type="spellEnd"/>
            <w:r w:rsidRPr="00F00A75">
              <w:rPr>
                <w:rFonts w:ascii="Times New Roman" w:hAnsi="Times New Roman" w:cs="Times New Roman"/>
                <w:sz w:val="24"/>
                <w:szCs w:val="24"/>
              </w:rPr>
              <w:t xml:space="preserve">) → </w:t>
            </w:r>
            <w:proofErr w:type="spellStart"/>
            <w:r w:rsidRPr="00F00A75">
              <w:rPr>
                <w:rFonts w:ascii="Times New Roman" w:hAnsi="Times New Roman" w:cs="Times New Roman"/>
                <w:sz w:val="24"/>
                <w:szCs w:val="24"/>
              </w:rPr>
              <w:t>min</w:t>
            </w:r>
            <w:proofErr w:type="spellEnd"/>
            <w:r w:rsidRPr="00F00A75">
              <w:rPr>
                <w:rFonts w:ascii="Times New Roman" w:hAnsi="Times New Roman" w:cs="Times New Roman"/>
                <w:sz w:val="24"/>
                <w:szCs w:val="24"/>
              </w:rPr>
              <w:t>.</w:t>
            </w:r>
          </w:p>
        </w:tc>
        <w:tc>
          <w:tcPr>
            <w:tcW w:w="0" w:type="auto"/>
            <w:tcMar>
              <w:top w:w="15" w:type="dxa"/>
              <w:left w:w="15" w:type="dxa"/>
              <w:bottom w:w="15" w:type="dxa"/>
              <w:right w:w="15" w:type="dxa"/>
            </w:tcMar>
            <w:vAlign w:val="center"/>
            <w:hideMark/>
          </w:tcPr>
          <w:p w:rsidR="000A6EF4" w:rsidRPr="00F00A75" w:rsidRDefault="000A6EF4" w:rsidP="00F00A75">
            <w:pPr>
              <w:spacing w:after="0" w:line="240" w:lineRule="auto"/>
              <w:ind w:firstLine="567"/>
              <w:jc w:val="both"/>
              <w:rPr>
                <w:rFonts w:ascii="Times New Roman" w:hAnsi="Times New Roman" w:cs="Times New Roman"/>
                <w:sz w:val="24"/>
                <w:szCs w:val="24"/>
              </w:rPr>
            </w:pPr>
            <w:r w:rsidRPr="00F00A75">
              <w:rPr>
                <w:rFonts w:ascii="Times New Roman" w:hAnsi="Times New Roman" w:cs="Times New Roman"/>
                <w:sz w:val="24"/>
                <w:szCs w:val="24"/>
              </w:rPr>
              <w:t>(4.25)</w:t>
            </w:r>
          </w:p>
        </w:tc>
      </w:tr>
    </w:tbl>
    <w:p w:rsidR="000A6EF4" w:rsidRPr="00F00A75" w:rsidRDefault="000A6EF4" w:rsidP="00F00A75">
      <w:pPr>
        <w:spacing w:after="0" w:line="240" w:lineRule="auto"/>
        <w:ind w:firstLine="567"/>
        <w:jc w:val="both"/>
        <w:rPr>
          <w:rFonts w:ascii="Times New Roman" w:hAnsi="Times New Roman" w:cs="Times New Roman"/>
          <w:sz w:val="24"/>
          <w:szCs w:val="24"/>
        </w:rPr>
      </w:pPr>
      <w:r w:rsidRPr="00F00A75">
        <w:rPr>
          <w:rFonts w:ascii="Times New Roman" w:hAnsi="Times New Roman" w:cs="Times New Roman"/>
          <w:sz w:val="24"/>
          <w:szCs w:val="24"/>
        </w:rPr>
        <w:t>Напомним, что в данном случае c</w:t>
      </w:r>
      <w:r w:rsidRPr="00F00A75">
        <w:rPr>
          <w:rFonts w:ascii="Times New Roman" w:hAnsi="Times New Roman" w:cs="Times New Roman"/>
          <w:sz w:val="24"/>
          <w:szCs w:val="24"/>
          <w:vertAlign w:val="subscript"/>
        </w:rPr>
        <w:t>1</w:t>
      </w:r>
      <w:r w:rsidRPr="00F00A75">
        <w:rPr>
          <w:rStyle w:val="apple-converted-space"/>
          <w:rFonts w:ascii="Times New Roman" w:hAnsi="Times New Roman" w:cs="Times New Roman"/>
          <w:sz w:val="24"/>
          <w:szCs w:val="24"/>
        </w:rPr>
        <w:t> </w:t>
      </w:r>
      <w:r w:rsidRPr="00F00A75">
        <w:rPr>
          <w:rFonts w:ascii="Times New Roman" w:hAnsi="Times New Roman" w:cs="Times New Roman"/>
          <w:sz w:val="24"/>
          <w:szCs w:val="24"/>
        </w:rPr>
        <w:t>- закупочная цена единицы товара.</w:t>
      </w:r>
    </w:p>
    <w:p w:rsidR="000A6EF4" w:rsidRPr="00F00A75" w:rsidRDefault="000A6EF4" w:rsidP="00F00A75">
      <w:pPr>
        <w:spacing w:after="0" w:line="240" w:lineRule="auto"/>
        <w:ind w:firstLine="567"/>
        <w:jc w:val="both"/>
        <w:rPr>
          <w:rFonts w:ascii="Times New Roman" w:hAnsi="Times New Roman" w:cs="Times New Roman"/>
          <w:sz w:val="24"/>
          <w:szCs w:val="24"/>
        </w:rPr>
      </w:pPr>
      <w:r w:rsidRPr="00F00A75">
        <w:rPr>
          <w:rFonts w:ascii="Times New Roman" w:hAnsi="Times New Roman" w:cs="Times New Roman"/>
          <w:sz w:val="24"/>
          <w:szCs w:val="24"/>
        </w:rPr>
        <w:t xml:space="preserve">В </w:t>
      </w:r>
      <w:proofErr w:type="spellStart"/>
      <w:r w:rsidRPr="00F00A75">
        <w:rPr>
          <w:rFonts w:ascii="Times New Roman" w:hAnsi="Times New Roman" w:cs="Times New Roman"/>
          <w:sz w:val="24"/>
          <w:szCs w:val="24"/>
        </w:rPr>
        <w:t>однопродуктовой</w:t>
      </w:r>
      <w:proofErr w:type="spellEnd"/>
      <w:r w:rsidRPr="00F00A75">
        <w:rPr>
          <w:rFonts w:ascii="Times New Roman" w:hAnsi="Times New Roman" w:cs="Times New Roman"/>
          <w:sz w:val="24"/>
          <w:szCs w:val="24"/>
        </w:rPr>
        <w:t xml:space="preserve"> статической модели при определении </w:t>
      </w:r>
      <w:proofErr w:type="spellStart"/>
      <w:r w:rsidRPr="00F00A75">
        <w:rPr>
          <w:rFonts w:ascii="Times New Roman" w:hAnsi="Times New Roman" w:cs="Times New Roman"/>
          <w:sz w:val="24"/>
          <w:szCs w:val="24"/>
        </w:rPr>
        <w:t>q</w:t>
      </w:r>
      <w:proofErr w:type="spellEnd"/>
      <w:r w:rsidRPr="00F00A75">
        <w:rPr>
          <w:rFonts w:ascii="Times New Roman" w:hAnsi="Times New Roman" w:cs="Times New Roman"/>
          <w:sz w:val="24"/>
          <w:szCs w:val="24"/>
          <w:vertAlign w:val="superscript"/>
        </w:rPr>
        <w:t>*</w:t>
      </w:r>
      <w:r w:rsidRPr="00F00A75">
        <w:rPr>
          <w:rStyle w:val="apple-converted-space"/>
          <w:rFonts w:ascii="Times New Roman" w:hAnsi="Times New Roman" w:cs="Times New Roman"/>
          <w:sz w:val="24"/>
          <w:szCs w:val="24"/>
        </w:rPr>
        <w:t> </w:t>
      </w:r>
      <w:r w:rsidRPr="00F00A75">
        <w:rPr>
          <w:rFonts w:ascii="Times New Roman" w:hAnsi="Times New Roman" w:cs="Times New Roman"/>
          <w:sz w:val="24"/>
          <w:szCs w:val="24"/>
        </w:rPr>
        <w:t>закупочная цена не учитывалась, поскольку она не оказывала влияния на величину оптимального объема партии.</w:t>
      </w:r>
    </w:p>
    <w:p w:rsidR="000A6EF4" w:rsidRPr="00F00A75" w:rsidRDefault="000A6EF4" w:rsidP="00F00A75">
      <w:pPr>
        <w:spacing w:after="0" w:line="240" w:lineRule="auto"/>
        <w:ind w:firstLine="567"/>
        <w:jc w:val="both"/>
        <w:rPr>
          <w:rFonts w:ascii="Times New Roman" w:hAnsi="Times New Roman" w:cs="Times New Roman"/>
          <w:sz w:val="24"/>
          <w:szCs w:val="24"/>
        </w:rPr>
      </w:pPr>
      <w:r w:rsidRPr="00F00A75">
        <w:rPr>
          <w:rFonts w:ascii="Times New Roman" w:hAnsi="Times New Roman" w:cs="Times New Roman"/>
          <w:sz w:val="24"/>
          <w:szCs w:val="24"/>
        </w:rPr>
        <w:t xml:space="preserve">Когда условия предполагают наличие количественных скидок, для каждой закупочной цены имеется отдельная U-образная кривая общих расходов (рисунок 4.16). </w:t>
      </w:r>
      <w:proofErr w:type="gramStart"/>
      <w:r w:rsidRPr="00F00A75">
        <w:rPr>
          <w:rFonts w:ascii="Times New Roman" w:hAnsi="Times New Roman" w:cs="Times New Roman"/>
          <w:sz w:val="24"/>
          <w:szCs w:val="24"/>
        </w:rPr>
        <w:t>Кривые подняты на разный уровень - меньшая закупочная цена поднимает кривую общий расходов на меньший уровень, большая - на больший.</w:t>
      </w:r>
      <w:proofErr w:type="gramEnd"/>
    </w:p>
    <w:p w:rsidR="000A6EF4" w:rsidRPr="00F00A75" w:rsidRDefault="000A6EF4" w:rsidP="00F00A75">
      <w:pPr>
        <w:spacing w:after="0" w:line="240" w:lineRule="auto"/>
        <w:ind w:firstLine="567"/>
        <w:jc w:val="both"/>
        <w:rPr>
          <w:rFonts w:ascii="Times New Roman" w:hAnsi="Times New Roman" w:cs="Times New Roman"/>
          <w:sz w:val="24"/>
          <w:szCs w:val="24"/>
        </w:rPr>
      </w:pPr>
      <w:r w:rsidRPr="00F00A75">
        <w:rPr>
          <w:rFonts w:ascii="Times New Roman" w:hAnsi="Times New Roman" w:cs="Times New Roman"/>
          <w:sz w:val="24"/>
          <w:szCs w:val="24"/>
        </w:rPr>
        <w:t>Однако ни одна кривая не относится ко всем возможным значениям объема партии; каждая кривая относится только к части диапазона значений. Реальный показатель общих расходов сначала находится на кривой с максимальной закупочной ценой, а затем опускается вниз, последовательно, кривая за кривой, в точках изменения цены. Точка изменения цены - это минимальный объем партии, необходимый для получения скидки. В примере с бинтами - это 45 и 70 коробок. В результате получается кривая общих расходов - ступенчатая в точках изменения цены. На рисунке 4.16 такая кривая показана жирной линией.</w:t>
      </w:r>
    </w:p>
    <w:p w:rsidR="000A6EF4" w:rsidRDefault="000A6EF4" w:rsidP="000A6EF4">
      <w:pPr>
        <w:ind w:firstLine="376"/>
        <w:jc w:val="center"/>
        <w:rPr>
          <w:color w:val="000000"/>
          <w:sz w:val="28"/>
          <w:szCs w:val="28"/>
        </w:rPr>
      </w:pPr>
      <w:r>
        <w:rPr>
          <w:noProof/>
          <w:color w:val="000000"/>
          <w:sz w:val="28"/>
          <w:szCs w:val="28"/>
        </w:rPr>
        <w:drawing>
          <wp:inline distT="0" distB="0" distL="0" distR="0">
            <wp:extent cx="2765425" cy="1718945"/>
            <wp:effectExtent l="19050" t="0" r="0" b="0"/>
            <wp:docPr id="53" name="Рисунок 111" descr="ris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descr="ris4-16"/>
                    <pic:cNvPicPr>
                      <a:picLocks noChangeAspect="1" noChangeArrowheads="1"/>
                    </pic:cNvPicPr>
                  </pic:nvPicPr>
                  <pic:blipFill>
                    <a:blip r:embed="rId32"/>
                    <a:srcRect/>
                    <a:stretch>
                      <a:fillRect/>
                    </a:stretch>
                  </pic:blipFill>
                  <pic:spPr bwMode="auto">
                    <a:xfrm>
                      <a:off x="0" y="0"/>
                      <a:ext cx="2765425" cy="1718945"/>
                    </a:xfrm>
                    <a:prstGeom prst="rect">
                      <a:avLst/>
                    </a:prstGeom>
                    <a:noFill/>
                    <a:ln w="9525">
                      <a:noFill/>
                      <a:miter lim="800000"/>
                      <a:headEnd/>
                      <a:tailEnd/>
                    </a:ln>
                  </pic:spPr>
                </pic:pic>
              </a:graphicData>
            </a:graphic>
          </wp:inline>
        </w:drawing>
      </w:r>
    </w:p>
    <w:p w:rsidR="000A6EF4" w:rsidRPr="002533C6" w:rsidRDefault="000A6EF4" w:rsidP="002533C6">
      <w:pPr>
        <w:spacing w:after="0" w:line="240" w:lineRule="auto"/>
        <w:ind w:firstLine="567"/>
        <w:rPr>
          <w:rFonts w:ascii="Times New Roman" w:hAnsi="Times New Roman" w:cs="Times New Roman"/>
          <w:sz w:val="24"/>
          <w:szCs w:val="24"/>
        </w:rPr>
      </w:pPr>
      <w:r w:rsidRPr="002533C6">
        <w:rPr>
          <w:rFonts w:ascii="Times New Roman" w:hAnsi="Times New Roman" w:cs="Times New Roman"/>
          <w:sz w:val="24"/>
          <w:szCs w:val="24"/>
        </w:rPr>
        <w:t>Рисунок 4.16 – Кривые общих затрат в модели количественных скидок</w:t>
      </w:r>
    </w:p>
    <w:p w:rsidR="002533C6" w:rsidRDefault="002533C6" w:rsidP="002533C6">
      <w:pPr>
        <w:spacing w:after="0" w:line="240" w:lineRule="auto"/>
        <w:ind w:firstLine="567"/>
        <w:jc w:val="both"/>
        <w:rPr>
          <w:rFonts w:ascii="Times New Roman" w:hAnsi="Times New Roman" w:cs="Times New Roman"/>
          <w:sz w:val="24"/>
          <w:szCs w:val="24"/>
        </w:rPr>
      </w:pP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Как видно из рисунка 4.16, каждая кривая имеет свою точку минимума, однако, не все точки реально применимы. Например, на рисунке минимум для кривой $1,40 находится в точке, приблизительно соответствующей объему партии 55 коробок. Но прайс-лист из таблицы 4.2 показывает, что закупочная цена для заказа объемом 55 коробок будет $1,70 за коробку. Реальная кривая общих расходов изображена на рисунке ступенчатой линией. Только такие соотношения цены и объема закупок реальны.</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Цель модели количественных скидок – определение такого объема заказа, который даст минимальные общие расхода для всего набора кривых.</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lastRenderedPageBreak/>
        <w:t xml:space="preserve">Существуют два основных варианта модели количественных скидок. Для них процедура поиска точки </w:t>
      </w:r>
      <w:proofErr w:type="spellStart"/>
      <w:r w:rsidRPr="002533C6">
        <w:rPr>
          <w:rFonts w:ascii="Times New Roman" w:hAnsi="Times New Roman" w:cs="Times New Roman"/>
          <w:sz w:val="24"/>
          <w:szCs w:val="24"/>
        </w:rPr>
        <w:t>q</w:t>
      </w:r>
      <w:proofErr w:type="spellEnd"/>
      <w:r w:rsidRPr="002533C6">
        <w:rPr>
          <w:rFonts w:ascii="Times New Roman" w:hAnsi="Times New Roman" w:cs="Times New Roman"/>
          <w:sz w:val="24"/>
          <w:szCs w:val="24"/>
        </w:rPr>
        <w:t>* несколько отличается.</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Рассмотрим оба варианта.</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Особенность</w:t>
      </w:r>
      <w:r w:rsidRPr="002533C6">
        <w:rPr>
          <w:rStyle w:val="apple-converted-space"/>
          <w:rFonts w:ascii="Times New Roman" w:hAnsi="Times New Roman" w:cs="Times New Roman"/>
          <w:sz w:val="24"/>
          <w:szCs w:val="24"/>
        </w:rPr>
        <w:t> </w:t>
      </w:r>
      <w:r w:rsidRPr="002533C6">
        <w:rPr>
          <w:rFonts w:ascii="Times New Roman" w:hAnsi="Times New Roman" w:cs="Times New Roman"/>
          <w:b/>
          <w:bCs/>
          <w:i/>
          <w:iCs/>
          <w:sz w:val="24"/>
          <w:szCs w:val="24"/>
        </w:rPr>
        <w:t>первого варианта</w:t>
      </w:r>
      <w:r w:rsidRPr="002533C6">
        <w:rPr>
          <w:rStyle w:val="apple-converted-space"/>
          <w:rFonts w:ascii="Times New Roman" w:hAnsi="Times New Roman" w:cs="Times New Roman"/>
          <w:sz w:val="24"/>
          <w:szCs w:val="24"/>
        </w:rPr>
        <w:t> </w:t>
      </w:r>
      <w:r w:rsidRPr="002533C6">
        <w:rPr>
          <w:rFonts w:ascii="Times New Roman" w:hAnsi="Times New Roman" w:cs="Times New Roman"/>
          <w:sz w:val="24"/>
          <w:szCs w:val="24"/>
        </w:rPr>
        <w:t>- стоимость хранения (</w:t>
      </w:r>
      <w:proofErr w:type="spellStart"/>
      <w:r w:rsidRPr="002533C6">
        <w:rPr>
          <w:rFonts w:ascii="Times New Roman" w:hAnsi="Times New Roman" w:cs="Times New Roman"/>
          <w:sz w:val="24"/>
          <w:szCs w:val="24"/>
        </w:rPr>
        <w:t>b</w:t>
      </w:r>
      <w:proofErr w:type="spellEnd"/>
      <w:r w:rsidRPr="002533C6">
        <w:rPr>
          <w:rFonts w:ascii="Times New Roman" w:hAnsi="Times New Roman" w:cs="Times New Roman"/>
          <w:sz w:val="24"/>
          <w:szCs w:val="24"/>
        </w:rPr>
        <w:t>) постоянна и не зависит от закупочной цены. В этом случае для всех кривых точка минимума будет единой (</w:t>
      </w:r>
      <w:proofErr w:type="gramStart"/>
      <w:r w:rsidRPr="002533C6">
        <w:rPr>
          <w:rFonts w:ascii="Times New Roman" w:hAnsi="Times New Roman" w:cs="Times New Roman"/>
          <w:sz w:val="24"/>
          <w:szCs w:val="24"/>
        </w:rPr>
        <w:t>см</w:t>
      </w:r>
      <w:proofErr w:type="gramEnd"/>
      <w:r w:rsidRPr="002533C6">
        <w:rPr>
          <w:rFonts w:ascii="Times New Roman" w:hAnsi="Times New Roman" w:cs="Times New Roman"/>
          <w:sz w:val="24"/>
          <w:szCs w:val="24"/>
        </w:rPr>
        <w:t>. рисунок 4.17).</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Кривые общих расходов отличаются лишь тем, что более низкие закупочные цены отражены на более низкой кривой общих расходов.</w:t>
      </w:r>
    </w:p>
    <w:p w:rsidR="000A6EF4" w:rsidRDefault="000A6EF4" w:rsidP="000A6EF4">
      <w:pPr>
        <w:ind w:firstLine="376"/>
        <w:jc w:val="center"/>
        <w:rPr>
          <w:color w:val="000000"/>
          <w:sz w:val="28"/>
          <w:szCs w:val="28"/>
        </w:rPr>
      </w:pPr>
      <w:r>
        <w:rPr>
          <w:noProof/>
          <w:color w:val="000000"/>
          <w:sz w:val="28"/>
          <w:szCs w:val="28"/>
        </w:rPr>
        <w:drawing>
          <wp:inline distT="0" distB="0" distL="0" distR="0">
            <wp:extent cx="2047316" cy="1511830"/>
            <wp:effectExtent l="19050" t="0" r="0" b="0"/>
            <wp:docPr id="54" name="Рисунок 112" descr="ris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descr="ris4-17"/>
                    <pic:cNvPicPr>
                      <a:picLocks noChangeAspect="1" noChangeArrowheads="1"/>
                    </pic:cNvPicPr>
                  </pic:nvPicPr>
                  <pic:blipFill>
                    <a:blip r:embed="rId33"/>
                    <a:srcRect/>
                    <a:stretch>
                      <a:fillRect/>
                    </a:stretch>
                  </pic:blipFill>
                  <pic:spPr bwMode="auto">
                    <a:xfrm>
                      <a:off x="0" y="0"/>
                      <a:ext cx="2053925" cy="1516711"/>
                    </a:xfrm>
                    <a:prstGeom prst="rect">
                      <a:avLst/>
                    </a:prstGeom>
                    <a:noFill/>
                    <a:ln w="9525">
                      <a:noFill/>
                      <a:miter lim="800000"/>
                      <a:headEnd/>
                      <a:tailEnd/>
                    </a:ln>
                  </pic:spPr>
                </pic:pic>
              </a:graphicData>
            </a:graphic>
          </wp:inline>
        </w:drawing>
      </w:r>
    </w:p>
    <w:p w:rsidR="000A6EF4" w:rsidRPr="002533C6" w:rsidRDefault="000A6EF4" w:rsidP="002533C6">
      <w:pPr>
        <w:jc w:val="center"/>
        <w:rPr>
          <w:rFonts w:ascii="Times New Roman" w:hAnsi="Times New Roman" w:cs="Times New Roman"/>
          <w:color w:val="000000"/>
          <w:sz w:val="24"/>
          <w:szCs w:val="24"/>
        </w:rPr>
      </w:pPr>
      <w:r w:rsidRPr="002533C6">
        <w:rPr>
          <w:rFonts w:ascii="Times New Roman" w:hAnsi="Times New Roman" w:cs="Times New Roman"/>
          <w:color w:val="000000"/>
          <w:sz w:val="24"/>
          <w:szCs w:val="24"/>
        </w:rPr>
        <w:t>Рисунок 4.17 – Первый вариант модели количественных скидок. Кривые общих затрат</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Для первого варианта модели процедура оптимального объема партии состоит в следующем.</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 xml:space="preserve">1. По формуле Уилсона (4.8) рассчитать </w:t>
      </w:r>
      <w:proofErr w:type="spellStart"/>
      <w:r w:rsidRPr="002533C6">
        <w:rPr>
          <w:rFonts w:ascii="Times New Roman" w:hAnsi="Times New Roman" w:cs="Times New Roman"/>
          <w:sz w:val="24"/>
          <w:szCs w:val="24"/>
        </w:rPr>
        <w:t>q</w:t>
      </w:r>
      <w:proofErr w:type="spellEnd"/>
      <w:r w:rsidRPr="002533C6">
        <w:rPr>
          <w:rFonts w:ascii="Times New Roman" w:hAnsi="Times New Roman" w:cs="Times New Roman"/>
          <w:sz w:val="24"/>
          <w:szCs w:val="24"/>
        </w:rPr>
        <w:t xml:space="preserve"> – единую точку минимума для всех кривых.</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 xml:space="preserve">2. Поскольку диапазоны цен не перекрываются, только одна закупочная цена будет иметь рассчитанную точку </w:t>
      </w:r>
      <w:proofErr w:type="spellStart"/>
      <w:r w:rsidRPr="002533C6">
        <w:rPr>
          <w:rFonts w:ascii="Times New Roman" w:hAnsi="Times New Roman" w:cs="Times New Roman"/>
          <w:sz w:val="24"/>
          <w:szCs w:val="24"/>
        </w:rPr>
        <w:t>q</w:t>
      </w:r>
      <w:proofErr w:type="spellEnd"/>
      <w:r w:rsidRPr="002533C6">
        <w:rPr>
          <w:rFonts w:ascii="Times New Roman" w:hAnsi="Times New Roman" w:cs="Times New Roman"/>
          <w:sz w:val="24"/>
          <w:szCs w:val="24"/>
        </w:rPr>
        <w:t xml:space="preserve"> в своём реальном диапазоне. Если реальный </w:t>
      </w:r>
      <w:proofErr w:type="spellStart"/>
      <w:r w:rsidRPr="002533C6">
        <w:rPr>
          <w:rFonts w:ascii="Times New Roman" w:hAnsi="Times New Roman" w:cs="Times New Roman"/>
          <w:sz w:val="24"/>
          <w:szCs w:val="24"/>
        </w:rPr>
        <w:t>q</w:t>
      </w:r>
      <w:proofErr w:type="spellEnd"/>
      <w:r w:rsidRPr="002533C6">
        <w:rPr>
          <w:rFonts w:ascii="Times New Roman" w:hAnsi="Times New Roman" w:cs="Times New Roman"/>
          <w:sz w:val="24"/>
          <w:szCs w:val="24"/>
        </w:rPr>
        <w:t xml:space="preserve"> находится в наименьшем диапазоне цен, то это и будет оптимальный объем заказа </w:t>
      </w:r>
      <w:proofErr w:type="spellStart"/>
      <w:r w:rsidRPr="002533C6">
        <w:rPr>
          <w:rFonts w:ascii="Times New Roman" w:hAnsi="Times New Roman" w:cs="Times New Roman"/>
          <w:sz w:val="24"/>
          <w:szCs w:val="24"/>
        </w:rPr>
        <w:t>q</w:t>
      </w:r>
      <w:proofErr w:type="spellEnd"/>
      <w:r w:rsidRPr="002533C6">
        <w:rPr>
          <w:rFonts w:ascii="Times New Roman" w:hAnsi="Times New Roman" w:cs="Times New Roman"/>
          <w:sz w:val="24"/>
          <w:szCs w:val="24"/>
          <w:vertAlign w:val="superscript"/>
        </w:rPr>
        <w:t>*</w:t>
      </w:r>
      <w:r w:rsidRPr="002533C6">
        <w:rPr>
          <w:rFonts w:ascii="Times New Roman" w:hAnsi="Times New Roman" w:cs="Times New Roman"/>
          <w:sz w:val="24"/>
          <w:szCs w:val="24"/>
        </w:rPr>
        <w:t>.</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 xml:space="preserve">Если </w:t>
      </w:r>
      <w:proofErr w:type="gramStart"/>
      <w:r w:rsidRPr="002533C6">
        <w:rPr>
          <w:rFonts w:ascii="Times New Roman" w:hAnsi="Times New Roman" w:cs="Times New Roman"/>
          <w:sz w:val="24"/>
          <w:szCs w:val="24"/>
        </w:rPr>
        <w:t>реальный</w:t>
      </w:r>
      <w:proofErr w:type="gramEnd"/>
      <w:r w:rsidRPr="002533C6">
        <w:rPr>
          <w:rFonts w:ascii="Times New Roman" w:hAnsi="Times New Roman" w:cs="Times New Roman"/>
          <w:sz w:val="24"/>
          <w:szCs w:val="24"/>
        </w:rPr>
        <w:t xml:space="preserve"> </w:t>
      </w:r>
      <w:proofErr w:type="spellStart"/>
      <w:r w:rsidRPr="002533C6">
        <w:rPr>
          <w:rFonts w:ascii="Times New Roman" w:hAnsi="Times New Roman" w:cs="Times New Roman"/>
          <w:sz w:val="24"/>
          <w:szCs w:val="24"/>
        </w:rPr>
        <w:t>q</w:t>
      </w:r>
      <w:proofErr w:type="spellEnd"/>
      <w:r w:rsidRPr="002533C6">
        <w:rPr>
          <w:rFonts w:ascii="Times New Roman" w:hAnsi="Times New Roman" w:cs="Times New Roman"/>
          <w:sz w:val="24"/>
          <w:szCs w:val="24"/>
        </w:rPr>
        <w:t xml:space="preserve"> находится в другом диапазоне, то необходимо рассчитать общие затраты (по формуле (4.25)) для </w:t>
      </w:r>
      <w:proofErr w:type="spellStart"/>
      <w:r w:rsidRPr="002533C6">
        <w:rPr>
          <w:rFonts w:ascii="Times New Roman" w:hAnsi="Times New Roman" w:cs="Times New Roman"/>
          <w:sz w:val="24"/>
          <w:szCs w:val="24"/>
        </w:rPr>
        <w:t>q</w:t>
      </w:r>
      <w:proofErr w:type="spellEnd"/>
      <w:r w:rsidRPr="002533C6">
        <w:rPr>
          <w:rFonts w:ascii="Times New Roman" w:hAnsi="Times New Roman" w:cs="Times New Roman"/>
          <w:sz w:val="24"/>
          <w:szCs w:val="24"/>
        </w:rPr>
        <w:t xml:space="preserve"> и для всех точек изменения цены с меньшей закупочной стоимостью. Та точка, для которой расходы окажутся наименьшими, будет являться оптимальным размером партии </w:t>
      </w:r>
      <w:proofErr w:type="spellStart"/>
      <w:r w:rsidRPr="002533C6">
        <w:rPr>
          <w:rFonts w:ascii="Times New Roman" w:hAnsi="Times New Roman" w:cs="Times New Roman"/>
          <w:sz w:val="24"/>
          <w:szCs w:val="24"/>
        </w:rPr>
        <w:t>q</w:t>
      </w:r>
      <w:proofErr w:type="spellEnd"/>
      <w:r w:rsidRPr="002533C6">
        <w:rPr>
          <w:rFonts w:ascii="Times New Roman" w:hAnsi="Times New Roman" w:cs="Times New Roman"/>
          <w:sz w:val="24"/>
          <w:szCs w:val="24"/>
          <w:vertAlign w:val="superscript"/>
        </w:rPr>
        <w:t>*</w:t>
      </w:r>
      <w:r w:rsidRPr="002533C6">
        <w:rPr>
          <w:rFonts w:ascii="Times New Roman" w:hAnsi="Times New Roman" w:cs="Times New Roman"/>
          <w:sz w:val="24"/>
          <w:szCs w:val="24"/>
        </w:rPr>
        <w:t>.</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b/>
          <w:bCs/>
          <w:i/>
          <w:iCs/>
          <w:sz w:val="24"/>
          <w:szCs w:val="24"/>
        </w:rPr>
        <w:t>Второй вариант</w:t>
      </w:r>
      <w:r w:rsidRPr="002533C6">
        <w:rPr>
          <w:rStyle w:val="apple-converted-space"/>
          <w:rFonts w:ascii="Times New Roman" w:hAnsi="Times New Roman" w:cs="Times New Roman"/>
          <w:sz w:val="24"/>
          <w:szCs w:val="24"/>
        </w:rPr>
        <w:t> </w:t>
      </w:r>
      <w:r w:rsidRPr="002533C6">
        <w:rPr>
          <w:rFonts w:ascii="Times New Roman" w:hAnsi="Times New Roman" w:cs="Times New Roman"/>
          <w:sz w:val="24"/>
          <w:szCs w:val="24"/>
        </w:rPr>
        <w:t>модели. Здесь стоимость хранения определяется как процент от закупочной цены. В этом случае каждая кривая будет иметь свою точку минимума. По мере снижения закупочной цены каждая последующая точка минимума будет располагаться справа от предыдущей точки, находящейся на более высокой кривой. Ситуацию иллюстрирует рисунок 4.18.</w:t>
      </w:r>
    </w:p>
    <w:p w:rsidR="000A6EF4" w:rsidRDefault="000A6EF4" w:rsidP="000A6EF4">
      <w:pPr>
        <w:ind w:firstLine="376"/>
        <w:jc w:val="center"/>
        <w:rPr>
          <w:color w:val="000000"/>
          <w:sz w:val="28"/>
          <w:szCs w:val="28"/>
        </w:rPr>
      </w:pPr>
      <w:r>
        <w:rPr>
          <w:noProof/>
          <w:color w:val="000000"/>
          <w:sz w:val="28"/>
          <w:szCs w:val="28"/>
        </w:rPr>
        <w:drawing>
          <wp:inline distT="0" distB="0" distL="0" distR="0">
            <wp:extent cx="1791970" cy="1170305"/>
            <wp:effectExtent l="19050" t="0" r="0" b="0"/>
            <wp:docPr id="55" name="Рисунок 113" descr="ris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ris4-18"/>
                    <pic:cNvPicPr>
                      <a:picLocks noChangeAspect="1" noChangeArrowheads="1"/>
                    </pic:cNvPicPr>
                  </pic:nvPicPr>
                  <pic:blipFill>
                    <a:blip r:embed="rId34"/>
                    <a:srcRect/>
                    <a:stretch>
                      <a:fillRect/>
                    </a:stretch>
                  </pic:blipFill>
                  <pic:spPr bwMode="auto">
                    <a:xfrm>
                      <a:off x="0" y="0"/>
                      <a:ext cx="1791970" cy="1170305"/>
                    </a:xfrm>
                    <a:prstGeom prst="rect">
                      <a:avLst/>
                    </a:prstGeom>
                    <a:noFill/>
                    <a:ln w="9525">
                      <a:noFill/>
                      <a:miter lim="800000"/>
                      <a:headEnd/>
                      <a:tailEnd/>
                    </a:ln>
                  </pic:spPr>
                </pic:pic>
              </a:graphicData>
            </a:graphic>
          </wp:inline>
        </w:drawing>
      </w:r>
    </w:p>
    <w:p w:rsidR="000A6EF4" w:rsidRPr="002533C6" w:rsidRDefault="000A6EF4" w:rsidP="002533C6">
      <w:pPr>
        <w:jc w:val="center"/>
        <w:rPr>
          <w:rFonts w:ascii="Times New Roman" w:hAnsi="Times New Roman" w:cs="Times New Roman"/>
          <w:color w:val="000000"/>
          <w:sz w:val="24"/>
          <w:szCs w:val="24"/>
        </w:rPr>
      </w:pPr>
      <w:r w:rsidRPr="002533C6">
        <w:rPr>
          <w:rFonts w:ascii="Times New Roman" w:hAnsi="Times New Roman" w:cs="Times New Roman"/>
          <w:color w:val="000000"/>
          <w:sz w:val="24"/>
          <w:szCs w:val="24"/>
        </w:rPr>
        <w:t>Рисунок 4.18 – Второй вариант модели количественных скидок. Кривые общих затрат</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Процедура определения оптимального объема заказа в этом случае такова.</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 xml:space="preserve">1. </w:t>
      </w:r>
      <w:proofErr w:type="gramStart"/>
      <w:r w:rsidRPr="002533C6">
        <w:rPr>
          <w:rFonts w:ascii="Times New Roman" w:hAnsi="Times New Roman" w:cs="Times New Roman"/>
          <w:sz w:val="24"/>
          <w:szCs w:val="24"/>
        </w:rPr>
        <w:t xml:space="preserve">Начиная с наименьшей цены, рассчитывать по формуле Уилсона точку минимума для каждого диапазона цен, пока не отыщется реальный </w:t>
      </w:r>
      <w:proofErr w:type="spellStart"/>
      <w:r w:rsidRPr="002533C6">
        <w:rPr>
          <w:rFonts w:ascii="Times New Roman" w:hAnsi="Times New Roman" w:cs="Times New Roman"/>
          <w:sz w:val="24"/>
          <w:szCs w:val="24"/>
        </w:rPr>
        <w:t>q</w:t>
      </w:r>
      <w:proofErr w:type="spellEnd"/>
      <w:r w:rsidRPr="002533C6">
        <w:rPr>
          <w:rFonts w:ascii="Times New Roman" w:hAnsi="Times New Roman" w:cs="Times New Roman"/>
          <w:sz w:val="24"/>
          <w:szCs w:val="24"/>
        </w:rPr>
        <w:t xml:space="preserve"> (т.е. пока полученное значение </w:t>
      </w:r>
      <w:proofErr w:type="spellStart"/>
      <w:r w:rsidRPr="002533C6">
        <w:rPr>
          <w:rFonts w:ascii="Times New Roman" w:hAnsi="Times New Roman" w:cs="Times New Roman"/>
          <w:sz w:val="24"/>
          <w:szCs w:val="24"/>
        </w:rPr>
        <w:t>q</w:t>
      </w:r>
      <w:proofErr w:type="spellEnd"/>
      <w:r w:rsidRPr="002533C6">
        <w:rPr>
          <w:rFonts w:ascii="Times New Roman" w:hAnsi="Times New Roman" w:cs="Times New Roman"/>
          <w:sz w:val="24"/>
          <w:szCs w:val="24"/>
        </w:rPr>
        <w:t xml:space="preserve"> не попадет в реальный диапазон объема партии для своей цены).</w:t>
      </w:r>
      <w:proofErr w:type="gramEnd"/>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 xml:space="preserve">2. Если реален </w:t>
      </w:r>
      <w:proofErr w:type="spellStart"/>
      <w:r w:rsidRPr="002533C6">
        <w:rPr>
          <w:rFonts w:ascii="Times New Roman" w:hAnsi="Times New Roman" w:cs="Times New Roman"/>
          <w:sz w:val="24"/>
          <w:szCs w:val="24"/>
        </w:rPr>
        <w:t>q</w:t>
      </w:r>
      <w:proofErr w:type="spellEnd"/>
      <w:r w:rsidRPr="002533C6">
        <w:rPr>
          <w:rFonts w:ascii="Times New Roman" w:hAnsi="Times New Roman" w:cs="Times New Roman"/>
          <w:sz w:val="24"/>
          <w:szCs w:val="24"/>
        </w:rPr>
        <w:t xml:space="preserve"> для самой низкой цены, то он и будет оптимальным объемом заказа </w:t>
      </w:r>
      <w:proofErr w:type="spellStart"/>
      <w:r w:rsidRPr="002533C6">
        <w:rPr>
          <w:rFonts w:ascii="Times New Roman" w:hAnsi="Times New Roman" w:cs="Times New Roman"/>
          <w:sz w:val="24"/>
          <w:szCs w:val="24"/>
        </w:rPr>
        <w:t>q</w:t>
      </w:r>
      <w:proofErr w:type="spellEnd"/>
      <w:r w:rsidRPr="002533C6">
        <w:rPr>
          <w:rFonts w:ascii="Times New Roman" w:hAnsi="Times New Roman" w:cs="Times New Roman"/>
          <w:sz w:val="24"/>
          <w:szCs w:val="24"/>
          <w:vertAlign w:val="superscript"/>
        </w:rPr>
        <w:t>*</w:t>
      </w:r>
      <w:r w:rsidRPr="002533C6">
        <w:rPr>
          <w:rFonts w:ascii="Times New Roman" w:hAnsi="Times New Roman" w:cs="Times New Roman"/>
          <w:sz w:val="24"/>
          <w:szCs w:val="24"/>
        </w:rPr>
        <w:t>.</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lastRenderedPageBreak/>
        <w:t xml:space="preserve">Если реальный </w:t>
      </w:r>
      <w:proofErr w:type="spellStart"/>
      <w:r w:rsidRPr="002533C6">
        <w:rPr>
          <w:rFonts w:ascii="Times New Roman" w:hAnsi="Times New Roman" w:cs="Times New Roman"/>
          <w:sz w:val="24"/>
          <w:szCs w:val="24"/>
        </w:rPr>
        <w:t>q</w:t>
      </w:r>
      <w:proofErr w:type="spellEnd"/>
      <w:r w:rsidRPr="002533C6">
        <w:rPr>
          <w:rFonts w:ascii="Times New Roman" w:hAnsi="Times New Roman" w:cs="Times New Roman"/>
          <w:sz w:val="24"/>
          <w:szCs w:val="24"/>
        </w:rPr>
        <w:t xml:space="preserve"> не попадает в диапазон минимальной цены, то необходимо сравнить общие расходы (пользуясь формулой (4.25)) в точках изменения цены для всех меньших цен и общие затраты </w:t>
      </w:r>
      <w:proofErr w:type="gramStart"/>
      <w:r w:rsidRPr="002533C6">
        <w:rPr>
          <w:rFonts w:ascii="Times New Roman" w:hAnsi="Times New Roman" w:cs="Times New Roman"/>
          <w:sz w:val="24"/>
          <w:szCs w:val="24"/>
        </w:rPr>
        <w:t>для</w:t>
      </w:r>
      <w:proofErr w:type="gramEnd"/>
      <w:r w:rsidRPr="002533C6">
        <w:rPr>
          <w:rFonts w:ascii="Times New Roman" w:hAnsi="Times New Roman" w:cs="Times New Roman"/>
          <w:sz w:val="24"/>
          <w:szCs w:val="24"/>
        </w:rPr>
        <w:t xml:space="preserve"> наименьшего реального </w:t>
      </w:r>
      <w:proofErr w:type="spellStart"/>
      <w:r w:rsidRPr="002533C6">
        <w:rPr>
          <w:rFonts w:ascii="Times New Roman" w:hAnsi="Times New Roman" w:cs="Times New Roman"/>
          <w:sz w:val="24"/>
          <w:szCs w:val="24"/>
        </w:rPr>
        <w:t>q</w:t>
      </w:r>
      <w:proofErr w:type="spellEnd"/>
      <w:r w:rsidRPr="002533C6">
        <w:rPr>
          <w:rFonts w:ascii="Times New Roman" w:hAnsi="Times New Roman" w:cs="Times New Roman"/>
          <w:sz w:val="24"/>
          <w:szCs w:val="24"/>
        </w:rPr>
        <w:t xml:space="preserve">. Тот объем партии, который даст минимальные общие расходы, и будет оптимальным </w:t>
      </w:r>
      <w:proofErr w:type="spellStart"/>
      <w:r w:rsidRPr="002533C6">
        <w:rPr>
          <w:rFonts w:ascii="Times New Roman" w:hAnsi="Times New Roman" w:cs="Times New Roman"/>
          <w:sz w:val="24"/>
          <w:szCs w:val="24"/>
        </w:rPr>
        <w:t>q</w:t>
      </w:r>
      <w:proofErr w:type="spellEnd"/>
      <w:r w:rsidRPr="002533C6">
        <w:rPr>
          <w:rFonts w:ascii="Times New Roman" w:hAnsi="Times New Roman" w:cs="Times New Roman"/>
          <w:sz w:val="24"/>
          <w:szCs w:val="24"/>
          <w:vertAlign w:val="superscript"/>
        </w:rPr>
        <w:t>*</w:t>
      </w:r>
      <w:r w:rsidRPr="002533C6">
        <w:rPr>
          <w:rFonts w:ascii="Times New Roman" w:hAnsi="Times New Roman" w:cs="Times New Roman"/>
          <w:sz w:val="24"/>
          <w:szCs w:val="24"/>
        </w:rPr>
        <w:t>.</w:t>
      </w:r>
    </w:p>
    <w:p w:rsidR="000A6EF4" w:rsidRPr="002533C6" w:rsidRDefault="000A6EF4" w:rsidP="002533C6">
      <w:pPr>
        <w:spacing w:after="0" w:line="240" w:lineRule="auto"/>
        <w:ind w:firstLine="567"/>
        <w:jc w:val="center"/>
        <w:rPr>
          <w:rFonts w:ascii="Times New Roman" w:hAnsi="Times New Roman" w:cs="Times New Roman"/>
          <w:sz w:val="24"/>
          <w:szCs w:val="24"/>
        </w:rPr>
      </w:pPr>
      <w:r w:rsidRPr="002533C6">
        <w:rPr>
          <w:rFonts w:ascii="Times New Roman" w:hAnsi="Times New Roman" w:cs="Times New Roman"/>
          <w:b/>
          <w:bCs/>
          <w:i/>
          <w:iCs/>
          <w:sz w:val="24"/>
          <w:szCs w:val="24"/>
        </w:rPr>
        <w:t>Непрерывный спрос на товар.</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 xml:space="preserve">Определение оптимального уровня запаса базируется на понятии "вероятность </w:t>
      </w:r>
      <w:proofErr w:type="spellStart"/>
      <w:r w:rsidRPr="002533C6">
        <w:rPr>
          <w:rFonts w:ascii="Times New Roman" w:hAnsi="Times New Roman" w:cs="Times New Roman"/>
          <w:sz w:val="24"/>
          <w:szCs w:val="24"/>
        </w:rPr>
        <w:t>неисчерпания</w:t>
      </w:r>
      <w:proofErr w:type="spellEnd"/>
      <w:r w:rsidRPr="002533C6">
        <w:rPr>
          <w:rFonts w:ascii="Times New Roman" w:hAnsi="Times New Roman" w:cs="Times New Roman"/>
          <w:sz w:val="24"/>
          <w:szCs w:val="24"/>
        </w:rPr>
        <w:t xml:space="preserve"> запаса" (в некоторых источниках эта величина именуется "уровнем обслуживания").</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b/>
          <w:bCs/>
          <w:sz w:val="24"/>
          <w:szCs w:val="24"/>
        </w:rPr>
        <w:t xml:space="preserve">"Вероятность </w:t>
      </w:r>
      <w:proofErr w:type="spellStart"/>
      <w:r w:rsidRPr="002533C6">
        <w:rPr>
          <w:rFonts w:ascii="Times New Roman" w:hAnsi="Times New Roman" w:cs="Times New Roman"/>
          <w:b/>
          <w:bCs/>
          <w:sz w:val="24"/>
          <w:szCs w:val="24"/>
        </w:rPr>
        <w:t>неисчерпания</w:t>
      </w:r>
      <w:proofErr w:type="spellEnd"/>
      <w:r w:rsidRPr="002533C6">
        <w:rPr>
          <w:rFonts w:ascii="Times New Roman" w:hAnsi="Times New Roman" w:cs="Times New Roman"/>
          <w:b/>
          <w:bCs/>
          <w:sz w:val="24"/>
          <w:szCs w:val="24"/>
        </w:rPr>
        <w:t>"</w:t>
      </w:r>
      <w:r w:rsidRPr="002533C6">
        <w:rPr>
          <w:rStyle w:val="apple-converted-space"/>
          <w:rFonts w:ascii="Times New Roman" w:hAnsi="Times New Roman" w:cs="Times New Roman"/>
          <w:sz w:val="24"/>
          <w:szCs w:val="24"/>
        </w:rPr>
        <w:t> </w:t>
      </w:r>
      <w:r w:rsidRPr="002533C6">
        <w:rPr>
          <w:rFonts w:ascii="Times New Roman" w:hAnsi="Times New Roman" w:cs="Times New Roman"/>
          <w:sz w:val="24"/>
          <w:szCs w:val="24"/>
        </w:rPr>
        <w:t>- это вероятность того, что спрос не превысит уровень запаса.</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 xml:space="preserve">В однопериодной модели оптимальным считается такой уровень запаса, при котором "вероятность </w:t>
      </w:r>
      <w:proofErr w:type="spellStart"/>
      <w:r w:rsidRPr="002533C6">
        <w:rPr>
          <w:rFonts w:ascii="Times New Roman" w:hAnsi="Times New Roman" w:cs="Times New Roman"/>
          <w:sz w:val="24"/>
          <w:szCs w:val="24"/>
        </w:rPr>
        <w:t>неисчерпания</w:t>
      </w:r>
      <w:proofErr w:type="spellEnd"/>
      <w:r w:rsidRPr="002533C6">
        <w:rPr>
          <w:rFonts w:ascii="Times New Roman" w:hAnsi="Times New Roman" w:cs="Times New Roman"/>
          <w:sz w:val="24"/>
          <w:szCs w:val="24"/>
        </w:rPr>
        <w:t>" равна соотношению:</w:t>
      </w:r>
    </w:p>
    <w:tbl>
      <w:tblPr>
        <w:tblW w:w="0" w:type="auto"/>
        <w:tblCellSpacing w:w="15" w:type="dxa"/>
        <w:tblCellMar>
          <w:left w:w="0" w:type="dxa"/>
          <w:right w:w="0" w:type="dxa"/>
        </w:tblCellMar>
        <w:tblLook w:val="04A0"/>
      </w:tblPr>
      <w:tblGrid>
        <w:gridCol w:w="8703"/>
        <w:gridCol w:w="742"/>
      </w:tblGrid>
      <w:tr w:rsidR="000A6EF4" w:rsidTr="000A6EF4">
        <w:trPr>
          <w:tblCellSpacing w:w="15" w:type="dxa"/>
        </w:trPr>
        <w:tc>
          <w:tcPr>
            <w:tcW w:w="5000" w:type="pct"/>
            <w:tcMar>
              <w:top w:w="15" w:type="dxa"/>
              <w:left w:w="15" w:type="dxa"/>
              <w:bottom w:w="15" w:type="dxa"/>
              <w:right w:w="15" w:type="dxa"/>
            </w:tcMar>
            <w:vAlign w:val="center"/>
            <w:hideMark/>
          </w:tcPr>
          <w:p w:rsidR="000A6EF4" w:rsidRDefault="000A6EF4">
            <w:pPr>
              <w:jc w:val="center"/>
              <w:rPr>
                <w:sz w:val="28"/>
                <w:szCs w:val="28"/>
              </w:rPr>
            </w:pPr>
            <w:r>
              <w:rPr>
                <w:sz w:val="28"/>
                <w:szCs w:val="28"/>
              </w:rPr>
              <w:t>P =</w:t>
            </w:r>
            <w:r>
              <w:rPr>
                <w:rStyle w:val="apple-converted-space"/>
                <w:sz w:val="28"/>
                <w:szCs w:val="28"/>
              </w:rPr>
              <w:t> </w:t>
            </w:r>
            <w:r>
              <w:rPr>
                <w:noProof/>
                <w:sz w:val="28"/>
                <w:szCs w:val="28"/>
              </w:rPr>
              <w:drawing>
                <wp:inline distT="0" distB="0" distL="0" distR="0">
                  <wp:extent cx="336550" cy="285115"/>
                  <wp:effectExtent l="19050" t="0" r="6350" b="0"/>
                  <wp:docPr id="75" name="Рисунок 114" descr="pic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descr="pic4-44"/>
                          <pic:cNvPicPr>
                            <a:picLocks noChangeAspect="1" noChangeArrowheads="1"/>
                          </pic:cNvPicPr>
                        </pic:nvPicPr>
                        <pic:blipFill>
                          <a:blip r:embed="rId35"/>
                          <a:srcRect/>
                          <a:stretch>
                            <a:fillRect/>
                          </a:stretch>
                        </pic:blipFill>
                        <pic:spPr bwMode="auto">
                          <a:xfrm>
                            <a:off x="0" y="0"/>
                            <a:ext cx="336550" cy="285115"/>
                          </a:xfrm>
                          <a:prstGeom prst="rect">
                            <a:avLst/>
                          </a:prstGeom>
                          <a:noFill/>
                          <a:ln w="9525">
                            <a:noFill/>
                            <a:miter lim="800000"/>
                            <a:headEnd/>
                            <a:tailEnd/>
                          </a:ln>
                        </pic:spPr>
                      </pic:pic>
                    </a:graphicData>
                  </a:graphic>
                </wp:inline>
              </w:drawing>
            </w:r>
            <w:r>
              <w:rPr>
                <w:sz w:val="28"/>
                <w:szCs w:val="28"/>
              </w:rPr>
              <w:t>,</w:t>
            </w:r>
          </w:p>
        </w:tc>
        <w:tc>
          <w:tcPr>
            <w:tcW w:w="0" w:type="auto"/>
            <w:tcMar>
              <w:top w:w="15" w:type="dxa"/>
              <w:left w:w="15" w:type="dxa"/>
              <w:bottom w:w="15" w:type="dxa"/>
              <w:right w:w="15" w:type="dxa"/>
            </w:tcMar>
            <w:vAlign w:val="center"/>
            <w:hideMark/>
          </w:tcPr>
          <w:p w:rsidR="000A6EF4" w:rsidRDefault="000A6EF4">
            <w:pPr>
              <w:jc w:val="both"/>
              <w:rPr>
                <w:sz w:val="28"/>
                <w:szCs w:val="28"/>
              </w:rPr>
            </w:pPr>
            <w:r>
              <w:rPr>
                <w:sz w:val="28"/>
                <w:szCs w:val="28"/>
              </w:rPr>
              <w:t>(4.26)</w:t>
            </w:r>
          </w:p>
        </w:tc>
      </w:tr>
    </w:tbl>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 xml:space="preserve">где P - "вероятность </w:t>
      </w:r>
      <w:proofErr w:type="spellStart"/>
      <w:r w:rsidRPr="002533C6">
        <w:rPr>
          <w:rFonts w:ascii="Times New Roman" w:hAnsi="Times New Roman" w:cs="Times New Roman"/>
          <w:sz w:val="24"/>
          <w:szCs w:val="24"/>
        </w:rPr>
        <w:t>неисчерпания</w:t>
      </w:r>
      <w:proofErr w:type="spellEnd"/>
      <w:r w:rsidRPr="002533C6">
        <w:rPr>
          <w:rFonts w:ascii="Times New Roman" w:hAnsi="Times New Roman" w:cs="Times New Roman"/>
          <w:sz w:val="24"/>
          <w:szCs w:val="24"/>
        </w:rPr>
        <w:t xml:space="preserve"> запаса";</w:t>
      </w:r>
    </w:p>
    <w:p w:rsidR="000A6EF4" w:rsidRPr="002533C6" w:rsidRDefault="000A6EF4" w:rsidP="002533C6">
      <w:pPr>
        <w:spacing w:after="0" w:line="240" w:lineRule="auto"/>
        <w:ind w:firstLine="567"/>
        <w:jc w:val="both"/>
        <w:rPr>
          <w:rFonts w:ascii="Times New Roman" w:hAnsi="Times New Roman" w:cs="Times New Roman"/>
          <w:sz w:val="24"/>
          <w:szCs w:val="24"/>
        </w:rPr>
      </w:pPr>
      <w:proofErr w:type="spellStart"/>
      <w:r w:rsidRPr="002533C6">
        <w:rPr>
          <w:rFonts w:ascii="Times New Roman" w:hAnsi="Times New Roman" w:cs="Times New Roman"/>
          <w:sz w:val="24"/>
          <w:szCs w:val="24"/>
        </w:rPr>
        <w:t>C</w:t>
      </w:r>
      <w:r w:rsidRPr="002533C6">
        <w:rPr>
          <w:rFonts w:ascii="Times New Roman" w:hAnsi="Times New Roman" w:cs="Times New Roman"/>
          <w:sz w:val="24"/>
          <w:szCs w:val="24"/>
          <w:vertAlign w:val="subscript"/>
        </w:rPr>
        <w:t>s</w:t>
      </w:r>
      <w:proofErr w:type="spellEnd"/>
      <w:r w:rsidRPr="002533C6">
        <w:rPr>
          <w:rStyle w:val="apple-converted-space"/>
          <w:rFonts w:ascii="Times New Roman" w:hAnsi="Times New Roman" w:cs="Times New Roman"/>
          <w:sz w:val="24"/>
          <w:szCs w:val="24"/>
        </w:rPr>
        <w:t> </w:t>
      </w:r>
      <w:r w:rsidRPr="002533C6">
        <w:rPr>
          <w:rFonts w:ascii="Times New Roman" w:hAnsi="Times New Roman" w:cs="Times New Roman"/>
          <w:sz w:val="24"/>
          <w:szCs w:val="24"/>
        </w:rPr>
        <w:t>- издержки, связанные с недостаточным запасом, на единицу продукции;</w:t>
      </w:r>
    </w:p>
    <w:p w:rsidR="000A6EF4" w:rsidRPr="002533C6" w:rsidRDefault="000A6EF4" w:rsidP="002533C6">
      <w:pPr>
        <w:spacing w:after="0" w:line="240" w:lineRule="auto"/>
        <w:ind w:firstLine="567"/>
        <w:jc w:val="both"/>
        <w:rPr>
          <w:rFonts w:ascii="Times New Roman" w:hAnsi="Times New Roman" w:cs="Times New Roman"/>
          <w:sz w:val="24"/>
          <w:szCs w:val="24"/>
        </w:rPr>
      </w:pPr>
      <w:proofErr w:type="spellStart"/>
      <w:r w:rsidRPr="002533C6">
        <w:rPr>
          <w:rFonts w:ascii="Times New Roman" w:hAnsi="Times New Roman" w:cs="Times New Roman"/>
          <w:sz w:val="24"/>
          <w:szCs w:val="24"/>
        </w:rPr>
        <w:t>C</w:t>
      </w:r>
      <w:r w:rsidRPr="002533C6">
        <w:rPr>
          <w:rFonts w:ascii="Times New Roman" w:hAnsi="Times New Roman" w:cs="Times New Roman"/>
          <w:sz w:val="24"/>
          <w:szCs w:val="24"/>
          <w:vertAlign w:val="subscript"/>
        </w:rPr>
        <w:t>e</w:t>
      </w:r>
      <w:proofErr w:type="spellEnd"/>
      <w:r w:rsidRPr="002533C6">
        <w:rPr>
          <w:rStyle w:val="apple-converted-space"/>
          <w:rFonts w:ascii="Times New Roman" w:hAnsi="Times New Roman" w:cs="Times New Roman"/>
          <w:sz w:val="24"/>
          <w:szCs w:val="24"/>
        </w:rPr>
        <w:t> </w:t>
      </w:r>
      <w:r w:rsidRPr="002533C6">
        <w:rPr>
          <w:rFonts w:ascii="Times New Roman" w:hAnsi="Times New Roman" w:cs="Times New Roman"/>
          <w:sz w:val="24"/>
          <w:szCs w:val="24"/>
        </w:rPr>
        <w:t>- издержки, связанные с избыточным запасом, на единицу продукции.</w:t>
      </w:r>
    </w:p>
    <w:p w:rsidR="002533C6" w:rsidRDefault="002533C6" w:rsidP="002533C6">
      <w:pPr>
        <w:spacing w:after="0" w:line="240" w:lineRule="auto"/>
        <w:ind w:firstLine="567"/>
        <w:jc w:val="both"/>
        <w:rPr>
          <w:rFonts w:ascii="Times New Roman" w:hAnsi="Times New Roman" w:cs="Times New Roman"/>
          <w:sz w:val="24"/>
          <w:szCs w:val="24"/>
        </w:rPr>
      </w:pP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Определение оптимального уровня запаса визуально проще всего представить для случая равномерного спроса. Выбор уровня запаса напоминает детские качели, где вместо людей на одном конце доски - издержки (</w:t>
      </w:r>
      <w:proofErr w:type="spellStart"/>
      <w:r w:rsidRPr="002533C6">
        <w:rPr>
          <w:rFonts w:ascii="Times New Roman" w:hAnsi="Times New Roman" w:cs="Times New Roman"/>
          <w:sz w:val="24"/>
          <w:szCs w:val="24"/>
        </w:rPr>
        <w:t>C</w:t>
      </w:r>
      <w:r w:rsidRPr="002533C6">
        <w:rPr>
          <w:rFonts w:ascii="Times New Roman" w:hAnsi="Times New Roman" w:cs="Times New Roman"/>
          <w:sz w:val="24"/>
          <w:szCs w:val="24"/>
          <w:vertAlign w:val="subscript"/>
        </w:rPr>
        <w:t>e</w:t>
      </w:r>
      <w:proofErr w:type="spellEnd"/>
      <w:r w:rsidRPr="002533C6">
        <w:rPr>
          <w:rFonts w:ascii="Times New Roman" w:hAnsi="Times New Roman" w:cs="Times New Roman"/>
          <w:sz w:val="24"/>
          <w:szCs w:val="24"/>
        </w:rPr>
        <w:t xml:space="preserve">) от избыточных запасов, на другом - издержки от недостатка </w:t>
      </w:r>
      <w:proofErr w:type="spellStart"/>
      <w:r w:rsidRPr="002533C6">
        <w:rPr>
          <w:rFonts w:ascii="Times New Roman" w:hAnsi="Times New Roman" w:cs="Times New Roman"/>
          <w:sz w:val="24"/>
          <w:szCs w:val="24"/>
        </w:rPr>
        <w:t>C</w:t>
      </w:r>
      <w:r w:rsidRPr="002533C6">
        <w:rPr>
          <w:rFonts w:ascii="Times New Roman" w:hAnsi="Times New Roman" w:cs="Times New Roman"/>
          <w:sz w:val="24"/>
          <w:szCs w:val="24"/>
          <w:vertAlign w:val="subscript"/>
        </w:rPr>
        <w:t>s</w:t>
      </w:r>
      <w:proofErr w:type="spellEnd"/>
      <w:r w:rsidRPr="002533C6">
        <w:rPr>
          <w:rFonts w:ascii="Times New Roman" w:hAnsi="Times New Roman" w:cs="Times New Roman"/>
          <w:sz w:val="24"/>
          <w:szCs w:val="24"/>
        </w:rPr>
        <w:t>. Оптимальный уровень запаса уравновешивает оба вида издержек, как это показано на рисунке 4.19.</w:t>
      </w:r>
    </w:p>
    <w:p w:rsidR="000A6EF4" w:rsidRPr="002533C6" w:rsidRDefault="000A6EF4" w:rsidP="002533C6">
      <w:pPr>
        <w:spacing w:after="0" w:line="240" w:lineRule="auto"/>
        <w:ind w:firstLine="567"/>
        <w:jc w:val="center"/>
        <w:rPr>
          <w:rFonts w:ascii="Times New Roman" w:hAnsi="Times New Roman" w:cs="Times New Roman"/>
          <w:sz w:val="24"/>
          <w:szCs w:val="24"/>
        </w:rPr>
      </w:pPr>
      <w:r w:rsidRPr="002533C6">
        <w:rPr>
          <w:rFonts w:ascii="Times New Roman" w:hAnsi="Times New Roman" w:cs="Times New Roman"/>
          <w:noProof/>
          <w:sz w:val="24"/>
          <w:szCs w:val="24"/>
        </w:rPr>
        <w:drawing>
          <wp:inline distT="0" distB="0" distL="0" distR="0">
            <wp:extent cx="2882459" cy="1353312"/>
            <wp:effectExtent l="19050" t="0" r="0" b="0"/>
            <wp:docPr id="76" name="Рисунок 115" descr="ris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descr="ris4-19"/>
                    <pic:cNvPicPr>
                      <a:picLocks noChangeAspect="1" noChangeArrowheads="1"/>
                    </pic:cNvPicPr>
                  </pic:nvPicPr>
                  <pic:blipFill>
                    <a:blip r:embed="rId36"/>
                    <a:srcRect/>
                    <a:stretch>
                      <a:fillRect/>
                    </a:stretch>
                  </pic:blipFill>
                  <pic:spPr bwMode="auto">
                    <a:xfrm>
                      <a:off x="0" y="0"/>
                      <a:ext cx="2882265" cy="1353221"/>
                    </a:xfrm>
                    <a:prstGeom prst="rect">
                      <a:avLst/>
                    </a:prstGeom>
                    <a:noFill/>
                    <a:ln w="9525">
                      <a:noFill/>
                      <a:miter lim="800000"/>
                      <a:headEnd/>
                      <a:tailEnd/>
                    </a:ln>
                  </pic:spPr>
                </pic:pic>
              </a:graphicData>
            </a:graphic>
          </wp:inline>
        </w:drawing>
      </w:r>
    </w:p>
    <w:p w:rsidR="000A6EF4" w:rsidRPr="002533C6" w:rsidRDefault="000A6EF4" w:rsidP="002533C6">
      <w:pPr>
        <w:spacing w:after="0" w:line="240" w:lineRule="auto"/>
        <w:ind w:firstLine="567"/>
        <w:jc w:val="center"/>
        <w:rPr>
          <w:rFonts w:ascii="Times New Roman" w:hAnsi="Times New Roman" w:cs="Times New Roman"/>
          <w:sz w:val="24"/>
          <w:szCs w:val="24"/>
        </w:rPr>
      </w:pPr>
      <w:r w:rsidRPr="002533C6">
        <w:rPr>
          <w:rFonts w:ascii="Times New Roman" w:hAnsi="Times New Roman" w:cs="Times New Roman"/>
          <w:sz w:val="24"/>
          <w:szCs w:val="24"/>
        </w:rPr>
        <w:t xml:space="preserve">Рисунок 4.19 – "Вероятность </w:t>
      </w:r>
      <w:proofErr w:type="spellStart"/>
      <w:r w:rsidRPr="002533C6">
        <w:rPr>
          <w:rFonts w:ascii="Times New Roman" w:hAnsi="Times New Roman" w:cs="Times New Roman"/>
          <w:sz w:val="24"/>
          <w:szCs w:val="24"/>
        </w:rPr>
        <w:t>неисчерпания</w:t>
      </w:r>
      <w:proofErr w:type="spellEnd"/>
      <w:r w:rsidRPr="002533C6">
        <w:rPr>
          <w:rFonts w:ascii="Times New Roman" w:hAnsi="Times New Roman" w:cs="Times New Roman"/>
          <w:sz w:val="24"/>
          <w:szCs w:val="24"/>
        </w:rPr>
        <w:t>" и оптимальный объем партии в однопериодной модели</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 xml:space="preserve">Если фактический спрос превышает </w:t>
      </w:r>
      <w:proofErr w:type="spellStart"/>
      <w:r w:rsidRPr="002533C6">
        <w:rPr>
          <w:rFonts w:ascii="Times New Roman" w:hAnsi="Times New Roman" w:cs="Times New Roman"/>
          <w:sz w:val="24"/>
          <w:szCs w:val="24"/>
        </w:rPr>
        <w:t>q</w:t>
      </w:r>
      <w:proofErr w:type="spellEnd"/>
      <w:r w:rsidRPr="002533C6">
        <w:rPr>
          <w:rFonts w:ascii="Times New Roman" w:hAnsi="Times New Roman" w:cs="Times New Roman"/>
          <w:sz w:val="24"/>
          <w:szCs w:val="24"/>
          <w:vertAlign w:val="superscript"/>
        </w:rPr>
        <w:t>*</w:t>
      </w:r>
      <w:r w:rsidRPr="002533C6">
        <w:rPr>
          <w:rFonts w:ascii="Times New Roman" w:hAnsi="Times New Roman" w:cs="Times New Roman"/>
          <w:sz w:val="24"/>
          <w:szCs w:val="24"/>
        </w:rPr>
        <w:t xml:space="preserve">, то возникает нехватка, отсюда </w:t>
      </w:r>
      <w:proofErr w:type="spellStart"/>
      <w:r w:rsidRPr="002533C6">
        <w:rPr>
          <w:rFonts w:ascii="Times New Roman" w:hAnsi="Times New Roman" w:cs="Times New Roman"/>
          <w:sz w:val="24"/>
          <w:szCs w:val="24"/>
        </w:rPr>
        <w:t>C</w:t>
      </w:r>
      <w:r w:rsidRPr="002533C6">
        <w:rPr>
          <w:rFonts w:ascii="Times New Roman" w:hAnsi="Times New Roman" w:cs="Times New Roman"/>
          <w:sz w:val="24"/>
          <w:szCs w:val="24"/>
          <w:vertAlign w:val="subscript"/>
        </w:rPr>
        <w:t>s</w:t>
      </w:r>
      <w:proofErr w:type="spellEnd"/>
      <w:r w:rsidRPr="002533C6">
        <w:rPr>
          <w:rStyle w:val="apple-converted-space"/>
          <w:rFonts w:ascii="Times New Roman" w:hAnsi="Times New Roman" w:cs="Times New Roman"/>
          <w:sz w:val="24"/>
          <w:szCs w:val="24"/>
        </w:rPr>
        <w:t> </w:t>
      </w:r>
      <w:r w:rsidRPr="002533C6">
        <w:rPr>
          <w:rFonts w:ascii="Times New Roman" w:hAnsi="Times New Roman" w:cs="Times New Roman"/>
          <w:sz w:val="24"/>
          <w:szCs w:val="24"/>
        </w:rPr>
        <w:t xml:space="preserve">- на правом конце распределения. Аналогично, если спрос меньше, чем </w:t>
      </w:r>
      <w:proofErr w:type="spellStart"/>
      <w:r w:rsidRPr="002533C6">
        <w:rPr>
          <w:rFonts w:ascii="Times New Roman" w:hAnsi="Times New Roman" w:cs="Times New Roman"/>
          <w:sz w:val="24"/>
          <w:szCs w:val="24"/>
        </w:rPr>
        <w:t>q</w:t>
      </w:r>
      <w:proofErr w:type="spellEnd"/>
      <w:r w:rsidRPr="002533C6">
        <w:rPr>
          <w:rFonts w:ascii="Times New Roman" w:hAnsi="Times New Roman" w:cs="Times New Roman"/>
          <w:sz w:val="24"/>
          <w:szCs w:val="24"/>
          <w:vertAlign w:val="superscript"/>
        </w:rPr>
        <w:t>*</w:t>
      </w:r>
      <w:r w:rsidRPr="002533C6">
        <w:rPr>
          <w:rFonts w:ascii="Times New Roman" w:hAnsi="Times New Roman" w:cs="Times New Roman"/>
          <w:sz w:val="24"/>
          <w:szCs w:val="24"/>
        </w:rPr>
        <w:t xml:space="preserve">, то возникает избыток, отсюда </w:t>
      </w:r>
      <w:proofErr w:type="spellStart"/>
      <w:r w:rsidRPr="002533C6">
        <w:rPr>
          <w:rFonts w:ascii="Times New Roman" w:hAnsi="Times New Roman" w:cs="Times New Roman"/>
          <w:sz w:val="24"/>
          <w:szCs w:val="24"/>
        </w:rPr>
        <w:t>C</w:t>
      </w:r>
      <w:r w:rsidRPr="002533C6">
        <w:rPr>
          <w:rFonts w:ascii="Times New Roman" w:hAnsi="Times New Roman" w:cs="Times New Roman"/>
          <w:sz w:val="24"/>
          <w:szCs w:val="24"/>
          <w:vertAlign w:val="subscript"/>
        </w:rPr>
        <w:t>e</w:t>
      </w:r>
      <w:proofErr w:type="spellEnd"/>
      <w:r w:rsidRPr="002533C6">
        <w:rPr>
          <w:rStyle w:val="apple-converted-space"/>
          <w:rFonts w:ascii="Times New Roman" w:hAnsi="Times New Roman" w:cs="Times New Roman"/>
          <w:sz w:val="24"/>
          <w:szCs w:val="24"/>
        </w:rPr>
        <w:t> </w:t>
      </w:r>
      <w:r w:rsidRPr="002533C6">
        <w:rPr>
          <w:rFonts w:ascii="Times New Roman" w:hAnsi="Times New Roman" w:cs="Times New Roman"/>
          <w:sz w:val="24"/>
          <w:szCs w:val="24"/>
        </w:rPr>
        <w:t xml:space="preserve">- на левой стороне распределения. Когда </w:t>
      </w:r>
      <w:proofErr w:type="spellStart"/>
      <w:r w:rsidRPr="002533C6">
        <w:rPr>
          <w:rFonts w:ascii="Times New Roman" w:hAnsi="Times New Roman" w:cs="Times New Roman"/>
          <w:sz w:val="24"/>
          <w:szCs w:val="24"/>
        </w:rPr>
        <w:t>С</w:t>
      </w:r>
      <w:r w:rsidRPr="002533C6">
        <w:rPr>
          <w:rFonts w:ascii="Times New Roman" w:hAnsi="Times New Roman" w:cs="Times New Roman"/>
          <w:sz w:val="24"/>
          <w:szCs w:val="24"/>
          <w:vertAlign w:val="subscript"/>
        </w:rPr>
        <w:t>s</w:t>
      </w:r>
      <w:proofErr w:type="spellEnd"/>
      <w:r w:rsidRPr="002533C6">
        <w:rPr>
          <w:rStyle w:val="apple-converted-space"/>
          <w:rFonts w:ascii="Times New Roman" w:hAnsi="Times New Roman" w:cs="Times New Roman"/>
          <w:sz w:val="24"/>
          <w:szCs w:val="24"/>
        </w:rPr>
        <w:t> </w:t>
      </w:r>
      <w:r w:rsidRPr="002533C6">
        <w:rPr>
          <w:rFonts w:ascii="Times New Roman" w:hAnsi="Times New Roman" w:cs="Times New Roman"/>
          <w:sz w:val="24"/>
          <w:szCs w:val="24"/>
        </w:rPr>
        <w:t xml:space="preserve">= </w:t>
      </w:r>
      <w:proofErr w:type="spellStart"/>
      <w:r w:rsidRPr="002533C6">
        <w:rPr>
          <w:rFonts w:ascii="Times New Roman" w:hAnsi="Times New Roman" w:cs="Times New Roman"/>
          <w:sz w:val="24"/>
          <w:szCs w:val="24"/>
        </w:rPr>
        <w:t>С</w:t>
      </w:r>
      <w:proofErr w:type="gramStart"/>
      <w:r w:rsidRPr="002533C6">
        <w:rPr>
          <w:rFonts w:ascii="Times New Roman" w:hAnsi="Times New Roman" w:cs="Times New Roman"/>
          <w:sz w:val="24"/>
          <w:szCs w:val="24"/>
          <w:vertAlign w:val="subscript"/>
        </w:rPr>
        <w:t>e</w:t>
      </w:r>
      <w:proofErr w:type="spellEnd"/>
      <w:proofErr w:type="gramEnd"/>
      <w:r w:rsidRPr="002533C6">
        <w:rPr>
          <w:rFonts w:ascii="Times New Roman" w:hAnsi="Times New Roman" w:cs="Times New Roman"/>
          <w:sz w:val="24"/>
          <w:szCs w:val="24"/>
        </w:rPr>
        <w:t xml:space="preserve">, оптимальный уровень запаса находится ровно посередине между двумя концами распределения. Если же один показатель больше другого, то </w:t>
      </w:r>
      <w:proofErr w:type="spellStart"/>
      <w:r w:rsidRPr="002533C6">
        <w:rPr>
          <w:rFonts w:ascii="Times New Roman" w:hAnsi="Times New Roman" w:cs="Times New Roman"/>
          <w:sz w:val="24"/>
          <w:szCs w:val="24"/>
        </w:rPr>
        <w:t>q</w:t>
      </w:r>
      <w:proofErr w:type="spellEnd"/>
      <w:r w:rsidRPr="002533C6">
        <w:rPr>
          <w:rFonts w:ascii="Times New Roman" w:hAnsi="Times New Roman" w:cs="Times New Roman"/>
          <w:sz w:val="24"/>
          <w:szCs w:val="24"/>
          <w:vertAlign w:val="superscript"/>
        </w:rPr>
        <w:t>*</w:t>
      </w:r>
      <w:r w:rsidRPr="002533C6">
        <w:rPr>
          <w:rStyle w:val="apple-converted-space"/>
          <w:rFonts w:ascii="Times New Roman" w:hAnsi="Times New Roman" w:cs="Times New Roman"/>
          <w:sz w:val="24"/>
          <w:szCs w:val="24"/>
        </w:rPr>
        <w:t> </w:t>
      </w:r>
      <w:r w:rsidRPr="002533C6">
        <w:rPr>
          <w:rFonts w:ascii="Times New Roman" w:hAnsi="Times New Roman" w:cs="Times New Roman"/>
          <w:sz w:val="24"/>
          <w:szCs w:val="24"/>
        </w:rPr>
        <w:t>для "поддержания равновесия" располагается ближе к большему показателю.</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 xml:space="preserve">Подход, применяемый при нормальном распределении спроса, аналогичен </w:t>
      </w:r>
      <w:proofErr w:type="gramStart"/>
      <w:r w:rsidRPr="002533C6">
        <w:rPr>
          <w:rFonts w:ascii="Times New Roman" w:hAnsi="Times New Roman" w:cs="Times New Roman"/>
          <w:sz w:val="24"/>
          <w:szCs w:val="24"/>
        </w:rPr>
        <w:t>описанному</w:t>
      </w:r>
      <w:proofErr w:type="gramEnd"/>
      <w:r w:rsidRPr="002533C6">
        <w:rPr>
          <w:rFonts w:ascii="Times New Roman" w:hAnsi="Times New Roman" w:cs="Times New Roman"/>
          <w:sz w:val="24"/>
          <w:szCs w:val="24"/>
        </w:rPr>
        <w:t>.</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 xml:space="preserve">Для лучшего уяснения методики определения </w:t>
      </w:r>
      <w:proofErr w:type="spellStart"/>
      <w:r w:rsidRPr="002533C6">
        <w:rPr>
          <w:rFonts w:ascii="Times New Roman" w:hAnsi="Times New Roman" w:cs="Times New Roman"/>
          <w:sz w:val="24"/>
          <w:szCs w:val="24"/>
        </w:rPr>
        <w:t>q</w:t>
      </w:r>
      <w:proofErr w:type="spellEnd"/>
      <w:r w:rsidRPr="002533C6">
        <w:rPr>
          <w:rFonts w:ascii="Times New Roman" w:hAnsi="Times New Roman" w:cs="Times New Roman"/>
          <w:sz w:val="24"/>
          <w:szCs w:val="24"/>
          <w:vertAlign w:val="superscript"/>
        </w:rPr>
        <w:t>*</w:t>
      </w:r>
      <w:r w:rsidRPr="002533C6">
        <w:rPr>
          <w:rStyle w:val="apple-converted-space"/>
          <w:rFonts w:ascii="Times New Roman" w:hAnsi="Times New Roman" w:cs="Times New Roman"/>
          <w:sz w:val="24"/>
          <w:szCs w:val="24"/>
        </w:rPr>
        <w:t> </w:t>
      </w:r>
      <w:r w:rsidRPr="002533C6">
        <w:rPr>
          <w:rFonts w:ascii="Times New Roman" w:hAnsi="Times New Roman" w:cs="Times New Roman"/>
          <w:sz w:val="24"/>
          <w:szCs w:val="24"/>
        </w:rPr>
        <w:t>приведем пример.</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i/>
          <w:iCs/>
          <w:sz w:val="24"/>
          <w:szCs w:val="24"/>
        </w:rPr>
        <w:t>Пример 4.1</w:t>
      </w:r>
      <w:r w:rsidRPr="002533C6">
        <w:rPr>
          <w:rFonts w:ascii="Times New Roman" w:hAnsi="Times New Roman" w:cs="Times New Roman"/>
          <w:sz w:val="24"/>
          <w:szCs w:val="24"/>
        </w:rPr>
        <w:t xml:space="preserve">. Каждый день в бар поставляется </w:t>
      </w:r>
      <w:proofErr w:type="spellStart"/>
      <w:r w:rsidRPr="002533C6">
        <w:rPr>
          <w:rFonts w:ascii="Times New Roman" w:hAnsi="Times New Roman" w:cs="Times New Roman"/>
          <w:sz w:val="24"/>
          <w:szCs w:val="24"/>
        </w:rPr>
        <w:t>свежесваренное</w:t>
      </w:r>
      <w:proofErr w:type="spellEnd"/>
      <w:r w:rsidRPr="002533C6">
        <w:rPr>
          <w:rFonts w:ascii="Times New Roman" w:hAnsi="Times New Roman" w:cs="Times New Roman"/>
          <w:sz w:val="24"/>
          <w:szCs w:val="24"/>
        </w:rPr>
        <w:t xml:space="preserve"> пиво. Спрос равномерно распределяется от 100 до 300 литров в день. Бар платит производителю за литр пива 20 центов, а продает – по 80 центов за литр. Непроданное пиво не подлежит реализации на следующий день, поскольку оно портится.</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Найдите оптимальный уровень запасов.</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i/>
          <w:iCs/>
          <w:sz w:val="24"/>
          <w:szCs w:val="24"/>
        </w:rPr>
        <w:t>Решение</w:t>
      </w:r>
      <w:r w:rsidRPr="002533C6">
        <w:rPr>
          <w:rFonts w:ascii="Times New Roman" w:hAnsi="Times New Roman" w:cs="Times New Roman"/>
          <w:sz w:val="24"/>
          <w:szCs w:val="24"/>
        </w:rPr>
        <w:t>.</w:t>
      </w:r>
    </w:p>
    <w:p w:rsidR="000A6EF4" w:rsidRPr="002533C6" w:rsidRDefault="000A6EF4" w:rsidP="002533C6">
      <w:pPr>
        <w:spacing w:after="0" w:line="240" w:lineRule="auto"/>
        <w:ind w:firstLine="567"/>
        <w:jc w:val="center"/>
        <w:rPr>
          <w:rFonts w:ascii="Times New Roman" w:hAnsi="Times New Roman" w:cs="Times New Roman"/>
          <w:sz w:val="24"/>
          <w:szCs w:val="24"/>
        </w:rPr>
      </w:pPr>
      <w:proofErr w:type="spellStart"/>
      <w:r w:rsidRPr="002533C6">
        <w:rPr>
          <w:rFonts w:ascii="Times New Roman" w:hAnsi="Times New Roman" w:cs="Times New Roman"/>
          <w:sz w:val="24"/>
          <w:szCs w:val="24"/>
        </w:rPr>
        <w:t>С</w:t>
      </w:r>
      <w:proofErr w:type="gramStart"/>
      <w:r w:rsidRPr="002533C6">
        <w:rPr>
          <w:rFonts w:ascii="Times New Roman" w:hAnsi="Times New Roman" w:cs="Times New Roman"/>
          <w:sz w:val="24"/>
          <w:szCs w:val="24"/>
          <w:vertAlign w:val="subscript"/>
        </w:rPr>
        <w:t>s</w:t>
      </w:r>
      <w:proofErr w:type="spellEnd"/>
      <w:proofErr w:type="gramEnd"/>
      <w:r w:rsidRPr="002533C6">
        <w:rPr>
          <w:rStyle w:val="apple-converted-space"/>
          <w:rFonts w:ascii="Times New Roman" w:hAnsi="Times New Roman" w:cs="Times New Roman"/>
          <w:sz w:val="24"/>
          <w:szCs w:val="24"/>
        </w:rPr>
        <w:t> </w:t>
      </w:r>
      <w:r w:rsidRPr="002533C6">
        <w:rPr>
          <w:rFonts w:ascii="Times New Roman" w:hAnsi="Times New Roman" w:cs="Times New Roman"/>
          <w:sz w:val="24"/>
          <w:szCs w:val="24"/>
        </w:rPr>
        <w:t>= $0,80 - $0,20 = $0,60 ,</w:t>
      </w:r>
    </w:p>
    <w:p w:rsidR="000A6EF4" w:rsidRPr="002533C6" w:rsidRDefault="000A6EF4" w:rsidP="002533C6">
      <w:pPr>
        <w:spacing w:after="0" w:line="240" w:lineRule="auto"/>
        <w:ind w:firstLine="567"/>
        <w:jc w:val="center"/>
        <w:rPr>
          <w:rFonts w:ascii="Times New Roman" w:hAnsi="Times New Roman" w:cs="Times New Roman"/>
          <w:sz w:val="24"/>
          <w:szCs w:val="24"/>
        </w:rPr>
      </w:pPr>
      <w:proofErr w:type="spellStart"/>
      <w:r w:rsidRPr="002533C6">
        <w:rPr>
          <w:rFonts w:ascii="Times New Roman" w:hAnsi="Times New Roman" w:cs="Times New Roman"/>
          <w:sz w:val="24"/>
          <w:szCs w:val="24"/>
        </w:rPr>
        <w:t>С</w:t>
      </w:r>
      <w:proofErr w:type="gramStart"/>
      <w:r w:rsidRPr="002533C6">
        <w:rPr>
          <w:rFonts w:ascii="Times New Roman" w:hAnsi="Times New Roman" w:cs="Times New Roman"/>
          <w:sz w:val="24"/>
          <w:szCs w:val="24"/>
          <w:vertAlign w:val="subscript"/>
        </w:rPr>
        <w:t>e</w:t>
      </w:r>
      <w:proofErr w:type="spellEnd"/>
      <w:proofErr w:type="gramEnd"/>
      <w:r w:rsidRPr="002533C6">
        <w:rPr>
          <w:rStyle w:val="apple-converted-space"/>
          <w:rFonts w:ascii="Times New Roman" w:hAnsi="Times New Roman" w:cs="Times New Roman"/>
          <w:sz w:val="24"/>
          <w:szCs w:val="24"/>
        </w:rPr>
        <w:t> </w:t>
      </w:r>
      <w:r w:rsidRPr="002533C6">
        <w:rPr>
          <w:rFonts w:ascii="Times New Roman" w:hAnsi="Times New Roman" w:cs="Times New Roman"/>
          <w:sz w:val="24"/>
          <w:szCs w:val="24"/>
        </w:rPr>
        <w:t>= $0,20 - $0 = $0,20 ,</w:t>
      </w:r>
    </w:p>
    <w:p w:rsidR="000A6EF4" w:rsidRPr="002533C6" w:rsidRDefault="000A6EF4" w:rsidP="002533C6">
      <w:pPr>
        <w:spacing w:after="0" w:line="240" w:lineRule="auto"/>
        <w:ind w:firstLine="567"/>
        <w:jc w:val="center"/>
        <w:rPr>
          <w:rFonts w:ascii="Times New Roman" w:hAnsi="Times New Roman" w:cs="Times New Roman"/>
          <w:sz w:val="24"/>
          <w:szCs w:val="24"/>
        </w:rPr>
      </w:pPr>
      <w:r w:rsidRPr="002533C6">
        <w:rPr>
          <w:rFonts w:ascii="Times New Roman" w:hAnsi="Times New Roman" w:cs="Times New Roman"/>
          <w:sz w:val="24"/>
          <w:szCs w:val="24"/>
        </w:rPr>
        <w:lastRenderedPageBreak/>
        <w:t>P =</w:t>
      </w:r>
      <w:r w:rsidRPr="002533C6">
        <w:rPr>
          <w:rStyle w:val="apple-converted-space"/>
          <w:rFonts w:ascii="Times New Roman" w:hAnsi="Times New Roman" w:cs="Times New Roman"/>
          <w:sz w:val="24"/>
          <w:szCs w:val="24"/>
        </w:rPr>
        <w:t> </w:t>
      </w:r>
      <w:r w:rsidRPr="002533C6">
        <w:rPr>
          <w:rFonts w:ascii="Times New Roman" w:hAnsi="Times New Roman" w:cs="Times New Roman"/>
          <w:noProof/>
          <w:sz w:val="24"/>
          <w:szCs w:val="24"/>
        </w:rPr>
        <w:drawing>
          <wp:inline distT="0" distB="0" distL="0" distR="0">
            <wp:extent cx="461010" cy="380365"/>
            <wp:effectExtent l="19050" t="0" r="0" b="0"/>
            <wp:docPr id="77" name="Рисунок 116" descr="pic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descr="pic4-44"/>
                    <pic:cNvPicPr>
                      <a:picLocks noChangeAspect="1" noChangeArrowheads="1"/>
                    </pic:cNvPicPr>
                  </pic:nvPicPr>
                  <pic:blipFill>
                    <a:blip r:embed="rId37"/>
                    <a:srcRect/>
                    <a:stretch>
                      <a:fillRect/>
                    </a:stretch>
                  </pic:blipFill>
                  <pic:spPr bwMode="auto">
                    <a:xfrm>
                      <a:off x="0" y="0"/>
                      <a:ext cx="461010" cy="380365"/>
                    </a:xfrm>
                    <a:prstGeom prst="rect">
                      <a:avLst/>
                    </a:prstGeom>
                    <a:noFill/>
                    <a:ln w="9525">
                      <a:noFill/>
                      <a:miter lim="800000"/>
                      <a:headEnd/>
                      <a:tailEnd/>
                    </a:ln>
                  </pic:spPr>
                </pic:pic>
              </a:graphicData>
            </a:graphic>
          </wp:inline>
        </w:drawing>
      </w:r>
      <w:r w:rsidRPr="002533C6">
        <w:rPr>
          <w:rFonts w:ascii="Times New Roman" w:hAnsi="Times New Roman" w:cs="Times New Roman"/>
          <w:sz w:val="24"/>
          <w:szCs w:val="24"/>
        </w:rPr>
        <w:t>=</w:t>
      </w:r>
      <w:r w:rsidRPr="002533C6">
        <w:rPr>
          <w:rStyle w:val="apple-converted-space"/>
          <w:rFonts w:ascii="Times New Roman" w:hAnsi="Times New Roman" w:cs="Times New Roman"/>
          <w:sz w:val="24"/>
          <w:szCs w:val="24"/>
        </w:rPr>
        <w:t> </w:t>
      </w:r>
      <w:r w:rsidRPr="002533C6">
        <w:rPr>
          <w:rFonts w:ascii="Times New Roman" w:hAnsi="Times New Roman" w:cs="Times New Roman"/>
          <w:noProof/>
          <w:sz w:val="24"/>
          <w:szCs w:val="24"/>
        </w:rPr>
        <w:drawing>
          <wp:inline distT="0" distB="0" distL="0" distR="0">
            <wp:extent cx="819150" cy="373380"/>
            <wp:effectExtent l="19050" t="0" r="0" b="0"/>
            <wp:docPr id="78" name="Рисунок 117" descr="pic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descr="pic4-45"/>
                    <pic:cNvPicPr>
                      <a:picLocks noChangeAspect="1" noChangeArrowheads="1"/>
                    </pic:cNvPicPr>
                  </pic:nvPicPr>
                  <pic:blipFill>
                    <a:blip r:embed="rId38"/>
                    <a:srcRect/>
                    <a:stretch>
                      <a:fillRect/>
                    </a:stretch>
                  </pic:blipFill>
                  <pic:spPr bwMode="auto">
                    <a:xfrm>
                      <a:off x="0" y="0"/>
                      <a:ext cx="819150" cy="373380"/>
                    </a:xfrm>
                    <a:prstGeom prst="rect">
                      <a:avLst/>
                    </a:prstGeom>
                    <a:noFill/>
                    <a:ln w="9525">
                      <a:noFill/>
                      <a:miter lim="800000"/>
                      <a:headEnd/>
                      <a:tailEnd/>
                    </a:ln>
                  </pic:spPr>
                </pic:pic>
              </a:graphicData>
            </a:graphic>
          </wp:inline>
        </w:drawing>
      </w:r>
      <w:r w:rsidRPr="002533C6">
        <w:rPr>
          <w:rFonts w:ascii="Times New Roman" w:hAnsi="Times New Roman" w:cs="Times New Roman"/>
          <w:sz w:val="24"/>
          <w:szCs w:val="24"/>
        </w:rPr>
        <w:t>= 0,75.</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 xml:space="preserve">Таким образом, оптимальный уровень запасов должен обеспечивать "вероятность </w:t>
      </w:r>
      <w:proofErr w:type="spellStart"/>
      <w:r w:rsidRPr="002533C6">
        <w:rPr>
          <w:rFonts w:ascii="Times New Roman" w:hAnsi="Times New Roman" w:cs="Times New Roman"/>
          <w:sz w:val="24"/>
          <w:szCs w:val="24"/>
        </w:rPr>
        <w:t>неисчерпания</w:t>
      </w:r>
      <w:proofErr w:type="spellEnd"/>
      <w:r w:rsidRPr="002533C6">
        <w:rPr>
          <w:rFonts w:ascii="Times New Roman" w:hAnsi="Times New Roman" w:cs="Times New Roman"/>
          <w:sz w:val="24"/>
          <w:szCs w:val="24"/>
        </w:rPr>
        <w:t>" на уровне 75%. Для равномерного спроса - это минимальный спрос плюс 75% от разности между максимальным и минимальным спросом, т.е.:</w:t>
      </w:r>
    </w:p>
    <w:tbl>
      <w:tblPr>
        <w:tblW w:w="0" w:type="auto"/>
        <w:tblCellSpacing w:w="15" w:type="dxa"/>
        <w:tblCellMar>
          <w:left w:w="0" w:type="dxa"/>
          <w:right w:w="0" w:type="dxa"/>
        </w:tblCellMar>
        <w:tblLook w:val="04A0"/>
      </w:tblPr>
      <w:tblGrid>
        <w:gridCol w:w="9364"/>
        <w:gridCol w:w="81"/>
      </w:tblGrid>
      <w:tr w:rsidR="000A6EF4" w:rsidRPr="002533C6" w:rsidTr="000A6EF4">
        <w:trPr>
          <w:tblCellSpacing w:w="15" w:type="dxa"/>
        </w:trPr>
        <w:tc>
          <w:tcPr>
            <w:tcW w:w="5000" w:type="pct"/>
            <w:tcMar>
              <w:top w:w="15" w:type="dxa"/>
              <w:left w:w="15" w:type="dxa"/>
              <w:bottom w:w="15" w:type="dxa"/>
              <w:right w:w="15" w:type="dxa"/>
            </w:tcMar>
            <w:vAlign w:val="center"/>
            <w:hideMark/>
          </w:tcPr>
          <w:p w:rsidR="000A6EF4" w:rsidRPr="002533C6" w:rsidRDefault="000A6EF4" w:rsidP="002533C6">
            <w:pPr>
              <w:spacing w:after="0" w:line="240" w:lineRule="auto"/>
              <w:ind w:firstLine="567"/>
              <w:jc w:val="center"/>
              <w:rPr>
                <w:rFonts w:ascii="Times New Roman" w:hAnsi="Times New Roman" w:cs="Times New Roman"/>
                <w:sz w:val="24"/>
                <w:szCs w:val="24"/>
              </w:rPr>
            </w:pPr>
            <w:proofErr w:type="spellStart"/>
            <w:r w:rsidRPr="002533C6">
              <w:rPr>
                <w:rFonts w:ascii="Times New Roman" w:hAnsi="Times New Roman" w:cs="Times New Roman"/>
                <w:sz w:val="24"/>
                <w:szCs w:val="24"/>
              </w:rPr>
              <w:t>q</w:t>
            </w:r>
            <w:proofErr w:type="spellEnd"/>
            <w:r w:rsidRPr="002533C6">
              <w:rPr>
                <w:rFonts w:ascii="Times New Roman" w:hAnsi="Times New Roman" w:cs="Times New Roman"/>
                <w:sz w:val="24"/>
                <w:szCs w:val="24"/>
                <w:vertAlign w:val="superscript"/>
              </w:rPr>
              <w:t>*</w:t>
            </w:r>
            <w:r w:rsidRPr="002533C6">
              <w:rPr>
                <w:rStyle w:val="apple-converted-space"/>
                <w:rFonts w:ascii="Times New Roman" w:hAnsi="Times New Roman" w:cs="Times New Roman"/>
                <w:sz w:val="24"/>
                <w:szCs w:val="24"/>
              </w:rPr>
              <w:t> </w:t>
            </w:r>
            <w:r w:rsidRPr="002533C6">
              <w:rPr>
                <w:rFonts w:ascii="Times New Roman" w:hAnsi="Times New Roman" w:cs="Times New Roman"/>
                <w:sz w:val="24"/>
                <w:szCs w:val="24"/>
              </w:rPr>
              <w:t>= 100 + 0,75∙(300 - 100) = 250 (литров).</w:t>
            </w:r>
          </w:p>
        </w:tc>
        <w:tc>
          <w:tcPr>
            <w:tcW w:w="0" w:type="auto"/>
            <w:tcMar>
              <w:top w:w="15" w:type="dxa"/>
              <w:left w:w="15" w:type="dxa"/>
              <w:bottom w:w="15" w:type="dxa"/>
              <w:right w:w="15" w:type="dxa"/>
            </w:tcMar>
            <w:vAlign w:val="center"/>
            <w:hideMark/>
          </w:tcPr>
          <w:p w:rsidR="000A6EF4" w:rsidRPr="002533C6" w:rsidRDefault="000A6EF4" w:rsidP="002533C6">
            <w:pPr>
              <w:spacing w:after="0" w:line="240" w:lineRule="auto"/>
              <w:ind w:firstLine="567"/>
              <w:rPr>
                <w:rFonts w:ascii="Times New Roman" w:hAnsi="Times New Roman" w:cs="Times New Roman"/>
                <w:sz w:val="24"/>
                <w:szCs w:val="24"/>
              </w:rPr>
            </w:pPr>
          </w:p>
        </w:tc>
      </w:tr>
    </w:tbl>
    <w:p w:rsidR="002533C6" w:rsidRDefault="002533C6" w:rsidP="002533C6">
      <w:pPr>
        <w:spacing w:after="0" w:line="240" w:lineRule="auto"/>
        <w:ind w:firstLine="567"/>
        <w:jc w:val="both"/>
        <w:rPr>
          <w:rFonts w:ascii="Times New Roman" w:hAnsi="Times New Roman" w:cs="Times New Roman"/>
          <w:sz w:val="24"/>
          <w:szCs w:val="24"/>
        </w:rPr>
      </w:pP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Графическая иллюстрация приведенного решения представлена на рисунке 4.20.</w:t>
      </w:r>
    </w:p>
    <w:p w:rsidR="000A6EF4" w:rsidRPr="002533C6" w:rsidRDefault="000A6EF4" w:rsidP="002533C6">
      <w:pPr>
        <w:spacing w:after="0" w:line="240" w:lineRule="auto"/>
        <w:ind w:firstLine="567"/>
        <w:jc w:val="center"/>
        <w:rPr>
          <w:rFonts w:ascii="Times New Roman" w:hAnsi="Times New Roman" w:cs="Times New Roman"/>
          <w:sz w:val="24"/>
          <w:szCs w:val="24"/>
        </w:rPr>
      </w:pPr>
      <w:r w:rsidRPr="002533C6">
        <w:rPr>
          <w:rFonts w:ascii="Times New Roman" w:hAnsi="Times New Roman" w:cs="Times New Roman"/>
          <w:noProof/>
          <w:sz w:val="24"/>
          <w:szCs w:val="24"/>
        </w:rPr>
        <w:drawing>
          <wp:inline distT="0" distB="0" distL="0" distR="0">
            <wp:extent cx="2933700" cy="402590"/>
            <wp:effectExtent l="19050" t="0" r="0" b="0"/>
            <wp:docPr id="79" name="Рисунок 118" descr="ris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descr="ris4-20"/>
                    <pic:cNvPicPr>
                      <a:picLocks noChangeAspect="1" noChangeArrowheads="1"/>
                    </pic:cNvPicPr>
                  </pic:nvPicPr>
                  <pic:blipFill>
                    <a:blip r:embed="rId39"/>
                    <a:srcRect/>
                    <a:stretch>
                      <a:fillRect/>
                    </a:stretch>
                  </pic:blipFill>
                  <pic:spPr bwMode="auto">
                    <a:xfrm>
                      <a:off x="0" y="0"/>
                      <a:ext cx="2933700" cy="402590"/>
                    </a:xfrm>
                    <a:prstGeom prst="rect">
                      <a:avLst/>
                    </a:prstGeom>
                    <a:noFill/>
                    <a:ln w="9525">
                      <a:noFill/>
                      <a:miter lim="800000"/>
                      <a:headEnd/>
                      <a:tailEnd/>
                    </a:ln>
                  </pic:spPr>
                </pic:pic>
              </a:graphicData>
            </a:graphic>
          </wp:inline>
        </w:drawing>
      </w:r>
    </w:p>
    <w:p w:rsidR="000A6EF4" w:rsidRPr="002533C6" w:rsidRDefault="000A6EF4" w:rsidP="002533C6">
      <w:pPr>
        <w:spacing w:after="0" w:line="240" w:lineRule="auto"/>
        <w:ind w:firstLine="567"/>
        <w:jc w:val="center"/>
        <w:rPr>
          <w:rFonts w:ascii="Times New Roman" w:hAnsi="Times New Roman" w:cs="Times New Roman"/>
          <w:sz w:val="24"/>
          <w:szCs w:val="24"/>
        </w:rPr>
      </w:pPr>
      <w:r w:rsidRPr="002533C6">
        <w:rPr>
          <w:rFonts w:ascii="Times New Roman" w:hAnsi="Times New Roman" w:cs="Times New Roman"/>
          <w:sz w:val="24"/>
          <w:szCs w:val="24"/>
        </w:rPr>
        <w:t>Рисунок 4.20 – Иллюстрация решения задачи о закупках пива</w:t>
      </w:r>
    </w:p>
    <w:p w:rsidR="002533C6" w:rsidRDefault="002533C6" w:rsidP="002533C6">
      <w:pPr>
        <w:spacing w:after="0" w:line="240" w:lineRule="auto"/>
        <w:ind w:firstLine="567"/>
        <w:jc w:val="both"/>
        <w:rPr>
          <w:rFonts w:ascii="Times New Roman" w:hAnsi="Times New Roman" w:cs="Times New Roman"/>
          <w:sz w:val="24"/>
          <w:szCs w:val="24"/>
        </w:rPr>
      </w:pP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В общем случае для равномерного спроса может быть применена следующая формула:</w:t>
      </w:r>
    </w:p>
    <w:tbl>
      <w:tblPr>
        <w:tblW w:w="0" w:type="auto"/>
        <w:tblCellSpacing w:w="15" w:type="dxa"/>
        <w:tblCellMar>
          <w:left w:w="0" w:type="dxa"/>
          <w:right w:w="0" w:type="dxa"/>
        </w:tblCellMar>
        <w:tblLook w:val="04A0"/>
      </w:tblPr>
      <w:tblGrid>
        <w:gridCol w:w="9364"/>
        <w:gridCol w:w="81"/>
      </w:tblGrid>
      <w:tr w:rsidR="000A6EF4" w:rsidRPr="00334D59" w:rsidTr="000A6EF4">
        <w:trPr>
          <w:tblCellSpacing w:w="15" w:type="dxa"/>
        </w:trPr>
        <w:tc>
          <w:tcPr>
            <w:tcW w:w="5000" w:type="pct"/>
            <w:tcMar>
              <w:top w:w="15" w:type="dxa"/>
              <w:left w:w="15" w:type="dxa"/>
              <w:bottom w:w="15" w:type="dxa"/>
              <w:right w:w="15" w:type="dxa"/>
            </w:tcMar>
            <w:vAlign w:val="center"/>
            <w:hideMark/>
          </w:tcPr>
          <w:p w:rsidR="000A6EF4" w:rsidRPr="002533C6" w:rsidRDefault="000A6EF4" w:rsidP="002533C6">
            <w:pPr>
              <w:spacing w:after="0" w:line="240" w:lineRule="auto"/>
              <w:ind w:firstLine="567"/>
              <w:jc w:val="center"/>
              <w:rPr>
                <w:rFonts w:ascii="Times New Roman" w:hAnsi="Times New Roman" w:cs="Times New Roman"/>
                <w:sz w:val="24"/>
                <w:szCs w:val="24"/>
                <w:lang w:val="pl-PL"/>
              </w:rPr>
            </w:pPr>
            <w:r w:rsidRPr="002533C6">
              <w:rPr>
                <w:rFonts w:ascii="Times New Roman" w:hAnsi="Times New Roman" w:cs="Times New Roman"/>
                <w:sz w:val="24"/>
                <w:szCs w:val="24"/>
                <w:lang w:val="pl-PL"/>
              </w:rPr>
              <w:t>q</w:t>
            </w:r>
            <w:r w:rsidRPr="002533C6">
              <w:rPr>
                <w:rFonts w:ascii="Times New Roman" w:hAnsi="Times New Roman" w:cs="Times New Roman"/>
                <w:sz w:val="24"/>
                <w:szCs w:val="24"/>
                <w:vertAlign w:val="superscript"/>
                <w:lang w:val="pl-PL"/>
              </w:rPr>
              <w:t>*</w:t>
            </w:r>
            <w:r w:rsidRPr="002533C6">
              <w:rPr>
                <w:rStyle w:val="apple-converted-space"/>
                <w:rFonts w:ascii="Times New Roman" w:hAnsi="Times New Roman" w:cs="Times New Roman"/>
                <w:sz w:val="24"/>
                <w:szCs w:val="24"/>
                <w:lang w:val="pl-PL"/>
              </w:rPr>
              <w:t> </w:t>
            </w:r>
            <w:r w:rsidRPr="002533C6">
              <w:rPr>
                <w:rFonts w:ascii="Times New Roman" w:hAnsi="Times New Roman" w:cs="Times New Roman"/>
                <w:sz w:val="24"/>
                <w:szCs w:val="24"/>
                <w:lang w:val="pl-PL"/>
              </w:rPr>
              <w:t>=</w:t>
            </w:r>
            <w:r w:rsidRPr="002533C6">
              <w:rPr>
                <w:rStyle w:val="apple-converted-space"/>
                <w:rFonts w:ascii="Times New Roman" w:hAnsi="Times New Roman" w:cs="Times New Roman"/>
                <w:sz w:val="24"/>
                <w:szCs w:val="24"/>
                <w:lang w:val="pl-PL"/>
              </w:rPr>
              <w:t> </w:t>
            </w:r>
            <w:r w:rsidRPr="002533C6">
              <w:rPr>
                <w:rFonts w:ascii="Times New Roman" w:hAnsi="Times New Roman" w:cs="Times New Roman"/>
                <w:noProof/>
                <w:sz w:val="24"/>
                <w:szCs w:val="24"/>
              </w:rPr>
              <w:drawing>
                <wp:inline distT="0" distB="0" distL="0" distR="0">
                  <wp:extent cx="73025" cy="102235"/>
                  <wp:effectExtent l="19050" t="0" r="3175" b="0"/>
                  <wp:docPr id="80" name="Рисунок 119" descr="pic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descr="pic4-7"/>
                          <pic:cNvPicPr>
                            <a:picLocks noChangeAspect="1" noChangeArrowheads="1"/>
                          </pic:cNvPicPr>
                        </pic:nvPicPr>
                        <pic:blipFill>
                          <a:blip r:embed="rId40"/>
                          <a:srcRect/>
                          <a:stretch>
                            <a:fillRect/>
                          </a:stretch>
                        </pic:blipFill>
                        <pic:spPr bwMode="auto">
                          <a:xfrm>
                            <a:off x="0" y="0"/>
                            <a:ext cx="73025" cy="102235"/>
                          </a:xfrm>
                          <a:prstGeom prst="rect">
                            <a:avLst/>
                          </a:prstGeom>
                          <a:noFill/>
                          <a:ln w="9525">
                            <a:noFill/>
                            <a:miter lim="800000"/>
                            <a:headEnd/>
                            <a:tailEnd/>
                          </a:ln>
                        </pic:spPr>
                      </pic:pic>
                    </a:graphicData>
                  </a:graphic>
                </wp:inline>
              </w:drawing>
            </w:r>
            <w:r w:rsidRPr="002533C6">
              <w:rPr>
                <w:rFonts w:ascii="Times New Roman" w:hAnsi="Times New Roman" w:cs="Times New Roman"/>
                <w:sz w:val="24"/>
                <w:szCs w:val="24"/>
                <w:vertAlign w:val="subscript"/>
                <w:lang w:val="pl-PL"/>
              </w:rPr>
              <w:t>min</w:t>
            </w:r>
            <w:r w:rsidRPr="002533C6">
              <w:rPr>
                <w:rStyle w:val="apple-converted-space"/>
                <w:rFonts w:ascii="Times New Roman" w:hAnsi="Times New Roman" w:cs="Times New Roman"/>
                <w:sz w:val="24"/>
                <w:szCs w:val="24"/>
                <w:lang w:val="pl-PL"/>
              </w:rPr>
              <w:t> </w:t>
            </w:r>
            <w:r w:rsidRPr="002533C6">
              <w:rPr>
                <w:rFonts w:ascii="Times New Roman" w:hAnsi="Times New Roman" w:cs="Times New Roman"/>
                <w:sz w:val="24"/>
                <w:szCs w:val="24"/>
                <w:lang w:val="pl-PL"/>
              </w:rPr>
              <w:t>+ P∙(</w:t>
            </w:r>
            <w:r w:rsidRPr="002533C6">
              <w:rPr>
                <w:rFonts w:ascii="Times New Roman" w:hAnsi="Times New Roman" w:cs="Times New Roman"/>
                <w:noProof/>
                <w:sz w:val="24"/>
                <w:szCs w:val="24"/>
              </w:rPr>
              <w:drawing>
                <wp:inline distT="0" distB="0" distL="0" distR="0">
                  <wp:extent cx="73025" cy="102235"/>
                  <wp:effectExtent l="19050" t="0" r="3175" b="0"/>
                  <wp:docPr id="81" name="Рисунок 120" descr="pic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descr="pic4-7"/>
                          <pic:cNvPicPr>
                            <a:picLocks noChangeAspect="1" noChangeArrowheads="1"/>
                          </pic:cNvPicPr>
                        </pic:nvPicPr>
                        <pic:blipFill>
                          <a:blip r:embed="rId40"/>
                          <a:srcRect/>
                          <a:stretch>
                            <a:fillRect/>
                          </a:stretch>
                        </pic:blipFill>
                        <pic:spPr bwMode="auto">
                          <a:xfrm>
                            <a:off x="0" y="0"/>
                            <a:ext cx="73025" cy="102235"/>
                          </a:xfrm>
                          <a:prstGeom prst="rect">
                            <a:avLst/>
                          </a:prstGeom>
                          <a:noFill/>
                          <a:ln w="9525">
                            <a:noFill/>
                            <a:miter lim="800000"/>
                            <a:headEnd/>
                            <a:tailEnd/>
                          </a:ln>
                        </pic:spPr>
                      </pic:pic>
                    </a:graphicData>
                  </a:graphic>
                </wp:inline>
              </w:drawing>
            </w:r>
            <w:r w:rsidRPr="002533C6">
              <w:rPr>
                <w:rFonts w:ascii="Times New Roman" w:hAnsi="Times New Roman" w:cs="Times New Roman"/>
                <w:sz w:val="24"/>
                <w:szCs w:val="24"/>
                <w:vertAlign w:val="subscript"/>
                <w:lang w:val="pl-PL"/>
              </w:rPr>
              <w:t>max</w:t>
            </w:r>
            <w:r w:rsidRPr="002533C6">
              <w:rPr>
                <w:rStyle w:val="apple-converted-space"/>
                <w:rFonts w:ascii="Times New Roman" w:hAnsi="Times New Roman" w:cs="Times New Roman"/>
                <w:sz w:val="24"/>
                <w:szCs w:val="24"/>
                <w:lang w:val="pl-PL"/>
              </w:rPr>
              <w:t> </w:t>
            </w:r>
            <w:r w:rsidRPr="002533C6">
              <w:rPr>
                <w:rFonts w:ascii="Times New Roman" w:hAnsi="Times New Roman" w:cs="Times New Roman"/>
                <w:sz w:val="24"/>
                <w:szCs w:val="24"/>
                <w:lang w:val="pl-PL"/>
              </w:rPr>
              <w:t>-</w:t>
            </w:r>
            <w:r w:rsidRPr="002533C6">
              <w:rPr>
                <w:rStyle w:val="apple-converted-space"/>
                <w:rFonts w:ascii="Times New Roman" w:hAnsi="Times New Roman" w:cs="Times New Roman"/>
                <w:sz w:val="24"/>
                <w:szCs w:val="24"/>
                <w:lang w:val="pl-PL"/>
              </w:rPr>
              <w:t> </w:t>
            </w:r>
            <w:r w:rsidRPr="002533C6">
              <w:rPr>
                <w:rFonts w:ascii="Times New Roman" w:hAnsi="Times New Roman" w:cs="Times New Roman"/>
                <w:noProof/>
                <w:sz w:val="24"/>
                <w:szCs w:val="24"/>
              </w:rPr>
              <w:drawing>
                <wp:inline distT="0" distB="0" distL="0" distR="0">
                  <wp:extent cx="73025" cy="102235"/>
                  <wp:effectExtent l="19050" t="0" r="3175" b="0"/>
                  <wp:docPr id="82" name="Рисунок 121" descr="pic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descr="pic4-7"/>
                          <pic:cNvPicPr>
                            <a:picLocks noChangeAspect="1" noChangeArrowheads="1"/>
                          </pic:cNvPicPr>
                        </pic:nvPicPr>
                        <pic:blipFill>
                          <a:blip r:embed="rId40"/>
                          <a:srcRect/>
                          <a:stretch>
                            <a:fillRect/>
                          </a:stretch>
                        </pic:blipFill>
                        <pic:spPr bwMode="auto">
                          <a:xfrm>
                            <a:off x="0" y="0"/>
                            <a:ext cx="73025" cy="102235"/>
                          </a:xfrm>
                          <a:prstGeom prst="rect">
                            <a:avLst/>
                          </a:prstGeom>
                          <a:noFill/>
                          <a:ln w="9525">
                            <a:noFill/>
                            <a:miter lim="800000"/>
                            <a:headEnd/>
                            <a:tailEnd/>
                          </a:ln>
                        </pic:spPr>
                      </pic:pic>
                    </a:graphicData>
                  </a:graphic>
                </wp:inline>
              </w:drawing>
            </w:r>
            <w:r w:rsidRPr="002533C6">
              <w:rPr>
                <w:rFonts w:ascii="Times New Roman" w:hAnsi="Times New Roman" w:cs="Times New Roman"/>
                <w:sz w:val="24"/>
                <w:szCs w:val="24"/>
                <w:vertAlign w:val="subscript"/>
                <w:lang w:val="pl-PL"/>
              </w:rPr>
              <w:t>min</w:t>
            </w:r>
            <w:r w:rsidRPr="002533C6">
              <w:rPr>
                <w:rFonts w:ascii="Times New Roman" w:hAnsi="Times New Roman" w:cs="Times New Roman"/>
                <w:sz w:val="24"/>
                <w:szCs w:val="24"/>
                <w:lang w:val="pl-PL"/>
              </w:rPr>
              <w:t>).</w:t>
            </w:r>
          </w:p>
        </w:tc>
        <w:tc>
          <w:tcPr>
            <w:tcW w:w="0" w:type="auto"/>
            <w:tcMar>
              <w:top w:w="15" w:type="dxa"/>
              <w:left w:w="15" w:type="dxa"/>
              <w:bottom w:w="15" w:type="dxa"/>
              <w:right w:w="15" w:type="dxa"/>
            </w:tcMar>
            <w:vAlign w:val="center"/>
            <w:hideMark/>
          </w:tcPr>
          <w:p w:rsidR="000A6EF4" w:rsidRPr="002533C6" w:rsidRDefault="000A6EF4" w:rsidP="002533C6">
            <w:pPr>
              <w:spacing w:after="0" w:line="240" w:lineRule="auto"/>
              <w:ind w:firstLine="567"/>
              <w:rPr>
                <w:rFonts w:ascii="Times New Roman" w:hAnsi="Times New Roman" w:cs="Times New Roman"/>
                <w:sz w:val="24"/>
                <w:szCs w:val="24"/>
                <w:lang w:val="pl-PL"/>
              </w:rPr>
            </w:pPr>
          </w:p>
        </w:tc>
      </w:tr>
    </w:tbl>
    <w:p w:rsidR="002533C6" w:rsidRPr="00334D59" w:rsidRDefault="002533C6" w:rsidP="002533C6">
      <w:pPr>
        <w:spacing w:after="0" w:line="240" w:lineRule="auto"/>
        <w:ind w:firstLine="567"/>
        <w:jc w:val="both"/>
        <w:rPr>
          <w:rFonts w:ascii="Times New Roman" w:hAnsi="Times New Roman" w:cs="Times New Roman"/>
          <w:sz w:val="24"/>
          <w:szCs w:val="24"/>
          <w:lang w:val="pl-PL"/>
        </w:rPr>
      </w:pP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Ниже приведем еще один пример решения задачи. На этот раз спрос на хранимый продукт будет распределен нормально.</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 </w:t>
      </w:r>
      <w:r w:rsidRPr="002533C6">
        <w:rPr>
          <w:rFonts w:ascii="Times New Roman" w:hAnsi="Times New Roman" w:cs="Times New Roman"/>
          <w:i/>
          <w:iCs/>
          <w:sz w:val="24"/>
          <w:szCs w:val="24"/>
        </w:rPr>
        <w:t>Пример 4.2</w:t>
      </w:r>
      <w:r w:rsidRPr="002533C6">
        <w:rPr>
          <w:rFonts w:ascii="Times New Roman" w:hAnsi="Times New Roman" w:cs="Times New Roman"/>
          <w:sz w:val="24"/>
          <w:szCs w:val="24"/>
        </w:rPr>
        <w:t xml:space="preserve">. Магазин продает хлебный квас. Спрос на него приближен к </w:t>
      </w:r>
      <w:proofErr w:type="gramStart"/>
      <w:r w:rsidRPr="002533C6">
        <w:rPr>
          <w:rFonts w:ascii="Times New Roman" w:hAnsi="Times New Roman" w:cs="Times New Roman"/>
          <w:sz w:val="24"/>
          <w:szCs w:val="24"/>
        </w:rPr>
        <w:t>нормальному</w:t>
      </w:r>
      <w:proofErr w:type="gramEnd"/>
      <w:r w:rsidRPr="002533C6">
        <w:rPr>
          <w:rFonts w:ascii="Times New Roman" w:hAnsi="Times New Roman" w:cs="Times New Roman"/>
          <w:sz w:val="24"/>
          <w:szCs w:val="24"/>
        </w:rPr>
        <w:t xml:space="preserve"> со средним значением 200 литров в неделю и стандартным отклонением 10 литров в неделю. </w:t>
      </w:r>
      <w:proofErr w:type="spellStart"/>
      <w:r w:rsidRPr="002533C6">
        <w:rPr>
          <w:rFonts w:ascii="Times New Roman" w:hAnsi="Times New Roman" w:cs="Times New Roman"/>
          <w:sz w:val="24"/>
          <w:szCs w:val="24"/>
        </w:rPr>
        <w:t>C</w:t>
      </w:r>
      <w:r w:rsidRPr="002533C6">
        <w:rPr>
          <w:rFonts w:ascii="Times New Roman" w:hAnsi="Times New Roman" w:cs="Times New Roman"/>
          <w:sz w:val="24"/>
          <w:szCs w:val="24"/>
          <w:vertAlign w:val="subscript"/>
        </w:rPr>
        <w:t>s</w:t>
      </w:r>
      <w:proofErr w:type="spellEnd"/>
      <w:r w:rsidRPr="002533C6">
        <w:rPr>
          <w:rStyle w:val="apple-converted-space"/>
          <w:rFonts w:ascii="Times New Roman" w:hAnsi="Times New Roman" w:cs="Times New Roman"/>
          <w:sz w:val="24"/>
          <w:szCs w:val="24"/>
        </w:rPr>
        <w:t> </w:t>
      </w:r>
      <w:r w:rsidRPr="002533C6">
        <w:rPr>
          <w:rFonts w:ascii="Times New Roman" w:hAnsi="Times New Roman" w:cs="Times New Roman"/>
          <w:sz w:val="24"/>
          <w:szCs w:val="24"/>
        </w:rPr>
        <w:t xml:space="preserve">= 60 центов за литр, </w:t>
      </w:r>
      <w:proofErr w:type="spellStart"/>
      <w:r w:rsidRPr="002533C6">
        <w:rPr>
          <w:rFonts w:ascii="Times New Roman" w:hAnsi="Times New Roman" w:cs="Times New Roman"/>
          <w:sz w:val="24"/>
          <w:szCs w:val="24"/>
        </w:rPr>
        <w:t>C</w:t>
      </w:r>
      <w:r w:rsidRPr="002533C6">
        <w:rPr>
          <w:rFonts w:ascii="Times New Roman" w:hAnsi="Times New Roman" w:cs="Times New Roman"/>
          <w:sz w:val="24"/>
          <w:szCs w:val="24"/>
          <w:vertAlign w:val="subscript"/>
        </w:rPr>
        <w:t>e</w:t>
      </w:r>
      <w:proofErr w:type="spellEnd"/>
      <w:r w:rsidRPr="002533C6">
        <w:rPr>
          <w:rStyle w:val="apple-converted-space"/>
          <w:rFonts w:ascii="Times New Roman" w:hAnsi="Times New Roman" w:cs="Times New Roman"/>
          <w:sz w:val="24"/>
          <w:szCs w:val="24"/>
        </w:rPr>
        <w:t> </w:t>
      </w:r>
      <w:r w:rsidRPr="002533C6">
        <w:rPr>
          <w:rFonts w:ascii="Times New Roman" w:hAnsi="Times New Roman" w:cs="Times New Roman"/>
          <w:sz w:val="24"/>
          <w:szCs w:val="24"/>
        </w:rPr>
        <w:t>= 20 центов за литр.</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Найдите оптимальный уровень запасов кваса.</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i/>
          <w:iCs/>
          <w:sz w:val="24"/>
          <w:szCs w:val="24"/>
        </w:rPr>
        <w:t>Решение</w:t>
      </w:r>
      <w:r w:rsidRPr="002533C6">
        <w:rPr>
          <w:rFonts w:ascii="Times New Roman" w:hAnsi="Times New Roman" w:cs="Times New Roman"/>
          <w:sz w:val="24"/>
          <w:szCs w:val="24"/>
        </w:rPr>
        <w:t>.</w:t>
      </w:r>
    </w:p>
    <w:p w:rsidR="000A6EF4" w:rsidRPr="002533C6" w:rsidRDefault="000A6EF4" w:rsidP="002533C6">
      <w:pPr>
        <w:spacing w:after="0" w:line="240" w:lineRule="auto"/>
        <w:ind w:firstLine="567"/>
        <w:jc w:val="center"/>
        <w:rPr>
          <w:rFonts w:ascii="Times New Roman" w:hAnsi="Times New Roman" w:cs="Times New Roman"/>
          <w:sz w:val="24"/>
          <w:szCs w:val="24"/>
        </w:rPr>
      </w:pPr>
      <w:r w:rsidRPr="002533C6">
        <w:rPr>
          <w:rFonts w:ascii="Times New Roman" w:hAnsi="Times New Roman" w:cs="Times New Roman"/>
          <w:sz w:val="24"/>
          <w:szCs w:val="24"/>
        </w:rPr>
        <w:t>P =</w:t>
      </w:r>
      <w:r w:rsidRPr="002533C6">
        <w:rPr>
          <w:rStyle w:val="apple-converted-space"/>
          <w:rFonts w:ascii="Times New Roman" w:hAnsi="Times New Roman" w:cs="Times New Roman"/>
          <w:sz w:val="24"/>
          <w:szCs w:val="24"/>
        </w:rPr>
        <w:t> </w:t>
      </w:r>
      <w:r w:rsidRPr="002533C6">
        <w:rPr>
          <w:rFonts w:ascii="Times New Roman" w:hAnsi="Times New Roman" w:cs="Times New Roman"/>
          <w:noProof/>
          <w:sz w:val="24"/>
          <w:szCs w:val="24"/>
        </w:rPr>
        <w:drawing>
          <wp:inline distT="0" distB="0" distL="0" distR="0">
            <wp:extent cx="461010" cy="380365"/>
            <wp:effectExtent l="19050" t="0" r="0" b="0"/>
            <wp:docPr id="83" name="Рисунок 122" descr="pic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descr="pic4-44"/>
                    <pic:cNvPicPr>
                      <a:picLocks noChangeAspect="1" noChangeArrowheads="1"/>
                    </pic:cNvPicPr>
                  </pic:nvPicPr>
                  <pic:blipFill>
                    <a:blip r:embed="rId37"/>
                    <a:srcRect/>
                    <a:stretch>
                      <a:fillRect/>
                    </a:stretch>
                  </pic:blipFill>
                  <pic:spPr bwMode="auto">
                    <a:xfrm>
                      <a:off x="0" y="0"/>
                      <a:ext cx="461010" cy="380365"/>
                    </a:xfrm>
                    <a:prstGeom prst="rect">
                      <a:avLst/>
                    </a:prstGeom>
                    <a:noFill/>
                    <a:ln w="9525">
                      <a:noFill/>
                      <a:miter lim="800000"/>
                      <a:headEnd/>
                      <a:tailEnd/>
                    </a:ln>
                  </pic:spPr>
                </pic:pic>
              </a:graphicData>
            </a:graphic>
          </wp:inline>
        </w:drawing>
      </w:r>
      <w:r w:rsidRPr="002533C6">
        <w:rPr>
          <w:rFonts w:ascii="Times New Roman" w:hAnsi="Times New Roman" w:cs="Times New Roman"/>
          <w:sz w:val="24"/>
          <w:szCs w:val="24"/>
        </w:rPr>
        <w:t>=</w:t>
      </w:r>
      <w:r w:rsidRPr="002533C6">
        <w:rPr>
          <w:rStyle w:val="apple-converted-space"/>
          <w:rFonts w:ascii="Times New Roman" w:hAnsi="Times New Roman" w:cs="Times New Roman"/>
          <w:sz w:val="24"/>
          <w:szCs w:val="24"/>
        </w:rPr>
        <w:t> </w:t>
      </w:r>
      <w:r w:rsidRPr="002533C6">
        <w:rPr>
          <w:rFonts w:ascii="Times New Roman" w:hAnsi="Times New Roman" w:cs="Times New Roman"/>
          <w:noProof/>
          <w:sz w:val="24"/>
          <w:szCs w:val="24"/>
        </w:rPr>
        <w:drawing>
          <wp:inline distT="0" distB="0" distL="0" distR="0">
            <wp:extent cx="819150" cy="373380"/>
            <wp:effectExtent l="19050" t="0" r="0" b="0"/>
            <wp:docPr id="84" name="Рисунок 123" descr="pic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descr="pic4-45"/>
                    <pic:cNvPicPr>
                      <a:picLocks noChangeAspect="1" noChangeArrowheads="1"/>
                    </pic:cNvPicPr>
                  </pic:nvPicPr>
                  <pic:blipFill>
                    <a:blip r:embed="rId38"/>
                    <a:srcRect/>
                    <a:stretch>
                      <a:fillRect/>
                    </a:stretch>
                  </pic:blipFill>
                  <pic:spPr bwMode="auto">
                    <a:xfrm>
                      <a:off x="0" y="0"/>
                      <a:ext cx="819150" cy="373380"/>
                    </a:xfrm>
                    <a:prstGeom prst="rect">
                      <a:avLst/>
                    </a:prstGeom>
                    <a:noFill/>
                    <a:ln w="9525">
                      <a:noFill/>
                      <a:miter lim="800000"/>
                      <a:headEnd/>
                      <a:tailEnd/>
                    </a:ln>
                  </pic:spPr>
                </pic:pic>
              </a:graphicData>
            </a:graphic>
          </wp:inline>
        </w:drawing>
      </w:r>
      <w:r w:rsidRPr="002533C6">
        <w:rPr>
          <w:rFonts w:ascii="Times New Roman" w:hAnsi="Times New Roman" w:cs="Times New Roman"/>
          <w:sz w:val="24"/>
          <w:szCs w:val="24"/>
        </w:rPr>
        <w:t>= 0,75.</w:t>
      </w:r>
    </w:p>
    <w:p w:rsidR="002533C6" w:rsidRDefault="002533C6" w:rsidP="002533C6">
      <w:pPr>
        <w:spacing w:after="0" w:line="240" w:lineRule="auto"/>
        <w:ind w:firstLine="567"/>
        <w:jc w:val="both"/>
        <w:rPr>
          <w:rFonts w:ascii="Times New Roman" w:hAnsi="Times New Roman" w:cs="Times New Roman"/>
          <w:sz w:val="24"/>
          <w:szCs w:val="24"/>
        </w:rPr>
      </w:pP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 xml:space="preserve">Это означает, что 75% площади под кривой нормального распределения должны располагаться слева от точки </w:t>
      </w:r>
      <w:proofErr w:type="spellStart"/>
      <w:r w:rsidRPr="002533C6">
        <w:rPr>
          <w:rFonts w:ascii="Times New Roman" w:hAnsi="Times New Roman" w:cs="Times New Roman"/>
          <w:sz w:val="24"/>
          <w:szCs w:val="24"/>
        </w:rPr>
        <w:t>q</w:t>
      </w:r>
      <w:proofErr w:type="spellEnd"/>
      <w:r w:rsidRPr="002533C6">
        <w:rPr>
          <w:rFonts w:ascii="Times New Roman" w:hAnsi="Times New Roman" w:cs="Times New Roman"/>
          <w:sz w:val="24"/>
          <w:szCs w:val="24"/>
          <w:vertAlign w:val="superscript"/>
        </w:rPr>
        <w:t>*</w:t>
      </w:r>
      <w:r w:rsidRPr="002533C6">
        <w:rPr>
          <w:rStyle w:val="apple-converted-space"/>
          <w:rFonts w:ascii="Times New Roman" w:hAnsi="Times New Roman" w:cs="Times New Roman"/>
          <w:sz w:val="24"/>
          <w:szCs w:val="24"/>
        </w:rPr>
        <w:t> </w:t>
      </w:r>
      <w:r w:rsidRPr="002533C6">
        <w:rPr>
          <w:rFonts w:ascii="Times New Roman" w:hAnsi="Times New Roman" w:cs="Times New Roman"/>
          <w:sz w:val="24"/>
          <w:szCs w:val="24"/>
        </w:rPr>
        <w:t>(см. рисунок 4.21).</w:t>
      </w:r>
    </w:p>
    <w:p w:rsidR="000A6EF4" w:rsidRPr="002533C6" w:rsidRDefault="000A6EF4" w:rsidP="002533C6">
      <w:pPr>
        <w:spacing w:after="0" w:line="240" w:lineRule="auto"/>
        <w:ind w:firstLine="567"/>
        <w:jc w:val="center"/>
        <w:rPr>
          <w:rFonts w:ascii="Times New Roman" w:hAnsi="Times New Roman" w:cs="Times New Roman"/>
          <w:sz w:val="24"/>
          <w:szCs w:val="24"/>
        </w:rPr>
      </w:pPr>
      <w:r w:rsidRPr="002533C6">
        <w:rPr>
          <w:rFonts w:ascii="Times New Roman" w:hAnsi="Times New Roman" w:cs="Times New Roman"/>
          <w:noProof/>
          <w:sz w:val="24"/>
          <w:szCs w:val="24"/>
        </w:rPr>
        <w:drawing>
          <wp:inline distT="0" distB="0" distL="0" distR="0">
            <wp:extent cx="1851025" cy="855980"/>
            <wp:effectExtent l="19050" t="0" r="0" b="0"/>
            <wp:docPr id="85" name="Рисунок 124" descr="ris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descr="ris4-21"/>
                    <pic:cNvPicPr>
                      <a:picLocks noChangeAspect="1" noChangeArrowheads="1"/>
                    </pic:cNvPicPr>
                  </pic:nvPicPr>
                  <pic:blipFill>
                    <a:blip r:embed="rId41"/>
                    <a:srcRect/>
                    <a:stretch>
                      <a:fillRect/>
                    </a:stretch>
                  </pic:blipFill>
                  <pic:spPr bwMode="auto">
                    <a:xfrm>
                      <a:off x="0" y="0"/>
                      <a:ext cx="1851025" cy="855980"/>
                    </a:xfrm>
                    <a:prstGeom prst="rect">
                      <a:avLst/>
                    </a:prstGeom>
                    <a:noFill/>
                    <a:ln w="9525">
                      <a:noFill/>
                      <a:miter lim="800000"/>
                      <a:headEnd/>
                      <a:tailEnd/>
                    </a:ln>
                  </pic:spPr>
                </pic:pic>
              </a:graphicData>
            </a:graphic>
          </wp:inline>
        </w:drawing>
      </w:r>
    </w:p>
    <w:p w:rsidR="000A6EF4" w:rsidRPr="002533C6" w:rsidRDefault="000A6EF4" w:rsidP="002533C6">
      <w:pPr>
        <w:spacing w:after="0" w:line="240" w:lineRule="auto"/>
        <w:ind w:firstLine="567"/>
        <w:jc w:val="center"/>
        <w:rPr>
          <w:rFonts w:ascii="Times New Roman" w:hAnsi="Times New Roman" w:cs="Times New Roman"/>
          <w:sz w:val="24"/>
          <w:szCs w:val="24"/>
        </w:rPr>
      </w:pPr>
      <w:r w:rsidRPr="002533C6">
        <w:rPr>
          <w:rFonts w:ascii="Times New Roman" w:hAnsi="Times New Roman" w:cs="Times New Roman"/>
          <w:sz w:val="24"/>
          <w:szCs w:val="24"/>
        </w:rPr>
        <w:t>Рисунок 4.21 – Иллюстрация решения задачи о закупках кваса (нормальное распределение спроса)</w:t>
      </w:r>
    </w:p>
    <w:p w:rsidR="002533C6" w:rsidRDefault="002533C6" w:rsidP="002533C6">
      <w:pPr>
        <w:spacing w:after="0" w:line="240" w:lineRule="auto"/>
        <w:ind w:firstLine="567"/>
        <w:jc w:val="both"/>
        <w:rPr>
          <w:rFonts w:ascii="Times New Roman" w:hAnsi="Times New Roman" w:cs="Times New Roman"/>
          <w:sz w:val="24"/>
          <w:szCs w:val="24"/>
        </w:rPr>
      </w:pP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 xml:space="preserve">Для нахождения </w:t>
      </w:r>
      <w:proofErr w:type="spellStart"/>
      <w:r w:rsidRPr="002533C6">
        <w:rPr>
          <w:rFonts w:ascii="Times New Roman" w:hAnsi="Times New Roman" w:cs="Times New Roman"/>
          <w:sz w:val="24"/>
          <w:szCs w:val="24"/>
        </w:rPr>
        <w:t>q</w:t>
      </w:r>
      <w:proofErr w:type="spellEnd"/>
      <w:r w:rsidRPr="002533C6">
        <w:rPr>
          <w:rFonts w:ascii="Times New Roman" w:hAnsi="Times New Roman" w:cs="Times New Roman"/>
          <w:sz w:val="24"/>
          <w:szCs w:val="24"/>
          <w:vertAlign w:val="superscript"/>
        </w:rPr>
        <w:t>*</w:t>
      </w:r>
      <w:r w:rsidRPr="002533C6">
        <w:rPr>
          <w:rStyle w:val="apple-converted-space"/>
          <w:rFonts w:ascii="Times New Roman" w:hAnsi="Times New Roman" w:cs="Times New Roman"/>
          <w:sz w:val="24"/>
          <w:szCs w:val="24"/>
        </w:rPr>
        <w:t> </w:t>
      </w:r>
      <w:r w:rsidRPr="002533C6">
        <w:rPr>
          <w:rFonts w:ascii="Times New Roman" w:hAnsi="Times New Roman" w:cs="Times New Roman"/>
          <w:sz w:val="24"/>
          <w:szCs w:val="24"/>
        </w:rPr>
        <w:t>можно использовать формулу:</w:t>
      </w:r>
    </w:p>
    <w:tbl>
      <w:tblPr>
        <w:tblW w:w="0" w:type="auto"/>
        <w:tblCellSpacing w:w="15" w:type="dxa"/>
        <w:tblCellMar>
          <w:left w:w="0" w:type="dxa"/>
          <w:right w:w="0" w:type="dxa"/>
        </w:tblCellMar>
        <w:tblLook w:val="04A0"/>
      </w:tblPr>
      <w:tblGrid>
        <w:gridCol w:w="9364"/>
        <w:gridCol w:w="81"/>
      </w:tblGrid>
      <w:tr w:rsidR="000A6EF4" w:rsidRPr="002533C6" w:rsidTr="000A6EF4">
        <w:trPr>
          <w:tblCellSpacing w:w="15" w:type="dxa"/>
        </w:trPr>
        <w:tc>
          <w:tcPr>
            <w:tcW w:w="5000" w:type="pct"/>
            <w:tcMar>
              <w:top w:w="15" w:type="dxa"/>
              <w:left w:w="15" w:type="dxa"/>
              <w:bottom w:w="15" w:type="dxa"/>
              <w:right w:w="15" w:type="dxa"/>
            </w:tcMar>
            <w:vAlign w:val="center"/>
            <w:hideMark/>
          </w:tcPr>
          <w:p w:rsidR="000A6EF4" w:rsidRPr="002533C6" w:rsidRDefault="000A6EF4" w:rsidP="002533C6">
            <w:pPr>
              <w:spacing w:after="0" w:line="240" w:lineRule="auto"/>
              <w:ind w:firstLine="567"/>
              <w:jc w:val="center"/>
              <w:rPr>
                <w:rFonts w:ascii="Times New Roman" w:hAnsi="Times New Roman" w:cs="Times New Roman"/>
                <w:sz w:val="24"/>
                <w:szCs w:val="24"/>
              </w:rPr>
            </w:pPr>
            <w:proofErr w:type="spellStart"/>
            <w:r w:rsidRPr="002533C6">
              <w:rPr>
                <w:rFonts w:ascii="Times New Roman" w:hAnsi="Times New Roman" w:cs="Times New Roman"/>
                <w:sz w:val="24"/>
                <w:szCs w:val="24"/>
              </w:rPr>
              <w:t>q</w:t>
            </w:r>
            <w:proofErr w:type="spellEnd"/>
            <w:r w:rsidRPr="002533C6">
              <w:rPr>
                <w:rFonts w:ascii="Times New Roman" w:hAnsi="Times New Roman" w:cs="Times New Roman"/>
                <w:sz w:val="24"/>
                <w:szCs w:val="24"/>
                <w:vertAlign w:val="superscript"/>
              </w:rPr>
              <w:t>*</w:t>
            </w:r>
            <w:r w:rsidRPr="002533C6">
              <w:rPr>
                <w:rStyle w:val="apple-converted-space"/>
                <w:rFonts w:ascii="Times New Roman" w:hAnsi="Times New Roman" w:cs="Times New Roman"/>
                <w:sz w:val="24"/>
                <w:szCs w:val="24"/>
              </w:rPr>
              <w:t> </w:t>
            </w:r>
            <w:r w:rsidRPr="002533C6">
              <w:rPr>
                <w:rFonts w:ascii="Times New Roman" w:hAnsi="Times New Roman" w:cs="Times New Roman"/>
                <w:sz w:val="24"/>
                <w:szCs w:val="24"/>
              </w:rPr>
              <w:t>=</w:t>
            </w:r>
            <w:r w:rsidRPr="002533C6">
              <w:rPr>
                <w:rStyle w:val="apple-converted-space"/>
                <w:rFonts w:ascii="Times New Roman" w:hAnsi="Times New Roman" w:cs="Times New Roman"/>
                <w:sz w:val="24"/>
                <w:szCs w:val="24"/>
              </w:rPr>
              <w:t> </w:t>
            </w:r>
            <w:r w:rsidRPr="002533C6">
              <w:rPr>
                <w:rFonts w:ascii="Times New Roman" w:hAnsi="Times New Roman" w:cs="Times New Roman"/>
                <w:noProof/>
                <w:sz w:val="24"/>
                <w:szCs w:val="24"/>
              </w:rPr>
              <w:drawing>
                <wp:inline distT="0" distB="0" distL="0" distR="0">
                  <wp:extent cx="73025" cy="131445"/>
                  <wp:effectExtent l="19050" t="0" r="3175" b="0"/>
                  <wp:docPr id="86" name="Рисунок 125" descr="pic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descr="pic4-30"/>
                          <pic:cNvPicPr>
                            <a:picLocks noChangeAspect="1" noChangeArrowheads="1"/>
                          </pic:cNvPicPr>
                        </pic:nvPicPr>
                        <pic:blipFill>
                          <a:blip r:embed="rId42"/>
                          <a:srcRect/>
                          <a:stretch>
                            <a:fillRect/>
                          </a:stretch>
                        </pic:blipFill>
                        <pic:spPr bwMode="auto">
                          <a:xfrm>
                            <a:off x="0" y="0"/>
                            <a:ext cx="73025" cy="131445"/>
                          </a:xfrm>
                          <a:prstGeom prst="rect">
                            <a:avLst/>
                          </a:prstGeom>
                          <a:noFill/>
                          <a:ln w="9525">
                            <a:noFill/>
                            <a:miter lim="800000"/>
                            <a:headEnd/>
                            <a:tailEnd/>
                          </a:ln>
                        </pic:spPr>
                      </pic:pic>
                    </a:graphicData>
                  </a:graphic>
                </wp:inline>
              </w:drawing>
            </w:r>
            <w:r w:rsidRPr="002533C6">
              <w:rPr>
                <w:rFonts w:ascii="Times New Roman" w:hAnsi="Times New Roman" w:cs="Times New Roman"/>
                <w:sz w:val="24"/>
                <w:szCs w:val="24"/>
              </w:rPr>
              <w:t>+</w:t>
            </w:r>
            <w:r w:rsidRPr="002533C6">
              <w:rPr>
                <w:rStyle w:val="apple-converted-space"/>
                <w:rFonts w:ascii="Times New Roman" w:hAnsi="Times New Roman" w:cs="Times New Roman"/>
                <w:sz w:val="24"/>
                <w:szCs w:val="24"/>
              </w:rPr>
              <w:t> </w:t>
            </w:r>
            <w:r w:rsidRPr="002533C6">
              <w:rPr>
                <w:rFonts w:ascii="Times New Roman" w:hAnsi="Times New Roman" w:cs="Times New Roman"/>
                <w:noProof/>
                <w:sz w:val="24"/>
                <w:szCs w:val="24"/>
              </w:rPr>
              <w:drawing>
                <wp:inline distT="0" distB="0" distL="0" distR="0">
                  <wp:extent cx="73025" cy="102235"/>
                  <wp:effectExtent l="19050" t="0" r="3175" b="0"/>
                  <wp:docPr id="87" name="Рисунок 126" descr="pic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descr="pic4-46"/>
                          <pic:cNvPicPr>
                            <a:picLocks noChangeAspect="1" noChangeArrowheads="1"/>
                          </pic:cNvPicPr>
                        </pic:nvPicPr>
                        <pic:blipFill>
                          <a:blip r:embed="rId43"/>
                          <a:srcRect/>
                          <a:stretch>
                            <a:fillRect/>
                          </a:stretch>
                        </pic:blipFill>
                        <pic:spPr bwMode="auto">
                          <a:xfrm>
                            <a:off x="0" y="0"/>
                            <a:ext cx="73025" cy="102235"/>
                          </a:xfrm>
                          <a:prstGeom prst="rect">
                            <a:avLst/>
                          </a:prstGeom>
                          <a:noFill/>
                          <a:ln w="9525">
                            <a:noFill/>
                            <a:miter lim="800000"/>
                            <a:headEnd/>
                            <a:tailEnd/>
                          </a:ln>
                        </pic:spPr>
                      </pic:pic>
                    </a:graphicData>
                  </a:graphic>
                </wp:inline>
              </w:drawing>
            </w:r>
            <w:r w:rsidRPr="002533C6">
              <w:rPr>
                <w:rFonts w:ascii="Times New Roman" w:hAnsi="Times New Roman" w:cs="Times New Roman"/>
                <w:sz w:val="24"/>
                <w:szCs w:val="24"/>
              </w:rPr>
              <w:t>∙</w:t>
            </w:r>
            <w:r w:rsidRPr="002533C6">
              <w:rPr>
                <w:rFonts w:ascii="Times New Roman" w:hAnsi="Times New Roman" w:cs="Times New Roman"/>
                <w:noProof/>
                <w:sz w:val="24"/>
                <w:szCs w:val="24"/>
              </w:rPr>
              <w:drawing>
                <wp:inline distT="0" distB="0" distL="0" distR="0">
                  <wp:extent cx="131445" cy="139065"/>
                  <wp:effectExtent l="19050" t="0" r="1905" b="0"/>
                  <wp:docPr id="88" name="Рисунок 127" descr="pic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descr="pic4-35"/>
                          <pic:cNvPicPr>
                            <a:picLocks noChangeAspect="1" noChangeArrowheads="1"/>
                          </pic:cNvPicPr>
                        </pic:nvPicPr>
                        <pic:blipFill>
                          <a:blip r:embed="rId44"/>
                          <a:srcRect/>
                          <a:stretch>
                            <a:fillRect/>
                          </a:stretch>
                        </pic:blipFill>
                        <pic:spPr bwMode="auto">
                          <a:xfrm>
                            <a:off x="0" y="0"/>
                            <a:ext cx="131445" cy="139065"/>
                          </a:xfrm>
                          <a:prstGeom prst="rect">
                            <a:avLst/>
                          </a:prstGeom>
                          <a:noFill/>
                          <a:ln w="9525">
                            <a:noFill/>
                            <a:miter lim="800000"/>
                            <a:headEnd/>
                            <a:tailEnd/>
                          </a:ln>
                        </pic:spPr>
                      </pic:pic>
                    </a:graphicData>
                  </a:graphic>
                </wp:inline>
              </w:drawing>
            </w:r>
            <w:r w:rsidRPr="002533C6">
              <w:rPr>
                <w:rFonts w:ascii="Times New Roman" w:hAnsi="Times New Roman" w:cs="Times New Roman"/>
                <w:sz w:val="24"/>
                <w:szCs w:val="24"/>
              </w:rPr>
              <w:t>,</w:t>
            </w:r>
          </w:p>
        </w:tc>
        <w:tc>
          <w:tcPr>
            <w:tcW w:w="0" w:type="auto"/>
            <w:tcMar>
              <w:top w:w="15" w:type="dxa"/>
              <w:left w:w="15" w:type="dxa"/>
              <w:bottom w:w="15" w:type="dxa"/>
              <w:right w:w="15" w:type="dxa"/>
            </w:tcMar>
            <w:vAlign w:val="center"/>
            <w:hideMark/>
          </w:tcPr>
          <w:p w:rsidR="000A6EF4" w:rsidRPr="002533C6" w:rsidRDefault="000A6EF4" w:rsidP="002533C6">
            <w:pPr>
              <w:spacing w:after="0" w:line="240" w:lineRule="auto"/>
              <w:ind w:firstLine="567"/>
              <w:rPr>
                <w:rFonts w:ascii="Times New Roman" w:hAnsi="Times New Roman" w:cs="Times New Roman"/>
                <w:sz w:val="24"/>
                <w:szCs w:val="24"/>
              </w:rPr>
            </w:pPr>
          </w:p>
        </w:tc>
      </w:tr>
    </w:tbl>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где</w:t>
      </w:r>
      <w:r w:rsidRPr="002533C6">
        <w:rPr>
          <w:rStyle w:val="apple-converted-space"/>
          <w:rFonts w:ascii="Times New Roman" w:hAnsi="Times New Roman" w:cs="Times New Roman"/>
          <w:sz w:val="24"/>
          <w:szCs w:val="24"/>
        </w:rPr>
        <w:t> </w:t>
      </w:r>
      <w:r w:rsidRPr="002533C6">
        <w:rPr>
          <w:rFonts w:ascii="Times New Roman" w:hAnsi="Times New Roman" w:cs="Times New Roman"/>
          <w:noProof/>
          <w:sz w:val="24"/>
          <w:szCs w:val="24"/>
        </w:rPr>
        <w:drawing>
          <wp:inline distT="0" distB="0" distL="0" distR="0">
            <wp:extent cx="73025" cy="131445"/>
            <wp:effectExtent l="19050" t="0" r="3175" b="0"/>
            <wp:docPr id="89" name="Рисунок 128" descr="pic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descr="pic4-30"/>
                    <pic:cNvPicPr>
                      <a:picLocks noChangeAspect="1" noChangeArrowheads="1"/>
                    </pic:cNvPicPr>
                  </pic:nvPicPr>
                  <pic:blipFill>
                    <a:blip r:embed="rId42"/>
                    <a:srcRect/>
                    <a:stretch>
                      <a:fillRect/>
                    </a:stretch>
                  </pic:blipFill>
                  <pic:spPr bwMode="auto">
                    <a:xfrm>
                      <a:off x="0" y="0"/>
                      <a:ext cx="73025" cy="131445"/>
                    </a:xfrm>
                    <a:prstGeom prst="rect">
                      <a:avLst/>
                    </a:prstGeom>
                    <a:noFill/>
                    <a:ln w="9525">
                      <a:noFill/>
                      <a:miter lim="800000"/>
                      <a:headEnd/>
                      <a:tailEnd/>
                    </a:ln>
                  </pic:spPr>
                </pic:pic>
              </a:graphicData>
            </a:graphic>
          </wp:inline>
        </w:drawing>
      </w:r>
      <w:r w:rsidRPr="002533C6">
        <w:rPr>
          <w:rFonts w:ascii="Times New Roman" w:hAnsi="Times New Roman" w:cs="Times New Roman"/>
          <w:sz w:val="24"/>
          <w:szCs w:val="24"/>
        </w:rPr>
        <w:t>- средняя величина спроса;</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noProof/>
          <w:sz w:val="24"/>
          <w:szCs w:val="24"/>
        </w:rPr>
        <w:drawing>
          <wp:inline distT="0" distB="0" distL="0" distR="0">
            <wp:extent cx="73025" cy="102235"/>
            <wp:effectExtent l="19050" t="0" r="3175" b="0"/>
            <wp:docPr id="90" name="Рисунок 129" descr="pic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descr="pic4-46"/>
                    <pic:cNvPicPr>
                      <a:picLocks noChangeAspect="1" noChangeArrowheads="1"/>
                    </pic:cNvPicPr>
                  </pic:nvPicPr>
                  <pic:blipFill>
                    <a:blip r:embed="rId43"/>
                    <a:srcRect/>
                    <a:stretch>
                      <a:fillRect/>
                    </a:stretch>
                  </pic:blipFill>
                  <pic:spPr bwMode="auto">
                    <a:xfrm>
                      <a:off x="0" y="0"/>
                      <a:ext cx="73025" cy="102235"/>
                    </a:xfrm>
                    <a:prstGeom prst="rect">
                      <a:avLst/>
                    </a:prstGeom>
                    <a:noFill/>
                    <a:ln w="9525">
                      <a:noFill/>
                      <a:miter lim="800000"/>
                      <a:headEnd/>
                      <a:tailEnd/>
                    </a:ln>
                  </pic:spPr>
                </pic:pic>
              </a:graphicData>
            </a:graphic>
          </wp:inline>
        </w:drawing>
      </w:r>
      <w:r w:rsidRPr="002533C6">
        <w:rPr>
          <w:rFonts w:ascii="Times New Roman" w:hAnsi="Times New Roman" w:cs="Times New Roman"/>
          <w:sz w:val="24"/>
          <w:szCs w:val="24"/>
        </w:rPr>
        <w:t xml:space="preserve">- число стандартных отклонений спроса </w:t>
      </w:r>
      <w:proofErr w:type="gramStart"/>
      <w:r w:rsidRPr="002533C6">
        <w:rPr>
          <w:rFonts w:ascii="Times New Roman" w:hAnsi="Times New Roman" w:cs="Times New Roman"/>
          <w:sz w:val="24"/>
          <w:szCs w:val="24"/>
        </w:rPr>
        <w:t>для</w:t>
      </w:r>
      <w:proofErr w:type="gramEnd"/>
      <w:r w:rsidRPr="002533C6">
        <w:rPr>
          <w:rFonts w:ascii="Times New Roman" w:hAnsi="Times New Roman" w:cs="Times New Roman"/>
          <w:sz w:val="24"/>
          <w:szCs w:val="24"/>
        </w:rPr>
        <w:t xml:space="preserve"> заданного P;</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noProof/>
          <w:sz w:val="24"/>
          <w:szCs w:val="24"/>
        </w:rPr>
        <w:drawing>
          <wp:inline distT="0" distB="0" distL="0" distR="0">
            <wp:extent cx="131445" cy="139065"/>
            <wp:effectExtent l="19050" t="0" r="1905" b="0"/>
            <wp:docPr id="91" name="Рисунок 130" descr="pic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descr="pic4-35"/>
                    <pic:cNvPicPr>
                      <a:picLocks noChangeAspect="1" noChangeArrowheads="1"/>
                    </pic:cNvPicPr>
                  </pic:nvPicPr>
                  <pic:blipFill>
                    <a:blip r:embed="rId44"/>
                    <a:srcRect/>
                    <a:stretch>
                      <a:fillRect/>
                    </a:stretch>
                  </pic:blipFill>
                  <pic:spPr bwMode="auto">
                    <a:xfrm>
                      <a:off x="0" y="0"/>
                      <a:ext cx="131445" cy="139065"/>
                    </a:xfrm>
                    <a:prstGeom prst="rect">
                      <a:avLst/>
                    </a:prstGeom>
                    <a:noFill/>
                    <a:ln w="9525">
                      <a:noFill/>
                      <a:miter lim="800000"/>
                      <a:headEnd/>
                      <a:tailEnd/>
                    </a:ln>
                  </pic:spPr>
                </pic:pic>
              </a:graphicData>
            </a:graphic>
          </wp:inline>
        </w:drawing>
      </w:r>
      <w:r w:rsidRPr="002533C6">
        <w:rPr>
          <w:rFonts w:ascii="Times New Roman" w:hAnsi="Times New Roman" w:cs="Times New Roman"/>
          <w:sz w:val="24"/>
          <w:szCs w:val="24"/>
        </w:rPr>
        <w:t>- среднеквадратическое отклонение величины спроса.</w:t>
      </w:r>
    </w:p>
    <w:p w:rsidR="002533C6" w:rsidRDefault="002533C6" w:rsidP="002533C6">
      <w:pPr>
        <w:spacing w:after="0" w:line="240" w:lineRule="auto"/>
        <w:ind w:firstLine="567"/>
        <w:jc w:val="both"/>
        <w:rPr>
          <w:rFonts w:ascii="Times New Roman" w:hAnsi="Times New Roman" w:cs="Times New Roman"/>
          <w:sz w:val="24"/>
          <w:szCs w:val="24"/>
        </w:rPr>
      </w:pP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Значения</w:t>
      </w:r>
      <w:r w:rsidRPr="002533C6">
        <w:rPr>
          <w:rStyle w:val="apple-converted-space"/>
          <w:rFonts w:ascii="Times New Roman" w:hAnsi="Times New Roman" w:cs="Times New Roman"/>
          <w:sz w:val="24"/>
          <w:szCs w:val="24"/>
        </w:rPr>
        <w:t> </w:t>
      </w:r>
      <w:r w:rsidRPr="002533C6">
        <w:rPr>
          <w:rFonts w:ascii="Times New Roman" w:hAnsi="Times New Roman" w:cs="Times New Roman"/>
          <w:noProof/>
          <w:sz w:val="24"/>
          <w:szCs w:val="24"/>
        </w:rPr>
        <w:drawing>
          <wp:inline distT="0" distB="0" distL="0" distR="0">
            <wp:extent cx="73025" cy="102235"/>
            <wp:effectExtent l="19050" t="0" r="3175" b="0"/>
            <wp:docPr id="92" name="Рисунок 131" descr="pic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descr="pic4-46"/>
                    <pic:cNvPicPr>
                      <a:picLocks noChangeAspect="1" noChangeArrowheads="1"/>
                    </pic:cNvPicPr>
                  </pic:nvPicPr>
                  <pic:blipFill>
                    <a:blip r:embed="rId43"/>
                    <a:srcRect/>
                    <a:stretch>
                      <a:fillRect/>
                    </a:stretch>
                  </pic:blipFill>
                  <pic:spPr bwMode="auto">
                    <a:xfrm>
                      <a:off x="0" y="0"/>
                      <a:ext cx="73025" cy="102235"/>
                    </a:xfrm>
                    <a:prstGeom prst="rect">
                      <a:avLst/>
                    </a:prstGeom>
                    <a:noFill/>
                    <a:ln w="9525">
                      <a:noFill/>
                      <a:miter lim="800000"/>
                      <a:headEnd/>
                      <a:tailEnd/>
                    </a:ln>
                  </pic:spPr>
                </pic:pic>
              </a:graphicData>
            </a:graphic>
          </wp:inline>
        </w:drawing>
      </w:r>
      <w:r w:rsidRPr="002533C6">
        <w:rPr>
          <w:rFonts w:ascii="Times New Roman" w:hAnsi="Times New Roman" w:cs="Times New Roman"/>
          <w:sz w:val="24"/>
          <w:szCs w:val="24"/>
        </w:rPr>
        <w:t>табулированы, их можно определить по соответствующей</w:t>
      </w:r>
      <w:r w:rsidRPr="002533C6">
        <w:rPr>
          <w:rStyle w:val="apple-converted-space"/>
          <w:rFonts w:ascii="Times New Roman" w:hAnsi="Times New Roman" w:cs="Times New Roman"/>
          <w:sz w:val="24"/>
          <w:szCs w:val="24"/>
        </w:rPr>
        <w:t> </w:t>
      </w:r>
      <w:hyperlink r:id="rId45" w:history="1">
        <w:r w:rsidRPr="002533C6">
          <w:rPr>
            <w:rStyle w:val="a9"/>
            <w:rFonts w:ascii="Times New Roman" w:hAnsi="Times New Roman" w:cs="Times New Roman"/>
            <w:color w:val="auto"/>
            <w:sz w:val="24"/>
            <w:szCs w:val="24"/>
          </w:rPr>
          <w:t>статистической таблице</w:t>
        </w:r>
      </w:hyperlink>
      <w:r w:rsidRPr="002533C6">
        <w:rPr>
          <w:rFonts w:ascii="Times New Roman" w:hAnsi="Times New Roman" w:cs="Times New Roman"/>
          <w:sz w:val="24"/>
          <w:szCs w:val="24"/>
        </w:rPr>
        <w:t>. Кроме того, для разрешения подобных вопросов можно использовать пакет программ</w:t>
      </w:r>
      <w:r w:rsidRPr="002533C6">
        <w:rPr>
          <w:rStyle w:val="apple-converted-space"/>
          <w:rFonts w:ascii="Times New Roman" w:hAnsi="Times New Roman" w:cs="Times New Roman"/>
          <w:sz w:val="24"/>
          <w:szCs w:val="24"/>
        </w:rPr>
        <w:t> </w:t>
      </w:r>
      <w:proofErr w:type="spellStart"/>
      <w:r w:rsidRPr="002533C6">
        <w:rPr>
          <w:rFonts w:ascii="Times New Roman" w:hAnsi="Times New Roman" w:cs="Times New Roman"/>
          <w:i/>
          <w:iCs/>
          <w:sz w:val="24"/>
          <w:szCs w:val="24"/>
        </w:rPr>
        <w:t>Microsoft</w:t>
      </w:r>
      <w:proofErr w:type="spellEnd"/>
      <w:r w:rsidRPr="002533C6">
        <w:rPr>
          <w:rFonts w:ascii="Times New Roman" w:hAnsi="Times New Roman" w:cs="Times New Roman"/>
          <w:i/>
          <w:iCs/>
          <w:sz w:val="24"/>
          <w:szCs w:val="24"/>
        </w:rPr>
        <w:t xml:space="preserve"> </w:t>
      </w:r>
      <w:proofErr w:type="spellStart"/>
      <w:r w:rsidRPr="002533C6">
        <w:rPr>
          <w:rFonts w:ascii="Times New Roman" w:hAnsi="Times New Roman" w:cs="Times New Roman"/>
          <w:i/>
          <w:iCs/>
          <w:sz w:val="24"/>
          <w:szCs w:val="24"/>
        </w:rPr>
        <w:t>Excel</w:t>
      </w:r>
      <w:proofErr w:type="spellEnd"/>
      <w:r w:rsidRPr="002533C6">
        <w:rPr>
          <w:rFonts w:ascii="Times New Roman" w:hAnsi="Times New Roman" w:cs="Times New Roman"/>
          <w:sz w:val="24"/>
          <w:szCs w:val="24"/>
        </w:rPr>
        <w:t>, а именно одну из его статистических функций - НОРМОБР или НОРМСТОБР.</w:t>
      </w:r>
    </w:p>
    <w:p w:rsidR="000A6EF4" w:rsidRPr="002533C6" w:rsidRDefault="000A6EF4"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Для решаемой нами задачи:</w:t>
      </w:r>
    </w:p>
    <w:tbl>
      <w:tblPr>
        <w:tblW w:w="0" w:type="auto"/>
        <w:tblCellSpacing w:w="15" w:type="dxa"/>
        <w:tblCellMar>
          <w:left w:w="0" w:type="dxa"/>
          <w:right w:w="0" w:type="dxa"/>
        </w:tblCellMar>
        <w:tblLook w:val="04A0"/>
      </w:tblPr>
      <w:tblGrid>
        <w:gridCol w:w="9364"/>
        <w:gridCol w:w="81"/>
      </w:tblGrid>
      <w:tr w:rsidR="000A6EF4" w:rsidRPr="002533C6" w:rsidTr="000A6EF4">
        <w:trPr>
          <w:tblCellSpacing w:w="15" w:type="dxa"/>
        </w:trPr>
        <w:tc>
          <w:tcPr>
            <w:tcW w:w="5000" w:type="pct"/>
            <w:tcMar>
              <w:top w:w="15" w:type="dxa"/>
              <w:left w:w="15" w:type="dxa"/>
              <w:bottom w:w="15" w:type="dxa"/>
              <w:right w:w="15" w:type="dxa"/>
            </w:tcMar>
            <w:vAlign w:val="center"/>
            <w:hideMark/>
          </w:tcPr>
          <w:p w:rsidR="000A6EF4" w:rsidRPr="002533C6" w:rsidRDefault="000A6EF4" w:rsidP="002533C6">
            <w:pPr>
              <w:spacing w:after="0" w:line="240" w:lineRule="auto"/>
              <w:ind w:firstLine="567"/>
              <w:jc w:val="center"/>
              <w:rPr>
                <w:rFonts w:ascii="Times New Roman" w:hAnsi="Times New Roman" w:cs="Times New Roman"/>
                <w:sz w:val="24"/>
                <w:szCs w:val="24"/>
              </w:rPr>
            </w:pPr>
            <w:proofErr w:type="spellStart"/>
            <w:r w:rsidRPr="002533C6">
              <w:rPr>
                <w:rFonts w:ascii="Times New Roman" w:hAnsi="Times New Roman" w:cs="Times New Roman"/>
                <w:sz w:val="24"/>
                <w:szCs w:val="24"/>
              </w:rPr>
              <w:t>q</w:t>
            </w:r>
            <w:proofErr w:type="spellEnd"/>
            <w:r w:rsidRPr="002533C6">
              <w:rPr>
                <w:rFonts w:ascii="Times New Roman" w:hAnsi="Times New Roman" w:cs="Times New Roman"/>
                <w:sz w:val="24"/>
                <w:szCs w:val="24"/>
                <w:vertAlign w:val="superscript"/>
              </w:rPr>
              <w:t>*</w:t>
            </w:r>
            <w:r w:rsidRPr="002533C6">
              <w:rPr>
                <w:rStyle w:val="apple-converted-space"/>
                <w:rFonts w:ascii="Times New Roman" w:hAnsi="Times New Roman" w:cs="Times New Roman"/>
                <w:sz w:val="24"/>
                <w:szCs w:val="24"/>
              </w:rPr>
              <w:t> </w:t>
            </w:r>
            <w:r w:rsidRPr="002533C6">
              <w:rPr>
                <w:rFonts w:ascii="Times New Roman" w:hAnsi="Times New Roman" w:cs="Times New Roman"/>
                <w:sz w:val="24"/>
                <w:szCs w:val="24"/>
              </w:rPr>
              <w:t>≈ 200 + 0,674∙10 ≈ 206,75 (литра).</w:t>
            </w:r>
          </w:p>
        </w:tc>
        <w:tc>
          <w:tcPr>
            <w:tcW w:w="0" w:type="auto"/>
            <w:tcMar>
              <w:top w:w="15" w:type="dxa"/>
              <w:left w:w="15" w:type="dxa"/>
              <w:bottom w:w="15" w:type="dxa"/>
              <w:right w:w="15" w:type="dxa"/>
            </w:tcMar>
            <w:vAlign w:val="center"/>
            <w:hideMark/>
          </w:tcPr>
          <w:p w:rsidR="000A6EF4" w:rsidRPr="002533C6" w:rsidRDefault="000A6EF4" w:rsidP="002533C6">
            <w:pPr>
              <w:spacing w:after="0" w:line="240" w:lineRule="auto"/>
              <w:ind w:firstLine="567"/>
              <w:rPr>
                <w:rFonts w:ascii="Times New Roman" w:hAnsi="Times New Roman" w:cs="Times New Roman"/>
                <w:sz w:val="24"/>
                <w:szCs w:val="24"/>
              </w:rPr>
            </w:pPr>
          </w:p>
        </w:tc>
      </w:tr>
    </w:tbl>
    <w:p w:rsidR="002533C6" w:rsidRDefault="002533C6" w:rsidP="000A6EF4">
      <w:pPr>
        <w:ind w:firstLine="376"/>
        <w:jc w:val="both"/>
        <w:rPr>
          <w:b/>
          <w:bCs/>
          <w:i/>
          <w:iCs/>
          <w:color w:val="000000"/>
          <w:sz w:val="28"/>
          <w:szCs w:val="28"/>
        </w:rPr>
      </w:pPr>
    </w:p>
    <w:p w:rsidR="000A6EF4" w:rsidRPr="002533C6" w:rsidRDefault="000A6EF4" w:rsidP="002533C6">
      <w:pPr>
        <w:spacing w:after="0" w:line="240" w:lineRule="auto"/>
        <w:ind w:firstLine="567"/>
        <w:jc w:val="center"/>
        <w:rPr>
          <w:rFonts w:ascii="Times New Roman" w:hAnsi="Times New Roman" w:cs="Times New Roman"/>
          <w:color w:val="000000"/>
          <w:sz w:val="24"/>
          <w:szCs w:val="24"/>
        </w:rPr>
      </w:pPr>
      <w:r w:rsidRPr="002533C6">
        <w:rPr>
          <w:rFonts w:ascii="Times New Roman" w:hAnsi="Times New Roman" w:cs="Times New Roman"/>
          <w:b/>
          <w:bCs/>
          <w:i/>
          <w:iCs/>
          <w:color w:val="000000"/>
          <w:sz w:val="24"/>
          <w:szCs w:val="24"/>
        </w:rPr>
        <w:lastRenderedPageBreak/>
        <w:t>Дискретный спрос на товар.</w:t>
      </w:r>
    </w:p>
    <w:p w:rsidR="000A6EF4" w:rsidRPr="002533C6" w:rsidRDefault="000A6EF4" w:rsidP="002533C6">
      <w:pPr>
        <w:spacing w:after="0" w:line="240" w:lineRule="auto"/>
        <w:ind w:firstLine="567"/>
        <w:jc w:val="both"/>
        <w:rPr>
          <w:rFonts w:ascii="Times New Roman" w:hAnsi="Times New Roman" w:cs="Times New Roman"/>
          <w:color w:val="000000"/>
          <w:sz w:val="24"/>
          <w:szCs w:val="24"/>
        </w:rPr>
      </w:pPr>
      <w:r w:rsidRPr="002533C6">
        <w:rPr>
          <w:rFonts w:ascii="Times New Roman" w:hAnsi="Times New Roman" w:cs="Times New Roman"/>
          <w:color w:val="000000"/>
          <w:sz w:val="24"/>
          <w:szCs w:val="24"/>
        </w:rPr>
        <w:t>Теперь рассмотрим ситуацию, когда спрос на хранимый товар скорее является дискретным, чем непрерывным. В этом случае величина запаса, рассчитанная на основе соотношения (4.26), обычно не совпадает с реально возможным уровнем запаса. В этом случае выбирается большее из двух ближайших значений. Схема действий иллюстрируется рисунком 4.22.</w:t>
      </w:r>
    </w:p>
    <w:p w:rsidR="000A6EF4" w:rsidRPr="002533C6" w:rsidRDefault="000A6EF4" w:rsidP="002533C6">
      <w:pPr>
        <w:spacing w:after="0" w:line="240" w:lineRule="auto"/>
        <w:ind w:firstLine="567"/>
        <w:jc w:val="both"/>
        <w:rPr>
          <w:rFonts w:ascii="Times New Roman" w:hAnsi="Times New Roman" w:cs="Times New Roman"/>
          <w:color w:val="000000"/>
          <w:sz w:val="24"/>
          <w:szCs w:val="24"/>
        </w:rPr>
      </w:pPr>
      <w:r w:rsidRPr="002533C6">
        <w:rPr>
          <w:rFonts w:ascii="Times New Roman" w:hAnsi="Times New Roman" w:cs="Times New Roman"/>
          <w:color w:val="000000"/>
          <w:sz w:val="24"/>
          <w:szCs w:val="24"/>
        </w:rPr>
        <w:t> </w:t>
      </w:r>
    </w:p>
    <w:p w:rsidR="000A6EF4" w:rsidRPr="002533C6" w:rsidRDefault="000A6EF4" w:rsidP="002533C6">
      <w:pPr>
        <w:spacing w:after="0" w:line="240" w:lineRule="auto"/>
        <w:ind w:firstLine="567"/>
        <w:jc w:val="center"/>
        <w:rPr>
          <w:rFonts w:ascii="Times New Roman" w:hAnsi="Times New Roman" w:cs="Times New Roman"/>
          <w:color w:val="000000"/>
          <w:sz w:val="24"/>
          <w:szCs w:val="24"/>
        </w:rPr>
      </w:pPr>
      <w:r w:rsidRPr="002533C6">
        <w:rPr>
          <w:rFonts w:ascii="Times New Roman" w:hAnsi="Times New Roman" w:cs="Times New Roman"/>
          <w:noProof/>
          <w:color w:val="000000"/>
          <w:sz w:val="24"/>
          <w:szCs w:val="24"/>
        </w:rPr>
        <w:drawing>
          <wp:inline distT="0" distB="0" distL="0" distR="0">
            <wp:extent cx="2945928" cy="1997050"/>
            <wp:effectExtent l="19050" t="0" r="6822" b="0"/>
            <wp:docPr id="93" name="Рисунок 132" descr="ris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descr="ris4-22"/>
                    <pic:cNvPicPr>
                      <a:picLocks noChangeAspect="1" noChangeArrowheads="1"/>
                    </pic:cNvPicPr>
                  </pic:nvPicPr>
                  <pic:blipFill>
                    <a:blip r:embed="rId46"/>
                    <a:srcRect/>
                    <a:stretch>
                      <a:fillRect/>
                    </a:stretch>
                  </pic:blipFill>
                  <pic:spPr bwMode="auto">
                    <a:xfrm>
                      <a:off x="0" y="0"/>
                      <a:ext cx="2945311" cy="1996632"/>
                    </a:xfrm>
                    <a:prstGeom prst="rect">
                      <a:avLst/>
                    </a:prstGeom>
                    <a:noFill/>
                    <a:ln w="9525">
                      <a:noFill/>
                      <a:miter lim="800000"/>
                      <a:headEnd/>
                      <a:tailEnd/>
                    </a:ln>
                  </pic:spPr>
                </pic:pic>
              </a:graphicData>
            </a:graphic>
          </wp:inline>
        </w:drawing>
      </w:r>
    </w:p>
    <w:p w:rsidR="000A6EF4" w:rsidRPr="002533C6" w:rsidRDefault="000A6EF4" w:rsidP="002533C6">
      <w:pPr>
        <w:spacing w:after="0" w:line="240" w:lineRule="auto"/>
        <w:ind w:firstLine="567"/>
        <w:jc w:val="center"/>
        <w:rPr>
          <w:rFonts w:ascii="Times New Roman" w:hAnsi="Times New Roman" w:cs="Times New Roman"/>
          <w:color w:val="000000"/>
          <w:sz w:val="24"/>
          <w:szCs w:val="24"/>
        </w:rPr>
      </w:pPr>
      <w:r w:rsidRPr="002533C6">
        <w:rPr>
          <w:rFonts w:ascii="Times New Roman" w:hAnsi="Times New Roman" w:cs="Times New Roman"/>
          <w:color w:val="000000"/>
          <w:sz w:val="24"/>
          <w:szCs w:val="24"/>
        </w:rPr>
        <w:t>Рисунок 4.22 – Схема нахождения оптимального объема партии в однопериодной модели с дискретным характером спроса</w:t>
      </w:r>
    </w:p>
    <w:p w:rsidR="002533C6" w:rsidRDefault="002533C6" w:rsidP="002533C6">
      <w:pPr>
        <w:spacing w:after="0" w:line="240" w:lineRule="auto"/>
        <w:ind w:firstLine="567"/>
        <w:jc w:val="both"/>
        <w:rPr>
          <w:rFonts w:ascii="Times New Roman" w:hAnsi="Times New Roman" w:cs="Times New Roman"/>
          <w:color w:val="000000"/>
          <w:sz w:val="24"/>
          <w:szCs w:val="24"/>
        </w:rPr>
      </w:pPr>
    </w:p>
    <w:p w:rsidR="000A6EF4" w:rsidRPr="002533C6" w:rsidRDefault="000A6EF4" w:rsidP="002533C6">
      <w:pPr>
        <w:spacing w:after="0" w:line="240" w:lineRule="auto"/>
        <w:ind w:firstLine="567"/>
        <w:jc w:val="both"/>
        <w:rPr>
          <w:rFonts w:ascii="Times New Roman" w:hAnsi="Times New Roman" w:cs="Times New Roman"/>
          <w:color w:val="000000"/>
          <w:sz w:val="24"/>
          <w:szCs w:val="24"/>
        </w:rPr>
      </w:pPr>
      <w:r w:rsidRPr="002533C6">
        <w:rPr>
          <w:rFonts w:ascii="Times New Roman" w:hAnsi="Times New Roman" w:cs="Times New Roman"/>
          <w:color w:val="000000"/>
          <w:sz w:val="24"/>
          <w:szCs w:val="24"/>
        </w:rPr>
        <w:t>Ниже приведем пример, поясняющий порядок определения оптимального объема партии.</w:t>
      </w:r>
    </w:p>
    <w:p w:rsidR="000A6EF4" w:rsidRPr="002533C6" w:rsidRDefault="000A6EF4" w:rsidP="002533C6">
      <w:pPr>
        <w:spacing w:after="0" w:line="240" w:lineRule="auto"/>
        <w:ind w:firstLine="567"/>
        <w:jc w:val="both"/>
        <w:rPr>
          <w:rFonts w:ascii="Times New Roman" w:hAnsi="Times New Roman" w:cs="Times New Roman"/>
          <w:color w:val="000000"/>
          <w:sz w:val="24"/>
          <w:szCs w:val="24"/>
        </w:rPr>
      </w:pPr>
      <w:r w:rsidRPr="002533C6">
        <w:rPr>
          <w:rFonts w:ascii="Times New Roman" w:hAnsi="Times New Roman" w:cs="Times New Roman"/>
          <w:i/>
          <w:iCs/>
          <w:color w:val="000000"/>
          <w:sz w:val="24"/>
          <w:szCs w:val="24"/>
        </w:rPr>
        <w:t>Пример 4.3</w:t>
      </w:r>
      <w:r w:rsidRPr="002533C6">
        <w:rPr>
          <w:rFonts w:ascii="Times New Roman" w:hAnsi="Times New Roman" w:cs="Times New Roman"/>
          <w:color w:val="000000"/>
          <w:sz w:val="24"/>
          <w:szCs w:val="24"/>
        </w:rPr>
        <w:t>. Спрос на красные розы в небольшом цветочном магазине близок к распределению, представленному в таблице 4.3.</w:t>
      </w:r>
    </w:p>
    <w:p w:rsidR="000A6EF4" w:rsidRPr="002533C6" w:rsidRDefault="000A6EF4" w:rsidP="002533C6">
      <w:pPr>
        <w:spacing w:after="0" w:line="240" w:lineRule="auto"/>
        <w:ind w:firstLine="567"/>
        <w:rPr>
          <w:rFonts w:ascii="Times New Roman" w:hAnsi="Times New Roman" w:cs="Times New Roman"/>
          <w:color w:val="000000"/>
          <w:sz w:val="24"/>
          <w:szCs w:val="24"/>
        </w:rPr>
      </w:pPr>
      <w:r w:rsidRPr="002533C6">
        <w:rPr>
          <w:rFonts w:ascii="Times New Roman" w:hAnsi="Times New Roman" w:cs="Times New Roman"/>
          <w:color w:val="000000"/>
          <w:sz w:val="24"/>
          <w:szCs w:val="24"/>
        </w:rPr>
        <w:t>Таблица 4.3 - Распределение величины спроса в задаче о красных розах</w:t>
      </w:r>
    </w:p>
    <w:tbl>
      <w:tblPr>
        <w:tblW w:w="9000"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B83C1"/>
        <w:tblCellMar>
          <w:left w:w="0" w:type="dxa"/>
          <w:right w:w="0" w:type="dxa"/>
        </w:tblCellMar>
        <w:tblLook w:val="04A0"/>
      </w:tblPr>
      <w:tblGrid>
        <w:gridCol w:w="2998"/>
        <w:gridCol w:w="3000"/>
        <w:gridCol w:w="3002"/>
      </w:tblGrid>
      <w:tr w:rsidR="000A6EF4" w:rsidRPr="002533C6" w:rsidTr="002533C6">
        <w:trPr>
          <w:tblCellSpacing w:w="7" w:type="dxa"/>
          <w:jc w:val="center"/>
        </w:trPr>
        <w:tc>
          <w:tcPr>
            <w:tcW w:w="3000" w:type="dxa"/>
            <w:shd w:val="clear" w:color="auto" w:fill="C0D3FB"/>
            <w:tcMar>
              <w:top w:w="15" w:type="dxa"/>
              <w:left w:w="15" w:type="dxa"/>
              <w:bottom w:w="15" w:type="dxa"/>
              <w:right w:w="15" w:type="dxa"/>
            </w:tcMar>
            <w:vAlign w:val="center"/>
            <w:hideMark/>
          </w:tcPr>
          <w:p w:rsidR="000A6EF4" w:rsidRPr="002533C6" w:rsidRDefault="000A6EF4" w:rsidP="002533C6">
            <w:pPr>
              <w:pStyle w:val="my"/>
              <w:spacing w:before="0" w:beforeAutospacing="0" w:after="0" w:afterAutospacing="0"/>
              <w:ind w:firstLine="567"/>
              <w:jc w:val="center"/>
            </w:pPr>
            <w:r w:rsidRPr="002533C6">
              <w:rPr>
                <w:b/>
                <w:bCs/>
              </w:rPr>
              <w:t>Спрос (букетов в день)</w:t>
            </w:r>
          </w:p>
        </w:tc>
        <w:tc>
          <w:tcPr>
            <w:tcW w:w="3000" w:type="dxa"/>
            <w:shd w:val="clear" w:color="auto" w:fill="C0D3FB"/>
            <w:tcMar>
              <w:top w:w="15" w:type="dxa"/>
              <w:left w:w="15" w:type="dxa"/>
              <w:bottom w:w="15" w:type="dxa"/>
              <w:right w:w="15" w:type="dxa"/>
            </w:tcMar>
            <w:vAlign w:val="center"/>
            <w:hideMark/>
          </w:tcPr>
          <w:p w:rsidR="000A6EF4" w:rsidRPr="002533C6" w:rsidRDefault="000A6EF4" w:rsidP="002533C6">
            <w:pPr>
              <w:pStyle w:val="my"/>
              <w:spacing w:before="0" w:beforeAutospacing="0" w:after="0" w:afterAutospacing="0"/>
              <w:ind w:firstLine="567"/>
              <w:jc w:val="center"/>
            </w:pPr>
            <w:r w:rsidRPr="002533C6">
              <w:rPr>
                <w:b/>
                <w:bCs/>
              </w:rPr>
              <w:t>Относительная частота</w:t>
            </w:r>
          </w:p>
        </w:tc>
        <w:tc>
          <w:tcPr>
            <w:tcW w:w="3000" w:type="dxa"/>
            <w:shd w:val="clear" w:color="auto" w:fill="C0D3FB"/>
            <w:tcMar>
              <w:top w:w="15" w:type="dxa"/>
              <w:left w:w="15" w:type="dxa"/>
              <w:bottom w:w="15" w:type="dxa"/>
              <w:right w:w="15" w:type="dxa"/>
            </w:tcMar>
            <w:vAlign w:val="center"/>
            <w:hideMark/>
          </w:tcPr>
          <w:p w:rsidR="000A6EF4" w:rsidRPr="002533C6" w:rsidRDefault="000A6EF4" w:rsidP="002533C6">
            <w:pPr>
              <w:pStyle w:val="my"/>
              <w:spacing w:before="0" w:beforeAutospacing="0" w:after="0" w:afterAutospacing="0"/>
              <w:ind w:firstLine="567"/>
              <w:jc w:val="center"/>
            </w:pPr>
            <w:r w:rsidRPr="002533C6">
              <w:rPr>
                <w:b/>
                <w:bCs/>
              </w:rPr>
              <w:t>Суммарная частота</w:t>
            </w:r>
          </w:p>
        </w:tc>
      </w:tr>
      <w:tr w:rsidR="000A6EF4" w:rsidRPr="002533C6" w:rsidTr="002533C6">
        <w:trPr>
          <w:tblCellSpacing w:w="7" w:type="dxa"/>
          <w:jc w:val="center"/>
        </w:trPr>
        <w:tc>
          <w:tcPr>
            <w:tcW w:w="3000" w:type="dxa"/>
            <w:shd w:val="clear" w:color="auto" w:fill="C0D3FB"/>
            <w:tcMar>
              <w:top w:w="15" w:type="dxa"/>
              <w:left w:w="15" w:type="dxa"/>
              <w:bottom w:w="15" w:type="dxa"/>
              <w:right w:w="15" w:type="dxa"/>
            </w:tcMar>
            <w:hideMark/>
          </w:tcPr>
          <w:p w:rsidR="000A6EF4" w:rsidRPr="002533C6" w:rsidRDefault="000A6EF4" w:rsidP="002533C6">
            <w:pPr>
              <w:spacing w:after="0" w:line="240" w:lineRule="auto"/>
              <w:ind w:firstLine="567"/>
              <w:jc w:val="center"/>
              <w:rPr>
                <w:rFonts w:ascii="Times New Roman" w:hAnsi="Times New Roman" w:cs="Times New Roman"/>
                <w:sz w:val="24"/>
                <w:szCs w:val="24"/>
              </w:rPr>
            </w:pPr>
            <w:r w:rsidRPr="002533C6">
              <w:rPr>
                <w:rFonts w:ascii="Times New Roman" w:hAnsi="Times New Roman" w:cs="Times New Roman"/>
                <w:sz w:val="24"/>
                <w:szCs w:val="24"/>
              </w:rPr>
              <w:t>0</w:t>
            </w:r>
            <w:r w:rsidRPr="002533C6">
              <w:rPr>
                <w:rFonts w:ascii="Times New Roman" w:hAnsi="Times New Roman" w:cs="Times New Roman"/>
                <w:sz w:val="24"/>
                <w:szCs w:val="24"/>
              </w:rPr>
              <w:br/>
              <w:t>1</w:t>
            </w:r>
            <w:r w:rsidRPr="002533C6">
              <w:rPr>
                <w:rFonts w:ascii="Times New Roman" w:hAnsi="Times New Roman" w:cs="Times New Roman"/>
                <w:sz w:val="24"/>
                <w:szCs w:val="24"/>
              </w:rPr>
              <w:br/>
              <w:t>2</w:t>
            </w:r>
            <w:r w:rsidRPr="002533C6">
              <w:rPr>
                <w:rFonts w:ascii="Times New Roman" w:hAnsi="Times New Roman" w:cs="Times New Roman"/>
                <w:sz w:val="24"/>
                <w:szCs w:val="24"/>
              </w:rPr>
              <w:br/>
              <w:t>3</w:t>
            </w:r>
            <w:r w:rsidRPr="002533C6">
              <w:rPr>
                <w:rFonts w:ascii="Times New Roman" w:hAnsi="Times New Roman" w:cs="Times New Roman"/>
                <w:sz w:val="24"/>
                <w:szCs w:val="24"/>
              </w:rPr>
              <w:br/>
              <w:t>4</w:t>
            </w:r>
            <w:r w:rsidRPr="002533C6">
              <w:rPr>
                <w:rFonts w:ascii="Times New Roman" w:hAnsi="Times New Roman" w:cs="Times New Roman"/>
                <w:sz w:val="24"/>
                <w:szCs w:val="24"/>
              </w:rPr>
              <w:br/>
              <w:t>5 и более</w:t>
            </w:r>
          </w:p>
        </w:tc>
        <w:tc>
          <w:tcPr>
            <w:tcW w:w="3000" w:type="dxa"/>
            <w:shd w:val="clear" w:color="auto" w:fill="C0D3FB"/>
            <w:tcMar>
              <w:top w:w="15" w:type="dxa"/>
              <w:left w:w="15" w:type="dxa"/>
              <w:bottom w:w="15" w:type="dxa"/>
              <w:right w:w="15" w:type="dxa"/>
            </w:tcMar>
            <w:hideMark/>
          </w:tcPr>
          <w:p w:rsidR="000A6EF4" w:rsidRPr="002533C6" w:rsidRDefault="000A6EF4" w:rsidP="002533C6">
            <w:pPr>
              <w:spacing w:after="0" w:line="240" w:lineRule="auto"/>
              <w:ind w:firstLine="567"/>
              <w:jc w:val="center"/>
              <w:rPr>
                <w:rFonts w:ascii="Times New Roman" w:hAnsi="Times New Roman" w:cs="Times New Roman"/>
                <w:sz w:val="24"/>
                <w:szCs w:val="24"/>
              </w:rPr>
            </w:pPr>
            <w:r w:rsidRPr="002533C6">
              <w:rPr>
                <w:rFonts w:ascii="Times New Roman" w:hAnsi="Times New Roman" w:cs="Times New Roman"/>
                <w:sz w:val="24"/>
                <w:szCs w:val="24"/>
              </w:rPr>
              <w:t>0,10</w:t>
            </w:r>
            <w:r w:rsidRPr="002533C6">
              <w:rPr>
                <w:rFonts w:ascii="Times New Roman" w:hAnsi="Times New Roman" w:cs="Times New Roman"/>
                <w:sz w:val="24"/>
                <w:szCs w:val="24"/>
              </w:rPr>
              <w:br/>
              <w:t>0,15</w:t>
            </w:r>
            <w:r w:rsidRPr="002533C6">
              <w:rPr>
                <w:rFonts w:ascii="Times New Roman" w:hAnsi="Times New Roman" w:cs="Times New Roman"/>
                <w:sz w:val="24"/>
                <w:szCs w:val="24"/>
              </w:rPr>
              <w:br/>
              <w:t>0,30</w:t>
            </w:r>
            <w:r w:rsidRPr="002533C6">
              <w:rPr>
                <w:rFonts w:ascii="Times New Roman" w:hAnsi="Times New Roman" w:cs="Times New Roman"/>
                <w:sz w:val="24"/>
                <w:szCs w:val="24"/>
              </w:rPr>
              <w:br/>
              <w:t>0,30</w:t>
            </w:r>
            <w:r w:rsidRPr="002533C6">
              <w:rPr>
                <w:rFonts w:ascii="Times New Roman" w:hAnsi="Times New Roman" w:cs="Times New Roman"/>
                <w:sz w:val="24"/>
                <w:szCs w:val="24"/>
              </w:rPr>
              <w:br/>
              <w:t>0,15</w:t>
            </w:r>
            <w:r w:rsidRPr="002533C6">
              <w:rPr>
                <w:rFonts w:ascii="Times New Roman" w:hAnsi="Times New Roman" w:cs="Times New Roman"/>
                <w:sz w:val="24"/>
                <w:szCs w:val="24"/>
              </w:rPr>
              <w:br/>
              <w:t>0,00</w:t>
            </w:r>
          </w:p>
        </w:tc>
        <w:tc>
          <w:tcPr>
            <w:tcW w:w="3000" w:type="dxa"/>
            <w:shd w:val="clear" w:color="auto" w:fill="C0D3FB"/>
            <w:tcMar>
              <w:top w:w="15" w:type="dxa"/>
              <w:left w:w="15" w:type="dxa"/>
              <w:bottom w:w="15" w:type="dxa"/>
              <w:right w:w="15" w:type="dxa"/>
            </w:tcMar>
            <w:hideMark/>
          </w:tcPr>
          <w:p w:rsidR="000A6EF4" w:rsidRPr="002533C6" w:rsidRDefault="000A6EF4" w:rsidP="002533C6">
            <w:pPr>
              <w:spacing w:after="0" w:line="240" w:lineRule="auto"/>
              <w:ind w:firstLine="567"/>
              <w:jc w:val="center"/>
              <w:rPr>
                <w:rFonts w:ascii="Times New Roman" w:hAnsi="Times New Roman" w:cs="Times New Roman"/>
                <w:sz w:val="24"/>
                <w:szCs w:val="24"/>
              </w:rPr>
            </w:pPr>
            <w:r w:rsidRPr="002533C6">
              <w:rPr>
                <w:rFonts w:ascii="Times New Roman" w:hAnsi="Times New Roman" w:cs="Times New Roman"/>
                <w:sz w:val="24"/>
                <w:szCs w:val="24"/>
              </w:rPr>
              <w:t>0,10</w:t>
            </w:r>
            <w:r w:rsidRPr="002533C6">
              <w:rPr>
                <w:rFonts w:ascii="Times New Roman" w:hAnsi="Times New Roman" w:cs="Times New Roman"/>
                <w:sz w:val="24"/>
                <w:szCs w:val="24"/>
              </w:rPr>
              <w:br/>
              <w:t>0,25</w:t>
            </w:r>
            <w:r w:rsidRPr="002533C6">
              <w:rPr>
                <w:rFonts w:ascii="Times New Roman" w:hAnsi="Times New Roman" w:cs="Times New Roman"/>
                <w:sz w:val="24"/>
                <w:szCs w:val="24"/>
              </w:rPr>
              <w:br/>
              <w:t>0,55</w:t>
            </w:r>
            <w:r w:rsidRPr="002533C6">
              <w:rPr>
                <w:rFonts w:ascii="Times New Roman" w:hAnsi="Times New Roman" w:cs="Times New Roman"/>
                <w:sz w:val="24"/>
                <w:szCs w:val="24"/>
              </w:rPr>
              <w:br/>
              <w:t>0,85</w:t>
            </w:r>
            <w:r w:rsidRPr="002533C6">
              <w:rPr>
                <w:rFonts w:ascii="Times New Roman" w:hAnsi="Times New Roman" w:cs="Times New Roman"/>
                <w:sz w:val="24"/>
                <w:szCs w:val="24"/>
              </w:rPr>
              <w:br/>
              <w:t>1,00</w:t>
            </w:r>
          </w:p>
        </w:tc>
      </w:tr>
    </w:tbl>
    <w:p w:rsidR="000A6EF4" w:rsidRPr="002533C6" w:rsidRDefault="000A6EF4" w:rsidP="002533C6">
      <w:pPr>
        <w:spacing w:after="0" w:line="240" w:lineRule="auto"/>
        <w:ind w:firstLine="567"/>
        <w:jc w:val="both"/>
        <w:rPr>
          <w:rFonts w:ascii="Times New Roman" w:hAnsi="Times New Roman" w:cs="Times New Roman"/>
          <w:color w:val="000000"/>
          <w:sz w:val="24"/>
          <w:szCs w:val="24"/>
        </w:rPr>
      </w:pPr>
      <w:r w:rsidRPr="002533C6">
        <w:rPr>
          <w:rFonts w:ascii="Times New Roman" w:hAnsi="Times New Roman" w:cs="Times New Roman"/>
          <w:color w:val="000000"/>
          <w:sz w:val="24"/>
          <w:szCs w:val="24"/>
        </w:rPr>
        <w:t xml:space="preserve">Прибыль от реализации составляет $4 за букет. Непроданные в первый день цветы </w:t>
      </w:r>
      <w:proofErr w:type="gramStart"/>
      <w:r w:rsidRPr="002533C6">
        <w:rPr>
          <w:rFonts w:ascii="Times New Roman" w:hAnsi="Times New Roman" w:cs="Times New Roman"/>
          <w:color w:val="000000"/>
          <w:sz w:val="24"/>
          <w:szCs w:val="24"/>
        </w:rPr>
        <w:t>уцениваются и продаются</w:t>
      </w:r>
      <w:proofErr w:type="gramEnd"/>
      <w:r w:rsidRPr="002533C6">
        <w:rPr>
          <w:rFonts w:ascii="Times New Roman" w:hAnsi="Times New Roman" w:cs="Times New Roman"/>
          <w:color w:val="000000"/>
          <w:sz w:val="24"/>
          <w:szCs w:val="24"/>
        </w:rPr>
        <w:t xml:space="preserve"> по цене на $1 ниже закупочной (за букет). Предположим, что все уцененные цветы бывают проданы.</w:t>
      </w:r>
    </w:p>
    <w:p w:rsidR="000A6EF4" w:rsidRPr="002533C6" w:rsidRDefault="000A6EF4" w:rsidP="002533C6">
      <w:pPr>
        <w:spacing w:after="0" w:line="240" w:lineRule="auto"/>
        <w:ind w:firstLine="567"/>
        <w:jc w:val="both"/>
        <w:rPr>
          <w:rFonts w:ascii="Times New Roman" w:hAnsi="Times New Roman" w:cs="Times New Roman"/>
          <w:color w:val="000000"/>
          <w:sz w:val="24"/>
          <w:szCs w:val="24"/>
        </w:rPr>
      </w:pPr>
      <w:r w:rsidRPr="002533C6">
        <w:rPr>
          <w:rFonts w:ascii="Times New Roman" w:hAnsi="Times New Roman" w:cs="Times New Roman"/>
          <w:color w:val="000000"/>
          <w:sz w:val="24"/>
          <w:szCs w:val="24"/>
        </w:rPr>
        <w:t>Каков оптимальный уровень запаса?</w:t>
      </w:r>
    </w:p>
    <w:p w:rsidR="000A6EF4" w:rsidRPr="002533C6" w:rsidRDefault="000A6EF4" w:rsidP="002533C6">
      <w:pPr>
        <w:spacing w:after="0" w:line="240" w:lineRule="auto"/>
        <w:ind w:firstLine="567"/>
        <w:jc w:val="both"/>
        <w:rPr>
          <w:rFonts w:ascii="Times New Roman" w:hAnsi="Times New Roman" w:cs="Times New Roman"/>
          <w:color w:val="000000"/>
          <w:sz w:val="24"/>
          <w:szCs w:val="24"/>
        </w:rPr>
      </w:pPr>
      <w:r w:rsidRPr="002533C6">
        <w:rPr>
          <w:rFonts w:ascii="Times New Roman" w:hAnsi="Times New Roman" w:cs="Times New Roman"/>
          <w:i/>
          <w:iCs/>
          <w:color w:val="000000"/>
          <w:sz w:val="24"/>
          <w:szCs w:val="24"/>
        </w:rPr>
        <w:t>Решение.</w:t>
      </w:r>
    </w:p>
    <w:p w:rsidR="000A6EF4" w:rsidRPr="002533C6" w:rsidRDefault="000A6EF4" w:rsidP="002533C6">
      <w:pPr>
        <w:spacing w:after="0" w:line="240" w:lineRule="auto"/>
        <w:ind w:firstLine="567"/>
        <w:jc w:val="center"/>
        <w:rPr>
          <w:rFonts w:ascii="Times New Roman" w:hAnsi="Times New Roman" w:cs="Times New Roman"/>
          <w:color w:val="000000"/>
          <w:sz w:val="24"/>
          <w:szCs w:val="24"/>
        </w:rPr>
      </w:pPr>
      <w:proofErr w:type="spellStart"/>
      <w:r w:rsidRPr="002533C6">
        <w:rPr>
          <w:rFonts w:ascii="Times New Roman" w:hAnsi="Times New Roman" w:cs="Times New Roman"/>
          <w:color w:val="000000"/>
          <w:sz w:val="24"/>
          <w:szCs w:val="24"/>
        </w:rPr>
        <w:t>C</w:t>
      </w:r>
      <w:r w:rsidRPr="002533C6">
        <w:rPr>
          <w:rFonts w:ascii="Times New Roman" w:hAnsi="Times New Roman" w:cs="Times New Roman"/>
          <w:color w:val="000000"/>
          <w:sz w:val="24"/>
          <w:szCs w:val="24"/>
          <w:vertAlign w:val="subscript"/>
        </w:rPr>
        <w:t>s</w:t>
      </w:r>
      <w:proofErr w:type="spellEnd"/>
      <w:r w:rsidRPr="002533C6">
        <w:rPr>
          <w:rStyle w:val="apple-converted-space"/>
          <w:rFonts w:ascii="Times New Roman" w:hAnsi="Times New Roman" w:cs="Times New Roman"/>
          <w:color w:val="000000"/>
          <w:sz w:val="24"/>
          <w:szCs w:val="24"/>
        </w:rPr>
        <w:t> </w:t>
      </w:r>
      <w:r w:rsidRPr="002533C6">
        <w:rPr>
          <w:rFonts w:ascii="Times New Roman" w:hAnsi="Times New Roman" w:cs="Times New Roman"/>
          <w:color w:val="000000"/>
          <w:sz w:val="24"/>
          <w:szCs w:val="24"/>
        </w:rPr>
        <w:t xml:space="preserve">= $4, </w:t>
      </w:r>
      <w:proofErr w:type="spellStart"/>
      <w:r w:rsidRPr="002533C6">
        <w:rPr>
          <w:rFonts w:ascii="Times New Roman" w:hAnsi="Times New Roman" w:cs="Times New Roman"/>
          <w:color w:val="000000"/>
          <w:sz w:val="24"/>
          <w:szCs w:val="24"/>
        </w:rPr>
        <w:t>C</w:t>
      </w:r>
      <w:r w:rsidRPr="002533C6">
        <w:rPr>
          <w:rFonts w:ascii="Times New Roman" w:hAnsi="Times New Roman" w:cs="Times New Roman"/>
          <w:color w:val="000000"/>
          <w:sz w:val="24"/>
          <w:szCs w:val="24"/>
          <w:vertAlign w:val="subscript"/>
        </w:rPr>
        <w:t>e</w:t>
      </w:r>
      <w:proofErr w:type="spellEnd"/>
      <w:r w:rsidRPr="002533C6">
        <w:rPr>
          <w:rStyle w:val="apple-converted-space"/>
          <w:rFonts w:ascii="Times New Roman" w:hAnsi="Times New Roman" w:cs="Times New Roman"/>
          <w:color w:val="000000"/>
          <w:sz w:val="24"/>
          <w:szCs w:val="24"/>
        </w:rPr>
        <w:t> </w:t>
      </w:r>
      <w:r w:rsidRPr="002533C6">
        <w:rPr>
          <w:rFonts w:ascii="Times New Roman" w:hAnsi="Times New Roman" w:cs="Times New Roman"/>
          <w:color w:val="000000"/>
          <w:sz w:val="24"/>
          <w:szCs w:val="24"/>
        </w:rPr>
        <w:t>= $1, P =</w:t>
      </w:r>
      <w:r w:rsidRPr="002533C6">
        <w:rPr>
          <w:rStyle w:val="apple-converted-space"/>
          <w:rFonts w:ascii="Times New Roman" w:hAnsi="Times New Roman" w:cs="Times New Roman"/>
          <w:color w:val="000000"/>
          <w:sz w:val="24"/>
          <w:szCs w:val="24"/>
        </w:rPr>
        <w:t> </w:t>
      </w:r>
      <w:r w:rsidRPr="002533C6">
        <w:rPr>
          <w:rFonts w:ascii="Times New Roman" w:hAnsi="Times New Roman" w:cs="Times New Roman"/>
          <w:noProof/>
          <w:color w:val="000000"/>
          <w:sz w:val="24"/>
          <w:szCs w:val="24"/>
        </w:rPr>
        <w:drawing>
          <wp:inline distT="0" distB="0" distL="0" distR="0">
            <wp:extent cx="461010" cy="380365"/>
            <wp:effectExtent l="19050" t="0" r="0" b="0"/>
            <wp:docPr id="94" name="Рисунок 133" descr="pic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descr="pic4-44"/>
                    <pic:cNvPicPr>
                      <a:picLocks noChangeAspect="1" noChangeArrowheads="1"/>
                    </pic:cNvPicPr>
                  </pic:nvPicPr>
                  <pic:blipFill>
                    <a:blip r:embed="rId37"/>
                    <a:srcRect/>
                    <a:stretch>
                      <a:fillRect/>
                    </a:stretch>
                  </pic:blipFill>
                  <pic:spPr bwMode="auto">
                    <a:xfrm>
                      <a:off x="0" y="0"/>
                      <a:ext cx="461010" cy="380365"/>
                    </a:xfrm>
                    <a:prstGeom prst="rect">
                      <a:avLst/>
                    </a:prstGeom>
                    <a:noFill/>
                    <a:ln w="9525">
                      <a:noFill/>
                      <a:miter lim="800000"/>
                      <a:headEnd/>
                      <a:tailEnd/>
                    </a:ln>
                  </pic:spPr>
                </pic:pic>
              </a:graphicData>
            </a:graphic>
          </wp:inline>
        </w:drawing>
      </w:r>
      <w:r w:rsidRPr="002533C6">
        <w:rPr>
          <w:rFonts w:ascii="Times New Roman" w:hAnsi="Times New Roman" w:cs="Times New Roman"/>
          <w:color w:val="000000"/>
          <w:sz w:val="24"/>
          <w:szCs w:val="24"/>
        </w:rPr>
        <w:t>=</w:t>
      </w:r>
      <w:r w:rsidRPr="002533C6">
        <w:rPr>
          <w:rStyle w:val="apple-converted-space"/>
          <w:rFonts w:ascii="Times New Roman" w:hAnsi="Times New Roman" w:cs="Times New Roman"/>
          <w:color w:val="000000"/>
          <w:sz w:val="24"/>
          <w:szCs w:val="24"/>
        </w:rPr>
        <w:t> </w:t>
      </w:r>
      <w:r w:rsidRPr="002533C6">
        <w:rPr>
          <w:rFonts w:ascii="Times New Roman" w:hAnsi="Times New Roman" w:cs="Times New Roman"/>
          <w:noProof/>
          <w:color w:val="000000"/>
          <w:sz w:val="24"/>
          <w:szCs w:val="24"/>
        </w:rPr>
        <w:drawing>
          <wp:inline distT="0" distB="0" distL="0" distR="0">
            <wp:extent cx="424180" cy="321945"/>
            <wp:effectExtent l="19050" t="0" r="0" b="0"/>
            <wp:docPr id="95" name="Рисунок 134" descr="pic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descr="pic4-47"/>
                    <pic:cNvPicPr>
                      <a:picLocks noChangeAspect="1" noChangeArrowheads="1"/>
                    </pic:cNvPicPr>
                  </pic:nvPicPr>
                  <pic:blipFill>
                    <a:blip r:embed="rId47"/>
                    <a:srcRect/>
                    <a:stretch>
                      <a:fillRect/>
                    </a:stretch>
                  </pic:blipFill>
                  <pic:spPr bwMode="auto">
                    <a:xfrm>
                      <a:off x="0" y="0"/>
                      <a:ext cx="424180" cy="321945"/>
                    </a:xfrm>
                    <a:prstGeom prst="rect">
                      <a:avLst/>
                    </a:prstGeom>
                    <a:noFill/>
                    <a:ln w="9525">
                      <a:noFill/>
                      <a:miter lim="800000"/>
                      <a:headEnd/>
                      <a:tailEnd/>
                    </a:ln>
                  </pic:spPr>
                </pic:pic>
              </a:graphicData>
            </a:graphic>
          </wp:inline>
        </w:drawing>
      </w:r>
      <w:r w:rsidRPr="002533C6">
        <w:rPr>
          <w:rFonts w:ascii="Times New Roman" w:hAnsi="Times New Roman" w:cs="Times New Roman"/>
          <w:color w:val="000000"/>
          <w:sz w:val="24"/>
          <w:szCs w:val="24"/>
        </w:rPr>
        <w:t>= 0,80.</w:t>
      </w:r>
    </w:p>
    <w:p w:rsidR="000A6EF4" w:rsidRPr="002533C6" w:rsidRDefault="000A6EF4" w:rsidP="002533C6">
      <w:pPr>
        <w:spacing w:after="0" w:line="240" w:lineRule="auto"/>
        <w:ind w:firstLine="567"/>
        <w:jc w:val="both"/>
        <w:rPr>
          <w:rFonts w:ascii="Times New Roman" w:hAnsi="Times New Roman" w:cs="Times New Roman"/>
          <w:color w:val="000000"/>
          <w:sz w:val="24"/>
          <w:szCs w:val="24"/>
        </w:rPr>
      </w:pPr>
      <w:r w:rsidRPr="002533C6">
        <w:rPr>
          <w:rFonts w:ascii="Times New Roman" w:hAnsi="Times New Roman" w:cs="Times New Roman"/>
          <w:color w:val="000000"/>
          <w:sz w:val="24"/>
          <w:szCs w:val="24"/>
        </w:rPr>
        <w:t xml:space="preserve">Чтобы обеспечить "вероятность </w:t>
      </w:r>
      <w:proofErr w:type="spellStart"/>
      <w:r w:rsidRPr="002533C6">
        <w:rPr>
          <w:rFonts w:ascii="Times New Roman" w:hAnsi="Times New Roman" w:cs="Times New Roman"/>
          <w:color w:val="000000"/>
          <w:sz w:val="24"/>
          <w:szCs w:val="24"/>
        </w:rPr>
        <w:t>неисчерпания</w:t>
      </w:r>
      <w:proofErr w:type="spellEnd"/>
      <w:r w:rsidRPr="002533C6">
        <w:rPr>
          <w:rFonts w:ascii="Times New Roman" w:hAnsi="Times New Roman" w:cs="Times New Roman"/>
          <w:color w:val="000000"/>
          <w:sz w:val="24"/>
          <w:szCs w:val="24"/>
        </w:rPr>
        <w:t xml:space="preserve">" на уровне 80%, нужно хранить три букета роз. Таким образом, </w:t>
      </w:r>
      <w:proofErr w:type="spellStart"/>
      <w:r w:rsidRPr="002533C6">
        <w:rPr>
          <w:rFonts w:ascii="Times New Roman" w:hAnsi="Times New Roman" w:cs="Times New Roman"/>
          <w:color w:val="000000"/>
          <w:sz w:val="24"/>
          <w:szCs w:val="24"/>
        </w:rPr>
        <w:t>q</w:t>
      </w:r>
      <w:proofErr w:type="spellEnd"/>
      <w:r w:rsidRPr="002533C6">
        <w:rPr>
          <w:rFonts w:ascii="Times New Roman" w:hAnsi="Times New Roman" w:cs="Times New Roman"/>
          <w:color w:val="000000"/>
          <w:sz w:val="24"/>
          <w:szCs w:val="24"/>
          <w:vertAlign w:val="superscript"/>
        </w:rPr>
        <w:t>*</w:t>
      </w:r>
      <w:r w:rsidRPr="002533C6">
        <w:rPr>
          <w:rStyle w:val="apple-converted-space"/>
          <w:rFonts w:ascii="Times New Roman" w:hAnsi="Times New Roman" w:cs="Times New Roman"/>
          <w:color w:val="000000"/>
          <w:sz w:val="24"/>
          <w:szCs w:val="24"/>
        </w:rPr>
        <w:t> </w:t>
      </w:r>
      <w:r w:rsidRPr="002533C6">
        <w:rPr>
          <w:rFonts w:ascii="Times New Roman" w:hAnsi="Times New Roman" w:cs="Times New Roman"/>
          <w:color w:val="000000"/>
          <w:sz w:val="24"/>
          <w:szCs w:val="24"/>
        </w:rPr>
        <w:t>= 3 букета.</w:t>
      </w:r>
    </w:p>
    <w:p w:rsidR="000A6EF4" w:rsidRPr="002533C6" w:rsidRDefault="000A6EF4" w:rsidP="002533C6">
      <w:pPr>
        <w:spacing w:after="0" w:line="240" w:lineRule="auto"/>
        <w:ind w:firstLine="567"/>
        <w:jc w:val="both"/>
        <w:rPr>
          <w:rFonts w:ascii="Times New Roman" w:hAnsi="Times New Roman" w:cs="Times New Roman"/>
          <w:color w:val="000000"/>
          <w:sz w:val="24"/>
          <w:szCs w:val="24"/>
        </w:rPr>
      </w:pPr>
      <w:r w:rsidRPr="002533C6">
        <w:rPr>
          <w:rFonts w:ascii="Times New Roman" w:hAnsi="Times New Roman" w:cs="Times New Roman"/>
          <w:b/>
          <w:bCs/>
          <w:i/>
          <w:iCs/>
          <w:color w:val="000000"/>
          <w:sz w:val="24"/>
          <w:szCs w:val="24"/>
        </w:rPr>
        <w:t>В заключение</w:t>
      </w:r>
      <w:r w:rsidRPr="002533C6">
        <w:rPr>
          <w:rStyle w:val="apple-converted-space"/>
          <w:rFonts w:ascii="Times New Roman" w:hAnsi="Times New Roman" w:cs="Times New Roman"/>
          <w:color w:val="000000"/>
          <w:sz w:val="24"/>
          <w:szCs w:val="24"/>
        </w:rPr>
        <w:t> </w:t>
      </w:r>
      <w:r w:rsidRPr="002533C6">
        <w:rPr>
          <w:rFonts w:ascii="Times New Roman" w:hAnsi="Times New Roman" w:cs="Times New Roman"/>
          <w:color w:val="000000"/>
          <w:sz w:val="24"/>
          <w:szCs w:val="24"/>
        </w:rPr>
        <w:t>рассмотрения темы</w:t>
      </w:r>
      <w:r w:rsidRPr="002533C6">
        <w:rPr>
          <w:rStyle w:val="apple-converted-space"/>
          <w:rFonts w:ascii="Times New Roman" w:hAnsi="Times New Roman" w:cs="Times New Roman"/>
          <w:color w:val="000000"/>
          <w:sz w:val="24"/>
          <w:szCs w:val="24"/>
        </w:rPr>
        <w:t> </w:t>
      </w:r>
      <w:r w:rsidRPr="002533C6">
        <w:rPr>
          <w:rFonts w:ascii="Times New Roman" w:hAnsi="Times New Roman" w:cs="Times New Roman"/>
          <w:i/>
          <w:iCs/>
          <w:color w:val="000000"/>
          <w:sz w:val="24"/>
          <w:szCs w:val="24"/>
        </w:rPr>
        <w:t>"Модели управления запасами"</w:t>
      </w:r>
      <w:r w:rsidRPr="002533C6">
        <w:rPr>
          <w:rStyle w:val="apple-converted-space"/>
          <w:rFonts w:ascii="Times New Roman" w:hAnsi="Times New Roman" w:cs="Times New Roman"/>
          <w:color w:val="000000"/>
          <w:sz w:val="24"/>
          <w:szCs w:val="24"/>
        </w:rPr>
        <w:t> </w:t>
      </w:r>
      <w:r w:rsidRPr="002533C6">
        <w:rPr>
          <w:rFonts w:ascii="Times New Roman" w:hAnsi="Times New Roman" w:cs="Times New Roman"/>
          <w:color w:val="000000"/>
          <w:sz w:val="24"/>
          <w:szCs w:val="24"/>
        </w:rPr>
        <w:t>необходимо сделать следующее важное замечание.</w:t>
      </w:r>
    </w:p>
    <w:p w:rsidR="000A6EF4" w:rsidRPr="002533C6" w:rsidRDefault="000A6EF4" w:rsidP="002533C6">
      <w:pPr>
        <w:spacing w:after="0" w:line="240" w:lineRule="auto"/>
        <w:ind w:firstLine="567"/>
        <w:jc w:val="both"/>
        <w:rPr>
          <w:rFonts w:ascii="Times New Roman" w:hAnsi="Times New Roman" w:cs="Times New Roman"/>
          <w:color w:val="000000"/>
          <w:sz w:val="24"/>
          <w:szCs w:val="24"/>
        </w:rPr>
      </w:pPr>
      <w:r w:rsidRPr="002533C6">
        <w:rPr>
          <w:rFonts w:ascii="Times New Roman" w:hAnsi="Times New Roman" w:cs="Times New Roman"/>
          <w:color w:val="000000"/>
          <w:sz w:val="24"/>
          <w:szCs w:val="24"/>
        </w:rPr>
        <w:t>Представить реальную систему управления запасами в виде оптимизационной модели удается лишь в относительно простых случаях.</w:t>
      </w:r>
    </w:p>
    <w:p w:rsidR="000A6EF4" w:rsidRPr="002533C6" w:rsidRDefault="000A6EF4" w:rsidP="002533C6">
      <w:pPr>
        <w:spacing w:after="0" w:line="240" w:lineRule="auto"/>
        <w:ind w:firstLine="567"/>
        <w:jc w:val="both"/>
        <w:rPr>
          <w:rFonts w:ascii="Times New Roman" w:hAnsi="Times New Roman" w:cs="Times New Roman"/>
          <w:color w:val="000000"/>
          <w:sz w:val="24"/>
          <w:szCs w:val="24"/>
        </w:rPr>
      </w:pPr>
      <w:r w:rsidRPr="002533C6">
        <w:rPr>
          <w:rFonts w:ascii="Times New Roman" w:hAnsi="Times New Roman" w:cs="Times New Roman"/>
          <w:color w:val="000000"/>
          <w:sz w:val="24"/>
          <w:szCs w:val="24"/>
        </w:rPr>
        <w:t>Если же система хранения запасов имеет сложную структуру, используемые вероятностные распределения сложны, а их характеристики изменяются с течением времени, то единственным средством анализа становятся</w:t>
      </w:r>
      <w:r w:rsidRPr="002533C6">
        <w:rPr>
          <w:rStyle w:val="apple-converted-space"/>
          <w:rFonts w:ascii="Times New Roman" w:hAnsi="Times New Roman" w:cs="Times New Roman"/>
          <w:color w:val="000000"/>
          <w:sz w:val="24"/>
          <w:szCs w:val="24"/>
        </w:rPr>
        <w:t> </w:t>
      </w:r>
      <w:r w:rsidRPr="002533C6">
        <w:rPr>
          <w:rFonts w:ascii="Times New Roman" w:hAnsi="Times New Roman" w:cs="Times New Roman"/>
          <w:b/>
          <w:bCs/>
          <w:i/>
          <w:iCs/>
          <w:color w:val="000000"/>
          <w:sz w:val="24"/>
          <w:szCs w:val="24"/>
        </w:rPr>
        <w:t>имитационные эксперименты</w:t>
      </w:r>
      <w:r w:rsidRPr="002533C6">
        <w:rPr>
          <w:rFonts w:ascii="Times New Roman" w:hAnsi="Times New Roman" w:cs="Times New Roman"/>
          <w:color w:val="000000"/>
          <w:sz w:val="24"/>
          <w:szCs w:val="24"/>
        </w:rPr>
        <w:t>.</w:t>
      </w:r>
    </w:p>
    <w:p w:rsidR="000A6EF4" w:rsidRPr="002533C6" w:rsidRDefault="000A6EF4" w:rsidP="002533C6">
      <w:pPr>
        <w:spacing w:after="0" w:line="240" w:lineRule="auto"/>
        <w:ind w:firstLine="567"/>
        <w:jc w:val="both"/>
        <w:rPr>
          <w:rFonts w:ascii="Times New Roman" w:hAnsi="Times New Roman" w:cs="Times New Roman"/>
          <w:color w:val="000000"/>
          <w:sz w:val="24"/>
          <w:szCs w:val="24"/>
        </w:rPr>
      </w:pPr>
    </w:p>
    <w:p w:rsidR="000A6EF4" w:rsidRDefault="000A6EF4" w:rsidP="000A6EF4">
      <w:pPr>
        <w:ind w:firstLine="376"/>
        <w:jc w:val="both"/>
        <w:rPr>
          <w:color w:val="000000"/>
          <w:sz w:val="28"/>
          <w:szCs w:val="28"/>
        </w:rPr>
      </w:pPr>
      <w:r>
        <w:rPr>
          <w:color w:val="000000"/>
          <w:sz w:val="28"/>
          <w:szCs w:val="28"/>
        </w:rPr>
        <w:lastRenderedPageBreak/>
        <w:t>4.7.  </w:t>
      </w:r>
      <w:r w:rsidRPr="001F286C">
        <w:rPr>
          <w:rFonts w:ascii="Times New Roman" w:hAnsi="Times New Roman" w:cs="Times New Roman"/>
          <w:b/>
          <w:sz w:val="28"/>
          <w:szCs w:val="28"/>
        </w:rPr>
        <w:t>Штраф по вероятности дефицита. Штраф по времени дефицита</w:t>
      </w:r>
    </w:p>
    <w:p w:rsidR="00013C13" w:rsidRPr="002533C6" w:rsidRDefault="00013C13" w:rsidP="002533C6">
      <w:pPr>
        <w:pStyle w:val="a3"/>
        <w:spacing w:before="0" w:beforeAutospacing="0" w:after="0" w:afterAutospacing="0"/>
        <w:ind w:firstLine="567"/>
        <w:jc w:val="center"/>
      </w:pPr>
      <w:r w:rsidRPr="002533C6">
        <w:rPr>
          <w:b/>
        </w:rPr>
        <w:t>Штраф по вероятности дефицита</w:t>
      </w:r>
    </w:p>
    <w:p w:rsidR="00013C13" w:rsidRPr="002533C6" w:rsidRDefault="00013C13" w:rsidP="002533C6">
      <w:pPr>
        <w:pStyle w:val="a3"/>
        <w:spacing w:before="0" w:beforeAutospacing="0" w:after="0" w:afterAutospacing="0"/>
        <w:ind w:firstLine="567"/>
        <w:jc w:val="both"/>
      </w:pPr>
      <w:r w:rsidRPr="002533C6">
        <w:rPr>
          <w:shd w:val="clear" w:color="auto" w:fill="FFFFFF"/>
        </w:rPr>
        <w:t xml:space="preserve">Предположим, что спрос Ь в </w:t>
      </w:r>
      <w:proofErr w:type="gramStart"/>
      <w:r w:rsidRPr="002533C6">
        <w:rPr>
          <w:shd w:val="clear" w:color="auto" w:fill="FFFFFF"/>
        </w:rPr>
        <w:t>/-</w:t>
      </w:r>
      <w:proofErr w:type="gramEnd"/>
      <w:r w:rsidRPr="002533C6">
        <w:rPr>
          <w:shd w:val="clear" w:color="auto" w:fill="FFFFFF"/>
        </w:rPr>
        <w:t xml:space="preserve">м пункте потребления принимает значения </w:t>
      </w:r>
      <w:proofErr w:type="spellStart"/>
      <w:r w:rsidRPr="002533C6">
        <w:rPr>
          <w:shd w:val="clear" w:color="auto" w:fill="FFFFFF"/>
        </w:rPr>
        <w:t>bjk</w:t>
      </w:r>
      <w:proofErr w:type="spellEnd"/>
      <w:r w:rsidRPr="002533C6">
        <w:rPr>
          <w:shd w:val="clear" w:color="auto" w:fill="FFFFFF"/>
        </w:rPr>
        <w:t xml:space="preserve"> с вероятностями </w:t>
      </w:r>
      <w:proofErr w:type="spellStart"/>
      <w:r w:rsidRPr="002533C6">
        <w:rPr>
          <w:shd w:val="clear" w:color="auto" w:fill="FFFFFF"/>
        </w:rPr>
        <w:t>pjk</w:t>
      </w:r>
      <w:proofErr w:type="spellEnd"/>
      <w:r w:rsidRPr="002533C6">
        <w:rPr>
          <w:shd w:val="clear" w:color="auto" w:fill="FFFFFF"/>
        </w:rPr>
        <w:t>(</w:t>
      </w:r>
      <w:proofErr w:type="spellStart"/>
      <w:r w:rsidRPr="002533C6">
        <w:rPr>
          <w:shd w:val="clear" w:color="auto" w:fill="FFFFFF"/>
        </w:rPr>
        <w:t>k=l</w:t>
      </w:r>
      <w:proofErr w:type="spellEnd"/>
      <w:r w:rsidRPr="002533C6">
        <w:rPr>
          <w:shd w:val="clear" w:color="auto" w:fill="FFFFFF"/>
        </w:rPr>
        <w:t xml:space="preserve">,. .., </w:t>
      </w:r>
      <w:proofErr w:type="spellStart"/>
      <w:r w:rsidRPr="002533C6">
        <w:rPr>
          <w:shd w:val="clear" w:color="auto" w:fill="FFFFFF"/>
        </w:rPr>
        <w:t>Sj</w:t>
      </w:r>
      <w:proofErr w:type="spellEnd"/>
      <w:r w:rsidRPr="002533C6">
        <w:rPr>
          <w:shd w:val="clear" w:color="auto" w:fill="FFFFFF"/>
        </w:rPr>
        <w:t xml:space="preserve">). </w:t>
      </w:r>
      <w:proofErr w:type="gramStart"/>
      <w:r w:rsidRPr="002533C6">
        <w:rPr>
          <w:shd w:val="clear" w:color="auto" w:fill="FFFFFF"/>
        </w:rPr>
        <w:t>Пусть по-прежнему 9J"" и &lt;7/+)— штраф за дефицит и</w:t>
      </w:r>
      <w:r w:rsidRPr="002533C6">
        <w:rPr>
          <w:rStyle w:val="apple-converted-space"/>
          <w:shd w:val="clear" w:color="auto" w:fill="FFFFFF"/>
        </w:rPr>
        <w:t> </w:t>
      </w:r>
      <w:hyperlink r:id="rId48" w:history="1">
        <w:r w:rsidRPr="002533C6">
          <w:rPr>
            <w:rStyle w:val="a9"/>
            <w:color w:val="auto"/>
            <w:bdr w:val="none" w:sz="0" w:space="0" w:color="auto" w:frame="1"/>
            <w:shd w:val="clear" w:color="auto" w:fill="FFFFFF"/>
          </w:rPr>
          <w:t>издержки хранения</w:t>
        </w:r>
      </w:hyperlink>
      <w:r w:rsidRPr="002533C6">
        <w:rPr>
          <w:shd w:val="clear" w:color="auto" w:fill="FFFFFF"/>
        </w:rPr>
        <w:t> </w:t>
      </w:r>
      <w:r w:rsidRPr="002533C6">
        <w:rPr>
          <w:shd w:val="clear" w:color="auto" w:fill="FFFFFF"/>
        </w:rPr>
        <w:t xml:space="preserve">единицы продукта. </w:t>
      </w:r>
      <w:proofErr w:type="gramEnd"/>
    </w:p>
    <w:p w:rsidR="00013C13" w:rsidRPr="002533C6" w:rsidRDefault="000A6EF4" w:rsidP="002533C6">
      <w:pPr>
        <w:pStyle w:val="a3"/>
        <w:spacing w:before="0" w:beforeAutospacing="0" w:after="0" w:afterAutospacing="0"/>
        <w:ind w:firstLine="567"/>
        <w:jc w:val="both"/>
      </w:pPr>
      <w:r w:rsidRPr="002533C6">
        <w:br/>
      </w:r>
      <w:r w:rsidR="00013C13" w:rsidRPr="002533C6">
        <w:t>Определим функцию затрат</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5 со</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lang w:val="pl-PL"/>
        </w:rPr>
        <w:t>L</w:t>
      </w:r>
      <w:r w:rsidRPr="002533C6">
        <w:rPr>
          <w:rFonts w:ascii="Times New Roman" w:eastAsia="Times New Roman" w:hAnsi="Times New Roman" w:cs="Times New Roman"/>
          <w:sz w:val="24"/>
          <w:szCs w:val="24"/>
        </w:rPr>
        <w:t>{</w:t>
      </w:r>
      <w:r w:rsidRPr="002533C6">
        <w:rPr>
          <w:rFonts w:ascii="Times New Roman" w:eastAsia="Times New Roman" w:hAnsi="Times New Roman" w:cs="Times New Roman"/>
          <w:sz w:val="24"/>
          <w:szCs w:val="24"/>
          <w:lang w:val="pl-PL"/>
        </w:rPr>
        <w:t>S</w:t>
      </w:r>
      <w:r w:rsidRPr="002533C6">
        <w:rPr>
          <w:rFonts w:ascii="Times New Roman" w:eastAsia="Times New Roman" w:hAnsi="Times New Roman" w:cs="Times New Roman"/>
          <w:sz w:val="24"/>
          <w:szCs w:val="24"/>
        </w:rPr>
        <w:t xml:space="preserve">) = </w:t>
      </w:r>
      <w:r w:rsidRPr="002533C6">
        <w:rPr>
          <w:rFonts w:ascii="Times New Roman" w:eastAsia="Times New Roman" w:hAnsi="Times New Roman" w:cs="Times New Roman"/>
          <w:sz w:val="24"/>
          <w:szCs w:val="24"/>
          <w:lang w:val="pl-PL"/>
        </w:rPr>
        <w:t>h</w:t>
      </w:r>
      <w:r w:rsidRPr="002533C6">
        <w:rPr>
          <w:rFonts w:ascii="Times New Roman" w:eastAsia="Times New Roman" w:hAnsi="Times New Roman" w:cs="Times New Roman"/>
          <w:sz w:val="24"/>
          <w:szCs w:val="24"/>
        </w:rPr>
        <w:t xml:space="preserve"> </w:t>
      </w:r>
      <w:r w:rsidRPr="002533C6">
        <w:rPr>
          <w:rFonts w:ascii="Times New Roman" w:eastAsia="Times New Roman" w:hAnsi="Times New Roman" w:cs="Times New Roman"/>
          <w:sz w:val="24"/>
          <w:szCs w:val="24"/>
          <w:lang w:val="pl-PL"/>
        </w:rPr>
        <w:t>j</w:t>
      </w:r>
      <w:r w:rsidRPr="002533C6">
        <w:rPr>
          <w:rFonts w:ascii="Times New Roman" w:eastAsia="Times New Roman" w:hAnsi="Times New Roman" w:cs="Times New Roman"/>
          <w:sz w:val="24"/>
          <w:szCs w:val="24"/>
        </w:rPr>
        <w:t>{</w:t>
      </w:r>
      <w:r w:rsidRPr="002533C6">
        <w:rPr>
          <w:rFonts w:ascii="Times New Roman" w:eastAsia="Times New Roman" w:hAnsi="Times New Roman" w:cs="Times New Roman"/>
          <w:sz w:val="24"/>
          <w:szCs w:val="24"/>
          <w:lang w:val="pl-PL"/>
        </w:rPr>
        <w:t>S</w:t>
      </w:r>
      <w:r w:rsidRPr="002533C6">
        <w:rPr>
          <w:rFonts w:ascii="Times New Roman" w:eastAsia="Times New Roman" w:hAnsi="Times New Roman" w:cs="Times New Roman"/>
          <w:sz w:val="24"/>
          <w:szCs w:val="24"/>
        </w:rPr>
        <w:t xml:space="preserve">- </w:t>
      </w:r>
      <w:r w:rsidRPr="002533C6">
        <w:rPr>
          <w:rFonts w:ascii="Times New Roman" w:eastAsia="Times New Roman" w:hAnsi="Times New Roman" w:cs="Times New Roman"/>
          <w:sz w:val="24"/>
          <w:szCs w:val="24"/>
          <w:lang w:val="pl-PL"/>
        </w:rPr>
        <w:t>x</w:t>
      </w:r>
      <w:r w:rsidRPr="002533C6">
        <w:rPr>
          <w:rFonts w:ascii="Times New Roman" w:eastAsia="Times New Roman" w:hAnsi="Times New Roman" w:cs="Times New Roman"/>
          <w:sz w:val="24"/>
          <w:szCs w:val="24"/>
        </w:rPr>
        <w:t>)</w:t>
      </w:r>
      <w:r w:rsidRPr="002533C6">
        <w:rPr>
          <w:rFonts w:ascii="Times New Roman" w:eastAsia="Times New Roman" w:hAnsi="Times New Roman" w:cs="Times New Roman"/>
          <w:sz w:val="24"/>
          <w:szCs w:val="24"/>
          <w:lang w:val="pl-PL"/>
        </w:rPr>
        <w:t>f</w:t>
      </w:r>
      <w:r w:rsidRPr="002533C6">
        <w:rPr>
          <w:rFonts w:ascii="Times New Roman" w:eastAsia="Times New Roman" w:hAnsi="Times New Roman" w:cs="Times New Roman"/>
          <w:sz w:val="24"/>
          <w:szCs w:val="24"/>
        </w:rPr>
        <w:t>{</w:t>
      </w:r>
      <w:r w:rsidRPr="002533C6">
        <w:rPr>
          <w:rFonts w:ascii="Times New Roman" w:eastAsia="Times New Roman" w:hAnsi="Times New Roman" w:cs="Times New Roman"/>
          <w:sz w:val="24"/>
          <w:szCs w:val="24"/>
          <w:lang w:val="pl-PL"/>
        </w:rPr>
        <w:t>x</w:t>
      </w:r>
      <w:r w:rsidRPr="002533C6">
        <w:rPr>
          <w:rFonts w:ascii="Times New Roman" w:eastAsia="Times New Roman" w:hAnsi="Times New Roman" w:cs="Times New Roman"/>
          <w:sz w:val="24"/>
          <w:szCs w:val="24"/>
        </w:rPr>
        <w:t>)</w:t>
      </w:r>
      <w:r w:rsidRPr="002533C6">
        <w:rPr>
          <w:rFonts w:ascii="Times New Roman" w:eastAsia="Times New Roman" w:hAnsi="Times New Roman" w:cs="Times New Roman"/>
          <w:sz w:val="24"/>
          <w:szCs w:val="24"/>
          <w:lang w:val="pl-PL"/>
        </w:rPr>
        <w:t>dx</w:t>
      </w:r>
      <w:r w:rsidRPr="002533C6">
        <w:rPr>
          <w:rFonts w:ascii="Times New Roman" w:eastAsia="Times New Roman" w:hAnsi="Times New Roman" w:cs="Times New Roman"/>
          <w:sz w:val="24"/>
          <w:szCs w:val="24"/>
        </w:rPr>
        <w:t xml:space="preserve"> -</w:t>
      </w:r>
      <w:r w:rsidRPr="002533C6">
        <w:rPr>
          <w:rFonts w:ascii="Times New Roman" w:eastAsia="Times New Roman" w:hAnsi="Times New Roman" w:cs="Times New Roman"/>
          <w:sz w:val="24"/>
          <w:szCs w:val="24"/>
          <w:lang w:val="pl-PL"/>
        </w:rPr>
        <w:t>d</w:t>
      </w:r>
      <w:r w:rsidRPr="002533C6">
        <w:rPr>
          <w:rFonts w:ascii="Times New Roman" w:eastAsia="Times New Roman" w:hAnsi="Times New Roman" w:cs="Times New Roman"/>
          <w:sz w:val="24"/>
          <w:szCs w:val="24"/>
        </w:rPr>
        <w:t xml:space="preserve"> </w:t>
      </w:r>
      <w:r w:rsidRPr="002533C6">
        <w:rPr>
          <w:rFonts w:ascii="Times New Roman" w:eastAsia="Times New Roman" w:hAnsi="Times New Roman" w:cs="Times New Roman"/>
          <w:sz w:val="24"/>
          <w:szCs w:val="24"/>
          <w:lang w:val="pl-PL"/>
        </w:rPr>
        <w:t>j</w:t>
      </w:r>
      <w:r w:rsidRPr="002533C6">
        <w:rPr>
          <w:rFonts w:ascii="Times New Roman" w:eastAsia="Times New Roman" w:hAnsi="Times New Roman" w:cs="Times New Roman"/>
          <w:sz w:val="24"/>
          <w:szCs w:val="24"/>
        </w:rPr>
        <w:t xml:space="preserve"> </w:t>
      </w:r>
      <w:r w:rsidRPr="002533C6">
        <w:rPr>
          <w:rFonts w:ascii="Times New Roman" w:eastAsia="Times New Roman" w:hAnsi="Times New Roman" w:cs="Times New Roman"/>
          <w:sz w:val="24"/>
          <w:szCs w:val="24"/>
          <w:lang w:val="pl-PL"/>
        </w:rPr>
        <w:t>f</w:t>
      </w:r>
      <w:r w:rsidRPr="002533C6">
        <w:rPr>
          <w:rFonts w:ascii="Times New Roman" w:eastAsia="Times New Roman" w:hAnsi="Times New Roman" w:cs="Times New Roman"/>
          <w:sz w:val="24"/>
          <w:szCs w:val="24"/>
        </w:rPr>
        <w:t>(</w:t>
      </w:r>
      <w:r w:rsidRPr="002533C6">
        <w:rPr>
          <w:rFonts w:ascii="Times New Roman" w:eastAsia="Times New Roman" w:hAnsi="Times New Roman" w:cs="Times New Roman"/>
          <w:sz w:val="24"/>
          <w:szCs w:val="24"/>
          <w:lang w:val="pl-PL"/>
        </w:rPr>
        <w:t>x</w:t>
      </w:r>
      <w:r w:rsidRPr="002533C6">
        <w:rPr>
          <w:rFonts w:ascii="Times New Roman" w:eastAsia="Times New Roman" w:hAnsi="Times New Roman" w:cs="Times New Roman"/>
          <w:sz w:val="24"/>
          <w:szCs w:val="24"/>
        </w:rPr>
        <w:t xml:space="preserve">) </w:t>
      </w:r>
      <w:r w:rsidRPr="002533C6">
        <w:rPr>
          <w:rFonts w:ascii="Times New Roman" w:eastAsia="Times New Roman" w:hAnsi="Times New Roman" w:cs="Times New Roman"/>
          <w:sz w:val="24"/>
          <w:szCs w:val="24"/>
          <w:lang w:val="pl-PL"/>
        </w:rPr>
        <w:t>dx</w:t>
      </w:r>
      <w:r w:rsidRPr="002533C6">
        <w:rPr>
          <w:rFonts w:ascii="Times New Roman" w:eastAsia="Times New Roman" w:hAnsi="Times New Roman" w:cs="Times New Roman"/>
          <w:sz w:val="24"/>
          <w:szCs w:val="24"/>
        </w:rPr>
        <w:t xml:space="preserve"> + </w:t>
      </w:r>
      <w:r w:rsidRPr="002533C6">
        <w:rPr>
          <w:rFonts w:ascii="Times New Roman" w:eastAsia="Times New Roman" w:hAnsi="Times New Roman" w:cs="Times New Roman"/>
          <w:sz w:val="24"/>
          <w:szCs w:val="24"/>
          <w:lang w:val="pl-PL"/>
        </w:rPr>
        <w:t>c</w:t>
      </w:r>
      <w:r w:rsidRPr="002533C6">
        <w:rPr>
          <w:rFonts w:ascii="Times New Roman" w:eastAsia="Times New Roman" w:hAnsi="Times New Roman" w:cs="Times New Roman"/>
          <w:sz w:val="24"/>
          <w:szCs w:val="24"/>
        </w:rPr>
        <w:t>(</w:t>
      </w:r>
      <w:r w:rsidRPr="002533C6">
        <w:rPr>
          <w:rFonts w:ascii="Times New Roman" w:eastAsia="Times New Roman" w:hAnsi="Times New Roman" w:cs="Times New Roman"/>
          <w:sz w:val="24"/>
          <w:szCs w:val="24"/>
          <w:lang w:val="pl-PL"/>
        </w:rPr>
        <w:t>S</w:t>
      </w:r>
      <w:r w:rsidRPr="002533C6">
        <w:rPr>
          <w:rFonts w:ascii="Times New Roman" w:eastAsia="Times New Roman" w:hAnsi="Times New Roman" w:cs="Times New Roman"/>
          <w:sz w:val="24"/>
          <w:szCs w:val="24"/>
        </w:rPr>
        <w:t xml:space="preserve"> - </w:t>
      </w:r>
      <w:r w:rsidRPr="002533C6">
        <w:rPr>
          <w:rFonts w:ascii="Times New Roman" w:eastAsia="Times New Roman" w:hAnsi="Times New Roman" w:cs="Times New Roman"/>
          <w:sz w:val="24"/>
          <w:szCs w:val="24"/>
          <w:lang w:val="pl-PL"/>
        </w:rPr>
        <w:t>z</w:t>
      </w:r>
      <w:r w:rsidRPr="002533C6">
        <w:rPr>
          <w:rFonts w:ascii="Times New Roman" w:eastAsia="Times New Roman" w:hAnsi="Times New Roman" w:cs="Times New Roman"/>
          <w:sz w:val="24"/>
          <w:szCs w:val="24"/>
        </w:rPr>
        <w:t xml:space="preserve">), </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 xml:space="preserve">Т.е. CO штрафом </w:t>
      </w:r>
      <w:proofErr w:type="spellStart"/>
      <w:r w:rsidRPr="002533C6">
        <w:rPr>
          <w:rFonts w:ascii="Times New Roman" w:eastAsia="Times New Roman" w:hAnsi="Times New Roman" w:cs="Times New Roman"/>
          <w:sz w:val="24"/>
          <w:szCs w:val="24"/>
        </w:rPr>
        <w:t>d</w:t>
      </w:r>
      <w:proofErr w:type="spellEnd"/>
      <w:r w:rsidRPr="002533C6">
        <w:rPr>
          <w:rFonts w:ascii="Times New Roman" w:eastAsia="Times New Roman" w:hAnsi="Times New Roman" w:cs="Times New Roman"/>
          <w:sz w:val="24"/>
          <w:szCs w:val="24"/>
        </w:rPr>
        <w:t xml:space="preserve">, выплачиваемым в случае хотя бы одной недостачи независимо от величины дефицита. </w:t>
      </w:r>
      <w:proofErr w:type="spellStart"/>
      <w:r w:rsidRPr="002533C6">
        <w:rPr>
          <w:rFonts w:ascii="Times New Roman" w:eastAsia="Times New Roman" w:hAnsi="Times New Roman" w:cs="Times New Roman"/>
          <w:sz w:val="24"/>
          <w:szCs w:val="24"/>
        </w:rPr>
        <w:t>Наивыгоднейший</w:t>
      </w:r>
      <w:proofErr w:type="spellEnd"/>
      <w:r w:rsidRPr="002533C6">
        <w:rPr>
          <w:rFonts w:ascii="Times New Roman" w:eastAsia="Times New Roman" w:hAnsi="Times New Roman" w:cs="Times New Roman"/>
          <w:sz w:val="24"/>
          <w:szCs w:val="24"/>
        </w:rPr>
        <w:t xml:space="preserve"> уровень запаса дается решением уравнения</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 xml:space="preserve">L\S) = </w:t>
      </w:r>
      <w:proofErr w:type="spellStart"/>
      <w:r w:rsidRPr="002533C6">
        <w:rPr>
          <w:rFonts w:ascii="Times New Roman" w:eastAsia="Times New Roman" w:hAnsi="Times New Roman" w:cs="Times New Roman"/>
          <w:sz w:val="24"/>
          <w:szCs w:val="24"/>
        </w:rPr>
        <w:t>h</w:t>
      </w:r>
      <w:proofErr w:type="spellEnd"/>
      <w:r w:rsidRPr="002533C6">
        <w:rPr>
          <w:rFonts w:ascii="Times New Roman" w:eastAsia="Times New Roman" w:hAnsi="Times New Roman" w:cs="Times New Roman"/>
          <w:sz w:val="24"/>
          <w:szCs w:val="24"/>
        </w:rPr>
        <w:t xml:space="preserve"> </w:t>
      </w:r>
      <w:proofErr w:type="spellStart"/>
      <w:r w:rsidRPr="002533C6">
        <w:rPr>
          <w:rFonts w:ascii="Times New Roman" w:eastAsia="Times New Roman" w:hAnsi="Times New Roman" w:cs="Times New Roman"/>
          <w:sz w:val="24"/>
          <w:szCs w:val="24"/>
        </w:rPr>
        <w:t>j</w:t>
      </w:r>
      <w:proofErr w:type="spellEnd"/>
      <w:r w:rsidRPr="002533C6">
        <w:rPr>
          <w:rFonts w:ascii="Times New Roman" w:eastAsia="Times New Roman" w:hAnsi="Times New Roman" w:cs="Times New Roman"/>
          <w:sz w:val="24"/>
          <w:szCs w:val="24"/>
        </w:rPr>
        <w:t xml:space="preserve"> </w:t>
      </w:r>
      <w:proofErr w:type="spellStart"/>
      <w:r w:rsidRPr="002533C6">
        <w:rPr>
          <w:rFonts w:ascii="Times New Roman" w:eastAsia="Times New Roman" w:hAnsi="Times New Roman" w:cs="Times New Roman"/>
          <w:sz w:val="24"/>
          <w:szCs w:val="24"/>
        </w:rPr>
        <w:t>f</w:t>
      </w:r>
      <w:proofErr w:type="spellEnd"/>
      <w:r w:rsidRPr="002533C6">
        <w:rPr>
          <w:rFonts w:ascii="Times New Roman" w:eastAsia="Times New Roman" w:hAnsi="Times New Roman" w:cs="Times New Roman"/>
          <w:sz w:val="24"/>
          <w:szCs w:val="24"/>
        </w:rPr>
        <w:t>(</w:t>
      </w:r>
      <w:proofErr w:type="spellStart"/>
      <w:r w:rsidRPr="002533C6">
        <w:rPr>
          <w:rFonts w:ascii="Times New Roman" w:eastAsia="Times New Roman" w:hAnsi="Times New Roman" w:cs="Times New Roman"/>
          <w:sz w:val="24"/>
          <w:szCs w:val="24"/>
        </w:rPr>
        <w:t>x</w:t>
      </w:r>
      <w:proofErr w:type="spellEnd"/>
      <w:r w:rsidRPr="002533C6">
        <w:rPr>
          <w:rFonts w:ascii="Times New Roman" w:eastAsia="Times New Roman" w:hAnsi="Times New Roman" w:cs="Times New Roman"/>
          <w:sz w:val="24"/>
          <w:szCs w:val="24"/>
        </w:rPr>
        <w:t xml:space="preserve">) </w:t>
      </w:r>
      <w:proofErr w:type="spellStart"/>
      <w:r w:rsidRPr="002533C6">
        <w:rPr>
          <w:rFonts w:ascii="Times New Roman" w:eastAsia="Times New Roman" w:hAnsi="Times New Roman" w:cs="Times New Roman"/>
          <w:sz w:val="24"/>
          <w:szCs w:val="24"/>
        </w:rPr>
        <w:t>dx</w:t>
      </w:r>
      <w:proofErr w:type="spellEnd"/>
      <w:r w:rsidRPr="002533C6">
        <w:rPr>
          <w:rFonts w:ascii="Times New Roman" w:eastAsia="Times New Roman" w:hAnsi="Times New Roman" w:cs="Times New Roman"/>
          <w:sz w:val="24"/>
          <w:szCs w:val="24"/>
        </w:rPr>
        <w:t xml:space="preserve"> - </w:t>
      </w:r>
      <w:proofErr w:type="spellStart"/>
      <w:r w:rsidRPr="002533C6">
        <w:rPr>
          <w:rFonts w:ascii="Times New Roman" w:eastAsia="Times New Roman" w:hAnsi="Times New Roman" w:cs="Times New Roman"/>
          <w:sz w:val="24"/>
          <w:szCs w:val="24"/>
        </w:rPr>
        <w:t>df</w:t>
      </w:r>
      <w:proofErr w:type="spellEnd"/>
      <w:r w:rsidRPr="002533C6">
        <w:rPr>
          <w:rFonts w:ascii="Times New Roman" w:eastAsia="Times New Roman" w:hAnsi="Times New Roman" w:cs="Times New Roman"/>
          <w:sz w:val="24"/>
          <w:szCs w:val="24"/>
        </w:rPr>
        <w:t>(S) + с = 0,</w:t>
      </w:r>
    </w:p>
    <w:p w:rsidR="0098320E" w:rsidRDefault="0098320E" w:rsidP="002533C6">
      <w:pPr>
        <w:spacing w:after="0" w:line="240" w:lineRule="auto"/>
        <w:ind w:firstLine="567"/>
        <w:jc w:val="both"/>
        <w:rPr>
          <w:rFonts w:ascii="Times New Roman" w:eastAsia="Times New Roman" w:hAnsi="Times New Roman" w:cs="Times New Roman"/>
          <w:sz w:val="24"/>
          <w:szCs w:val="24"/>
        </w:rPr>
      </w:pP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Приравняем нулю ее производную по запасу.</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 xml:space="preserve">S </w:t>
      </w:r>
      <w:proofErr w:type="spellStart"/>
      <w:r w:rsidRPr="002533C6">
        <w:rPr>
          <w:rFonts w:ascii="Times New Roman" w:eastAsia="Times New Roman" w:hAnsi="Times New Roman" w:cs="Times New Roman"/>
          <w:sz w:val="24"/>
          <w:szCs w:val="24"/>
        </w:rPr>
        <w:t>оо</w:t>
      </w:r>
      <w:proofErr w:type="spellEnd"/>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proofErr w:type="spellStart"/>
      <w:r w:rsidRPr="002533C6">
        <w:rPr>
          <w:rFonts w:ascii="Times New Roman" w:eastAsia="Times New Roman" w:hAnsi="Times New Roman" w:cs="Times New Roman"/>
          <w:sz w:val="24"/>
          <w:szCs w:val="24"/>
        </w:rPr>
        <w:t>с+f</w:t>
      </w:r>
      <w:proofErr w:type="spellEnd"/>
      <w:r w:rsidRPr="002533C6">
        <w:rPr>
          <w:rFonts w:ascii="Times New Roman" w:eastAsia="Times New Roman" w:hAnsi="Times New Roman" w:cs="Times New Roman"/>
          <w:sz w:val="24"/>
          <w:szCs w:val="24"/>
        </w:rPr>
        <w:t>(</w:t>
      </w:r>
      <w:proofErr w:type="spellStart"/>
      <w:r w:rsidRPr="002533C6">
        <w:rPr>
          <w:rFonts w:ascii="Times New Roman" w:eastAsia="Times New Roman" w:hAnsi="Times New Roman" w:cs="Times New Roman"/>
          <w:sz w:val="24"/>
          <w:szCs w:val="24"/>
        </w:rPr>
        <w:t>x</w:t>
      </w:r>
      <w:proofErr w:type="spellEnd"/>
      <w:r w:rsidRPr="002533C6">
        <w:rPr>
          <w:rFonts w:ascii="Times New Roman" w:eastAsia="Times New Roman" w:hAnsi="Times New Roman" w:cs="Times New Roman"/>
          <w:sz w:val="24"/>
          <w:szCs w:val="24"/>
        </w:rPr>
        <w:t>)</w:t>
      </w:r>
      <w:proofErr w:type="spellStart"/>
      <w:r w:rsidRPr="002533C6">
        <w:rPr>
          <w:rFonts w:ascii="Times New Roman" w:eastAsia="Times New Roman" w:hAnsi="Times New Roman" w:cs="Times New Roman"/>
          <w:sz w:val="24"/>
          <w:szCs w:val="24"/>
        </w:rPr>
        <w:t>dx-d</w:t>
      </w:r>
      <w:proofErr w:type="spellEnd"/>
      <w:r w:rsidRPr="002533C6">
        <w:rPr>
          <w:rFonts w:ascii="Times New Roman" w:eastAsia="Times New Roman" w:hAnsi="Times New Roman" w:cs="Times New Roman"/>
          <w:sz w:val="24"/>
          <w:szCs w:val="24"/>
        </w:rPr>
        <w:t xml:space="preserve"> </w:t>
      </w:r>
      <w:proofErr w:type="spellStart"/>
      <w:r w:rsidRPr="002533C6">
        <w:rPr>
          <w:rFonts w:ascii="Times New Roman" w:eastAsia="Times New Roman" w:hAnsi="Times New Roman" w:cs="Times New Roman"/>
          <w:sz w:val="24"/>
          <w:szCs w:val="24"/>
        </w:rPr>
        <w:t>j</w:t>
      </w:r>
      <w:proofErr w:type="spellEnd"/>
      <w:r w:rsidRPr="002533C6">
        <w:rPr>
          <w:rFonts w:ascii="Times New Roman" w:eastAsia="Times New Roman" w:hAnsi="Times New Roman" w:cs="Times New Roman"/>
          <w:sz w:val="24"/>
          <w:szCs w:val="24"/>
        </w:rPr>
        <w:t xml:space="preserve"> </w:t>
      </w:r>
      <w:proofErr w:type="spellStart"/>
      <w:r w:rsidRPr="002533C6">
        <w:rPr>
          <w:rFonts w:ascii="Times New Roman" w:eastAsia="Times New Roman" w:hAnsi="Times New Roman" w:cs="Times New Roman"/>
          <w:sz w:val="24"/>
          <w:szCs w:val="24"/>
        </w:rPr>
        <w:t>dxO</w:t>
      </w:r>
      <w:proofErr w:type="spellEnd"/>
      <w:r w:rsidRPr="002533C6">
        <w:rPr>
          <w:rFonts w:ascii="Times New Roman" w:eastAsia="Times New Roman" w:hAnsi="Times New Roman" w:cs="Times New Roman"/>
          <w:sz w:val="24"/>
          <w:szCs w:val="24"/>
        </w:rPr>
        <w:t>.</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 xml:space="preserve">Левая часть этого уравнения монотонно возрастает по S . При 5 </w:t>
      </w:r>
      <w:proofErr w:type="spellStart"/>
      <w:r w:rsidRPr="002533C6">
        <w:rPr>
          <w:rFonts w:ascii="Times New Roman" w:eastAsia="Times New Roman" w:hAnsi="Times New Roman" w:cs="Times New Roman"/>
          <w:sz w:val="24"/>
          <w:szCs w:val="24"/>
        </w:rPr>
        <w:t>оо</w:t>
      </w:r>
      <w:proofErr w:type="spellEnd"/>
      <w:proofErr w:type="gramStart"/>
      <w:r w:rsidRPr="002533C6">
        <w:rPr>
          <w:rFonts w:ascii="Times New Roman" w:eastAsia="Times New Roman" w:hAnsi="Times New Roman" w:cs="Times New Roman"/>
          <w:sz w:val="24"/>
          <w:szCs w:val="24"/>
        </w:rPr>
        <w:t xml:space="preserve"> ,</w:t>
      </w:r>
      <w:proofErr w:type="gramEnd"/>
      <w:r w:rsidRPr="002533C6">
        <w:rPr>
          <w:rFonts w:ascii="Times New Roman" w:eastAsia="Times New Roman" w:hAnsi="Times New Roman" w:cs="Times New Roman"/>
          <w:sz w:val="24"/>
          <w:szCs w:val="24"/>
        </w:rPr>
        <w:t xml:space="preserve"> очевидно, имеем </w:t>
      </w:r>
      <w:proofErr w:type="spellStart"/>
      <w:r w:rsidRPr="002533C6">
        <w:rPr>
          <w:rFonts w:ascii="Times New Roman" w:eastAsia="Times New Roman" w:hAnsi="Times New Roman" w:cs="Times New Roman"/>
          <w:sz w:val="24"/>
          <w:szCs w:val="24"/>
        </w:rPr>
        <w:t>c-f</w:t>
      </w:r>
      <w:proofErr w:type="spellEnd"/>
      <w:r w:rsidRPr="002533C6">
        <w:rPr>
          <w:rFonts w:ascii="Times New Roman" w:eastAsia="Times New Roman" w:hAnsi="Times New Roman" w:cs="Times New Roman"/>
          <w:sz w:val="24"/>
          <w:szCs w:val="24"/>
        </w:rPr>
        <w:t xml:space="preserve"> Л &gt; О . Для существования экстремумов необходимо</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 xml:space="preserve">выполнение с &lt; </w:t>
      </w:r>
      <w:proofErr w:type="spellStart"/>
      <w:r w:rsidRPr="002533C6">
        <w:rPr>
          <w:rFonts w:ascii="Times New Roman" w:eastAsia="Times New Roman" w:hAnsi="Times New Roman" w:cs="Times New Roman"/>
          <w:sz w:val="24"/>
          <w:szCs w:val="24"/>
        </w:rPr>
        <w:t>d</w:t>
      </w:r>
      <w:proofErr w:type="spellEnd"/>
      <w:r w:rsidRPr="002533C6">
        <w:rPr>
          <w:rFonts w:ascii="Times New Roman" w:eastAsia="Times New Roman" w:hAnsi="Times New Roman" w:cs="Times New Roman"/>
          <w:sz w:val="24"/>
          <w:szCs w:val="24"/>
        </w:rPr>
        <w:t xml:space="preserve"> J[</w:t>
      </w:r>
      <w:proofErr w:type="spellStart"/>
      <w:r w:rsidRPr="002533C6">
        <w:rPr>
          <w:rFonts w:ascii="Times New Roman" w:eastAsia="Times New Roman" w:hAnsi="Times New Roman" w:cs="Times New Roman"/>
          <w:sz w:val="24"/>
          <w:szCs w:val="24"/>
        </w:rPr>
        <w:t>f</w:t>
      </w:r>
      <w:proofErr w:type="spellEnd"/>
      <w:r w:rsidRPr="002533C6">
        <w:rPr>
          <w:rFonts w:ascii="Times New Roman" w:eastAsia="Times New Roman" w:hAnsi="Times New Roman" w:cs="Times New Roman"/>
          <w:sz w:val="24"/>
          <w:szCs w:val="24"/>
        </w:rPr>
        <w:t>(</w:t>
      </w:r>
      <w:proofErr w:type="spellStart"/>
      <w:r w:rsidRPr="002533C6">
        <w:rPr>
          <w:rFonts w:ascii="Times New Roman" w:eastAsia="Times New Roman" w:hAnsi="Times New Roman" w:cs="Times New Roman"/>
          <w:sz w:val="24"/>
          <w:szCs w:val="24"/>
        </w:rPr>
        <w:t>x</w:t>
      </w:r>
      <w:proofErr w:type="spellEnd"/>
      <w:r w:rsidRPr="002533C6">
        <w:rPr>
          <w:rFonts w:ascii="Times New Roman" w:eastAsia="Times New Roman" w:hAnsi="Times New Roman" w:cs="Times New Roman"/>
          <w:sz w:val="24"/>
          <w:szCs w:val="24"/>
        </w:rPr>
        <w:t>)/</w:t>
      </w:r>
      <w:proofErr w:type="spellStart"/>
      <w:r w:rsidRPr="002533C6">
        <w:rPr>
          <w:rFonts w:ascii="Times New Roman" w:eastAsia="Times New Roman" w:hAnsi="Times New Roman" w:cs="Times New Roman"/>
          <w:sz w:val="24"/>
          <w:szCs w:val="24"/>
        </w:rPr>
        <w:t>x</w:t>
      </w:r>
      <w:proofErr w:type="spellEnd"/>
      <w:r w:rsidRPr="002533C6">
        <w:rPr>
          <w:rFonts w:ascii="Times New Roman" w:eastAsia="Times New Roman" w:hAnsi="Times New Roman" w:cs="Times New Roman"/>
          <w:sz w:val="24"/>
          <w:szCs w:val="24"/>
        </w:rPr>
        <w:t xml:space="preserve">] </w:t>
      </w:r>
      <w:proofErr w:type="spellStart"/>
      <w:r w:rsidRPr="002533C6">
        <w:rPr>
          <w:rFonts w:ascii="Times New Roman" w:eastAsia="Times New Roman" w:hAnsi="Times New Roman" w:cs="Times New Roman"/>
          <w:sz w:val="24"/>
          <w:szCs w:val="24"/>
        </w:rPr>
        <w:t>dx</w:t>
      </w:r>
      <w:proofErr w:type="spellEnd"/>
      <w:r w:rsidRPr="002533C6">
        <w:rPr>
          <w:rFonts w:ascii="Times New Roman" w:eastAsia="Times New Roman" w:hAnsi="Times New Roman" w:cs="Times New Roman"/>
          <w:sz w:val="24"/>
          <w:szCs w:val="24"/>
        </w:rPr>
        <w:t xml:space="preserve"> .</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 xml:space="preserve">Рассмотрим более подробно случай пуассоновского распределения спроса. Функция затрат будет иметь вид, аналогичный (5.6.18), с заменой интегрирования </w:t>
      </w:r>
      <w:proofErr w:type="gramStart"/>
      <w:r w:rsidRPr="002533C6">
        <w:rPr>
          <w:rFonts w:ascii="Times New Roman" w:eastAsia="Times New Roman" w:hAnsi="Times New Roman" w:cs="Times New Roman"/>
          <w:sz w:val="24"/>
          <w:szCs w:val="24"/>
        </w:rPr>
        <w:t>по</w:t>
      </w:r>
      <w:proofErr w:type="gramEnd"/>
      <w:r w:rsidRPr="002533C6">
        <w:rPr>
          <w:rFonts w:ascii="Times New Roman" w:eastAsia="Times New Roman" w:hAnsi="Times New Roman" w:cs="Times New Roman"/>
          <w:sz w:val="24"/>
          <w:szCs w:val="24"/>
        </w:rPr>
        <w:t xml:space="preserve"> </w:t>
      </w:r>
      <w:proofErr w:type="spellStart"/>
      <w:r w:rsidRPr="002533C6">
        <w:rPr>
          <w:rFonts w:ascii="Times New Roman" w:eastAsia="Times New Roman" w:hAnsi="Times New Roman" w:cs="Times New Roman"/>
          <w:sz w:val="24"/>
          <w:szCs w:val="24"/>
        </w:rPr>
        <w:t>х</w:t>
      </w:r>
      <w:proofErr w:type="spellEnd"/>
      <w:r w:rsidRPr="002533C6">
        <w:rPr>
          <w:rFonts w:ascii="Times New Roman" w:eastAsia="Times New Roman" w:hAnsi="Times New Roman" w:cs="Times New Roman"/>
          <w:sz w:val="24"/>
          <w:szCs w:val="24"/>
        </w:rPr>
        <w:t xml:space="preserve"> суммированием. Найдем плотность 05(г) распределения времени дефицита. Распределение времени наступления к </w:t>
      </w:r>
      <w:proofErr w:type="gramStart"/>
      <w:r w:rsidRPr="002533C6">
        <w:rPr>
          <w:rFonts w:ascii="Times New Roman" w:eastAsia="Times New Roman" w:hAnsi="Times New Roman" w:cs="Times New Roman"/>
          <w:sz w:val="24"/>
          <w:szCs w:val="24"/>
        </w:rPr>
        <w:t>-г</w:t>
      </w:r>
      <w:proofErr w:type="gramEnd"/>
      <w:r w:rsidRPr="002533C6">
        <w:rPr>
          <w:rFonts w:ascii="Times New Roman" w:eastAsia="Times New Roman" w:hAnsi="Times New Roman" w:cs="Times New Roman"/>
          <w:sz w:val="24"/>
          <w:szCs w:val="24"/>
        </w:rPr>
        <w:t>о события пуассоновского потока подчинено закону Эрланга к -го порядка. Дефицит начинается при израсходовании всего запаса S и еще одной единицы, так что</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Мг)</w:t>
      </w:r>
      <w:proofErr w:type="spellStart"/>
      <w:r w:rsidRPr="002533C6">
        <w:rPr>
          <w:rFonts w:ascii="Times New Roman" w:eastAsia="Times New Roman" w:hAnsi="Times New Roman" w:cs="Times New Roman"/>
          <w:sz w:val="24"/>
          <w:szCs w:val="24"/>
        </w:rPr>
        <w:t>=</w:t>
      </w:r>
      <w:proofErr w:type="gramStart"/>
      <w:r w:rsidRPr="002533C6">
        <w:rPr>
          <w:rFonts w:ascii="Times New Roman" w:eastAsia="Times New Roman" w:hAnsi="Times New Roman" w:cs="Times New Roman"/>
          <w:sz w:val="24"/>
          <w:szCs w:val="24"/>
        </w:rPr>
        <w:t>Щ</w:t>
      </w:r>
      <w:proofErr w:type="gramEnd"/>
      <w:r w:rsidRPr="002533C6">
        <w:rPr>
          <w:rFonts w:ascii="Times New Roman" w:eastAsia="Times New Roman" w:hAnsi="Times New Roman" w:cs="Times New Roman"/>
          <w:sz w:val="24"/>
          <w:szCs w:val="24"/>
        </w:rPr>
        <w:t>=е</w:t>
      </w:r>
      <w:proofErr w:type="spellEnd"/>
      <w:r w:rsidRPr="002533C6">
        <w:rPr>
          <w:rFonts w:ascii="Times New Roman" w:eastAsia="Times New Roman" w:hAnsi="Times New Roman" w:cs="Times New Roman"/>
          <w:sz w:val="24"/>
          <w:szCs w:val="24"/>
        </w:rPr>
        <w:t>---\ (5.6.19)</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Вычислим среднее время существования дефицита</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proofErr w:type="spellStart"/>
      <w:r w:rsidRPr="002533C6">
        <w:rPr>
          <w:rFonts w:ascii="Times New Roman" w:eastAsia="Times New Roman" w:hAnsi="Times New Roman" w:cs="Times New Roman"/>
          <w:sz w:val="24"/>
          <w:szCs w:val="24"/>
        </w:rPr>
        <w:t>Л</w:t>
      </w:r>
      <w:proofErr w:type="gramStart"/>
      <w:r w:rsidRPr="002533C6">
        <w:rPr>
          <w:rFonts w:ascii="Times New Roman" w:eastAsia="Times New Roman" w:hAnsi="Times New Roman" w:cs="Times New Roman"/>
          <w:sz w:val="24"/>
          <w:szCs w:val="24"/>
        </w:rPr>
        <w:t>г</w:t>
      </w:r>
      <w:proofErr w:type="spellEnd"/>
      <w:r w:rsidRPr="002533C6">
        <w:rPr>
          <w:rFonts w:ascii="Times New Roman" w:eastAsia="Times New Roman" w:hAnsi="Times New Roman" w:cs="Times New Roman"/>
          <w:sz w:val="24"/>
          <w:szCs w:val="24"/>
        </w:rPr>
        <w:t>[</w:t>
      </w:r>
      <w:proofErr w:type="gramEnd"/>
      <w:r w:rsidRPr="002533C6">
        <w:rPr>
          <w:rFonts w:ascii="Times New Roman" w:eastAsia="Times New Roman" w:hAnsi="Times New Roman" w:cs="Times New Roman"/>
          <w:sz w:val="24"/>
          <w:szCs w:val="24"/>
        </w:rPr>
        <w:t>Л(Г-г)]-,5!</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 xml:space="preserve">Произведя замену переменных </w:t>
      </w:r>
      <w:proofErr w:type="gramStart"/>
      <w:r w:rsidRPr="002533C6">
        <w:rPr>
          <w:rFonts w:ascii="Times New Roman" w:eastAsia="Times New Roman" w:hAnsi="Times New Roman" w:cs="Times New Roman"/>
          <w:sz w:val="24"/>
          <w:szCs w:val="24"/>
        </w:rPr>
        <w:t>Л(</w:t>
      </w:r>
      <w:proofErr w:type="gramEnd"/>
      <w:r w:rsidRPr="002533C6">
        <w:rPr>
          <w:rFonts w:ascii="Times New Roman" w:eastAsia="Times New Roman" w:hAnsi="Times New Roman" w:cs="Times New Roman"/>
          <w:sz w:val="24"/>
          <w:szCs w:val="24"/>
        </w:rPr>
        <w:t>Т - т) ~ и , получаем</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 xml:space="preserve">XT </w:t>
      </w:r>
      <w:proofErr w:type="spellStart"/>
      <w:r w:rsidRPr="002533C6">
        <w:rPr>
          <w:rFonts w:ascii="Times New Roman" w:eastAsia="Times New Roman" w:hAnsi="Times New Roman" w:cs="Times New Roman"/>
          <w:sz w:val="24"/>
          <w:szCs w:val="24"/>
        </w:rPr>
        <w:t>XT</w:t>
      </w:r>
      <w:proofErr w:type="spellEnd"/>
    </w:p>
    <w:p w:rsidR="0098320E" w:rsidRDefault="0098320E" w:rsidP="002533C6">
      <w:pPr>
        <w:spacing w:after="0" w:line="240" w:lineRule="auto"/>
        <w:ind w:firstLine="567"/>
        <w:jc w:val="both"/>
        <w:rPr>
          <w:rFonts w:ascii="Times New Roman" w:eastAsia="Times New Roman" w:hAnsi="Times New Roman" w:cs="Times New Roman"/>
          <w:sz w:val="24"/>
          <w:szCs w:val="24"/>
        </w:rPr>
      </w:pP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 xml:space="preserve">Заключенные в фигурные скобки интегралы являются табличными - </w:t>
      </w:r>
      <w:proofErr w:type="gramStart"/>
      <w:r w:rsidRPr="002533C6">
        <w:rPr>
          <w:rFonts w:ascii="Times New Roman" w:eastAsia="Times New Roman" w:hAnsi="Times New Roman" w:cs="Times New Roman"/>
          <w:sz w:val="24"/>
          <w:szCs w:val="24"/>
        </w:rPr>
        <w:t>см</w:t>
      </w:r>
      <w:proofErr w:type="gramEnd"/>
      <w:r w:rsidRPr="002533C6">
        <w:rPr>
          <w:rFonts w:ascii="Times New Roman" w:eastAsia="Times New Roman" w:hAnsi="Times New Roman" w:cs="Times New Roman"/>
          <w:sz w:val="24"/>
          <w:szCs w:val="24"/>
        </w:rPr>
        <w:t>. [И], формула (567.9). В частности, первый из них</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О =0</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 xml:space="preserve">Записав </w:t>
      </w:r>
      <w:proofErr w:type="gramStart"/>
      <w:r w:rsidRPr="002533C6">
        <w:rPr>
          <w:rFonts w:ascii="Times New Roman" w:eastAsia="Times New Roman" w:hAnsi="Times New Roman" w:cs="Times New Roman"/>
          <w:sz w:val="24"/>
          <w:szCs w:val="24"/>
        </w:rPr>
        <w:t>аналогичное выражение для второго и подставив</w:t>
      </w:r>
      <w:proofErr w:type="gramEnd"/>
      <w:r w:rsidRPr="002533C6">
        <w:rPr>
          <w:rFonts w:ascii="Times New Roman" w:eastAsia="Times New Roman" w:hAnsi="Times New Roman" w:cs="Times New Roman"/>
          <w:sz w:val="24"/>
          <w:szCs w:val="24"/>
        </w:rPr>
        <w:t xml:space="preserve"> их в формулу для </w:t>
      </w:r>
      <w:proofErr w:type="spellStart"/>
      <w:r w:rsidRPr="002533C6">
        <w:rPr>
          <w:rFonts w:ascii="Times New Roman" w:eastAsia="Times New Roman" w:hAnsi="Times New Roman" w:cs="Times New Roman"/>
          <w:sz w:val="24"/>
          <w:szCs w:val="24"/>
        </w:rPr>
        <w:t>fs</w:t>
      </w:r>
      <w:proofErr w:type="spellEnd"/>
      <w:r w:rsidRPr="002533C6">
        <w:rPr>
          <w:rFonts w:ascii="Times New Roman" w:eastAsia="Times New Roman" w:hAnsi="Times New Roman" w:cs="Times New Roman"/>
          <w:sz w:val="24"/>
          <w:szCs w:val="24"/>
        </w:rPr>
        <w:t xml:space="preserve"> , имеем</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proofErr w:type="spellStart"/>
      <w:r w:rsidRPr="002533C6">
        <w:rPr>
          <w:rFonts w:ascii="Times New Roman" w:eastAsia="Times New Roman" w:hAnsi="Times New Roman" w:cs="Times New Roman"/>
          <w:sz w:val="24"/>
          <w:szCs w:val="24"/>
        </w:rPr>
        <w:t>fs</w:t>
      </w:r>
      <w:proofErr w:type="spellEnd"/>
      <w:r w:rsidRPr="002533C6">
        <w:rPr>
          <w:rFonts w:ascii="Times New Roman" w:eastAsia="Times New Roman" w:hAnsi="Times New Roman" w:cs="Times New Roman"/>
          <w:sz w:val="24"/>
          <w:szCs w:val="24"/>
        </w:rPr>
        <w:t xml:space="preserve"> = </w:t>
      </w:r>
      <w:proofErr w:type="spellStart"/>
      <w:r w:rsidRPr="002533C6">
        <w:rPr>
          <w:rFonts w:ascii="Times New Roman" w:eastAsia="Times New Roman" w:hAnsi="Times New Roman" w:cs="Times New Roman"/>
          <w:sz w:val="24"/>
          <w:szCs w:val="24"/>
        </w:rPr>
        <w:t>ie</w:t>
      </w:r>
      <w:proofErr w:type="spellEnd"/>
      <w:r w:rsidRPr="002533C6">
        <w:rPr>
          <w:rFonts w:ascii="Times New Roman" w:eastAsia="Times New Roman" w:hAnsi="Times New Roman" w:cs="Times New Roman"/>
          <w:sz w:val="24"/>
          <w:szCs w:val="24"/>
        </w:rPr>
        <w:t xml:space="preserve">--(5 + 1) Х: - + 1)! - Те- </w:t>
      </w:r>
      <w:proofErr w:type="spellStart"/>
      <w:r w:rsidRPr="002533C6">
        <w:rPr>
          <w:rFonts w:ascii="Times New Roman" w:eastAsia="Times New Roman" w:hAnsi="Times New Roman" w:cs="Times New Roman"/>
          <w:sz w:val="24"/>
          <w:szCs w:val="24"/>
        </w:rPr>
        <w:t>t</w:t>
      </w:r>
      <w:proofErr w:type="spellEnd"/>
      <w:r w:rsidRPr="002533C6">
        <w:rPr>
          <w:rFonts w:ascii="Times New Roman" w:eastAsia="Times New Roman" w:hAnsi="Times New Roman" w:cs="Times New Roman"/>
          <w:sz w:val="24"/>
          <w:szCs w:val="24"/>
        </w:rPr>
        <w:t xml:space="preserve"> +</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к = 0</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proofErr w:type="spellStart"/>
      <w:r w:rsidRPr="002533C6">
        <w:rPr>
          <w:rFonts w:ascii="Times New Roman" w:eastAsia="Times New Roman" w:hAnsi="Times New Roman" w:cs="Times New Roman"/>
          <w:sz w:val="24"/>
          <w:szCs w:val="24"/>
        </w:rPr>
        <w:t>kzzO</w:t>
      </w:r>
      <w:proofErr w:type="spellEnd"/>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 xml:space="preserve">После несложных преобразований приходим </w:t>
      </w:r>
      <w:proofErr w:type="gramStart"/>
      <w:r w:rsidRPr="002533C6">
        <w:rPr>
          <w:rFonts w:ascii="Times New Roman" w:eastAsia="Times New Roman" w:hAnsi="Times New Roman" w:cs="Times New Roman"/>
          <w:sz w:val="24"/>
          <w:szCs w:val="24"/>
        </w:rPr>
        <w:t>к</w:t>
      </w:r>
      <w:proofErr w:type="gramEnd"/>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.-AT</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proofErr w:type="spellStart"/>
      <w:r w:rsidRPr="002533C6">
        <w:rPr>
          <w:rFonts w:ascii="Times New Roman" w:eastAsia="Times New Roman" w:hAnsi="Times New Roman" w:cs="Times New Roman"/>
          <w:sz w:val="24"/>
          <w:szCs w:val="24"/>
        </w:rPr>
        <w:t>Ts</w:t>
      </w:r>
      <w:proofErr w:type="spellEnd"/>
      <w:r w:rsidRPr="002533C6">
        <w:rPr>
          <w:rFonts w:ascii="Times New Roman" w:eastAsia="Times New Roman" w:hAnsi="Times New Roman" w:cs="Times New Roman"/>
          <w:sz w:val="24"/>
          <w:szCs w:val="24"/>
        </w:rPr>
        <w:t xml:space="preserve"> = </w:t>
      </w:r>
      <w:proofErr w:type="spellStart"/>
      <w:r w:rsidRPr="002533C6">
        <w:rPr>
          <w:rFonts w:ascii="Times New Roman" w:eastAsia="Times New Roman" w:hAnsi="Times New Roman" w:cs="Times New Roman"/>
          <w:sz w:val="24"/>
          <w:szCs w:val="24"/>
        </w:rPr>
        <w:t>e</w:t>
      </w:r>
      <w:proofErr w:type="spellEnd"/>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 xml:space="preserve">5+1 \ Л (ЛТ) 5+1(ЛТ)+ </w:t>
      </w:r>
      <w:proofErr w:type="gramStart"/>
      <w:r w:rsidRPr="002533C6">
        <w:rPr>
          <w:rFonts w:ascii="Times New Roman" w:eastAsia="Times New Roman" w:hAnsi="Times New Roman" w:cs="Times New Roman"/>
          <w:sz w:val="24"/>
          <w:szCs w:val="24"/>
        </w:rPr>
        <w:t>У-</w:t>
      </w:r>
      <w:proofErr w:type="gramEnd"/>
      <w:r w:rsidRPr="002533C6">
        <w:rPr>
          <w:rFonts w:ascii="Times New Roman" w:eastAsia="Times New Roman" w:hAnsi="Times New Roman" w:cs="Times New Roman"/>
          <w:sz w:val="24"/>
          <w:szCs w:val="24"/>
        </w:rPr>
        <w:t xml:space="preserve"> Л (5+1)!</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/5-И V</w:t>
      </w:r>
      <w:proofErr w:type="gramStart"/>
      <w:r w:rsidRPr="002533C6">
        <w:rPr>
          <w:rFonts w:ascii="Times New Roman" w:eastAsia="Times New Roman" w:hAnsi="Times New Roman" w:cs="Times New Roman"/>
          <w:sz w:val="24"/>
          <w:szCs w:val="24"/>
        </w:rPr>
        <w:t xml:space="preserve"> А</w:t>
      </w:r>
      <w:proofErr w:type="gramEnd"/>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Оптимальный 5 вновь должен выбираться из условий (5.6.13). Конкретизируем их для данного случая. При замене 5 на 54-1 дополнительные ожидаемые расходы на поставки, хранение и выплату постоянной составляющей штрафов составят</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(5+1)!</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 с + е</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proofErr w:type="gramStart"/>
      <w:r w:rsidRPr="002533C6">
        <w:rPr>
          <w:rFonts w:ascii="Times New Roman" w:eastAsia="Times New Roman" w:hAnsi="Times New Roman" w:cs="Times New Roman"/>
          <w:sz w:val="24"/>
          <w:szCs w:val="24"/>
        </w:rPr>
        <w:t>(</w:t>
      </w:r>
      <w:proofErr w:type="spellStart"/>
      <w:r w:rsidRPr="002533C6">
        <w:rPr>
          <w:rFonts w:ascii="Times New Roman" w:eastAsia="Times New Roman" w:hAnsi="Times New Roman" w:cs="Times New Roman"/>
          <w:sz w:val="24"/>
          <w:szCs w:val="24"/>
        </w:rPr>
        <w:t>S+iy.l</w:t>
      </w:r>
      <w:proofErr w:type="spellEnd"/>
      <w:proofErr w:type="gramEnd"/>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Приращение повременных штрафов</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lastRenderedPageBreak/>
        <w:t>Л</w:t>
      </w:r>
      <w:proofErr w:type="gramStart"/>
      <w:r w:rsidRPr="002533C6">
        <w:rPr>
          <w:rFonts w:ascii="Times New Roman" w:eastAsia="Times New Roman" w:hAnsi="Times New Roman" w:cs="Times New Roman"/>
          <w:sz w:val="24"/>
          <w:szCs w:val="24"/>
        </w:rPr>
        <w:t>2</w:t>
      </w:r>
      <w:proofErr w:type="gramEnd"/>
      <w:r w:rsidRPr="002533C6">
        <w:rPr>
          <w:rFonts w:ascii="Times New Roman" w:eastAsia="Times New Roman" w:hAnsi="Times New Roman" w:cs="Times New Roman"/>
          <w:sz w:val="24"/>
          <w:szCs w:val="24"/>
        </w:rPr>
        <w:t xml:space="preserve"> = </w:t>
      </w:r>
      <w:proofErr w:type="spellStart"/>
      <w:r w:rsidRPr="002533C6">
        <w:rPr>
          <w:rFonts w:ascii="Times New Roman" w:eastAsia="Times New Roman" w:hAnsi="Times New Roman" w:cs="Times New Roman"/>
          <w:sz w:val="24"/>
          <w:szCs w:val="24"/>
        </w:rPr>
        <w:t>d</w:t>
      </w:r>
      <w:proofErr w:type="spellEnd"/>
      <w:r w:rsidRPr="002533C6">
        <w:rPr>
          <w:rFonts w:ascii="Times New Roman" w:eastAsia="Times New Roman" w:hAnsi="Times New Roman" w:cs="Times New Roman"/>
          <w:sz w:val="24"/>
          <w:szCs w:val="24"/>
        </w:rPr>
        <w:t>{</w:t>
      </w:r>
      <w:proofErr w:type="spellStart"/>
      <w:r w:rsidRPr="002533C6">
        <w:rPr>
          <w:rFonts w:ascii="Times New Roman" w:eastAsia="Times New Roman" w:hAnsi="Times New Roman" w:cs="Times New Roman"/>
          <w:sz w:val="24"/>
          <w:szCs w:val="24"/>
        </w:rPr>
        <w:t>fsi</w:t>
      </w:r>
      <w:proofErr w:type="spellEnd"/>
      <w:r w:rsidRPr="002533C6">
        <w:rPr>
          <w:rFonts w:ascii="Times New Roman" w:eastAsia="Times New Roman" w:hAnsi="Times New Roman" w:cs="Times New Roman"/>
          <w:sz w:val="24"/>
          <w:szCs w:val="24"/>
        </w:rPr>
        <w:t xml:space="preserve"> - </w:t>
      </w:r>
      <w:proofErr w:type="spellStart"/>
      <w:r w:rsidRPr="002533C6">
        <w:rPr>
          <w:rFonts w:ascii="Times New Roman" w:eastAsia="Times New Roman" w:hAnsi="Times New Roman" w:cs="Times New Roman"/>
          <w:sz w:val="24"/>
          <w:szCs w:val="24"/>
        </w:rPr>
        <w:t>fs</w:t>
      </w:r>
      <w:proofErr w:type="spellEnd"/>
      <w:r w:rsidRPr="002533C6">
        <w:rPr>
          <w:rFonts w:ascii="Times New Roman" w:eastAsia="Times New Roman" w:hAnsi="Times New Roman" w:cs="Times New Roman"/>
          <w:sz w:val="24"/>
          <w:szCs w:val="24"/>
        </w:rPr>
        <w:t xml:space="preserve">) = </w:t>
      </w:r>
      <w:proofErr w:type="spellStart"/>
      <w:r w:rsidRPr="002533C6">
        <w:rPr>
          <w:rFonts w:ascii="Times New Roman" w:eastAsia="Times New Roman" w:hAnsi="Times New Roman" w:cs="Times New Roman"/>
          <w:sz w:val="24"/>
          <w:szCs w:val="24"/>
        </w:rPr>
        <w:t>cf</w:t>
      </w:r>
      <w:proofErr w:type="spellEnd"/>
      <w:r w:rsidRPr="002533C6">
        <w:rPr>
          <w:rFonts w:ascii="Times New Roman" w:eastAsia="Times New Roman" w:hAnsi="Times New Roman" w:cs="Times New Roman"/>
          <w:sz w:val="24"/>
          <w:szCs w:val="24"/>
        </w:rPr>
        <w:t xml:space="preserve"> -</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5+2 5+1</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 е</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75+ 2 \ (ЛГ) 5 + 2(ЛТ)+2</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fc=0</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Л (5 + 2)!</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proofErr w:type="gramStart"/>
      <w:r w:rsidRPr="002533C6">
        <w:rPr>
          <w:rFonts w:ascii="Times New Roman" w:eastAsia="Times New Roman" w:hAnsi="Times New Roman" w:cs="Times New Roman"/>
          <w:sz w:val="24"/>
          <w:szCs w:val="24"/>
        </w:rPr>
        <w:t>5-И \ Л (A2Y 5 + 1 (ЛГ)+1</w:t>
      </w:r>
      <w:proofErr w:type="gramEnd"/>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А=0 S+1</w:t>
      </w:r>
    </w:p>
    <w:p w:rsidR="00013C13" w:rsidRPr="002533C6" w:rsidRDefault="00013C13" w:rsidP="002533C6">
      <w:pPr>
        <w:spacing w:after="0" w:line="240" w:lineRule="auto"/>
        <w:ind w:firstLine="567"/>
        <w:jc w:val="both"/>
        <w:rPr>
          <w:rFonts w:ascii="Times New Roman" w:eastAsia="Times New Roman" w:hAnsi="Times New Roman" w:cs="Times New Roman"/>
          <w:sz w:val="24"/>
          <w:szCs w:val="24"/>
        </w:rPr>
      </w:pPr>
      <w:r w:rsidRPr="002533C6">
        <w:rPr>
          <w:rFonts w:ascii="Times New Roman" w:eastAsia="Times New Roman" w:hAnsi="Times New Roman" w:cs="Times New Roman"/>
          <w:sz w:val="24"/>
          <w:szCs w:val="24"/>
        </w:rPr>
        <w:t>Л (5-l-l)!</w:t>
      </w:r>
      <w:proofErr w:type="spellStart"/>
      <w:r w:rsidRPr="002533C6">
        <w:rPr>
          <w:rFonts w:ascii="Times New Roman" w:eastAsia="Times New Roman" w:hAnsi="Times New Roman" w:cs="Times New Roman"/>
          <w:sz w:val="24"/>
          <w:szCs w:val="24"/>
        </w:rPr>
        <w:t>j</w:t>
      </w:r>
      <w:proofErr w:type="spellEnd"/>
    </w:p>
    <w:p w:rsidR="002902CF" w:rsidRPr="002533C6" w:rsidRDefault="002902CF" w:rsidP="002533C6">
      <w:pPr>
        <w:spacing w:after="0" w:line="240" w:lineRule="auto"/>
        <w:ind w:firstLine="567"/>
        <w:jc w:val="both"/>
        <w:rPr>
          <w:rFonts w:ascii="Times New Roman" w:hAnsi="Times New Roman" w:cs="Times New Roman"/>
          <w:b/>
          <w:sz w:val="24"/>
          <w:szCs w:val="24"/>
        </w:rPr>
      </w:pPr>
    </w:p>
    <w:p w:rsidR="00013C13" w:rsidRPr="002533C6" w:rsidRDefault="00013C13" w:rsidP="002533C6">
      <w:pPr>
        <w:pStyle w:val="a3"/>
        <w:spacing w:before="0" w:beforeAutospacing="0" w:after="0" w:afterAutospacing="0"/>
        <w:ind w:firstLine="567"/>
        <w:jc w:val="center"/>
        <w:rPr>
          <w:b/>
        </w:rPr>
      </w:pPr>
      <w:r w:rsidRPr="002533C6">
        <w:rPr>
          <w:b/>
        </w:rPr>
        <w:t xml:space="preserve">Штраф </w:t>
      </w:r>
      <w:r w:rsidR="00334D59">
        <w:rPr>
          <w:b/>
        </w:rPr>
        <w:t>по</w:t>
      </w:r>
      <w:r w:rsidRPr="002533C6">
        <w:rPr>
          <w:b/>
        </w:rPr>
        <w:t xml:space="preserve"> времени дефицита</w:t>
      </w:r>
    </w:p>
    <w:p w:rsidR="00013C13" w:rsidRPr="002533C6" w:rsidRDefault="00013C13" w:rsidP="002533C6">
      <w:pPr>
        <w:pStyle w:val="a3"/>
        <w:spacing w:before="0" w:beforeAutospacing="0" w:after="0" w:afterAutospacing="0"/>
        <w:ind w:firstLine="567"/>
        <w:jc w:val="both"/>
      </w:pPr>
      <w:r w:rsidRPr="002533C6">
        <w:t>При спросе X , превысившем нормативный запас, доля времени существования дефицита равна 1 - S/</w:t>
      </w:r>
      <w:proofErr w:type="spellStart"/>
      <w:r w:rsidRPr="002533C6">
        <w:t>x</w:t>
      </w:r>
      <w:proofErr w:type="spellEnd"/>
      <w:r w:rsidRPr="002533C6">
        <w:t xml:space="preserve"> . Функция затрат может быть записана как</w:t>
      </w:r>
    </w:p>
    <w:p w:rsidR="00013C13" w:rsidRPr="002533C6" w:rsidRDefault="00013C13" w:rsidP="002533C6">
      <w:pPr>
        <w:pStyle w:val="a3"/>
        <w:spacing w:before="0" w:beforeAutospacing="0" w:after="0" w:afterAutospacing="0"/>
        <w:ind w:firstLine="567"/>
        <w:jc w:val="both"/>
      </w:pPr>
      <w:r w:rsidRPr="002533C6">
        <w:t>S со</w:t>
      </w:r>
    </w:p>
    <w:p w:rsidR="00013C13" w:rsidRPr="002533C6" w:rsidRDefault="00013C13" w:rsidP="002533C6">
      <w:pPr>
        <w:pStyle w:val="a3"/>
        <w:spacing w:before="0" w:beforeAutospacing="0" w:after="0" w:afterAutospacing="0"/>
        <w:ind w:firstLine="567"/>
        <w:jc w:val="both"/>
      </w:pPr>
      <w:proofErr w:type="gramStart"/>
      <w:r w:rsidRPr="002533C6">
        <w:t xml:space="preserve">L{S) = </w:t>
      </w:r>
      <w:proofErr w:type="spellStart"/>
      <w:r w:rsidRPr="002533C6">
        <w:t>hJ</w:t>
      </w:r>
      <w:proofErr w:type="spellEnd"/>
      <w:r w:rsidRPr="002533C6">
        <w:t xml:space="preserve"> (S - </w:t>
      </w:r>
      <w:proofErr w:type="spellStart"/>
      <w:r w:rsidRPr="002533C6">
        <w:t>x</w:t>
      </w:r>
      <w:proofErr w:type="spellEnd"/>
      <w:r w:rsidRPr="002533C6">
        <w:t>)</w:t>
      </w:r>
      <w:proofErr w:type="spellStart"/>
      <w:r w:rsidRPr="002533C6">
        <w:t>f</w:t>
      </w:r>
      <w:proofErr w:type="spellEnd"/>
      <w:r w:rsidRPr="002533C6">
        <w:t>{</w:t>
      </w:r>
      <w:proofErr w:type="spellStart"/>
      <w:r w:rsidRPr="002533C6">
        <w:t>x</w:t>
      </w:r>
      <w:proofErr w:type="spellEnd"/>
      <w:r w:rsidRPr="002533C6">
        <w:t>)</w:t>
      </w:r>
      <w:proofErr w:type="spellStart"/>
      <w:r w:rsidRPr="002533C6">
        <w:t>dx</w:t>
      </w:r>
      <w:proofErr w:type="spellEnd"/>
      <w:r w:rsidRPr="002533C6">
        <w:t xml:space="preserve"> + </w:t>
      </w:r>
      <w:proofErr w:type="spellStart"/>
      <w:r w:rsidRPr="002533C6">
        <w:t>dj</w:t>
      </w:r>
      <w:proofErr w:type="spellEnd"/>
      <w:r w:rsidRPr="002533C6">
        <w:t>(</w:t>
      </w:r>
      <w:proofErr w:type="spellStart"/>
      <w:r w:rsidRPr="002533C6">
        <w:t>l</w:t>
      </w:r>
      <w:proofErr w:type="spellEnd"/>
      <w:r w:rsidRPr="002533C6">
        <w:t>- S/</w:t>
      </w:r>
      <w:proofErr w:type="spellStart"/>
      <w:r w:rsidRPr="002533C6">
        <w:t>x</w:t>
      </w:r>
      <w:proofErr w:type="spellEnd"/>
      <w:r w:rsidRPr="002533C6">
        <w:t>)</w:t>
      </w:r>
      <w:proofErr w:type="spellStart"/>
      <w:r w:rsidRPr="002533C6">
        <w:t>f</w:t>
      </w:r>
      <w:proofErr w:type="spellEnd"/>
      <w:r w:rsidRPr="002533C6">
        <w:t>(</w:t>
      </w:r>
      <w:proofErr w:type="spellStart"/>
      <w:r w:rsidRPr="002533C6">
        <w:t>x</w:t>
      </w:r>
      <w:proofErr w:type="spellEnd"/>
      <w:r w:rsidRPr="002533C6">
        <w:t xml:space="preserve">) </w:t>
      </w:r>
      <w:proofErr w:type="spellStart"/>
      <w:r w:rsidRPr="002533C6">
        <w:t>dx</w:t>
      </w:r>
      <w:proofErr w:type="spellEnd"/>
      <w:r w:rsidRPr="002533C6">
        <w:t xml:space="preserve"> + </w:t>
      </w:r>
      <w:proofErr w:type="spellStart"/>
      <w:r w:rsidRPr="002533C6">
        <w:t>c</w:t>
      </w:r>
      <w:proofErr w:type="spellEnd"/>
      <w:r w:rsidRPr="002533C6">
        <w:t>(S - (5.6.18)</w:t>
      </w:r>
      <w:proofErr w:type="gramEnd"/>
    </w:p>
    <w:p w:rsidR="00810134" w:rsidRDefault="00810134" w:rsidP="002533C6">
      <w:pPr>
        <w:spacing w:after="0" w:line="240" w:lineRule="auto"/>
        <w:ind w:firstLine="567"/>
        <w:jc w:val="both"/>
        <w:rPr>
          <w:rFonts w:ascii="Times New Roman" w:hAnsi="Times New Roman" w:cs="Times New Roman"/>
          <w:sz w:val="24"/>
          <w:szCs w:val="24"/>
        </w:rPr>
      </w:pPr>
    </w:p>
    <w:p w:rsidR="002533C6" w:rsidRDefault="00013C13"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Периодическая стратегия с предельным верхним уровнем (Т, S) легко встраивается в обычные схемы</w:t>
      </w:r>
      <w:r w:rsidRPr="002533C6">
        <w:rPr>
          <w:rStyle w:val="apple-converted-space"/>
          <w:rFonts w:ascii="Times New Roman" w:hAnsi="Times New Roman" w:cs="Times New Roman"/>
          <w:sz w:val="24"/>
          <w:szCs w:val="24"/>
        </w:rPr>
        <w:t> </w:t>
      </w:r>
      <w:hyperlink r:id="rId49" w:history="1">
        <w:r w:rsidRPr="002533C6">
          <w:rPr>
            <w:rStyle w:val="a9"/>
            <w:rFonts w:ascii="Times New Roman" w:hAnsi="Times New Roman" w:cs="Times New Roman"/>
            <w:color w:val="auto"/>
            <w:sz w:val="24"/>
            <w:szCs w:val="24"/>
            <w:bdr w:val="none" w:sz="0" w:space="0" w:color="auto" w:frame="1"/>
          </w:rPr>
          <w:t>календарного планирования</w:t>
        </w:r>
      </w:hyperlink>
      <w:r w:rsidRPr="002533C6">
        <w:rPr>
          <w:rFonts w:ascii="Times New Roman" w:hAnsi="Times New Roman" w:cs="Times New Roman"/>
          <w:sz w:val="24"/>
          <w:szCs w:val="24"/>
        </w:rPr>
        <w:t>, гибко реагирует на</w:t>
      </w:r>
      <w:r w:rsidRPr="002533C6">
        <w:rPr>
          <w:rStyle w:val="apple-converted-space"/>
          <w:rFonts w:ascii="Times New Roman" w:hAnsi="Times New Roman" w:cs="Times New Roman"/>
          <w:sz w:val="24"/>
          <w:szCs w:val="24"/>
        </w:rPr>
        <w:t> </w:t>
      </w:r>
      <w:hyperlink r:id="rId50" w:history="1">
        <w:r w:rsidRPr="002533C6">
          <w:rPr>
            <w:rStyle w:val="a9"/>
            <w:rFonts w:ascii="Times New Roman" w:hAnsi="Times New Roman" w:cs="Times New Roman"/>
            <w:color w:val="auto"/>
            <w:sz w:val="24"/>
            <w:szCs w:val="24"/>
            <w:bdr w:val="none" w:sz="0" w:space="0" w:color="auto" w:frame="1"/>
          </w:rPr>
          <w:t>изменения спроса</w:t>
        </w:r>
      </w:hyperlink>
      <w:r w:rsidRPr="002533C6">
        <w:rPr>
          <w:rFonts w:ascii="Times New Roman" w:hAnsi="Times New Roman" w:cs="Times New Roman"/>
          <w:sz w:val="24"/>
          <w:szCs w:val="24"/>
        </w:rPr>
        <w:t xml:space="preserve">. Обычная область ее применения — при высокой цене штрафа. Модели с периодическим пополнением имеют нерегулируемую частоту заказов. Это </w:t>
      </w:r>
      <w:proofErr w:type="gramStart"/>
      <w:r w:rsidRPr="002533C6">
        <w:rPr>
          <w:rFonts w:ascii="Times New Roman" w:hAnsi="Times New Roman" w:cs="Times New Roman"/>
          <w:sz w:val="24"/>
          <w:szCs w:val="24"/>
        </w:rPr>
        <w:t>вызывает излишние транспортные и административные расходы после периодов с низким спросом и увеличивает</w:t>
      </w:r>
      <w:proofErr w:type="gramEnd"/>
      <w:r w:rsidRPr="002533C6">
        <w:rPr>
          <w:rFonts w:ascii="Times New Roman" w:hAnsi="Times New Roman" w:cs="Times New Roman"/>
          <w:sz w:val="24"/>
          <w:szCs w:val="24"/>
        </w:rPr>
        <w:t xml:space="preserve"> средний дефицит при высоком спросе. С другой стороны, их преимуществом является совпадение моментов просмотра и заказа, что сводит к минимуму расходы на просмотр и связанную с ним канцелярскую работу. Объем гарантийного запаса здесь должен обеспечивать функционирование на интервале длительностью</w:t>
      </w:r>
      <w:proofErr w:type="gramStart"/>
      <w:r w:rsidRPr="002533C6">
        <w:rPr>
          <w:rFonts w:ascii="Times New Roman" w:hAnsi="Times New Roman" w:cs="Times New Roman"/>
          <w:sz w:val="24"/>
          <w:szCs w:val="24"/>
        </w:rPr>
        <w:t xml:space="preserve"> </w:t>
      </w:r>
      <w:proofErr w:type="spellStart"/>
      <w:r w:rsidRPr="002533C6">
        <w:rPr>
          <w:rFonts w:ascii="Times New Roman" w:hAnsi="Times New Roman" w:cs="Times New Roman"/>
          <w:sz w:val="24"/>
          <w:szCs w:val="24"/>
        </w:rPr>
        <w:t>Т</w:t>
      </w:r>
      <w:proofErr w:type="gramEnd"/>
      <w:r w:rsidRPr="002533C6">
        <w:rPr>
          <w:rFonts w:ascii="Times New Roman" w:hAnsi="Times New Roman" w:cs="Times New Roman"/>
          <w:sz w:val="24"/>
          <w:szCs w:val="24"/>
        </w:rPr>
        <w:t>+т</w:t>
      </w:r>
      <w:proofErr w:type="spellEnd"/>
      <w:r w:rsidRPr="002533C6">
        <w:rPr>
          <w:rFonts w:ascii="Times New Roman" w:hAnsi="Times New Roman" w:cs="Times New Roman"/>
          <w:sz w:val="24"/>
          <w:szCs w:val="24"/>
        </w:rPr>
        <w:t>, тогда как при пороговой (с непрерывным контролем) — только на время задержки поставок т. Поэтому</w:t>
      </w:r>
      <w:r w:rsidRPr="002533C6">
        <w:rPr>
          <w:rStyle w:val="apple-converted-space"/>
          <w:rFonts w:ascii="Times New Roman" w:hAnsi="Times New Roman" w:cs="Times New Roman"/>
          <w:sz w:val="24"/>
          <w:szCs w:val="24"/>
        </w:rPr>
        <w:t> </w:t>
      </w:r>
      <w:hyperlink r:id="rId51" w:history="1">
        <w:r w:rsidRPr="002533C6">
          <w:rPr>
            <w:rStyle w:val="a9"/>
            <w:rFonts w:ascii="Times New Roman" w:hAnsi="Times New Roman" w:cs="Times New Roman"/>
            <w:color w:val="auto"/>
            <w:sz w:val="24"/>
            <w:szCs w:val="24"/>
            <w:bdr w:val="none" w:sz="0" w:space="0" w:color="auto" w:frame="1"/>
          </w:rPr>
          <w:t>страховые запасы</w:t>
        </w:r>
      </w:hyperlink>
      <w:r w:rsidRPr="002533C6">
        <w:rPr>
          <w:rStyle w:val="apple-converted-space"/>
          <w:rFonts w:ascii="Times New Roman" w:hAnsi="Times New Roman" w:cs="Times New Roman"/>
          <w:sz w:val="24"/>
          <w:szCs w:val="24"/>
        </w:rPr>
        <w:t> </w:t>
      </w:r>
      <w:r w:rsidRPr="002533C6">
        <w:rPr>
          <w:rFonts w:ascii="Times New Roman" w:hAnsi="Times New Roman" w:cs="Times New Roman"/>
          <w:sz w:val="24"/>
          <w:szCs w:val="24"/>
        </w:rPr>
        <w:t> </w:t>
      </w:r>
      <w:r w:rsidRPr="002533C6">
        <w:rPr>
          <w:rFonts w:ascii="Times New Roman" w:hAnsi="Times New Roman" w:cs="Times New Roman"/>
          <w:sz w:val="24"/>
          <w:szCs w:val="24"/>
        </w:rPr>
        <w:t xml:space="preserve">при периодических стратегиях больше. </w:t>
      </w:r>
    </w:p>
    <w:p w:rsidR="002533C6" w:rsidRDefault="00013C13" w:rsidP="002533C6">
      <w:pPr>
        <w:spacing w:after="0" w:line="240" w:lineRule="auto"/>
        <w:ind w:firstLine="567"/>
        <w:jc w:val="both"/>
        <w:rPr>
          <w:rFonts w:ascii="Times New Roman" w:hAnsi="Times New Roman" w:cs="Times New Roman"/>
          <w:sz w:val="24"/>
          <w:szCs w:val="24"/>
        </w:rPr>
      </w:pPr>
      <w:r w:rsidRPr="002533C6">
        <w:rPr>
          <w:rFonts w:ascii="Times New Roman" w:hAnsi="Times New Roman" w:cs="Times New Roman"/>
          <w:sz w:val="24"/>
          <w:szCs w:val="24"/>
        </w:rPr>
        <w:t xml:space="preserve">Первый тревожный звонок прозвучал в начале 1720 года, когда принц де </w:t>
      </w:r>
      <w:proofErr w:type="spellStart"/>
      <w:r w:rsidRPr="002533C6">
        <w:rPr>
          <w:rFonts w:ascii="Times New Roman" w:hAnsi="Times New Roman" w:cs="Times New Roman"/>
          <w:sz w:val="24"/>
          <w:szCs w:val="24"/>
        </w:rPr>
        <w:t>Конти</w:t>
      </w:r>
      <w:proofErr w:type="spellEnd"/>
      <w:r w:rsidRPr="002533C6">
        <w:rPr>
          <w:rFonts w:ascii="Times New Roman" w:hAnsi="Times New Roman" w:cs="Times New Roman"/>
          <w:sz w:val="24"/>
          <w:szCs w:val="24"/>
        </w:rPr>
        <w:t xml:space="preserve"> потребовал обменять свой запас банкнот на</w:t>
      </w:r>
      <w:r w:rsidRPr="002533C6">
        <w:rPr>
          <w:rStyle w:val="apple-converted-space"/>
          <w:rFonts w:ascii="Times New Roman" w:hAnsi="Times New Roman" w:cs="Times New Roman"/>
          <w:sz w:val="24"/>
          <w:szCs w:val="24"/>
        </w:rPr>
        <w:t> </w:t>
      </w:r>
      <w:hyperlink r:id="rId52" w:history="1">
        <w:r w:rsidRPr="002533C6">
          <w:rPr>
            <w:rStyle w:val="a9"/>
            <w:rFonts w:ascii="Times New Roman" w:hAnsi="Times New Roman" w:cs="Times New Roman"/>
            <w:color w:val="auto"/>
            <w:sz w:val="24"/>
            <w:szCs w:val="24"/>
            <w:bdr w:val="none" w:sz="0" w:space="0" w:color="auto" w:frame="1"/>
          </w:rPr>
          <w:t>металлические деньги</w:t>
        </w:r>
      </w:hyperlink>
      <w:r w:rsidRPr="002533C6">
        <w:rPr>
          <w:rFonts w:ascii="Times New Roman" w:hAnsi="Times New Roman" w:cs="Times New Roman"/>
          <w:sz w:val="24"/>
          <w:szCs w:val="24"/>
        </w:rPr>
        <w:t> </w:t>
      </w:r>
      <w:r w:rsidRPr="002533C6">
        <w:rPr>
          <w:rFonts w:ascii="Times New Roman" w:hAnsi="Times New Roman" w:cs="Times New Roman"/>
          <w:sz w:val="24"/>
          <w:szCs w:val="24"/>
        </w:rPr>
        <w:t xml:space="preserve">. Регенту, правда, удалось отговорить своего родственника от этого дела, однако некоторые крупные спекулянты стали продавать бумаги и выводить полученные от этой операции деньги за пределы Франции (началась эвакуация крупного капитала). Так, например, по словам Чарльза </w:t>
      </w:r>
      <w:proofErr w:type="spellStart"/>
      <w:r w:rsidRPr="002533C6">
        <w:rPr>
          <w:rFonts w:ascii="Times New Roman" w:hAnsi="Times New Roman" w:cs="Times New Roman"/>
          <w:sz w:val="24"/>
          <w:szCs w:val="24"/>
        </w:rPr>
        <w:t>Маккея</w:t>
      </w:r>
      <w:proofErr w:type="spellEnd"/>
      <w:r w:rsidRPr="002533C6">
        <w:rPr>
          <w:rFonts w:ascii="Times New Roman" w:hAnsi="Times New Roman" w:cs="Times New Roman"/>
          <w:sz w:val="24"/>
          <w:szCs w:val="24"/>
        </w:rPr>
        <w:t xml:space="preserve">, известный в то время игрок, мсье </w:t>
      </w:r>
      <w:proofErr w:type="spellStart"/>
      <w:r w:rsidRPr="002533C6">
        <w:rPr>
          <w:rFonts w:ascii="Times New Roman" w:hAnsi="Times New Roman" w:cs="Times New Roman"/>
          <w:sz w:val="24"/>
          <w:szCs w:val="24"/>
        </w:rPr>
        <w:t>Вермале</w:t>
      </w:r>
      <w:proofErr w:type="spellEnd"/>
      <w:r w:rsidRPr="002533C6">
        <w:rPr>
          <w:rFonts w:ascii="Times New Roman" w:hAnsi="Times New Roman" w:cs="Times New Roman"/>
          <w:sz w:val="24"/>
          <w:szCs w:val="24"/>
        </w:rPr>
        <w:t xml:space="preserve"> ... скопил золотые и серебряные монеты на сумму почти в миллион ливров, которые он </w:t>
      </w:r>
      <w:proofErr w:type="gramStart"/>
      <w:r w:rsidRPr="002533C6">
        <w:rPr>
          <w:rFonts w:ascii="Times New Roman" w:hAnsi="Times New Roman" w:cs="Times New Roman"/>
          <w:sz w:val="24"/>
          <w:szCs w:val="24"/>
        </w:rPr>
        <w:t>сложил в крестьянскую телегу и накрыл</w:t>
      </w:r>
      <w:proofErr w:type="gramEnd"/>
      <w:r w:rsidRPr="002533C6">
        <w:rPr>
          <w:rFonts w:ascii="Times New Roman" w:hAnsi="Times New Roman" w:cs="Times New Roman"/>
          <w:sz w:val="24"/>
          <w:szCs w:val="24"/>
        </w:rPr>
        <w:t xml:space="preserve"> сеном и коровьим навозом. Затем он переоделся в грязный крестьянский холщовый халат, или рабочую блузу, и в безопасности вывез свой драгоценный груз в Бельгию, где вскоре нашёл способ переправить его в Амстердам. Дефицит металлических денег на рынке стал столь ощутимым, что в феврале 1720 года герцог Орлеанский специальным указом запретил частным лицам под угрозой штрафа и конфискации имущества иметь в своём распоряжении сумму, превышающую 500 ливров. Но это мероприятие вместо укрепления курса бумажных денег и акций </w:t>
      </w:r>
      <w:proofErr w:type="spellStart"/>
      <w:r w:rsidRPr="002533C6">
        <w:rPr>
          <w:rFonts w:ascii="Times New Roman" w:hAnsi="Times New Roman" w:cs="Times New Roman"/>
          <w:sz w:val="24"/>
          <w:szCs w:val="24"/>
        </w:rPr>
        <w:t>миссисипской</w:t>
      </w:r>
      <w:proofErr w:type="spellEnd"/>
      <w:r w:rsidRPr="002533C6">
        <w:rPr>
          <w:rFonts w:ascii="Times New Roman" w:hAnsi="Times New Roman" w:cs="Times New Roman"/>
          <w:sz w:val="24"/>
          <w:szCs w:val="24"/>
        </w:rPr>
        <w:t xml:space="preserve"> компании, нанесло </w:t>
      </w:r>
      <w:r w:rsidR="002533C6">
        <w:rPr>
          <w:rFonts w:ascii="Times New Roman" w:hAnsi="Times New Roman" w:cs="Times New Roman"/>
          <w:sz w:val="24"/>
          <w:szCs w:val="24"/>
        </w:rPr>
        <w:t>ущерб.</w:t>
      </w:r>
    </w:p>
    <w:p w:rsidR="00013C13" w:rsidRPr="002533C6" w:rsidRDefault="00013C13" w:rsidP="002533C6">
      <w:pPr>
        <w:spacing w:after="0" w:line="240" w:lineRule="auto"/>
        <w:ind w:firstLine="567"/>
        <w:jc w:val="both"/>
        <w:rPr>
          <w:rFonts w:ascii="Times New Roman" w:hAnsi="Times New Roman" w:cs="Times New Roman"/>
          <w:b/>
          <w:sz w:val="24"/>
          <w:szCs w:val="24"/>
        </w:rPr>
      </w:pPr>
      <w:r w:rsidRPr="002533C6">
        <w:rPr>
          <w:rFonts w:ascii="Times New Roman" w:hAnsi="Times New Roman" w:cs="Times New Roman"/>
          <w:sz w:val="24"/>
          <w:szCs w:val="24"/>
        </w:rPr>
        <w:t>Надо признать, однако, что дефицит всего вышеперечисленного сохранился (более того — усугубился) в п</w:t>
      </w:r>
      <w:r w:rsidR="000D0F7F">
        <w:rPr>
          <w:rFonts w:ascii="Times New Roman" w:hAnsi="Times New Roman" w:cs="Times New Roman"/>
          <w:sz w:val="24"/>
          <w:szCs w:val="24"/>
        </w:rPr>
        <w:t>ос</w:t>
      </w:r>
      <w:r w:rsidRPr="002533C6">
        <w:rPr>
          <w:rFonts w:ascii="Times New Roman" w:hAnsi="Times New Roman" w:cs="Times New Roman"/>
          <w:sz w:val="24"/>
          <w:szCs w:val="24"/>
        </w:rPr>
        <w:t>тперестроечное время. Кроме того, как будет показано ниже, полностью бездефицитное снабжение целесообразно лишь в предельном случае (при бесконечной цене штрафа). Такая ситуация является теоретической абстракцией, и определению реального значения упомянутой цены (хотя бы и приближенного) должно уделяться первостепенное внимание. На наш взгляд, одной из причин существования у потребителей политики излишнего запасания является отсутствие возможности и экономической необходимости сопоставления потерь от</w:t>
      </w:r>
      <w:r w:rsidRPr="002533C6">
        <w:rPr>
          <w:rStyle w:val="apple-converted-space"/>
          <w:rFonts w:ascii="Times New Roman" w:hAnsi="Times New Roman" w:cs="Times New Roman"/>
          <w:sz w:val="24"/>
          <w:szCs w:val="24"/>
        </w:rPr>
        <w:t> </w:t>
      </w:r>
      <w:hyperlink r:id="rId53" w:history="1">
        <w:r w:rsidRPr="002533C6">
          <w:rPr>
            <w:rStyle w:val="a9"/>
            <w:rFonts w:ascii="Times New Roman" w:hAnsi="Times New Roman" w:cs="Times New Roman"/>
            <w:color w:val="auto"/>
            <w:sz w:val="24"/>
            <w:szCs w:val="24"/>
            <w:bdr w:val="none" w:sz="0" w:space="0" w:color="auto" w:frame="1"/>
          </w:rPr>
          <w:t>сверхнормативных запасов</w:t>
        </w:r>
      </w:hyperlink>
      <w:r w:rsidRPr="002533C6">
        <w:rPr>
          <w:rStyle w:val="apple-converted-space"/>
          <w:rFonts w:ascii="Times New Roman" w:hAnsi="Times New Roman" w:cs="Times New Roman"/>
          <w:sz w:val="24"/>
          <w:szCs w:val="24"/>
        </w:rPr>
        <w:t> </w:t>
      </w:r>
      <w:r w:rsidRPr="002533C6">
        <w:rPr>
          <w:rFonts w:ascii="Times New Roman" w:hAnsi="Times New Roman" w:cs="Times New Roman"/>
          <w:sz w:val="24"/>
          <w:szCs w:val="24"/>
        </w:rPr>
        <w:t xml:space="preserve">с ущербом из-за дефицита продукции — прежде всего производственно-технического </w:t>
      </w:r>
      <w:r w:rsidRPr="002533C6">
        <w:rPr>
          <w:rFonts w:ascii="Times New Roman" w:hAnsi="Times New Roman" w:cs="Times New Roman"/>
          <w:sz w:val="24"/>
          <w:szCs w:val="24"/>
        </w:rPr>
        <w:lastRenderedPageBreak/>
        <w:t>назначения. Погрешность в цене штрафа сравнительно слабо сказывается на</w:t>
      </w:r>
      <w:r w:rsidRPr="002533C6">
        <w:rPr>
          <w:rStyle w:val="apple-converted-space"/>
          <w:rFonts w:ascii="Times New Roman" w:hAnsi="Times New Roman" w:cs="Times New Roman"/>
          <w:sz w:val="24"/>
          <w:szCs w:val="24"/>
        </w:rPr>
        <w:t> </w:t>
      </w:r>
      <w:hyperlink r:id="rId54" w:history="1">
        <w:r w:rsidRPr="002533C6">
          <w:rPr>
            <w:rStyle w:val="a9"/>
            <w:rFonts w:ascii="Times New Roman" w:hAnsi="Times New Roman" w:cs="Times New Roman"/>
            <w:color w:val="auto"/>
            <w:sz w:val="24"/>
            <w:szCs w:val="24"/>
            <w:bdr w:val="none" w:sz="0" w:space="0" w:color="auto" w:frame="1"/>
          </w:rPr>
          <w:t>параметрах стратегии</w:t>
        </w:r>
      </w:hyperlink>
      <w:r w:rsidRPr="002533C6">
        <w:rPr>
          <w:rFonts w:ascii="Times New Roman" w:hAnsi="Times New Roman" w:cs="Times New Roman"/>
          <w:sz w:val="24"/>
          <w:szCs w:val="24"/>
        </w:rPr>
        <w:t> </w:t>
      </w:r>
      <w:r w:rsidRPr="002533C6">
        <w:rPr>
          <w:rFonts w:ascii="Times New Roman" w:hAnsi="Times New Roman" w:cs="Times New Roman"/>
          <w:sz w:val="24"/>
          <w:szCs w:val="24"/>
        </w:rPr>
        <w:t>, но существенно влияет на величину операционных затрат.</w:t>
      </w:r>
    </w:p>
    <w:sectPr w:rsidR="00013C13" w:rsidRPr="002533C6" w:rsidSect="00580B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8215D8"/>
    <w:lvl w:ilvl="0">
      <w:numFmt w:val="bullet"/>
      <w:lvlText w:val="*"/>
      <w:lvlJc w:val="left"/>
    </w:lvl>
  </w:abstractNum>
  <w:abstractNum w:abstractNumId="1">
    <w:nsid w:val="066323C8"/>
    <w:multiLevelType w:val="multilevel"/>
    <w:tmpl w:val="F1BA2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A25D46"/>
    <w:multiLevelType w:val="multilevel"/>
    <w:tmpl w:val="6AB2CC1A"/>
    <w:lvl w:ilvl="0">
      <w:start w:val="1"/>
      <w:numFmt w:val="upp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CA7068"/>
    <w:multiLevelType w:val="hybridMultilevel"/>
    <w:tmpl w:val="45542D78"/>
    <w:lvl w:ilvl="0" w:tplc="8F8215D8">
      <w:numFmt w:val="bullet"/>
      <w:lvlText w:val=""/>
      <w:legacy w:legacy="1" w:legacySpace="0" w:legacyIndent="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D24057"/>
    <w:multiLevelType w:val="multilevel"/>
    <w:tmpl w:val="06427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300E81"/>
    <w:multiLevelType w:val="multilevel"/>
    <w:tmpl w:val="43A0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0722C7"/>
    <w:multiLevelType w:val="multilevel"/>
    <w:tmpl w:val="D044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408393C"/>
    <w:multiLevelType w:val="multilevel"/>
    <w:tmpl w:val="CB36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247161"/>
    <w:multiLevelType w:val="multilevel"/>
    <w:tmpl w:val="EB22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BE2C6F"/>
    <w:multiLevelType w:val="hybridMultilevel"/>
    <w:tmpl w:val="6694BA28"/>
    <w:lvl w:ilvl="0" w:tplc="A12A4746">
      <w:start w:val="1"/>
      <w:numFmt w:val="decimal"/>
      <w:lvlText w:val="%1."/>
      <w:lvlJc w:val="left"/>
      <w:pPr>
        <w:tabs>
          <w:tab w:val="num" w:pos="367"/>
        </w:tabs>
        <w:ind w:left="367" w:hanging="360"/>
      </w:pPr>
      <w:rPr>
        <w:rFonts w:hint="default"/>
      </w:rPr>
    </w:lvl>
    <w:lvl w:ilvl="1" w:tplc="04190019" w:tentative="1">
      <w:start w:val="1"/>
      <w:numFmt w:val="lowerLetter"/>
      <w:lvlText w:val="%2."/>
      <w:lvlJc w:val="left"/>
      <w:pPr>
        <w:tabs>
          <w:tab w:val="num" w:pos="1087"/>
        </w:tabs>
        <w:ind w:left="1087" w:hanging="360"/>
      </w:pPr>
    </w:lvl>
    <w:lvl w:ilvl="2" w:tplc="0419001B" w:tentative="1">
      <w:start w:val="1"/>
      <w:numFmt w:val="lowerRoman"/>
      <w:lvlText w:val="%3."/>
      <w:lvlJc w:val="right"/>
      <w:pPr>
        <w:tabs>
          <w:tab w:val="num" w:pos="1807"/>
        </w:tabs>
        <w:ind w:left="1807" w:hanging="180"/>
      </w:pPr>
    </w:lvl>
    <w:lvl w:ilvl="3" w:tplc="0419000F" w:tentative="1">
      <w:start w:val="1"/>
      <w:numFmt w:val="decimal"/>
      <w:lvlText w:val="%4."/>
      <w:lvlJc w:val="left"/>
      <w:pPr>
        <w:tabs>
          <w:tab w:val="num" w:pos="2527"/>
        </w:tabs>
        <w:ind w:left="2527" w:hanging="360"/>
      </w:pPr>
    </w:lvl>
    <w:lvl w:ilvl="4" w:tplc="04190019" w:tentative="1">
      <w:start w:val="1"/>
      <w:numFmt w:val="lowerLetter"/>
      <w:lvlText w:val="%5."/>
      <w:lvlJc w:val="left"/>
      <w:pPr>
        <w:tabs>
          <w:tab w:val="num" w:pos="3247"/>
        </w:tabs>
        <w:ind w:left="3247" w:hanging="360"/>
      </w:pPr>
    </w:lvl>
    <w:lvl w:ilvl="5" w:tplc="0419001B" w:tentative="1">
      <w:start w:val="1"/>
      <w:numFmt w:val="lowerRoman"/>
      <w:lvlText w:val="%6."/>
      <w:lvlJc w:val="right"/>
      <w:pPr>
        <w:tabs>
          <w:tab w:val="num" w:pos="3967"/>
        </w:tabs>
        <w:ind w:left="3967" w:hanging="180"/>
      </w:pPr>
    </w:lvl>
    <w:lvl w:ilvl="6" w:tplc="0419000F" w:tentative="1">
      <w:start w:val="1"/>
      <w:numFmt w:val="decimal"/>
      <w:lvlText w:val="%7."/>
      <w:lvlJc w:val="left"/>
      <w:pPr>
        <w:tabs>
          <w:tab w:val="num" w:pos="4687"/>
        </w:tabs>
        <w:ind w:left="4687" w:hanging="360"/>
      </w:pPr>
    </w:lvl>
    <w:lvl w:ilvl="7" w:tplc="04190019" w:tentative="1">
      <w:start w:val="1"/>
      <w:numFmt w:val="lowerLetter"/>
      <w:lvlText w:val="%8."/>
      <w:lvlJc w:val="left"/>
      <w:pPr>
        <w:tabs>
          <w:tab w:val="num" w:pos="5407"/>
        </w:tabs>
        <w:ind w:left="5407" w:hanging="360"/>
      </w:pPr>
    </w:lvl>
    <w:lvl w:ilvl="8" w:tplc="0419001B" w:tentative="1">
      <w:start w:val="1"/>
      <w:numFmt w:val="lowerRoman"/>
      <w:lvlText w:val="%9."/>
      <w:lvlJc w:val="right"/>
      <w:pPr>
        <w:tabs>
          <w:tab w:val="num" w:pos="6127"/>
        </w:tabs>
        <w:ind w:left="6127" w:hanging="180"/>
      </w:pPr>
    </w:lvl>
  </w:abstractNum>
  <w:abstractNum w:abstractNumId="10">
    <w:nsid w:val="2A41400B"/>
    <w:multiLevelType w:val="multilevel"/>
    <w:tmpl w:val="3652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972985"/>
    <w:multiLevelType w:val="multilevel"/>
    <w:tmpl w:val="1632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E5E7D07"/>
    <w:multiLevelType w:val="multilevel"/>
    <w:tmpl w:val="936CF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A13544"/>
    <w:multiLevelType w:val="multilevel"/>
    <w:tmpl w:val="65F4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6DA7D42"/>
    <w:multiLevelType w:val="multilevel"/>
    <w:tmpl w:val="3158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3C16B5"/>
    <w:multiLevelType w:val="hybridMultilevel"/>
    <w:tmpl w:val="A18E6AA8"/>
    <w:lvl w:ilvl="0" w:tplc="E536C68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3862743"/>
    <w:multiLevelType w:val="multilevel"/>
    <w:tmpl w:val="CA96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E832C4C"/>
    <w:multiLevelType w:val="multilevel"/>
    <w:tmpl w:val="4E30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16006FB"/>
    <w:multiLevelType w:val="hybridMultilevel"/>
    <w:tmpl w:val="028039B8"/>
    <w:lvl w:ilvl="0" w:tplc="16EE19D2">
      <w:start w:val="1"/>
      <w:numFmt w:val="decimal"/>
      <w:lvlText w:val="%1."/>
      <w:lvlJc w:val="left"/>
      <w:pPr>
        <w:tabs>
          <w:tab w:val="num" w:pos="720"/>
        </w:tabs>
        <w:ind w:left="720" w:hanging="360"/>
      </w:pPr>
    </w:lvl>
    <w:lvl w:ilvl="1" w:tplc="F6000C3C">
      <w:numFmt w:val="bullet"/>
      <w:lvlText w:val=""/>
      <w:lvlJc w:val="left"/>
      <w:pPr>
        <w:tabs>
          <w:tab w:val="num" w:pos="1137"/>
        </w:tabs>
        <w:ind w:left="1137" w:hanging="57"/>
      </w:pPr>
      <w:rPr>
        <w:rFonts w:ascii="Symbol" w:hAnsi="Symbol" w:hint="default"/>
      </w:rPr>
    </w:lvl>
    <w:lvl w:ilvl="2" w:tplc="7EE0E5CE" w:tentative="1">
      <w:start w:val="1"/>
      <w:numFmt w:val="decimal"/>
      <w:lvlText w:val="%3."/>
      <w:lvlJc w:val="left"/>
      <w:pPr>
        <w:tabs>
          <w:tab w:val="num" w:pos="2160"/>
        </w:tabs>
        <w:ind w:left="2160" w:hanging="360"/>
      </w:pPr>
    </w:lvl>
    <w:lvl w:ilvl="3" w:tplc="9ABEE74A" w:tentative="1">
      <w:start w:val="1"/>
      <w:numFmt w:val="decimal"/>
      <w:lvlText w:val="%4."/>
      <w:lvlJc w:val="left"/>
      <w:pPr>
        <w:tabs>
          <w:tab w:val="num" w:pos="2880"/>
        </w:tabs>
        <w:ind w:left="2880" w:hanging="360"/>
      </w:pPr>
    </w:lvl>
    <w:lvl w:ilvl="4" w:tplc="A9965A20" w:tentative="1">
      <w:start w:val="1"/>
      <w:numFmt w:val="decimal"/>
      <w:lvlText w:val="%5."/>
      <w:lvlJc w:val="left"/>
      <w:pPr>
        <w:tabs>
          <w:tab w:val="num" w:pos="3600"/>
        </w:tabs>
        <w:ind w:left="3600" w:hanging="360"/>
      </w:pPr>
    </w:lvl>
    <w:lvl w:ilvl="5" w:tplc="005AFC4C" w:tentative="1">
      <w:start w:val="1"/>
      <w:numFmt w:val="decimal"/>
      <w:lvlText w:val="%6."/>
      <w:lvlJc w:val="left"/>
      <w:pPr>
        <w:tabs>
          <w:tab w:val="num" w:pos="4320"/>
        </w:tabs>
        <w:ind w:left="4320" w:hanging="360"/>
      </w:pPr>
    </w:lvl>
    <w:lvl w:ilvl="6" w:tplc="9A7E5C1A" w:tentative="1">
      <w:start w:val="1"/>
      <w:numFmt w:val="decimal"/>
      <w:lvlText w:val="%7."/>
      <w:lvlJc w:val="left"/>
      <w:pPr>
        <w:tabs>
          <w:tab w:val="num" w:pos="5040"/>
        </w:tabs>
        <w:ind w:left="5040" w:hanging="360"/>
      </w:pPr>
    </w:lvl>
    <w:lvl w:ilvl="7" w:tplc="AF26F746" w:tentative="1">
      <w:start w:val="1"/>
      <w:numFmt w:val="decimal"/>
      <w:lvlText w:val="%8."/>
      <w:lvlJc w:val="left"/>
      <w:pPr>
        <w:tabs>
          <w:tab w:val="num" w:pos="5760"/>
        </w:tabs>
        <w:ind w:left="5760" w:hanging="360"/>
      </w:pPr>
    </w:lvl>
    <w:lvl w:ilvl="8" w:tplc="D79E41F6" w:tentative="1">
      <w:start w:val="1"/>
      <w:numFmt w:val="decimal"/>
      <w:lvlText w:val="%9."/>
      <w:lvlJc w:val="left"/>
      <w:pPr>
        <w:tabs>
          <w:tab w:val="num" w:pos="6480"/>
        </w:tabs>
        <w:ind w:left="6480" w:hanging="360"/>
      </w:pPr>
    </w:lvl>
  </w:abstractNum>
  <w:abstractNum w:abstractNumId="19">
    <w:nsid w:val="553E6EB4"/>
    <w:multiLevelType w:val="multilevel"/>
    <w:tmpl w:val="8B1E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D05455"/>
    <w:multiLevelType w:val="multilevel"/>
    <w:tmpl w:val="2ABE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034CE7"/>
    <w:multiLevelType w:val="hybridMultilevel"/>
    <w:tmpl w:val="EB944256"/>
    <w:lvl w:ilvl="0" w:tplc="6E123396">
      <w:start w:val="1"/>
      <w:numFmt w:val="bullet"/>
      <w:lvlText w:val=""/>
      <w:lvlJc w:val="left"/>
      <w:pPr>
        <w:tabs>
          <w:tab w:val="num" w:pos="720"/>
        </w:tabs>
        <w:ind w:left="720" w:hanging="360"/>
      </w:pPr>
      <w:rPr>
        <w:rFonts w:ascii="Wingdings" w:hAnsi="Wingdings" w:hint="default"/>
      </w:rPr>
    </w:lvl>
    <w:lvl w:ilvl="1" w:tplc="6EB238C0" w:tentative="1">
      <w:start w:val="1"/>
      <w:numFmt w:val="bullet"/>
      <w:lvlText w:val=""/>
      <w:lvlJc w:val="left"/>
      <w:pPr>
        <w:tabs>
          <w:tab w:val="num" w:pos="1440"/>
        </w:tabs>
        <w:ind w:left="1440" w:hanging="360"/>
      </w:pPr>
      <w:rPr>
        <w:rFonts w:ascii="Wingdings" w:hAnsi="Wingdings" w:hint="default"/>
      </w:rPr>
    </w:lvl>
    <w:lvl w:ilvl="2" w:tplc="8E0CECDC" w:tentative="1">
      <w:start w:val="1"/>
      <w:numFmt w:val="bullet"/>
      <w:lvlText w:val=""/>
      <w:lvlJc w:val="left"/>
      <w:pPr>
        <w:tabs>
          <w:tab w:val="num" w:pos="2160"/>
        </w:tabs>
        <w:ind w:left="2160" w:hanging="360"/>
      </w:pPr>
      <w:rPr>
        <w:rFonts w:ascii="Wingdings" w:hAnsi="Wingdings" w:hint="default"/>
      </w:rPr>
    </w:lvl>
    <w:lvl w:ilvl="3" w:tplc="4BD8025C" w:tentative="1">
      <w:start w:val="1"/>
      <w:numFmt w:val="bullet"/>
      <w:lvlText w:val=""/>
      <w:lvlJc w:val="left"/>
      <w:pPr>
        <w:tabs>
          <w:tab w:val="num" w:pos="2880"/>
        </w:tabs>
        <w:ind w:left="2880" w:hanging="360"/>
      </w:pPr>
      <w:rPr>
        <w:rFonts w:ascii="Wingdings" w:hAnsi="Wingdings" w:hint="default"/>
      </w:rPr>
    </w:lvl>
    <w:lvl w:ilvl="4" w:tplc="E954D574" w:tentative="1">
      <w:start w:val="1"/>
      <w:numFmt w:val="bullet"/>
      <w:lvlText w:val=""/>
      <w:lvlJc w:val="left"/>
      <w:pPr>
        <w:tabs>
          <w:tab w:val="num" w:pos="3600"/>
        </w:tabs>
        <w:ind w:left="3600" w:hanging="360"/>
      </w:pPr>
      <w:rPr>
        <w:rFonts w:ascii="Wingdings" w:hAnsi="Wingdings" w:hint="default"/>
      </w:rPr>
    </w:lvl>
    <w:lvl w:ilvl="5" w:tplc="62D8916A" w:tentative="1">
      <w:start w:val="1"/>
      <w:numFmt w:val="bullet"/>
      <w:lvlText w:val=""/>
      <w:lvlJc w:val="left"/>
      <w:pPr>
        <w:tabs>
          <w:tab w:val="num" w:pos="4320"/>
        </w:tabs>
        <w:ind w:left="4320" w:hanging="360"/>
      </w:pPr>
      <w:rPr>
        <w:rFonts w:ascii="Wingdings" w:hAnsi="Wingdings" w:hint="default"/>
      </w:rPr>
    </w:lvl>
    <w:lvl w:ilvl="6" w:tplc="07A2180E" w:tentative="1">
      <w:start w:val="1"/>
      <w:numFmt w:val="bullet"/>
      <w:lvlText w:val=""/>
      <w:lvlJc w:val="left"/>
      <w:pPr>
        <w:tabs>
          <w:tab w:val="num" w:pos="5040"/>
        </w:tabs>
        <w:ind w:left="5040" w:hanging="360"/>
      </w:pPr>
      <w:rPr>
        <w:rFonts w:ascii="Wingdings" w:hAnsi="Wingdings" w:hint="default"/>
      </w:rPr>
    </w:lvl>
    <w:lvl w:ilvl="7" w:tplc="2320F8A0" w:tentative="1">
      <w:start w:val="1"/>
      <w:numFmt w:val="bullet"/>
      <w:lvlText w:val=""/>
      <w:lvlJc w:val="left"/>
      <w:pPr>
        <w:tabs>
          <w:tab w:val="num" w:pos="5760"/>
        </w:tabs>
        <w:ind w:left="5760" w:hanging="360"/>
      </w:pPr>
      <w:rPr>
        <w:rFonts w:ascii="Wingdings" w:hAnsi="Wingdings" w:hint="default"/>
      </w:rPr>
    </w:lvl>
    <w:lvl w:ilvl="8" w:tplc="A95A8238" w:tentative="1">
      <w:start w:val="1"/>
      <w:numFmt w:val="bullet"/>
      <w:lvlText w:val=""/>
      <w:lvlJc w:val="left"/>
      <w:pPr>
        <w:tabs>
          <w:tab w:val="num" w:pos="6480"/>
        </w:tabs>
        <w:ind w:left="6480" w:hanging="360"/>
      </w:pPr>
      <w:rPr>
        <w:rFonts w:ascii="Wingdings" w:hAnsi="Wingdings" w:hint="default"/>
      </w:rPr>
    </w:lvl>
  </w:abstractNum>
  <w:abstractNum w:abstractNumId="22">
    <w:nsid w:val="69A93C53"/>
    <w:multiLevelType w:val="hybridMultilevel"/>
    <w:tmpl w:val="F6A48D16"/>
    <w:lvl w:ilvl="0" w:tplc="F5626C8A">
      <w:start w:val="1"/>
      <w:numFmt w:val="bullet"/>
      <w:lvlText w:val=""/>
      <w:lvlJc w:val="left"/>
      <w:pPr>
        <w:tabs>
          <w:tab w:val="num" w:pos="1069"/>
        </w:tabs>
        <w:ind w:left="766" w:hanging="5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6D0C444C"/>
    <w:multiLevelType w:val="hybridMultilevel"/>
    <w:tmpl w:val="92740DA4"/>
    <w:lvl w:ilvl="0" w:tplc="E536C68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FA317E4"/>
    <w:multiLevelType w:val="multilevel"/>
    <w:tmpl w:val="546C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4926693"/>
    <w:multiLevelType w:val="multilevel"/>
    <w:tmpl w:val="DB2C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C9F42C6"/>
    <w:multiLevelType w:val="multilevel"/>
    <w:tmpl w:val="DE6E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1"/>
  </w:num>
  <w:num w:numId="3">
    <w:abstractNumId w:val="15"/>
  </w:num>
  <w:num w:numId="4">
    <w:abstractNumId w:val="23"/>
  </w:num>
  <w:num w:numId="5">
    <w:abstractNumId w:val="22"/>
  </w:num>
  <w:num w:numId="6">
    <w:abstractNumId w:val="18"/>
  </w:num>
  <w:num w:numId="7">
    <w:abstractNumId w:val="0"/>
    <w:lvlOverride w:ilvl="0">
      <w:lvl w:ilvl="0">
        <w:numFmt w:val="bullet"/>
        <w:lvlText w:val=""/>
        <w:legacy w:legacy="1" w:legacySpace="0" w:legacyIndent="0"/>
        <w:lvlJc w:val="left"/>
        <w:rPr>
          <w:rFonts w:ascii="Symbol" w:hAnsi="Symbol" w:hint="default"/>
        </w:rPr>
      </w:lvl>
    </w:lvlOverride>
  </w:num>
  <w:num w:numId="8">
    <w:abstractNumId w:val="9"/>
  </w:num>
  <w:num w:numId="9">
    <w:abstractNumId w:val="3"/>
  </w:num>
  <w:num w:numId="10">
    <w:abstractNumId w:val="14"/>
  </w:num>
  <w:num w:numId="11">
    <w:abstractNumId w:val="8"/>
  </w:num>
  <w:num w:numId="12">
    <w:abstractNumId w:val="10"/>
  </w:num>
  <w:num w:numId="13">
    <w:abstractNumId w:val="20"/>
  </w:num>
  <w:num w:numId="14">
    <w:abstractNumId w:val="7"/>
  </w:num>
  <w:num w:numId="15">
    <w:abstractNumId w:val="13"/>
  </w:num>
  <w:num w:numId="16">
    <w:abstractNumId w:val="17"/>
  </w:num>
  <w:num w:numId="17">
    <w:abstractNumId w:val="19"/>
  </w:num>
  <w:num w:numId="18">
    <w:abstractNumId w:val="24"/>
  </w:num>
  <w:num w:numId="19">
    <w:abstractNumId w:val="16"/>
  </w:num>
  <w:num w:numId="20">
    <w:abstractNumId w:val="2"/>
  </w:num>
  <w:num w:numId="21">
    <w:abstractNumId w:val="25"/>
  </w:num>
  <w:num w:numId="22">
    <w:abstractNumId w:val="6"/>
  </w:num>
  <w:num w:numId="23">
    <w:abstractNumId w:val="5"/>
  </w:num>
  <w:num w:numId="24">
    <w:abstractNumId w:val="11"/>
  </w:num>
  <w:num w:numId="25">
    <w:abstractNumId w:val="26"/>
  </w:num>
  <w:num w:numId="26">
    <w:abstractNumId w:val="4"/>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2902CF"/>
    <w:rsid w:val="00013C13"/>
    <w:rsid w:val="00037074"/>
    <w:rsid w:val="00040457"/>
    <w:rsid w:val="00065EA7"/>
    <w:rsid w:val="000A0C44"/>
    <w:rsid w:val="000A6EF4"/>
    <w:rsid w:val="000B39F9"/>
    <w:rsid w:val="000C667A"/>
    <w:rsid w:val="000D0F7F"/>
    <w:rsid w:val="00101FEF"/>
    <w:rsid w:val="00107B9D"/>
    <w:rsid w:val="00112B3B"/>
    <w:rsid w:val="001239A9"/>
    <w:rsid w:val="001250E8"/>
    <w:rsid w:val="00134FB0"/>
    <w:rsid w:val="00137905"/>
    <w:rsid w:val="00146A25"/>
    <w:rsid w:val="00156273"/>
    <w:rsid w:val="00162438"/>
    <w:rsid w:val="0017654C"/>
    <w:rsid w:val="001A24DA"/>
    <w:rsid w:val="001D7339"/>
    <w:rsid w:val="001F286C"/>
    <w:rsid w:val="002533C6"/>
    <w:rsid w:val="002902CF"/>
    <w:rsid w:val="002B4122"/>
    <w:rsid w:val="002D2B18"/>
    <w:rsid w:val="002E07D3"/>
    <w:rsid w:val="002E7A9E"/>
    <w:rsid w:val="002F615E"/>
    <w:rsid w:val="00334D59"/>
    <w:rsid w:val="00340769"/>
    <w:rsid w:val="003742C0"/>
    <w:rsid w:val="00387D1D"/>
    <w:rsid w:val="00395F3C"/>
    <w:rsid w:val="003A559E"/>
    <w:rsid w:val="003A7505"/>
    <w:rsid w:val="003B18C7"/>
    <w:rsid w:val="003B5C0E"/>
    <w:rsid w:val="003C2FD4"/>
    <w:rsid w:val="003D71F7"/>
    <w:rsid w:val="0040112E"/>
    <w:rsid w:val="00403283"/>
    <w:rsid w:val="004550E8"/>
    <w:rsid w:val="0050386D"/>
    <w:rsid w:val="00515084"/>
    <w:rsid w:val="00526970"/>
    <w:rsid w:val="005271B5"/>
    <w:rsid w:val="00543746"/>
    <w:rsid w:val="005523D5"/>
    <w:rsid w:val="00580BA4"/>
    <w:rsid w:val="00585C3B"/>
    <w:rsid w:val="005937C0"/>
    <w:rsid w:val="005D49BE"/>
    <w:rsid w:val="005D71D0"/>
    <w:rsid w:val="005E70E0"/>
    <w:rsid w:val="005F10A1"/>
    <w:rsid w:val="0063337C"/>
    <w:rsid w:val="00653708"/>
    <w:rsid w:val="006F5910"/>
    <w:rsid w:val="0070136D"/>
    <w:rsid w:val="00713B26"/>
    <w:rsid w:val="00715281"/>
    <w:rsid w:val="007212B9"/>
    <w:rsid w:val="00727CE1"/>
    <w:rsid w:val="00810134"/>
    <w:rsid w:val="00813729"/>
    <w:rsid w:val="00816C66"/>
    <w:rsid w:val="0082716B"/>
    <w:rsid w:val="00850FF7"/>
    <w:rsid w:val="00867965"/>
    <w:rsid w:val="00874A64"/>
    <w:rsid w:val="00894EB9"/>
    <w:rsid w:val="008F25EF"/>
    <w:rsid w:val="009062BE"/>
    <w:rsid w:val="00951E92"/>
    <w:rsid w:val="009760E9"/>
    <w:rsid w:val="0098320E"/>
    <w:rsid w:val="00A150C6"/>
    <w:rsid w:val="00A16B75"/>
    <w:rsid w:val="00A208AB"/>
    <w:rsid w:val="00A80E57"/>
    <w:rsid w:val="00A8521C"/>
    <w:rsid w:val="00B36ACB"/>
    <w:rsid w:val="00B8069A"/>
    <w:rsid w:val="00B8228D"/>
    <w:rsid w:val="00B8756A"/>
    <w:rsid w:val="00BC76D3"/>
    <w:rsid w:val="00BE1272"/>
    <w:rsid w:val="00C02D95"/>
    <w:rsid w:val="00C121F3"/>
    <w:rsid w:val="00C63E4E"/>
    <w:rsid w:val="00CD288D"/>
    <w:rsid w:val="00CD28D8"/>
    <w:rsid w:val="00D81935"/>
    <w:rsid w:val="00D966C9"/>
    <w:rsid w:val="00DA1DF3"/>
    <w:rsid w:val="00DA7659"/>
    <w:rsid w:val="00DC199E"/>
    <w:rsid w:val="00DD2DAA"/>
    <w:rsid w:val="00E16132"/>
    <w:rsid w:val="00E20431"/>
    <w:rsid w:val="00E613BF"/>
    <w:rsid w:val="00E8546A"/>
    <w:rsid w:val="00E96946"/>
    <w:rsid w:val="00EC4730"/>
    <w:rsid w:val="00ED111D"/>
    <w:rsid w:val="00ED395B"/>
    <w:rsid w:val="00EE5FF5"/>
    <w:rsid w:val="00EF1C51"/>
    <w:rsid w:val="00EF6743"/>
    <w:rsid w:val="00F00A75"/>
    <w:rsid w:val="00F23DE9"/>
    <w:rsid w:val="00F53E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BA4"/>
  </w:style>
  <w:style w:type="paragraph" w:styleId="1">
    <w:name w:val="heading 1"/>
    <w:basedOn w:val="a"/>
    <w:next w:val="a"/>
    <w:link w:val="10"/>
    <w:qFormat/>
    <w:rsid w:val="001250E8"/>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0A0C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A0C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412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2B4122"/>
    <w:rPr>
      <w:i/>
      <w:iCs/>
    </w:rPr>
  </w:style>
  <w:style w:type="character" w:styleId="a5">
    <w:name w:val="Strong"/>
    <w:basedOn w:val="a0"/>
    <w:uiPriority w:val="22"/>
    <w:qFormat/>
    <w:rsid w:val="002B4122"/>
    <w:rPr>
      <w:b/>
      <w:bCs/>
    </w:rPr>
  </w:style>
  <w:style w:type="character" w:customStyle="1" w:styleId="apple-converted-space">
    <w:name w:val="apple-converted-space"/>
    <w:basedOn w:val="a0"/>
    <w:rsid w:val="002B4122"/>
  </w:style>
  <w:style w:type="paragraph" w:styleId="a6">
    <w:name w:val="List Paragraph"/>
    <w:basedOn w:val="a"/>
    <w:uiPriority w:val="34"/>
    <w:qFormat/>
    <w:rsid w:val="00B36ACB"/>
    <w:pPr>
      <w:ind w:left="720"/>
      <w:contextualSpacing/>
    </w:pPr>
  </w:style>
  <w:style w:type="paragraph" w:styleId="a7">
    <w:name w:val="Balloon Text"/>
    <w:basedOn w:val="a"/>
    <w:link w:val="a8"/>
    <w:uiPriority w:val="99"/>
    <w:semiHidden/>
    <w:unhideWhenUsed/>
    <w:rsid w:val="00387D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7D1D"/>
    <w:rPr>
      <w:rFonts w:ascii="Tahoma" w:hAnsi="Tahoma" w:cs="Tahoma"/>
      <w:sz w:val="16"/>
      <w:szCs w:val="16"/>
    </w:rPr>
  </w:style>
  <w:style w:type="character" w:customStyle="1" w:styleId="10">
    <w:name w:val="Заголовок 1 Знак"/>
    <w:basedOn w:val="a0"/>
    <w:link w:val="1"/>
    <w:rsid w:val="001250E8"/>
    <w:rPr>
      <w:rFonts w:ascii="Arial" w:eastAsia="Times New Roman" w:hAnsi="Arial" w:cs="Arial"/>
      <w:b/>
      <w:bCs/>
      <w:kern w:val="32"/>
      <w:sz w:val="32"/>
      <w:szCs w:val="32"/>
    </w:rPr>
  </w:style>
  <w:style w:type="paragraph" w:customStyle="1" w:styleId="article-title">
    <w:name w:val="article-title"/>
    <w:basedOn w:val="a"/>
    <w:rsid w:val="00874A64"/>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semiHidden/>
    <w:unhideWhenUsed/>
    <w:rsid w:val="00874A64"/>
    <w:rPr>
      <w:color w:val="0000FF"/>
      <w:u w:val="single"/>
    </w:rPr>
  </w:style>
  <w:style w:type="paragraph" w:styleId="aa">
    <w:name w:val="footnote text"/>
    <w:basedOn w:val="a"/>
    <w:link w:val="ab"/>
    <w:uiPriority w:val="99"/>
    <w:semiHidden/>
    <w:unhideWhenUsed/>
    <w:rsid w:val="00874A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Текст сноски Знак"/>
    <w:basedOn w:val="a0"/>
    <w:link w:val="aa"/>
    <w:uiPriority w:val="99"/>
    <w:semiHidden/>
    <w:rsid w:val="00874A64"/>
    <w:rPr>
      <w:rFonts w:ascii="Times New Roman" w:eastAsia="Times New Roman" w:hAnsi="Times New Roman" w:cs="Times New Roman"/>
      <w:sz w:val="24"/>
      <w:szCs w:val="24"/>
    </w:rPr>
  </w:style>
  <w:style w:type="character" w:styleId="ac">
    <w:name w:val="footnote reference"/>
    <w:basedOn w:val="a0"/>
    <w:uiPriority w:val="99"/>
    <w:semiHidden/>
    <w:unhideWhenUsed/>
    <w:rsid w:val="00874A64"/>
  </w:style>
  <w:style w:type="paragraph" w:customStyle="1" w:styleId="author-name">
    <w:name w:val="author-name"/>
    <w:basedOn w:val="a"/>
    <w:rsid w:val="00874A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0A0C4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A0C44"/>
    <w:rPr>
      <w:rFonts w:asciiTheme="majorHAnsi" w:eastAsiaTheme="majorEastAsia" w:hAnsiTheme="majorHAnsi" w:cstheme="majorBidi"/>
      <w:b/>
      <w:bCs/>
      <w:color w:val="4F81BD" w:themeColor="accent1"/>
    </w:rPr>
  </w:style>
  <w:style w:type="paragraph" w:customStyle="1" w:styleId="cn">
    <w:name w:val="cn"/>
    <w:basedOn w:val="a"/>
    <w:rsid w:val="000A0C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
    <w:name w:val="a"/>
    <w:basedOn w:val="a"/>
    <w:rsid w:val="000A6E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
    <w:name w:val="my"/>
    <w:basedOn w:val="a"/>
    <w:rsid w:val="000A6E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891666">
      <w:bodyDiv w:val="1"/>
      <w:marLeft w:val="0"/>
      <w:marRight w:val="0"/>
      <w:marTop w:val="0"/>
      <w:marBottom w:val="0"/>
      <w:divBdr>
        <w:top w:val="none" w:sz="0" w:space="0" w:color="auto"/>
        <w:left w:val="none" w:sz="0" w:space="0" w:color="auto"/>
        <w:bottom w:val="none" w:sz="0" w:space="0" w:color="auto"/>
        <w:right w:val="none" w:sz="0" w:space="0" w:color="auto"/>
      </w:divBdr>
    </w:div>
    <w:div w:id="118571604">
      <w:bodyDiv w:val="1"/>
      <w:marLeft w:val="0"/>
      <w:marRight w:val="0"/>
      <w:marTop w:val="0"/>
      <w:marBottom w:val="0"/>
      <w:divBdr>
        <w:top w:val="none" w:sz="0" w:space="0" w:color="auto"/>
        <w:left w:val="none" w:sz="0" w:space="0" w:color="auto"/>
        <w:bottom w:val="none" w:sz="0" w:space="0" w:color="auto"/>
        <w:right w:val="none" w:sz="0" w:space="0" w:color="auto"/>
      </w:divBdr>
    </w:div>
    <w:div w:id="316693592">
      <w:bodyDiv w:val="1"/>
      <w:marLeft w:val="0"/>
      <w:marRight w:val="0"/>
      <w:marTop w:val="0"/>
      <w:marBottom w:val="0"/>
      <w:divBdr>
        <w:top w:val="none" w:sz="0" w:space="0" w:color="auto"/>
        <w:left w:val="none" w:sz="0" w:space="0" w:color="auto"/>
        <w:bottom w:val="none" w:sz="0" w:space="0" w:color="auto"/>
        <w:right w:val="none" w:sz="0" w:space="0" w:color="auto"/>
      </w:divBdr>
    </w:div>
    <w:div w:id="324403639">
      <w:bodyDiv w:val="1"/>
      <w:marLeft w:val="0"/>
      <w:marRight w:val="0"/>
      <w:marTop w:val="0"/>
      <w:marBottom w:val="0"/>
      <w:divBdr>
        <w:top w:val="none" w:sz="0" w:space="0" w:color="auto"/>
        <w:left w:val="none" w:sz="0" w:space="0" w:color="auto"/>
        <w:bottom w:val="none" w:sz="0" w:space="0" w:color="auto"/>
        <w:right w:val="none" w:sz="0" w:space="0" w:color="auto"/>
      </w:divBdr>
    </w:div>
    <w:div w:id="335814719">
      <w:bodyDiv w:val="1"/>
      <w:marLeft w:val="0"/>
      <w:marRight w:val="0"/>
      <w:marTop w:val="0"/>
      <w:marBottom w:val="0"/>
      <w:divBdr>
        <w:top w:val="none" w:sz="0" w:space="0" w:color="auto"/>
        <w:left w:val="none" w:sz="0" w:space="0" w:color="auto"/>
        <w:bottom w:val="none" w:sz="0" w:space="0" w:color="auto"/>
        <w:right w:val="none" w:sz="0" w:space="0" w:color="auto"/>
      </w:divBdr>
    </w:div>
    <w:div w:id="409959784">
      <w:bodyDiv w:val="1"/>
      <w:marLeft w:val="0"/>
      <w:marRight w:val="0"/>
      <w:marTop w:val="0"/>
      <w:marBottom w:val="0"/>
      <w:divBdr>
        <w:top w:val="none" w:sz="0" w:space="0" w:color="auto"/>
        <w:left w:val="none" w:sz="0" w:space="0" w:color="auto"/>
        <w:bottom w:val="none" w:sz="0" w:space="0" w:color="auto"/>
        <w:right w:val="none" w:sz="0" w:space="0" w:color="auto"/>
      </w:divBdr>
    </w:div>
    <w:div w:id="473256215">
      <w:bodyDiv w:val="1"/>
      <w:marLeft w:val="0"/>
      <w:marRight w:val="0"/>
      <w:marTop w:val="0"/>
      <w:marBottom w:val="0"/>
      <w:divBdr>
        <w:top w:val="none" w:sz="0" w:space="0" w:color="auto"/>
        <w:left w:val="none" w:sz="0" w:space="0" w:color="auto"/>
        <w:bottom w:val="none" w:sz="0" w:space="0" w:color="auto"/>
        <w:right w:val="none" w:sz="0" w:space="0" w:color="auto"/>
      </w:divBdr>
    </w:div>
    <w:div w:id="625963424">
      <w:bodyDiv w:val="1"/>
      <w:marLeft w:val="0"/>
      <w:marRight w:val="0"/>
      <w:marTop w:val="0"/>
      <w:marBottom w:val="0"/>
      <w:divBdr>
        <w:top w:val="none" w:sz="0" w:space="0" w:color="auto"/>
        <w:left w:val="none" w:sz="0" w:space="0" w:color="auto"/>
        <w:bottom w:val="none" w:sz="0" w:space="0" w:color="auto"/>
        <w:right w:val="none" w:sz="0" w:space="0" w:color="auto"/>
      </w:divBdr>
    </w:div>
    <w:div w:id="756099389">
      <w:bodyDiv w:val="1"/>
      <w:marLeft w:val="0"/>
      <w:marRight w:val="0"/>
      <w:marTop w:val="0"/>
      <w:marBottom w:val="0"/>
      <w:divBdr>
        <w:top w:val="none" w:sz="0" w:space="0" w:color="auto"/>
        <w:left w:val="none" w:sz="0" w:space="0" w:color="auto"/>
        <w:bottom w:val="none" w:sz="0" w:space="0" w:color="auto"/>
        <w:right w:val="none" w:sz="0" w:space="0" w:color="auto"/>
      </w:divBdr>
      <w:divsChild>
        <w:div w:id="1454592170">
          <w:marLeft w:val="0"/>
          <w:marRight w:val="0"/>
          <w:marTop w:val="0"/>
          <w:marBottom w:val="0"/>
          <w:divBdr>
            <w:top w:val="none" w:sz="0" w:space="0" w:color="auto"/>
            <w:left w:val="none" w:sz="0" w:space="0" w:color="auto"/>
            <w:bottom w:val="none" w:sz="0" w:space="0" w:color="auto"/>
            <w:right w:val="none" w:sz="0" w:space="0" w:color="auto"/>
          </w:divBdr>
          <w:divsChild>
            <w:div w:id="252856911">
              <w:marLeft w:val="0"/>
              <w:marRight w:val="0"/>
              <w:marTop w:val="0"/>
              <w:marBottom w:val="0"/>
              <w:divBdr>
                <w:top w:val="none" w:sz="0" w:space="0" w:color="auto"/>
                <w:left w:val="none" w:sz="0" w:space="0" w:color="auto"/>
                <w:bottom w:val="none" w:sz="0" w:space="0" w:color="auto"/>
                <w:right w:val="none" w:sz="0" w:space="0" w:color="auto"/>
              </w:divBdr>
              <w:divsChild>
                <w:div w:id="1511024798">
                  <w:marLeft w:val="0"/>
                  <w:marRight w:val="0"/>
                  <w:marTop w:val="0"/>
                  <w:marBottom w:val="0"/>
                  <w:divBdr>
                    <w:top w:val="none" w:sz="0" w:space="0" w:color="auto"/>
                    <w:left w:val="none" w:sz="0" w:space="0" w:color="auto"/>
                    <w:bottom w:val="none" w:sz="0" w:space="0" w:color="auto"/>
                    <w:right w:val="none" w:sz="0" w:space="0" w:color="auto"/>
                  </w:divBdr>
                  <w:divsChild>
                    <w:div w:id="1489900012">
                      <w:marLeft w:val="0"/>
                      <w:marRight w:val="0"/>
                      <w:marTop w:val="0"/>
                      <w:marBottom w:val="0"/>
                      <w:divBdr>
                        <w:top w:val="none" w:sz="0" w:space="0" w:color="auto"/>
                        <w:left w:val="none" w:sz="0" w:space="0" w:color="auto"/>
                        <w:bottom w:val="none" w:sz="0" w:space="0" w:color="auto"/>
                        <w:right w:val="none" w:sz="0" w:space="0" w:color="auto"/>
                      </w:divBdr>
                    </w:div>
                    <w:div w:id="144274409">
                      <w:marLeft w:val="0"/>
                      <w:marRight w:val="0"/>
                      <w:marTop w:val="0"/>
                      <w:marBottom w:val="0"/>
                      <w:divBdr>
                        <w:top w:val="none" w:sz="0" w:space="0" w:color="auto"/>
                        <w:left w:val="none" w:sz="0" w:space="0" w:color="auto"/>
                        <w:bottom w:val="none" w:sz="0" w:space="0" w:color="auto"/>
                        <w:right w:val="none" w:sz="0" w:space="0" w:color="auto"/>
                      </w:divBdr>
                      <w:divsChild>
                        <w:div w:id="1076977376">
                          <w:marLeft w:val="0"/>
                          <w:marRight w:val="0"/>
                          <w:marTop w:val="0"/>
                          <w:marBottom w:val="0"/>
                          <w:divBdr>
                            <w:top w:val="none" w:sz="0" w:space="0" w:color="auto"/>
                            <w:left w:val="none" w:sz="0" w:space="0" w:color="auto"/>
                            <w:bottom w:val="none" w:sz="0" w:space="0" w:color="auto"/>
                            <w:right w:val="none" w:sz="0" w:space="0" w:color="auto"/>
                          </w:divBdr>
                        </w:div>
                        <w:div w:id="1305702445">
                          <w:marLeft w:val="0"/>
                          <w:marRight w:val="0"/>
                          <w:marTop w:val="0"/>
                          <w:marBottom w:val="0"/>
                          <w:divBdr>
                            <w:top w:val="none" w:sz="0" w:space="0" w:color="auto"/>
                            <w:left w:val="none" w:sz="0" w:space="0" w:color="auto"/>
                            <w:bottom w:val="none" w:sz="0" w:space="0" w:color="auto"/>
                            <w:right w:val="none" w:sz="0" w:space="0" w:color="auto"/>
                          </w:divBdr>
                        </w:div>
                        <w:div w:id="44384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149214">
      <w:bodyDiv w:val="1"/>
      <w:marLeft w:val="0"/>
      <w:marRight w:val="0"/>
      <w:marTop w:val="0"/>
      <w:marBottom w:val="0"/>
      <w:divBdr>
        <w:top w:val="none" w:sz="0" w:space="0" w:color="auto"/>
        <w:left w:val="none" w:sz="0" w:space="0" w:color="auto"/>
        <w:bottom w:val="none" w:sz="0" w:space="0" w:color="auto"/>
        <w:right w:val="none" w:sz="0" w:space="0" w:color="auto"/>
      </w:divBdr>
    </w:div>
    <w:div w:id="1015500892">
      <w:bodyDiv w:val="1"/>
      <w:marLeft w:val="0"/>
      <w:marRight w:val="0"/>
      <w:marTop w:val="0"/>
      <w:marBottom w:val="0"/>
      <w:divBdr>
        <w:top w:val="none" w:sz="0" w:space="0" w:color="auto"/>
        <w:left w:val="none" w:sz="0" w:space="0" w:color="auto"/>
        <w:bottom w:val="none" w:sz="0" w:space="0" w:color="auto"/>
        <w:right w:val="none" w:sz="0" w:space="0" w:color="auto"/>
      </w:divBdr>
    </w:div>
    <w:div w:id="1016615541">
      <w:bodyDiv w:val="1"/>
      <w:marLeft w:val="0"/>
      <w:marRight w:val="0"/>
      <w:marTop w:val="0"/>
      <w:marBottom w:val="0"/>
      <w:divBdr>
        <w:top w:val="none" w:sz="0" w:space="0" w:color="auto"/>
        <w:left w:val="none" w:sz="0" w:space="0" w:color="auto"/>
        <w:bottom w:val="none" w:sz="0" w:space="0" w:color="auto"/>
        <w:right w:val="none" w:sz="0" w:space="0" w:color="auto"/>
      </w:divBdr>
    </w:div>
    <w:div w:id="1188371775">
      <w:bodyDiv w:val="1"/>
      <w:marLeft w:val="0"/>
      <w:marRight w:val="0"/>
      <w:marTop w:val="0"/>
      <w:marBottom w:val="0"/>
      <w:divBdr>
        <w:top w:val="none" w:sz="0" w:space="0" w:color="auto"/>
        <w:left w:val="none" w:sz="0" w:space="0" w:color="auto"/>
        <w:bottom w:val="none" w:sz="0" w:space="0" w:color="auto"/>
        <w:right w:val="none" w:sz="0" w:space="0" w:color="auto"/>
      </w:divBdr>
    </w:div>
    <w:div w:id="1222255899">
      <w:bodyDiv w:val="1"/>
      <w:marLeft w:val="0"/>
      <w:marRight w:val="0"/>
      <w:marTop w:val="0"/>
      <w:marBottom w:val="0"/>
      <w:divBdr>
        <w:top w:val="none" w:sz="0" w:space="0" w:color="auto"/>
        <w:left w:val="none" w:sz="0" w:space="0" w:color="auto"/>
        <w:bottom w:val="none" w:sz="0" w:space="0" w:color="auto"/>
        <w:right w:val="none" w:sz="0" w:space="0" w:color="auto"/>
      </w:divBdr>
    </w:div>
    <w:div w:id="1250306532">
      <w:bodyDiv w:val="1"/>
      <w:marLeft w:val="0"/>
      <w:marRight w:val="0"/>
      <w:marTop w:val="0"/>
      <w:marBottom w:val="0"/>
      <w:divBdr>
        <w:top w:val="none" w:sz="0" w:space="0" w:color="auto"/>
        <w:left w:val="none" w:sz="0" w:space="0" w:color="auto"/>
        <w:bottom w:val="none" w:sz="0" w:space="0" w:color="auto"/>
        <w:right w:val="none" w:sz="0" w:space="0" w:color="auto"/>
      </w:divBdr>
    </w:div>
    <w:div w:id="1361783096">
      <w:bodyDiv w:val="1"/>
      <w:marLeft w:val="0"/>
      <w:marRight w:val="0"/>
      <w:marTop w:val="0"/>
      <w:marBottom w:val="0"/>
      <w:divBdr>
        <w:top w:val="none" w:sz="0" w:space="0" w:color="auto"/>
        <w:left w:val="none" w:sz="0" w:space="0" w:color="auto"/>
        <w:bottom w:val="none" w:sz="0" w:space="0" w:color="auto"/>
        <w:right w:val="none" w:sz="0" w:space="0" w:color="auto"/>
      </w:divBdr>
    </w:div>
    <w:div w:id="1405567986">
      <w:bodyDiv w:val="1"/>
      <w:marLeft w:val="0"/>
      <w:marRight w:val="0"/>
      <w:marTop w:val="0"/>
      <w:marBottom w:val="0"/>
      <w:divBdr>
        <w:top w:val="none" w:sz="0" w:space="0" w:color="auto"/>
        <w:left w:val="none" w:sz="0" w:space="0" w:color="auto"/>
        <w:bottom w:val="none" w:sz="0" w:space="0" w:color="auto"/>
        <w:right w:val="none" w:sz="0" w:space="0" w:color="auto"/>
      </w:divBdr>
      <w:divsChild>
        <w:div w:id="542792642">
          <w:marLeft w:val="0"/>
          <w:marRight w:val="0"/>
          <w:marTop w:val="0"/>
          <w:marBottom w:val="0"/>
          <w:divBdr>
            <w:top w:val="none" w:sz="0" w:space="0" w:color="auto"/>
            <w:left w:val="none" w:sz="0" w:space="0" w:color="auto"/>
            <w:bottom w:val="none" w:sz="0" w:space="0" w:color="auto"/>
            <w:right w:val="none" w:sz="0" w:space="0" w:color="auto"/>
          </w:divBdr>
        </w:div>
      </w:divsChild>
    </w:div>
    <w:div w:id="1435830285">
      <w:bodyDiv w:val="1"/>
      <w:marLeft w:val="0"/>
      <w:marRight w:val="0"/>
      <w:marTop w:val="0"/>
      <w:marBottom w:val="0"/>
      <w:divBdr>
        <w:top w:val="none" w:sz="0" w:space="0" w:color="auto"/>
        <w:left w:val="none" w:sz="0" w:space="0" w:color="auto"/>
        <w:bottom w:val="none" w:sz="0" w:space="0" w:color="auto"/>
        <w:right w:val="none" w:sz="0" w:space="0" w:color="auto"/>
      </w:divBdr>
      <w:divsChild>
        <w:div w:id="1250431193">
          <w:marLeft w:val="0"/>
          <w:marRight w:val="0"/>
          <w:marTop w:val="0"/>
          <w:marBottom w:val="173"/>
          <w:divBdr>
            <w:top w:val="none" w:sz="0" w:space="0" w:color="auto"/>
            <w:left w:val="none" w:sz="0" w:space="0" w:color="auto"/>
            <w:bottom w:val="none" w:sz="0" w:space="0" w:color="auto"/>
            <w:right w:val="none" w:sz="0" w:space="0" w:color="auto"/>
          </w:divBdr>
          <w:divsChild>
            <w:div w:id="786385870">
              <w:marLeft w:val="0"/>
              <w:marRight w:val="0"/>
              <w:marTop w:val="0"/>
              <w:marBottom w:val="0"/>
              <w:divBdr>
                <w:top w:val="none" w:sz="0" w:space="0" w:color="auto"/>
                <w:left w:val="none" w:sz="0" w:space="0" w:color="auto"/>
                <w:bottom w:val="none" w:sz="0" w:space="0" w:color="auto"/>
                <w:right w:val="none" w:sz="0" w:space="0" w:color="auto"/>
              </w:divBdr>
            </w:div>
            <w:div w:id="13015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0163">
      <w:bodyDiv w:val="1"/>
      <w:marLeft w:val="0"/>
      <w:marRight w:val="0"/>
      <w:marTop w:val="0"/>
      <w:marBottom w:val="0"/>
      <w:divBdr>
        <w:top w:val="none" w:sz="0" w:space="0" w:color="auto"/>
        <w:left w:val="none" w:sz="0" w:space="0" w:color="auto"/>
        <w:bottom w:val="none" w:sz="0" w:space="0" w:color="auto"/>
        <w:right w:val="none" w:sz="0" w:space="0" w:color="auto"/>
      </w:divBdr>
    </w:div>
    <w:div w:id="202501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gif"/><Relationship Id="rId18" Type="http://schemas.openxmlformats.org/officeDocument/2006/relationships/image" Target="media/image14.jpeg"/><Relationship Id="rId26" Type="http://schemas.openxmlformats.org/officeDocument/2006/relationships/image" Target="media/image22.gif"/><Relationship Id="rId39" Type="http://schemas.openxmlformats.org/officeDocument/2006/relationships/image" Target="media/image35.gif"/><Relationship Id="rId21" Type="http://schemas.openxmlformats.org/officeDocument/2006/relationships/image" Target="media/image17.gif"/><Relationship Id="rId34" Type="http://schemas.openxmlformats.org/officeDocument/2006/relationships/image" Target="media/image30.gif"/><Relationship Id="rId42" Type="http://schemas.openxmlformats.org/officeDocument/2006/relationships/image" Target="media/image38.gif"/><Relationship Id="rId47" Type="http://schemas.openxmlformats.org/officeDocument/2006/relationships/image" Target="media/image42.gif"/><Relationship Id="rId50" Type="http://schemas.openxmlformats.org/officeDocument/2006/relationships/hyperlink" Target="http://economy-ru.info/info/40697" TargetMode="External"/><Relationship Id="rId55" Type="http://schemas.openxmlformats.org/officeDocument/2006/relationships/fontTable" Target="fontTable.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jpeg"/><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gif"/><Relationship Id="rId46" Type="http://schemas.openxmlformats.org/officeDocument/2006/relationships/image" Target="media/image41.gif"/><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jpeg"/><Relationship Id="rId41" Type="http://schemas.openxmlformats.org/officeDocument/2006/relationships/image" Target="media/image37.gif"/><Relationship Id="rId54" Type="http://schemas.openxmlformats.org/officeDocument/2006/relationships/hyperlink" Target="http://economy-ru.info/info/186015"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gif"/><Relationship Id="rId40" Type="http://schemas.openxmlformats.org/officeDocument/2006/relationships/image" Target="media/image36.gif"/><Relationship Id="rId45" Type="http://schemas.openxmlformats.org/officeDocument/2006/relationships/hyperlink" Target="http://emm.ostu.ru/lect/normal.html" TargetMode="External"/><Relationship Id="rId53" Type="http://schemas.openxmlformats.org/officeDocument/2006/relationships/hyperlink" Target="http://economy-ru.info/info/38651" TargetMode="External"/><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jpeg"/><Relationship Id="rId36" Type="http://schemas.openxmlformats.org/officeDocument/2006/relationships/image" Target="media/image32.gif"/><Relationship Id="rId49" Type="http://schemas.openxmlformats.org/officeDocument/2006/relationships/hyperlink" Target="http://economy-ru.info/info/10435" TargetMode="External"/><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7.gif"/><Relationship Id="rId44" Type="http://schemas.openxmlformats.org/officeDocument/2006/relationships/image" Target="media/image40.gif"/><Relationship Id="rId52" Type="http://schemas.openxmlformats.org/officeDocument/2006/relationships/hyperlink" Target="http://economy-ru.info/info/69711" TargetMode="Externa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image" Target="media/image39.gif"/><Relationship Id="rId48" Type="http://schemas.openxmlformats.org/officeDocument/2006/relationships/hyperlink" Target="http://economy-ru.info/info/25410" TargetMode="External"/><Relationship Id="rId56" Type="http://schemas.openxmlformats.org/officeDocument/2006/relationships/theme" Target="theme/theme1.xml"/><Relationship Id="rId8" Type="http://schemas.openxmlformats.org/officeDocument/2006/relationships/image" Target="media/image4.gif"/><Relationship Id="rId51" Type="http://schemas.openxmlformats.org/officeDocument/2006/relationships/hyperlink" Target="http://economy-ru.info/info/2165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806</TotalTime>
  <Pages>17</Pages>
  <Words>4970</Words>
  <Characters>28333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74</cp:revision>
  <dcterms:created xsi:type="dcterms:W3CDTF">2016-08-13T12:13:00Z</dcterms:created>
  <dcterms:modified xsi:type="dcterms:W3CDTF">2016-11-08T11:39:00Z</dcterms:modified>
</cp:coreProperties>
</file>