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CF" w:rsidRPr="002902CF" w:rsidRDefault="002902CF" w:rsidP="002902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2902C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ТЕМА </w:t>
      </w:r>
      <w:r w:rsidR="00B36ACB">
        <w:rPr>
          <w:rFonts w:ascii="Times New Roman" w:hAnsi="Times New Roman" w:cs="Times New Roman"/>
          <w:b/>
          <w:bCs/>
          <w:spacing w:val="-1"/>
          <w:sz w:val="28"/>
          <w:szCs w:val="28"/>
        </w:rPr>
        <w:t>2</w:t>
      </w:r>
      <w:r w:rsidRPr="002902C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 w:rsidR="00B36ACB" w:rsidRPr="00B36ACB">
        <w:rPr>
          <w:rFonts w:ascii="Times New Roman" w:hAnsi="Times New Roman" w:cs="Times New Roman"/>
          <w:b/>
          <w:bCs/>
          <w:spacing w:val="-1"/>
          <w:sz w:val="28"/>
          <w:szCs w:val="28"/>
        </w:rPr>
        <w:t>АНАЛИЗ И ПРОГНОЗИРОВАНИЕ СПРОСА</w:t>
      </w:r>
    </w:p>
    <w:p w:rsidR="002902CF" w:rsidRDefault="002902CF" w:rsidP="002902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ACB" w:rsidRDefault="00B36ACB" w:rsidP="002902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B36ACB">
        <w:rPr>
          <w:rFonts w:ascii="Times New Roman" w:hAnsi="Times New Roman" w:cs="Times New Roman"/>
          <w:b/>
          <w:sz w:val="28"/>
          <w:szCs w:val="28"/>
        </w:rPr>
        <w:t>Анализ спроса как оценка, позволяющая принять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 способе управления запасами.</w:t>
      </w:r>
    </w:p>
    <w:p w:rsidR="00B36ACB" w:rsidRDefault="00B36ACB" w:rsidP="002902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B36ACB">
        <w:rPr>
          <w:rFonts w:ascii="Times New Roman" w:hAnsi="Times New Roman" w:cs="Times New Roman"/>
          <w:b/>
          <w:sz w:val="28"/>
          <w:szCs w:val="28"/>
        </w:rPr>
        <w:t>Применение ABC/XYZ –</w:t>
      </w:r>
      <w:r>
        <w:rPr>
          <w:rFonts w:ascii="Times New Roman" w:hAnsi="Times New Roman" w:cs="Times New Roman"/>
          <w:b/>
          <w:sz w:val="28"/>
          <w:szCs w:val="28"/>
        </w:rPr>
        <w:t xml:space="preserve"> анализа в управлении запасами.</w:t>
      </w:r>
    </w:p>
    <w:p w:rsidR="00B36ACB" w:rsidRDefault="00B36ACB" w:rsidP="002902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B36ACB">
        <w:rPr>
          <w:rFonts w:ascii="Times New Roman" w:hAnsi="Times New Roman" w:cs="Times New Roman"/>
          <w:b/>
          <w:sz w:val="28"/>
          <w:szCs w:val="28"/>
        </w:rPr>
        <w:t>Графический анализ распределения частоты определенного раз</w:t>
      </w:r>
      <w:r>
        <w:rPr>
          <w:rFonts w:ascii="Times New Roman" w:hAnsi="Times New Roman" w:cs="Times New Roman"/>
          <w:b/>
          <w:sz w:val="28"/>
          <w:szCs w:val="28"/>
        </w:rPr>
        <w:t>мера спроса на товар за период.</w:t>
      </w:r>
    </w:p>
    <w:p w:rsidR="00B36ACB" w:rsidRDefault="00B36ACB" w:rsidP="002902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 Стандартное отклонение спроса.</w:t>
      </w:r>
    </w:p>
    <w:p w:rsidR="00580BA4" w:rsidRPr="00B36ACB" w:rsidRDefault="00B36ACB" w:rsidP="002902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Pr="00B36ACB">
        <w:rPr>
          <w:rFonts w:ascii="Times New Roman" w:hAnsi="Times New Roman" w:cs="Times New Roman"/>
          <w:b/>
          <w:sz w:val="28"/>
          <w:szCs w:val="28"/>
        </w:rPr>
        <w:t>Определение качества прогноза.</w:t>
      </w:r>
    </w:p>
    <w:p w:rsidR="002902CF" w:rsidRDefault="002902CF" w:rsidP="002902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B75" w:rsidRDefault="00A16B75" w:rsidP="00A16B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B75">
        <w:rPr>
          <w:rFonts w:ascii="Times New Roman" w:hAnsi="Times New Roman" w:cs="Times New Roman"/>
          <w:b/>
          <w:sz w:val="24"/>
          <w:szCs w:val="24"/>
        </w:rPr>
        <w:t>2.1 Анализ спроса как оценка, позволяющая принять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 способе управления запасами</w:t>
      </w:r>
    </w:p>
    <w:p w:rsidR="00A8521C" w:rsidRPr="00A8521C" w:rsidRDefault="00A8521C" w:rsidP="00A85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21C">
        <w:rPr>
          <w:rFonts w:ascii="Times New Roman" w:hAnsi="Times New Roman" w:cs="Times New Roman"/>
          <w:sz w:val="24"/>
          <w:szCs w:val="24"/>
        </w:rPr>
        <w:t xml:space="preserve">Основная расчетная величина в условиях независимого спроса – это </w:t>
      </w:r>
      <w:r w:rsidRPr="00A8521C">
        <w:rPr>
          <w:rFonts w:ascii="Times New Roman" w:hAnsi="Times New Roman" w:cs="Times New Roman"/>
          <w:i/>
          <w:sz w:val="24"/>
          <w:szCs w:val="24"/>
        </w:rPr>
        <w:t xml:space="preserve">необходимый для снижения неопределенности </w:t>
      </w:r>
      <w:r w:rsidRPr="00A8521C">
        <w:rPr>
          <w:rFonts w:ascii="Times New Roman" w:hAnsi="Times New Roman" w:cs="Times New Roman"/>
          <w:bCs/>
          <w:i/>
          <w:sz w:val="24"/>
          <w:szCs w:val="24"/>
        </w:rPr>
        <w:t>спроса</w:t>
      </w:r>
      <w:r w:rsidRPr="00A8521C">
        <w:rPr>
          <w:rFonts w:ascii="Times New Roman" w:hAnsi="Times New Roman" w:cs="Times New Roman"/>
          <w:i/>
          <w:sz w:val="24"/>
          <w:szCs w:val="24"/>
        </w:rPr>
        <w:t xml:space="preserve"> страховой </w:t>
      </w:r>
      <w:r w:rsidRPr="00A8521C">
        <w:rPr>
          <w:rFonts w:ascii="Times New Roman" w:hAnsi="Times New Roman" w:cs="Times New Roman"/>
          <w:bCs/>
          <w:i/>
          <w:sz w:val="24"/>
          <w:szCs w:val="24"/>
        </w:rPr>
        <w:t>запас</w:t>
      </w:r>
      <w:r w:rsidRPr="00A852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8521C">
        <w:rPr>
          <w:rFonts w:ascii="Times New Roman" w:hAnsi="Times New Roman" w:cs="Times New Roman"/>
          <w:sz w:val="24"/>
          <w:szCs w:val="24"/>
        </w:rPr>
        <w:t xml:space="preserve">Этот запас должен также снизить риск задержек поставок. </w:t>
      </w:r>
    </w:p>
    <w:p w:rsidR="00A8521C" w:rsidRPr="00A8521C" w:rsidRDefault="00A8521C" w:rsidP="00A85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21C">
        <w:rPr>
          <w:rFonts w:ascii="Times New Roman" w:hAnsi="Times New Roman" w:cs="Times New Roman"/>
          <w:sz w:val="24"/>
          <w:szCs w:val="24"/>
        </w:rPr>
        <w:t>Для определения всех величин, связанных с содержанием и пополнением запасов (в том числе и страхового запаса) необходимо выполнение:</w:t>
      </w:r>
    </w:p>
    <w:p w:rsidR="00A8521C" w:rsidRPr="00A8521C" w:rsidRDefault="00A8521C" w:rsidP="00A85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21C">
        <w:rPr>
          <w:rFonts w:ascii="Times New Roman" w:hAnsi="Times New Roman" w:cs="Times New Roman"/>
          <w:i/>
          <w:sz w:val="24"/>
          <w:szCs w:val="24"/>
        </w:rPr>
        <w:t>-  анализа размера и изменчивости спроса,</w:t>
      </w:r>
    </w:p>
    <w:p w:rsidR="00A8521C" w:rsidRPr="00A8521C" w:rsidRDefault="00A8521C" w:rsidP="00A85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21C">
        <w:rPr>
          <w:rFonts w:ascii="Times New Roman" w:hAnsi="Times New Roman" w:cs="Times New Roman"/>
          <w:i/>
          <w:sz w:val="24"/>
          <w:szCs w:val="24"/>
        </w:rPr>
        <w:t>-  прогноз будущего спроса,</w:t>
      </w:r>
    </w:p>
    <w:p w:rsidR="00A8521C" w:rsidRPr="00A8521C" w:rsidRDefault="00A8521C" w:rsidP="00A85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21C">
        <w:rPr>
          <w:rFonts w:ascii="Times New Roman" w:hAnsi="Times New Roman" w:cs="Times New Roman"/>
          <w:sz w:val="24"/>
          <w:szCs w:val="24"/>
        </w:rPr>
        <w:t>и определение:</w:t>
      </w:r>
    </w:p>
    <w:p w:rsidR="00A8521C" w:rsidRPr="00A8521C" w:rsidRDefault="00A8521C" w:rsidP="00A85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21C">
        <w:rPr>
          <w:rFonts w:ascii="Times New Roman" w:hAnsi="Times New Roman" w:cs="Times New Roman"/>
          <w:sz w:val="24"/>
          <w:szCs w:val="24"/>
        </w:rPr>
        <w:t xml:space="preserve">- </w:t>
      </w:r>
      <w:r w:rsidRPr="00A8521C">
        <w:rPr>
          <w:rFonts w:ascii="Times New Roman" w:hAnsi="Times New Roman" w:cs="Times New Roman"/>
          <w:i/>
          <w:sz w:val="24"/>
          <w:szCs w:val="24"/>
        </w:rPr>
        <w:t xml:space="preserve"> длительности цикла поставок,</w:t>
      </w:r>
    </w:p>
    <w:p w:rsidR="00A8521C" w:rsidRPr="00A8521C" w:rsidRDefault="00A8521C" w:rsidP="00A85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21C">
        <w:rPr>
          <w:rFonts w:ascii="Times New Roman" w:hAnsi="Times New Roman" w:cs="Times New Roman"/>
          <w:i/>
          <w:sz w:val="24"/>
          <w:szCs w:val="24"/>
        </w:rPr>
        <w:t>-  необходимого уровня обслуживания клиентов,</w:t>
      </w:r>
    </w:p>
    <w:p w:rsidR="00A8521C" w:rsidRPr="00A8521C" w:rsidRDefault="00A8521C" w:rsidP="00A85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21C">
        <w:rPr>
          <w:rFonts w:ascii="Times New Roman" w:hAnsi="Times New Roman" w:cs="Times New Roman"/>
          <w:i/>
          <w:sz w:val="24"/>
          <w:szCs w:val="24"/>
        </w:rPr>
        <w:t>-  издержек пополнения и содержания запасов.</w:t>
      </w:r>
    </w:p>
    <w:p w:rsidR="00A8521C" w:rsidRDefault="00A8521C" w:rsidP="00A85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21C">
        <w:rPr>
          <w:rFonts w:ascii="Times New Roman" w:hAnsi="Times New Roman" w:cs="Times New Roman"/>
          <w:sz w:val="24"/>
          <w:szCs w:val="24"/>
        </w:rPr>
        <w:t xml:space="preserve">Основные взаимосвязи между указанными элементами, а также процесс </w:t>
      </w:r>
      <w:r w:rsidRPr="00A8521C">
        <w:rPr>
          <w:rFonts w:ascii="Times New Roman" w:hAnsi="Times New Roman" w:cs="Times New Roman"/>
          <w:iCs/>
          <w:sz w:val="24"/>
          <w:szCs w:val="24"/>
        </w:rPr>
        <w:t xml:space="preserve">управления </w:t>
      </w:r>
      <w:r w:rsidRPr="00A8521C">
        <w:rPr>
          <w:rFonts w:ascii="Times New Roman" w:hAnsi="Times New Roman" w:cs="Times New Roman"/>
          <w:sz w:val="24"/>
          <w:szCs w:val="24"/>
        </w:rPr>
        <w:t xml:space="preserve">запасами в целом представлен на рисунке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A8521C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8521C" w:rsidRPr="00A8521C" w:rsidRDefault="00A8521C" w:rsidP="00A85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21C">
        <w:rPr>
          <w:rFonts w:ascii="Times New Roman" w:hAnsi="Times New Roman" w:cs="Times New Roman"/>
          <w:sz w:val="24"/>
          <w:szCs w:val="24"/>
        </w:rPr>
        <w:t xml:space="preserve">На объективные элементы внешней среды (изменчивость спроса, </w:t>
      </w:r>
      <w:proofErr w:type="spellStart"/>
      <w:r w:rsidRPr="00A8521C">
        <w:rPr>
          <w:rFonts w:ascii="Times New Roman" w:hAnsi="Times New Roman" w:cs="Times New Roman"/>
          <w:sz w:val="24"/>
          <w:szCs w:val="24"/>
        </w:rPr>
        <w:t>колеблемость</w:t>
      </w:r>
      <w:proofErr w:type="spellEnd"/>
      <w:r w:rsidRPr="00A8521C">
        <w:rPr>
          <w:rFonts w:ascii="Times New Roman" w:hAnsi="Times New Roman" w:cs="Times New Roman"/>
          <w:sz w:val="24"/>
          <w:szCs w:val="24"/>
        </w:rPr>
        <w:t xml:space="preserve"> срока поставок) накладываются внутренние факторы: требуемый уровень обслуживания клиентов и издержки пополнения и хранения запасов (хотя и они в значительной степени определяются внешними факторами). Объединение данных элементов в единую систему переменных дает возможность принимать решения, касающиеся выбора ассортиментных позиций, по которым содержится запас, принципов осуществления поставок, их размера, уровня страхового запаса и системы контроля состояния запасов. Решения определяются уровнем издержек и требуемым уровнем обслуживания клиентов.</w:t>
      </w:r>
    </w:p>
    <w:p w:rsidR="00C63E4E" w:rsidRPr="00C63E4E" w:rsidRDefault="00C63E4E" w:rsidP="00C6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4E">
        <w:rPr>
          <w:rFonts w:ascii="Times New Roman" w:hAnsi="Times New Roman" w:cs="Times New Roman"/>
          <w:sz w:val="24"/>
          <w:szCs w:val="24"/>
        </w:rPr>
        <w:t xml:space="preserve">Обычно запас состоит из трёх частей: </w:t>
      </w:r>
      <w:proofErr w:type="gramStart"/>
      <w:r w:rsidRPr="00C63E4E"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 w:rsidRPr="00C63E4E">
        <w:rPr>
          <w:rFonts w:ascii="Times New Roman" w:hAnsi="Times New Roman" w:cs="Times New Roman"/>
          <w:sz w:val="24"/>
          <w:szCs w:val="24"/>
        </w:rPr>
        <w:t xml:space="preserve">, страхового и сверхнормативного (рис. </w:t>
      </w:r>
      <w:r>
        <w:rPr>
          <w:rFonts w:ascii="Times New Roman" w:hAnsi="Times New Roman" w:cs="Times New Roman"/>
          <w:b/>
          <w:i/>
          <w:sz w:val="24"/>
          <w:szCs w:val="24"/>
        </w:rPr>
        <w:t>Слайд к теме 1</w:t>
      </w:r>
      <w:r w:rsidRPr="00C63E4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63E4E" w:rsidRPr="00C63E4E" w:rsidRDefault="00C63E4E" w:rsidP="00C6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4E">
        <w:rPr>
          <w:rFonts w:ascii="Times New Roman" w:hAnsi="Times New Roman" w:cs="Times New Roman"/>
          <w:sz w:val="24"/>
          <w:szCs w:val="24"/>
        </w:rPr>
        <w:t>Таким образом, задачи управления запасами в условиях независимого спроса:</w:t>
      </w:r>
    </w:p>
    <w:p w:rsidR="00C63E4E" w:rsidRPr="00C63E4E" w:rsidRDefault="00C63E4E" w:rsidP="00C6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4E">
        <w:rPr>
          <w:rFonts w:ascii="Times New Roman" w:hAnsi="Times New Roman" w:cs="Times New Roman"/>
          <w:sz w:val="24"/>
          <w:szCs w:val="24"/>
        </w:rPr>
        <w:t>•    оптимальное (экономичное) формирование текущего запаса;</w:t>
      </w:r>
    </w:p>
    <w:p w:rsidR="00C63E4E" w:rsidRPr="00C63E4E" w:rsidRDefault="00C63E4E" w:rsidP="00C6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4E">
        <w:rPr>
          <w:rFonts w:ascii="Times New Roman" w:hAnsi="Times New Roman" w:cs="Times New Roman"/>
          <w:sz w:val="24"/>
          <w:szCs w:val="24"/>
        </w:rPr>
        <w:t>•   определение обоснованного уровня обслуживания потребителей и уровня страхового запаса;</w:t>
      </w:r>
    </w:p>
    <w:p w:rsidR="00C63E4E" w:rsidRPr="00C63E4E" w:rsidRDefault="00C63E4E" w:rsidP="00C6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4E">
        <w:rPr>
          <w:rFonts w:ascii="Times New Roman" w:hAnsi="Times New Roman" w:cs="Times New Roman"/>
          <w:sz w:val="24"/>
          <w:szCs w:val="24"/>
        </w:rPr>
        <w:t xml:space="preserve">•   устранение сверхнормативной части страхового запаса. </w:t>
      </w:r>
    </w:p>
    <w:p w:rsidR="00C63E4E" w:rsidRPr="00C63E4E" w:rsidRDefault="00C63E4E" w:rsidP="00C6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4E">
        <w:rPr>
          <w:rFonts w:ascii="Times New Roman" w:hAnsi="Times New Roman" w:cs="Times New Roman"/>
          <w:sz w:val="24"/>
          <w:szCs w:val="24"/>
        </w:rPr>
        <w:t xml:space="preserve">Около ста лет назад итальянский экономист </w:t>
      </w:r>
      <w:proofErr w:type="spellStart"/>
      <w:r w:rsidRPr="00C63E4E">
        <w:rPr>
          <w:rFonts w:ascii="Times New Roman" w:hAnsi="Times New Roman" w:cs="Times New Roman"/>
          <w:sz w:val="24"/>
          <w:szCs w:val="24"/>
        </w:rPr>
        <w:t>Вильфредо</w:t>
      </w:r>
      <w:proofErr w:type="spellEnd"/>
      <w:r w:rsidRPr="00C63E4E">
        <w:rPr>
          <w:rFonts w:ascii="Times New Roman" w:hAnsi="Times New Roman" w:cs="Times New Roman"/>
          <w:sz w:val="24"/>
          <w:szCs w:val="24"/>
        </w:rPr>
        <w:t xml:space="preserve"> Парето провел ряд исследований распределения доходов в Италии. И обнаружил, что 80% дохода компании приносят 20% ее персонала. Продолжив исследования, ученые обнаружили, что, как правило, 80% результата любого процесса обеспечиваются 20% участвующими в этом процессе факторами. </w:t>
      </w:r>
    </w:p>
    <w:p w:rsidR="00813729" w:rsidRPr="00813729" w:rsidRDefault="00813729" w:rsidP="008137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9">
        <w:rPr>
          <w:rFonts w:ascii="Times New Roman" w:hAnsi="Times New Roman" w:cs="Times New Roman"/>
          <w:sz w:val="24"/>
          <w:szCs w:val="24"/>
        </w:rPr>
        <w:t xml:space="preserve">В результате появилось </w:t>
      </w:r>
      <w:r w:rsidRPr="00813729">
        <w:rPr>
          <w:rFonts w:ascii="Times New Roman" w:hAnsi="Times New Roman" w:cs="Times New Roman"/>
          <w:b/>
          <w:bCs/>
          <w:sz w:val="24"/>
          <w:szCs w:val="24"/>
        </w:rPr>
        <w:t>правило «80:20»</w:t>
      </w:r>
      <w:r w:rsidRPr="00813729">
        <w:rPr>
          <w:rFonts w:ascii="Times New Roman" w:hAnsi="Times New Roman" w:cs="Times New Roman"/>
          <w:sz w:val="24"/>
          <w:szCs w:val="24"/>
        </w:rPr>
        <w:t>:</w:t>
      </w:r>
    </w:p>
    <w:p w:rsidR="00813729" w:rsidRPr="00813729" w:rsidRDefault="00813729" w:rsidP="008137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729">
        <w:rPr>
          <w:rFonts w:ascii="Times New Roman" w:hAnsi="Times New Roman" w:cs="Times New Roman"/>
          <w:sz w:val="24"/>
          <w:szCs w:val="24"/>
        </w:rPr>
        <w:t>80% выручки обеспечивают 20% торгового персонала;</w:t>
      </w:r>
    </w:p>
    <w:p w:rsidR="00813729" w:rsidRPr="00813729" w:rsidRDefault="00813729" w:rsidP="008137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729">
        <w:rPr>
          <w:rFonts w:ascii="Times New Roman" w:hAnsi="Times New Roman" w:cs="Times New Roman"/>
          <w:sz w:val="24"/>
          <w:szCs w:val="24"/>
        </w:rPr>
        <w:t xml:space="preserve">80% выручки приносят 20% ваших покупателей; </w:t>
      </w:r>
    </w:p>
    <w:p w:rsidR="00813729" w:rsidRPr="00813729" w:rsidRDefault="00813729" w:rsidP="008137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729">
        <w:rPr>
          <w:rFonts w:ascii="Times New Roman" w:hAnsi="Times New Roman" w:cs="Times New Roman"/>
          <w:sz w:val="24"/>
          <w:szCs w:val="24"/>
        </w:rPr>
        <w:t>80% продаж из запасов происходит по 20% товарных позиций.</w:t>
      </w:r>
    </w:p>
    <w:p w:rsidR="00A16B75" w:rsidRPr="00813729" w:rsidRDefault="00813729" w:rsidP="00A16B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Салйд</w:t>
      </w:r>
      <w:proofErr w:type="spellEnd"/>
    </w:p>
    <w:p w:rsidR="00A16B75" w:rsidRPr="00A16B75" w:rsidRDefault="00A16B75" w:rsidP="00A16B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B75" w:rsidRDefault="00A16B75" w:rsidP="00A16B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B75">
        <w:rPr>
          <w:rFonts w:ascii="Times New Roman" w:hAnsi="Times New Roman" w:cs="Times New Roman"/>
          <w:b/>
          <w:sz w:val="24"/>
          <w:szCs w:val="24"/>
        </w:rPr>
        <w:t>2.2 Применение ABC/XYZ –</w:t>
      </w:r>
      <w:r>
        <w:rPr>
          <w:rFonts w:ascii="Times New Roman" w:hAnsi="Times New Roman" w:cs="Times New Roman"/>
          <w:b/>
          <w:sz w:val="24"/>
          <w:szCs w:val="24"/>
        </w:rPr>
        <w:t xml:space="preserve"> анализа в управлении запасами</w:t>
      </w:r>
    </w:p>
    <w:p w:rsidR="00813729" w:rsidRPr="00813729" w:rsidRDefault="00813729" w:rsidP="0081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9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Pr="00813729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813729">
        <w:rPr>
          <w:rFonts w:ascii="Times New Roman" w:hAnsi="Times New Roman" w:cs="Times New Roman"/>
          <w:sz w:val="24"/>
          <w:szCs w:val="24"/>
        </w:rPr>
        <w:t xml:space="preserve"> – классификации, товары, приносящие 80% выручки, обычно </w:t>
      </w:r>
      <w:proofErr w:type="gramStart"/>
      <w:r w:rsidRPr="00813729">
        <w:rPr>
          <w:rFonts w:ascii="Times New Roman" w:hAnsi="Times New Roman" w:cs="Times New Roman"/>
          <w:sz w:val="24"/>
          <w:szCs w:val="24"/>
        </w:rPr>
        <w:t>получают ранг А. Он может</w:t>
      </w:r>
      <w:proofErr w:type="gramEnd"/>
      <w:r w:rsidRPr="00813729">
        <w:rPr>
          <w:rFonts w:ascii="Times New Roman" w:hAnsi="Times New Roman" w:cs="Times New Roman"/>
          <w:sz w:val="24"/>
          <w:szCs w:val="24"/>
        </w:rPr>
        <w:t xml:space="preserve"> быть присвоен 5, 10 или 20% товарных позиций. </w:t>
      </w:r>
    </w:p>
    <w:p w:rsidR="00813729" w:rsidRPr="00813729" w:rsidRDefault="00813729" w:rsidP="0081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9">
        <w:rPr>
          <w:rFonts w:ascii="Times New Roman" w:hAnsi="Times New Roman" w:cs="Times New Roman"/>
          <w:sz w:val="24"/>
          <w:szCs w:val="24"/>
        </w:rPr>
        <w:t>Остальные товары, приносящие 20% выручки, обычно ранжируются так:</w:t>
      </w:r>
    </w:p>
    <w:p w:rsidR="00813729" w:rsidRPr="00813729" w:rsidRDefault="00813729" w:rsidP="0081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9">
        <w:rPr>
          <w:rFonts w:ascii="Times New Roman" w:hAnsi="Times New Roman" w:cs="Times New Roman"/>
          <w:sz w:val="24"/>
          <w:szCs w:val="24"/>
        </w:rPr>
        <w:t>15% выручки – ранг</w:t>
      </w:r>
      <w:proofErr w:type="gramStart"/>
      <w:r w:rsidRPr="0081372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13729">
        <w:rPr>
          <w:rFonts w:ascii="Times New Roman" w:hAnsi="Times New Roman" w:cs="Times New Roman"/>
          <w:sz w:val="24"/>
          <w:szCs w:val="24"/>
        </w:rPr>
        <w:t>;</w:t>
      </w:r>
    </w:p>
    <w:p w:rsidR="00813729" w:rsidRPr="00813729" w:rsidRDefault="00813729" w:rsidP="0081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29">
        <w:rPr>
          <w:rFonts w:ascii="Times New Roman" w:hAnsi="Times New Roman" w:cs="Times New Roman"/>
          <w:sz w:val="24"/>
          <w:szCs w:val="24"/>
        </w:rPr>
        <w:t>5% выручки – ранг С.</w:t>
      </w:r>
    </w:p>
    <w:p w:rsidR="00A16B75" w:rsidRPr="00813729" w:rsidRDefault="00813729" w:rsidP="00813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Подробно данный раздел лекции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представлен на Слайде Презентации и рассмотрен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на конкретном примере практических задач.</w:t>
      </w:r>
    </w:p>
    <w:p w:rsidR="00A16B75" w:rsidRDefault="00040457" w:rsidP="00040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АВС-анализ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определенный порядок:</w:t>
      </w:r>
    </w:p>
    <w:p w:rsidR="00040457" w:rsidRPr="00040457" w:rsidRDefault="00040457" w:rsidP="00040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b/>
          <w:bCs/>
          <w:sz w:val="24"/>
          <w:szCs w:val="24"/>
        </w:rPr>
        <w:t>Первый шаг:</w:t>
      </w:r>
      <w:r w:rsidRPr="00040457">
        <w:rPr>
          <w:rFonts w:ascii="Times New Roman" w:hAnsi="Times New Roman" w:cs="Times New Roman"/>
          <w:sz w:val="24"/>
          <w:szCs w:val="24"/>
        </w:rPr>
        <w:t xml:space="preserve"> Определить объекты анализа</w:t>
      </w:r>
    </w:p>
    <w:p w:rsidR="00040457" w:rsidRPr="00040457" w:rsidRDefault="00040457" w:rsidP="00040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sz w:val="24"/>
          <w:szCs w:val="24"/>
        </w:rPr>
        <w:t>Клиент, Поставщик, Товарная группа/подгруппа, Номенклатурная единица, и т.п.</w:t>
      </w:r>
      <w:r w:rsidRPr="00040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0457" w:rsidRPr="00040457" w:rsidRDefault="00040457" w:rsidP="00040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b/>
          <w:bCs/>
          <w:sz w:val="24"/>
          <w:szCs w:val="24"/>
        </w:rPr>
        <w:t>Второй шаг:</w:t>
      </w:r>
      <w:r w:rsidRPr="00040457">
        <w:rPr>
          <w:rFonts w:ascii="Times New Roman" w:hAnsi="Times New Roman" w:cs="Times New Roman"/>
          <w:sz w:val="24"/>
          <w:szCs w:val="24"/>
        </w:rPr>
        <w:t xml:space="preserve"> Определить параметр, по которому будет проводиться анализ объекта</w:t>
      </w:r>
    </w:p>
    <w:p w:rsidR="00040457" w:rsidRPr="00040457" w:rsidRDefault="00040457" w:rsidP="00040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457">
        <w:rPr>
          <w:rFonts w:ascii="Times New Roman" w:hAnsi="Times New Roman" w:cs="Times New Roman"/>
          <w:sz w:val="24"/>
          <w:szCs w:val="24"/>
        </w:rPr>
        <w:t>Средний товарный запас, руб.; Объем продаж, руб.; Доход, руб.; Количество единиц продаж, шт.; Количество заказов, шт. и т.п.</w:t>
      </w:r>
      <w:r w:rsidRPr="00040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040457" w:rsidRPr="00040457" w:rsidRDefault="00040457" w:rsidP="00040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b/>
          <w:bCs/>
          <w:sz w:val="24"/>
          <w:szCs w:val="24"/>
        </w:rPr>
        <w:t>Третий шаг:</w:t>
      </w:r>
      <w:r w:rsidRPr="00040457">
        <w:rPr>
          <w:rFonts w:ascii="Times New Roman" w:hAnsi="Times New Roman" w:cs="Times New Roman"/>
          <w:sz w:val="24"/>
          <w:szCs w:val="24"/>
        </w:rPr>
        <w:t xml:space="preserve"> Сортировка объектов анализа в порядке убывания значения параметра.</w:t>
      </w:r>
      <w:r w:rsidRPr="00040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0457" w:rsidRPr="00040457" w:rsidRDefault="00040457" w:rsidP="00040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b/>
          <w:bCs/>
          <w:sz w:val="24"/>
          <w:szCs w:val="24"/>
        </w:rPr>
        <w:t>Четвертый шаг:</w:t>
      </w:r>
      <w:r w:rsidRPr="00040457">
        <w:rPr>
          <w:rFonts w:ascii="Times New Roman" w:hAnsi="Times New Roman" w:cs="Times New Roman"/>
          <w:sz w:val="24"/>
          <w:szCs w:val="24"/>
        </w:rPr>
        <w:t xml:space="preserve"> Определение групп</w:t>
      </w:r>
      <w:proofErr w:type="gramStart"/>
      <w:r w:rsidRPr="0004045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40457">
        <w:rPr>
          <w:rFonts w:ascii="Times New Roman" w:hAnsi="Times New Roman" w:cs="Times New Roman"/>
          <w:sz w:val="24"/>
          <w:szCs w:val="24"/>
        </w:rPr>
        <w:t>, В и С.</w:t>
      </w:r>
    </w:p>
    <w:p w:rsidR="00040457" w:rsidRPr="00040457" w:rsidRDefault="00040457" w:rsidP="00040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sz w:val="24"/>
          <w:szCs w:val="24"/>
        </w:rPr>
        <w:t>Для определения принадлежности выбранного объекта к группе необходимо:</w:t>
      </w:r>
    </w:p>
    <w:p w:rsidR="00040457" w:rsidRPr="00040457" w:rsidRDefault="00040457" w:rsidP="00040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sz w:val="24"/>
          <w:szCs w:val="24"/>
        </w:rPr>
        <w:t>Рассчитать долю параметра от общей суммы параметров выбранных объектов</w:t>
      </w:r>
    </w:p>
    <w:p w:rsidR="00040457" w:rsidRPr="00040457" w:rsidRDefault="00040457" w:rsidP="00040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sz w:val="24"/>
          <w:szCs w:val="24"/>
        </w:rPr>
        <w:t>Рассчитать эту долю с накопительным итогом.</w:t>
      </w:r>
    </w:p>
    <w:p w:rsidR="00040457" w:rsidRDefault="00040457" w:rsidP="00040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sz w:val="24"/>
          <w:szCs w:val="24"/>
        </w:rPr>
        <w:t>Присвоить значения групп выбранным объектам.</w:t>
      </w:r>
    </w:p>
    <w:p w:rsidR="00040457" w:rsidRPr="00040457" w:rsidRDefault="00040457" w:rsidP="000404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b/>
          <w:i/>
          <w:sz w:val="24"/>
          <w:szCs w:val="24"/>
        </w:rPr>
        <w:t>Алгоритм проведения АВС – классификации</w:t>
      </w:r>
      <w:r w:rsidRPr="00040457">
        <w:rPr>
          <w:rFonts w:ascii="Times New Roman" w:hAnsi="Times New Roman" w:cs="Times New Roman"/>
          <w:sz w:val="24"/>
          <w:szCs w:val="24"/>
        </w:rPr>
        <w:t xml:space="preserve"> представлен в следующем примере.</w:t>
      </w:r>
    </w:p>
    <w:p w:rsidR="00040457" w:rsidRPr="00040457" w:rsidRDefault="00040457" w:rsidP="00040457">
      <w:pPr>
        <w:spacing w:after="0"/>
        <w:ind w:firstLine="709"/>
        <w:rPr>
          <w:rFonts w:ascii="Times New Roman" w:hAnsi="Times New Roman" w:cs="Times New Roman"/>
          <w:color w:val="575757"/>
          <w:sz w:val="24"/>
          <w:szCs w:val="24"/>
        </w:rPr>
      </w:pPr>
      <w:r w:rsidRPr="00040457">
        <w:rPr>
          <w:rFonts w:ascii="Times New Roman" w:hAnsi="Times New Roman" w:cs="Times New Roman"/>
          <w:b/>
          <w:sz w:val="24"/>
          <w:szCs w:val="24"/>
        </w:rPr>
        <w:t xml:space="preserve">Пример 1. </w:t>
      </w:r>
      <w:r w:rsidRPr="000404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Таблица 1 содержит список товаров, проданных в течение года. Возле кода товара, в таблице содержится цена за единицу, число проданных единиц и общий товарооборот. Необходимо определить группы</w:t>
      </w:r>
      <w:proofErr w:type="gramStart"/>
      <w:r w:rsidRPr="0004045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</w:t>
      </w:r>
      <w:proofErr w:type="gramEnd"/>
      <w:r w:rsidRPr="0004045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040457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B</w:t>
      </w:r>
      <w:r w:rsidRPr="0004045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r w:rsidRPr="00040457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C</w:t>
      </w:r>
      <w:r w:rsidRPr="000404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040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457" w:rsidRPr="00040457" w:rsidRDefault="00040457" w:rsidP="000404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40457" w:rsidRPr="00040457" w:rsidRDefault="00040457" w:rsidP="000404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i/>
          <w:color w:val="000000"/>
          <w:sz w:val="24"/>
          <w:szCs w:val="24"/>
        </w:rPr>
        <w:t>Таблица 1.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 Исходные данные для </w:t>
      </w:r>
      <w:r w:rsidRPr="00040457">
        <w:rPr>
          <w:rFonts w:ascii="Times New Roman" w:hAnsi="Times New Roman" w:cs="Times New Roman"/>
          <w:color w:val="000000"/>
          <w:sz w:val="24"/>
          <w:szCs w:val="24"/>
          <w:lang w:val="en-US"/>
        </w:rPr>
        <w:t>ABC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 - анализа</w:t>
      </w:r>
    </w:p>
    <w:p w:rsidR="00040457" w:rsidRPr="00040457" w:rsidRDefault="00040457" w:rsidP="000404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94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00"/>
        <w:gridCol w:w="1260"/>
        <w:gridCol w:w="2161"/>
        <w:gridCol w:w="3419"/>
        <w:gridCol w:w="2087"/>
      </w:tblGrid>
      <w:tr w:rsidR="00040457" w:rsidRPr="00040457" w:rsidTr="00DA7659">
        <w:trPr>
          <w:trHeight w:val="119"/>
        </w:trPr>
        <w:tc>
          <w:tcPr>
            <w:tcW w:w="214" w:type="pct"/>
            <w:shd w:val="clear" w:color="auto" w:fill="FFFFFF"/>
            <w:vAlign w:val="center"/>
          </w:tcPr>
          <w:p w:rsidR="00040457" w:rsidRPr="00040457" w:rsidRDefault="00040457" w:rsidP="00040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040457" w:rsidRPr="00040457" w:rsidRDefault="00040457" w:rsidP="00040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040457" w:rsidRPr="00040457" w:rsidRDefault="00040457" w:rsidP="00040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</w:p>
        </w:tc>
        <w:tc>
          <w:tcPr>
            <w:tcW w:w="1833" w:type="pct"/>
            <w:shd w:val="clear" w:color="auto" w:fill="FFFFFF"/>
            <w:vAlign w:val="center"/>
          </w:tcPr>
          <w:p w:rsidR="00040457" w:rsidRPr="00040457" w:rsidRDefault="00040457" w:rsidP="00040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</w:p>
        </w:tc>
        <w:tc>
          <w:tcPr>
            <w:tcW w:w="1119" w:type="pct"/>
            <w:shd w:val="clear" w:color="auto" w:fill="FFFFFF"/>
            <w:vAlign w:val="center"/>
          </w:tcPr>
          <w:p w:rsidR="00040457" w:rsidRPr="00040457" w:rsidRDefault="00040457" w:rsidP="00040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</w:p>
        </w:tc>
      </w:tr>
      <w:tr w:rsidR="00040457" w:rsidRPr="00040457" w:rsidTr="00DA7659">
        <w:trPr>
          <w:trHeight w:val="727"/>
        </w:trPr>
        <w:tc>
          <w:tcPr>
            <w:tcW w:w="214" w:type="pct"/>
            <w:shd w:val="clear" w:color="auto" w:fill="FFFFFF"/>
            <w:vAlign w:val="center"/>
          </w:tcPr>
          <w:p w:rsidR="00040457" w:rsidRPr="00040457" w:rsidRDefault="00040457" w:rsidP="00040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040457" w:rsidRPr="00040457" w:rsidRDefault="00040457" w:rsidP="00040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color w:val="000000"/>
              </w:rPr>
              <w:t>Код товара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040457" w:rsidRPr="00040457" w:rsidRDefault="00040457" w:rsidP="00040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color w:val="000000"/>
              </w:rPr>
              <w:t xml:space="preserve">Цена за единицу, </w:t>
            </w:r>
            <w:proofErr w:type="spellStart"/>
            <w:r w:rsidRPr="00040457">
              <w:rPr>
                <w:rFonts w:ascii="Times New Roman" w:hAnsi="Times New Roman" w:cs="Times New Roman"/>
                <w:color w:val="000000"/>
              </w:rPr>
              <w:t>у.е</w:t>
            </w:r>
            <w:proofErr w:type="spellEnd"/>
            <w:r w:rsidRPr="0004045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33" w:type="pct"/>
            <w:shd w:val="clear" w:color="auto" w:fill="FFFFFF"/>
            <w:vAlign w:val="center"/>
          </w:tcPr>
          <w:p w:rsidR="00040457" w:rsidRPr="00040457" w:rsidRDefault="00040457" w:rsidP="00040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color w:val="000000"/>
              </w:rPr>
              <w:t>Количество проданных единиц</w:t>
            </w:r>
          </w:p>
        </w:tc>
        <w:tc>
          <w:tcPr>
            <w:tcW w:w="1119" w:type="pct"/>
            <w:shd w:val="clear" w:color="auto" w:fill="FFFFFF"/>
            <w:vAlign w:val="center"/>
          </w:tcPr>
          <w:p w:rsidR="00040457" w:rsidRPr="00040457" w:rsidRDefault="00040457" w:rsidP="00040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color w:val="000000"/>
              </w:rPr>
              <w:t xml:space="preserve">Товарооборот, </w:t>
            </w:r>
            <w:proofErr w:type="spellStart"/>
            <w:r w:rsidRPr="00040457">
              <w:rPr>
                <w:rFonts w:ascii="Times New Roman" w:hAnsi="Times New Roman" w:cs="Times New Roman"/>
                <w:color w:val="000000"/>
              </w:rPr>
              <w:t>у.е</w:t>
            </w:r>
            <w:proofErr w:type="spellEnd"/>
            <w:r w:rsidRPr="0004045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bookmarkStart w:id="0" w:name="_Hlk147521487"/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KK001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10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1162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11620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KK002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30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1110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KK003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5804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580400</w:t>
            </w:r>
          </w:p>
        </w:tc>
      </w:tr>
      <w:tr w:rsidR="00040457" w:rsidRPr="00040457" w:rsidTr="00DA7659">
        <w:trPr>
          <w:trHeight w:val="274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KK004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950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44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41800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KK00</w:t>
            </w:r>
            <w:r w:rsidRPr="00040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25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182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4550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KK00</w:t>
            </w:r>
            <w:r w:rsidRPr="00040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12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292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3504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KK00</w:t>
            </w:r>
            <w:r w:rsidRPr="00040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85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263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22355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KK00</w:t>
            </w:r>
            <w:r w:rsidRPr="00040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22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414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9108</w:t>
            </w:r>
          </w:p>
        </w:tc>
      </w:tr>
      <w:tr w:rsidR="00040457" w:rsidRPr="00040457" w:rsidTr="00DA7659">
        <w:trPr>
          <w:trHeight w:val="274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KK00</w:t>
            </w:r>
            <w:r w:rsidRPr="00040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15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184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2760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KK010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50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448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22400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KL001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35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390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13650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KL002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5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82901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414505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KL003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5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630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3150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KL004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10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385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3850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KL00</w:t>
            </w:r>
            <w:r w:rsidRPr="00040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10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1960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19600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KL00</w:t>
            </w:r>
            <w:r w:rsidRPr="00040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20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1383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27660</w:t>
            </w:r>
          </w:p>
        </w:tc>
      </w:tr>
      <w:tr w:rsidR="00040457" w:rsidRPr="00040457" w:rsidTr="00DA7659">
        <w:trPr>
          <w:trHeight w:val="274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KL00</w:t>
            </w:r>
            <w:r w:rsidRPr="00040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5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2541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12705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KL00</w:t>
            </w:r>
            <w:r w:rsidRPr="00040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50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2764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138200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KL00</w:t>
            </w:r>
            <w:r w:rsidRPr="00040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55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101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5555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KL010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30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829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24870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KM001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40457">
              <w:rPr>
                <w:rFonts w:ascii="Times New Roman" w:hAnsi="Times New Roman" w:cs="Times New Roman"/>
              </w:rPr>
              <w:t>1</w:t>
            </w:r>
            <w:r w:rsidRPr="0004045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1839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33102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KM002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4</w:t>
            </w:r>
            <w:r w:rsidRPr="000404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1108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49860</w:t>
            </w:r>
          </w:p>
        </w:tc>
      </w:tr>
      <w:tr w:rsidR="00040457" w:rsidRPr="00040457" w:rsidTr="00DA7659">
        <w:trPr>
          <w:trHeight w:val="274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KM003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6</w:t>
            </w:r>
            <w:r w:rsidRPr="000404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210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12600</w:t>
            </w:r>
          </w:p>
        </w:tc>
      </w:tr>
      <w:tr w:rsidR="00040457" w:rsidRPr="00040457" w:rsidTr="00DA7659">
        <w:trPr>
          <w:trHeight w:val="274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KM004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1</w:t>
            </w:r>
            <w:r w:rsidRPr="00040457">
              <w:rPr>
                <w:rFonts w:ascii="Times New Roman" w:hAnsi="Times New Roman" w:cs="Times New Roman"/>
              </w:rPr>
              <w:t>2</w:t>
            </w:r>
            <w:r w:rsidRPr="0004045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484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58080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KM00</w:t>
            </w:r>
            <w:r w:rsidRPr="00040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10710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85680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KM00</w:t>
            </w:r>
            <w:r w:rsidRPr="00040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5</w:t>
            </w:r>
            <w:proofErr w:type="spellStart"/>
            <w:r w:rsidRPr="00040457">
              <w:rPr>
                <w:rFonts w:ascii="Times New Roman" w:hAnsi="Times New Roman" w:cs="Times New Roman"/>
              </w:rPr>
              <w:t>5</w:t>
            </w:r>
            <w:proofErr w:type="spellEnd"/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5527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303985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KM00</w:t>
            </w:r>
            <w:r w:rsidRPr="00040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140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560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KM00</w:t>
            </w:r>
            <w:r w:rsidRPr="00040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10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1659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16590</w:t>
            </w:r>
          </w:p>
        </w:tc>
      </w:tr>
      <w:tr w:rsidR="00040457" w:rsidRPr="00040457" w:rsidTr="00DA7659">
        <w:trPr>
          <w:trHeight w:val="274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KM00</w:t>
            </w:r>
            <w:r w:rsidRPr="00040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180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1383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248940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KM010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75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2582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193650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KN001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315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707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222705</w:t>
            </w:r>
          </w:p>
        </w:tc>
      </w:tr>
      <w:tr w:rsidR="00040457" w:rsidRPr="00040457" w:rsidTr="00DA7659">
        <w:trPr>
          <w:trHeight w:val="281"/>
        </w:trPr>
        <w:tc>
          <w:tcPr>
            <w:tcW w:w="214" w:type="pct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KN002</w:t>
            </w:r>
          </w:p>
        </w:tc>
        <w:tc>
          <w:tcPr>
            <w:tcW w:w="1158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33" w:type="pct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13786</w:t>
            </w:r>
          </w:p>
        </w:tc>
        <w:tc>
          <w:tcPr>
            <w:tcW w:w="1119" w:type="pct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110288</w:t>
            </w:r>
          </w:p>
        </w:tc>
      </w:tr>
      <w:tr w:rsidR="00040457" w:rsidRPr="00040457" w:rsidTr="00DA7659">
        <w:trPr>
          <w:trHeight w:val="295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KN003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441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2205</w:t>
            </w:r>
          </w:p>
        </w:tc>
      </w:tr>
      <w:tr w:rsidR="00040457" w:rsidRPr="00040457" w:rsidTr="00DA7659">
        <w:trPr>
          <w:trHeight w:val="295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KN004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856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8560</w:t>
            </w:r>
          </w:p>
        </w:tc>
      </w:tr>
      <w:tr w:rsidR="00040457" w:rsidRPr="00040457" w:rsidTr="00DA7659">
        <w:trPr>
          <w:trHeight w:val="295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KN00</w:t>
            </w:r>
            <w:r w:rsidRPr="00040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373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7460</w:t>
            </w:r>
          </w:p>
        </w:tc>
      </w:tr>
      <w:tr w:rsidR="00040457" w:rsidRPr="00040457" w:rsidTr="00DA7659">
        <w:trPr>
          <w:trHeight w:val="295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KN00</w:t>
            </w:r>
            <w:r w:rsidRPr="00040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424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6360</w:t>
            </w:r>
          </w:p>
        </w:tc>
      </w:tr>
      <w:tr w:rsidR="00040457" w:rsidRPr="00040457" w:rsidTr="00DA7659">
        <w:trPr>
          <w:trHeight w:val="295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KN00</w:t>
            </w:r>
            <w:r w:rsidRPr="00040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187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12155</w:t>
            </w:r>
          </w:p>
        </w:tc>
      </w:tr>
      <w:tr w:rsidR="00040457" w:rsidRPr="00040457" w:rsidTr="00DA7659">
        <w:trPr>
          <w:trHeight w:val="295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KN00</w:t>
            </w:r>
            <w:r w:rsidRPr="00040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497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9940</w:t>
            </w:r>
          </w:p>
        </w:tc>
      </w:tr>
      <w:tr w:rsidR="00040457" w:rsidRPr="00040457" w:rsidTr="00DA7659">
        <w:trPr>
          <w:trHeight w:val="295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KN00</w:t>
            </w:r>
            <w:r w:rsidRPr="00040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184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11040</w:t>
            </w:r>
          </w:p>
        </w:tc>
      </w:tr>
      <w:tr w:rsidR="00040457" w:rsidRPr="00040457" w:rsidTr="00DA7659">
        <w:trPr>
          <w:trHeight w:val="295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KN010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tabs>
                <w:tab w:val="decimal" w:pos="1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457" w:rsidRPr="00040457" w:rsidRDefault="00040457" w:rsidP="00040457">
            <w:pPr>
              <w:tabs>
                <w:tab w:val="decimal" w:pos="17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151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1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10570</w:t>
            </w:r>
          </w:p>
        </w:tc>
      </w:tr>
      <w:bookmarkEnd w:id="0"/>
    </w:tbl>
    <w:p w:rsidR="00040457" w:rsidRPr="00040457" w:rsidRDefault="00040457" w:rsidP="00040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0457" w:rsidRPr="00040457" w:rsidRDefault="00040457" w:rsidP="00040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Чтобы выделить группы </w:t>
      </w:r>
      <w:r w:rsidRPr="00040457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40457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040457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, действуем следующим образом: </w:t>
      </w:r>
    </w:p>
    <w:p w:rsidR="00040457" w:rsidRPr="00040457" w:rsidRDefault="00040457" w:rsidP="00040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1. Колонки </w:t>
      </w:r>
      <w:r w:rsidRPr="00040457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40457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4045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04045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 сортируем по убыванию в соответствии со значением колонки </w:t>
      </w:r>
      <w:r w:rsidRPr="0004045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 («Товарооборот»). Если данные размещены в таблице </w:t>
      </w:r>
      <w:r w:rsidRPr="00040457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0457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proofErr w:type="spellStart"/>
      <w:r w:rsidRPr="00040457">
        <w:rPr>
          <w:rFonts w:ascii="Times New Roman" w:hAnsi="Times New Roman" w:cs="Times New Roman"/>
          <w:color w:val="000000"/>
          <w:sz w:val="24"/>
          <w:szCs w:val="24"/>
          <w:lang w:val="en-US"/>
        </w:rPr>
        <w:t>xcel</w:t>
      </w:r>
      <w:proofErr w:type="spellEnd"/>
      <w:r w:rsidRPr="00040457">
        <w:rPr>
          <w:rFonts w:ascii="Times New Roman" w:hAnsi="Times New Roman" w:cs="Times New Roman"/>
          <w:color w:val="000000"/>
          <w:sz w:val="24"/>
          <w:szCs w:val="24"/>
        </w:rPr>
        <w:t>, можно использовать его стандартные функции.</w:t>
      </w:r>
    </w:p>
    <w:p w:rsidR="00040457" w:rsidRPr="00040457" w:rsidRDefault="00040457" w:rsidP="00040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2. Определяем общую сумму товарооборота для всех указанных позиций. В данном случае она равна 2767682 </w:t>
      </w:r>
      <w:proofErr w:type="spellStart"/>
      <w:r w:rsidRPr="00040457">
        <w:rPr>
          <w:rFonts w:ascii="Times New Roman" w:hAnsi="Times New Roman" w:cs="Times New Roman"/>
          <w:color w:val="000000"/>
          <w:sz w:val="24"/>
          <w:szCs w:val="24"/>
        </w:rPr>
        <w:t>у.е</w:t>
      </w:r>
      <w:proofErr w:type="spellEnd"/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40457" w:rsidRPr="00040457" w:rsidRDefault="00040457" w:rsidP="00040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3. Вводим колонку </w:t>
      </w:r>
      <w:r w:rsidRPr="00040457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>, в которой по каждой позиции определяем ее долю в общем товарообороте.</w:t>
      </w:r>
    </w:p>
    <w:p w:rsidR="00040457" w:rsidRPr="00040457" w:rsidRDefault="00040457" w:rsidP="00040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4. Вводим колонку </w:t>
      </w:r>
      <w:r w:rsidRPr="00040457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которой  суммируем нарастающим итогом долю, вычисленную в колонке </w:t>
      </w:r>
      <w:r w:rsidRPr="00040457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0457" w:rsidRPr="00040457" w:rsidRDefault="00040457" w:rsidP="00040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5. Как группу </w:t>
      </w:r>
      <w:r w:rsidRPr="00040457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 выделяем позиции, нарастающая сумма которых в общем товарообороте ограничена 80%, для группы </w:t>
      </w:r>
      <w:r w:rsidRPr="00040457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 - 95%, остальные позиции - относим к группе </w:t>
      </w:r>
      <w:r w:rsidRPr="00040457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>. В таблице 2 показаны данные после выполнения всех указанных шагов.</w:t>
      </w:r>
      <w:r w:rsidRPr="00040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457" w:rsidRPr="00040457" w:rsidRDefault="00040457" w:rsidP="00040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0457" w:rsidRPr="00040457" w:rsidRDefault="00040457" w:rsidP="000404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i/>
          <w:color w:val="000000"/>
          <w:sz w:val="24"/>
          <w:szCs w:val="24"/>
        </w:rPr>
        <w:t>Таблица 2.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 Таблица 1, преобразованная в соответствии с последовательностью </w:t>
      </w:r>
      <w:r w:rsidRPr="00040457">
        <w:rPr>
          <w:rFonts w:ascii="Times New Roman" w:hAnsi="Times New Roman" w:cs="Times New Roman"/>
          <w:color w:val="000000"/>
          <w:sz w:val="24"/>
          <w:szCs w:val="24"/>
          <w:lang w:val="en-US"/>
        </w:rPr>
        <w:t>ABC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 анализа</w:t>
      </w:r>
    </w:p>
    <w:p w:rsidR="00040457" w:rsidRPr="00040457" w:rsidRDefault="00040457" w:rsidP="00040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"/>
        <w:gridCol w:w="1112"/>
        <w:gridCol w:w="1440"/>
        <w:gridCol w:w="1440"/>
        <w:gridCol w:w="1260"/>
        <w:gridCol w:w="1260"/>
        <w:gridCol w:w="1703"/>
        <w:gridCol w:w="1098"/>
      </w:tblGrid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  <w:vAlign w:val="center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C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D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Группа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  <w:vAlign w:val="center"/>
          </w:tcPr>
          <w:p w:rsidR="00040457" w:rsidRPr="00040457" w:rsidRDefault="00040457" w:rsidP="00040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040457" w:rsidRPr="00040457" w:rsidRDefault="00040457" w:rsidP="00040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</w:rPr>
              <w:t xml:space="preserve">Код </w:t>
            </w:r>
          </w:p>
          <w:p w:rsidR="00040457" w:rsidRPr="00040457" w:rsidRDefault="00040457" w:rsidP="00040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color w:val="000000"/>
              </w:rPr>
              <w:t>товара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40457" w:rsidRPr="00040457" w:rsidRDefault="00040457" w:rsidP="00040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color w:val="000000"/>
              </w:rPr>
              <w:t xml:space="preserve">Цена за единицу, </w:t>
            </w:r>
            <w:proofErr w:type="spellStart"/>
            <w:r w:rsidRPr="00040457">
              <w:rPr>
                <w:rFonts w:ascii="Times New Roman" w:hAnsi="Times New Roman" w:cs="Times New Roman"/>
                <w:color w:val="000000"/>
              </w:rPr>
              <w:t>у.е</w:t>
            </w:r>
            <w:proofErr w:type="spellEnd"/>
            <w:r w:rsidRPr="0004045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40457" w:rsidRPr="00040457" w:rsidRDefault="00040457" w:rsidP="00040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color w:val="000000"/>
              </w:rPr>
              <w:t>Количество проданных единиц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40457" w:rsidRPr="00040457" w:rsidRDefault="00040457" w:rsidP="00040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color w:val="000000"/>
              </w:rPr>
              <w:t xml:space="preserve">Товарооборот, </w:t>
            </w:r>
            <w:proofErr w:type="spellStart"/>
            <w:r w:rsidRPr="00040457">
              <w:rPr>
                <w:rFonts w:ascii="Times New Roman" w:hAnsi="Times New Roman" w:cs="Times New Roman"/>
                <w:color w:val="000000"/>
              </w:rPr>
              <w:t>у.е</w:t>
            </w:r>
            <w:proofErr w:type="spellEnd"/>
            <w:r w:rsidRPr="0004045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Доля в товарообороте, %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Доля в товарообороте нарастающим итогом, %</w:t>
            </w:r>
          </w:p>
        </w:tc>
        <w:tc>
          <w:tcPr>
            <w:tcW w:w="1098" w:type="dxa"/>
            <w:vMerge/>
            <w:shd w:val="clear" w:color="auto" w:fill="auto"/>
            <w:noWrap/>
            <w:vAlign w:val="center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KK003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5804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580400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A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KL002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82901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414505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A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KM006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5527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303985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A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KM009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180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1383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248940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A</w:t>
            </w:r>
          </w:p>
        </w:tc>
      </w:tr>
      <w:tr w:rsidR="00040457" w:rsidRPr="00040457" w:rsidTr="00DA7659">
        <w:trPr>
          <w:trHeight w:val="311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KN001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315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707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222705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A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KM010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75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2582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193650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A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KL008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50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2764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138200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A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KN002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13786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110288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A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KM005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10710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85680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B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KM004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484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58080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B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KM002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1108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49860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B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KK004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950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44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41800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B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KM001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1839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33102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B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KL006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20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1383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27660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B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KL010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30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829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24870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B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KK010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50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448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22400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B</w:t>
            </w:r>
          </w:p>
        </w:tc>
      </w:tr>
      <w:tr w:rsidR="00040457" w:rsidRPr="00040457" w:rsidTr="00DA7659">
        <w:trPr>
          <w:trHeight w:val="117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KK007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85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263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22355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B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KL005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10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1960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19600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B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KM008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10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1659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16590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B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KL001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35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390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13650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B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KL007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2541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12705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C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KM003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210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12600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C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KN007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187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12155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C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KK001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10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1162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11620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C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KN009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184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11040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C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KN010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151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10570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C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KN008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497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9940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C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KK008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22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414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9108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C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KN004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856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8560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C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KN005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373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7460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C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KN006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424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6360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C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KL009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55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101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5555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C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KK005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25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182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4550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C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KL004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10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385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C</w:t>
            </w:r>
          </w:p>
        </w:tc>
      </w:tr>
      <w:tr w:rsidR="00040457" w:rsidRPr="00040457" w:rsidTr="00DA7659">
        <w:trPr>
          <w:trHeight w:val="272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KK006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12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292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3504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C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KL003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630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3150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C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KK009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15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184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2760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C</w:t>
            </w:r>
          </w:p>
        </w:tc>
      </w:tr>
      <w:tr w:rsidR="00040457" w:rsidRPr="00040457" w:rsidTr="00DA7659">
        <w:trPr>
          <w:trHeight w:val="33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KN003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441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2205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C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KK002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pl-PL"/>
              </w:rPr>
              <w:t>30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C</w:t>
            </w:r>
          </w:p>
        </w:tc>
      </w:tr>
      <w:tr w:rsidR="00040457" w:rsidRPr="00040457" w:rsidTr="00DA7659">
        <w:trPr>
          <w:trHeight w:val="300"/>
        </w:trPr>
        <w:tc>
          <w:tcPr>
            <w:tcW w:w="436" w:type="dxa"/>
            <w:shd w:val="clear" w:color="auto" w:fill="FFFFFF"/>
          </w:tcPr>
          <w:p w:rsidR="00040457" w:rsidRPr="00040457" w:rsidRDefault="00040457" w:rsidP="0004045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shd w:val="clear" w:color="auto" w:fill="FFFFFF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KM007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457">
              <w:rPr>
                <w:rFonts w:ascii="Times New Roman" w:hAnsi="Times New Roman" w:cs="Times New Roman"/>
                <w:color w:val="000000"/>
                <w:lang w:val="en-US"/>
              </w:rPr>
              <w:t>140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040457" w:rsidRPr="00040457" w:rsidRDefault="00040457" w:rsidP="00040457">
            <w:pPr>
              <w:tabs>
                <w:tab w:val="decimal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</w:rPr>
              <w:t>C</w:t>
            </w:r>
          </w:p>
        </w:tc>
      </w:tr>
      <w:tr w:rsidR="00040457" w:rsidRPr="00040457" w:rsidTr="00DA7659">
        <w:trPr>
          <w:trHeight w:val="255"/>
        </w:trPr>
        <w:tc>
          <w:tcPr>
            <w:tcW w:w="436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shd w:val="clear" w:color="auto" w:fill="auto"/>
            <w:vAlign w:val="bottom"/>
          </w:tcPr>
          <w:p w:rsidR="00040457" w:rsidRPr="00040457" w:rsidRDefault="00040457" w:rsidP="00040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9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457">
              <w:rPr>
                <w:rFonts w:ascii="Times New Roman" w:hAnsi="Times New Roman" w:cs="Times New Roman"/>
                <w:color w:val="000000"/>
              </w:rPr>
              <w:t>2767682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40457" w:rsidRPr="00040457" w:rsidRDefault="00040457" w:rsidP="00040457">
            <w:pPr>
              <w:tabs>
                <w:tab w:val="decimal" w:pos="4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0457" w:rsidRPr="00040457" w:rsidRDefault="00040457" w:rsidP="00040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color w:val="000000"/>
          <w:sz w:val="24"/>
          <w:szCs w:val="24"/>
        </w:rPr>
        <w:t>Результаты, полученные после преобразования данных и представленные в таблице 2. можно проиллюстрировать графически в виде кривой Лоренца. Она показана на рисунке 5. По оси Х откладывается нарастающая доля числа товарных позиций в общем их количестве, а по оси</w:t>
      </w:r>
      <w:proofErr w:type="gramStart"/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 – соответствующая им нарастающая доля в общем товарообороте.</w:t>
      </w:r>
      <w:r w:rsidRPr="00040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457" w:rsidRDefault="00040457" w:rsidP="000404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</w:t>
      </w:r>
    </w:p>
    <w:p w:rsidR="00040457" w:rsidRPr="00040457" w:rsidRDefault="00040457" w:rsidP="00040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sz w:val="24"/>
          <w:szCs w:val="24"/>
        </w:rPr>
        <w:t>Такую классификацию объектов можно использовать в качестве основы для осуществления контроля запасов: наивысший уровень обслуживания и обеспечивается для товаров категории</w:t>
      </w:r>
      <w:proofErr w:type="gramStart"/>
      <w:r w:rsidRPr="0004045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40457">
        <w:rPr>
          <w:rFonts w:ascii="Times New Roman" w:hAnsi="Times New Roman" w:cs="Times New Roman"/>
          <w:sz w:val="24"/>
          <w:szCs w:val="24"/>
        </w:rPr>
        <w:t xml:space="preserve">, чуть меньший уровень — для товаров категории В и, наконец, самый низкий — для товаров категорий С. </w:t>
      </w:r>
    </w:p>
    <w:p w:rsidR="00040457" w:rsidRPr="00040457" w:rsidRDefault="00040457" w:rsidP="00040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sz w:val="24"/>
          <w:szCs w:val="24"/>
        </w:rPr>
        <w:lastRenderedPageBreak/>
        <w:t>Концепция приоритетов обслуживания товаров может быть расширена для учета приоритетности клиентов.</w:t>
      </w:r>
    </w:p>
    <w:p w:rsidR="00040457" w:rsidRPr="00040457" w:rsidRDefault="00040457" w:rsidP="00040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sz w:val="24"/>
          <w:szCs w:val="24"/>
        </w:rPr>
        <w:t>Поскольку то же самое правило 80/20 применимо к покупателям, так же как и к товарам, то имеет смысл сконцентрировать использование ресурсов на работе с ключевыми клиентами и с</w:t>
      </w:r>
      <w:r w:rsidRPr="000404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457">
        <w:rPr>
          <w:rFonts w:ascii="Times New Roman" w:hAnsi="Times New Roman" w:cs="Times New Roman"/>
          <w:sz w:val="24"/>
          <w:szCs w:val="24"/>
        </w:rPr>
        <w:t xml:space="preserve">ключевыми товарами. </w:t>
      </w:r>
    </w:p>
    <w:p w:rsidR="00040457" w:rsidRDefault="00040457" w:rsidP="000404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</w:t>
      </w:r>
    </w:p>
    <w:p w:rsidR="00040457" w:rsidRPr="00040457" w:rsidRDefault="00040457" w:rsidP="000404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457">
        <w:rPr>
          <w:rFonts w:ascii="Times New Roman" w:hAnsi="Times New Roman" w:cs="Times New Roman"/>
          <w:b/>
          <w:sz w:val="24"/>
          <w:szCs w:val="24"/>
          <w:lang w:val="en-US"/>
        </w:rPr>
        <w:t>XYZ</w:t>
      </w:r>
      <w:r w:rsidRPr="00040457">
        <w:rPr>
          <w:rFonts w:ascii="Times New Roman" w:hAnsi="Times New Roman" w:cs="Times New Roman"/>
          <w:b/>
          <w:sz w:val="24"/>
          <w:szCs w:val="24"/>
        </w:rPr>
        <w:t>-классификация</w:t>
      </w:r>
    </w:p>
    <w:p w:rsidR="00040457" w:rsidRPr="00040457" w:rsidRDefault="00040457" w:rsidP="00040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Похожее распределение также можно осуществить в группе </w:t>
      </w:r>
      <w:r w:rsidRPr="00040457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 и в группе </w:t>
      </w:r>
      <w:r w:rsidRPr="00040457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. Отсюда следует, что кроме товарооборота следует учитывать количество проданных товаров. Классификация по такому критерию называется </w:t>
      </w:r>
      <w:r w:rsidRPr="0004045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XYZ</w:t>
      </w:r>
      <w:r w:rsidRPr="0004045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- классификацией.</w:t>
      </w:r>
      <w:r w:rsidRPr="000404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40457" w:rsidRPr="00040457" w:rsidRDefault="00040457" w:rsidP="00040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признаком классификации </w:t>
      </w:r>
      <w:r w:rsidRPr="00040457">
        <w:rPr>
          <w:rFonts w:ascii="Times New Roman" w:hAnsi="Times New Roman" w:cs="Times New Roman"/>
          <w:sz w:val="24"/>
          <w:szCs w:val="24"/>
          <w:lang w:val="en-US"/>
        </w:rPr>
        <w:t>XYZ</w:t>
      </w:r>
      <w:r w:rsidRPr="00040457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 спроса (продаж):</w:t>
      </w:r>
    </w:p>
    <w:p w:rsidR="00040457" w:rsidRPr="00040457" w:rsidRDefault="00040457" w:rsidP="0004045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товары, продаваемые в больших количествах, имеющие массовый характер спроса – группа </w:t>
      </w:r>
      <w:r w:rsidRPr="0004045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0457" w:rsidRPr="00040457" w:rsidRDefault="00040457" w:rsidP="0004045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товары, потребляемые в средних размерах (в количественном выражении) – группа </w:t>
      </w:r>
      <w:r w:rsidRPr="0004045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0457" w:rsidRPr="00040457" w:rsidRDefault="00040457" w:rsidP="0004045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57">
        <w:rPr>
          <w:rFonts w:ascii="Times New Roman" w:hAnsi="Times New Roman" w:cs="Times New Roman"/>
          <w:color w:val="000000"/>
          <w:sz w:val="24"/>
          <w:szCs w:val="24"/>
        </w:rPr>
        <w:t xml:space="preserve">товары, продаваемые нерегулярно, разово – группа </w:t>
      </w:r>
      <w:r w:rsidRPr="0004045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0404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40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457" w:rsidRPr="00040457" w:rsidRDefault="00040457" w:rsidP="000404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457">
        <w:rPr>
          <w:rFonts w:ascii="Times New Roman" w:hAnsi="Times New Roman" w:cs="Times New Roman"/>
          <w:bCs/>
          <w:sz w:val="24"/>
          <w:szCs w:val="24"/>
        </w:rPr>
        <w:t xml:space="preserve">Если известны данные за несколько периодов (дней, месяцев, кварталов) в соответствии с </w:t>
      </w:r>
      <w:r w:rsidRPr="00040457">
        <w:rPr>
          <w:rFonts w:ascii="Times New Roman" w:hAnsi="Times New Roman" w:cs="Times New Roman"/>
          <w:bCs/>
          <w:sz w:val="24"/>
          <w:szCs w:val="24"/>
          <w:lang w:val="en-US"/>
        </w:rPr>
        <w:t>XYZ</w:t>
      </w:r>
      <w:r w:rsidRPr="00040457">
        <w:rPr>
          <w:rFonts w:ascii="Times New Roman" w:hAnsi="Times New Roman" w:cs="Times New Roman"/>
          <w:bCs/>
          <w:sz w:val="24"/>
          <w:szCs w:val="24"/>
        </w:rPr>
        <w:t xml:space="preserve"> – классификацией весь ассортимент (ресурсы) делят на три группы в зависимости от степени равномерности спроса и точности прогнозирования следующим образом. </w:t>
      </w:r>
    </w:p>
    <w:p w:rsidR="00040457" w:rsidRPr="00040457" w:rsidRDefault="00040457" w:rsidP="000404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457">
        <w:rPr>
          <w:rFonts w:ascii="Times New Roman" w:hAnsi="Times New Roman" w:cs="Times New Roman"/>
          <w:bCs/>
          <w:sz w:val="24"/>
          <w:szCs w:val="24"/>
        </w:rPr>
        <w:t xml:space="preserve">В группу </w:t>
      </w:r>
      <w:r w:rsidRPr="00040457"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Pr="00040457">
        <w:rPr>
          <w:rFonts w:ascii="Times New Roman" w:hAnsi="Times New Roman" w:cs="Times New Roman"/>
          <w:bCs/>
          <w:sz w:val="24"/>
          <w:szCs w:val="24"/>
        </w:rPr>
        <w:t xml:space="preserve"> включают товары, спрос на которые равномерен, либо подвержен незначительным колебаниям. Объем реализации по товарам, включенным в данную группу, хорошо предсказуем. </w:t>
      </w:r>
    </w:p>
    <w:p w:rsidR="00040457" w:rsidRPr="00040457" w:rsidRDefault="00040457" w:rsidP="000404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457">
        <w:rPr>
          <w:rFonts w:ascii="Times New Roman" w:hAnsi="Times New Roman" w:cs="Times New Roman"/>
          <w:bCs/>
          <w:sz w:val="24"/>
          <w:szCs w:val="24"/>
        </w:rPr>
        <w:t xml:space="preserve">В группу </w:t>
      </w:r>
      <w:r w:rsidRPr="00040457">
        <w:rPr>
          <w:rFonts w:ascii="Times New Roman" w:hAnsi="Times New Roman" w:cs="Times New Roman"/>
          <w:bCs/>
          <w:i/>
          <w:iCs/>
          <w:sz w:val="24"/>
          <w:szCs w:val="24"/>
        </w:rPr>
        <w:t>Y</w:t>
      </w:r>
      <w:r w:rsidRPr="00040457">
        <w:rPr>
          <w:rFonts w:ascii="Times New Roman" w:hAnsi="Times New Roman" w:cs="Times New Roman"/>
          <w:bCs/>
          <w:sz w:val="24"/>
          <w:szCs w:val="24"/>
        </w:rPr>
        <w:t xml:space="preserve"> включают товары, которые потребляются в колеблющихся объемах. В частности, в эту группу могут быть включены товары с сезонным характером спроса. Возможности прогнозирования спроса по товарам группы </w:t>
      </w:r>
      <w:r w:rsidRPr="00040457">
        <w:rPr>
          <w:rFonts w:ascii="Times New Roman" w:hAnsi="Times New Roman" w:cs="Times New Roman"/>
          <w:bCs/>
          <w:i/>
          <w:iCs/>
          <w:sz w:val="24"/>
          <w:szCs w:val="24"/>
        </w:rPr>
        <w:t>Y</w:t>
      </w:r>
      <w:r w:rsidRPr="00040457">
        <w:rPr>
          <w:rFonts w:ascii="Times New Roman" w:hAnsi="Times New Roman" w:cs="Times New Roman"/>
          <w:bCs/>
          <w:sz w:val="24"/>
          <w:szCs w:val="24"/>
        </w:rPr>
        <w:t xml:space="preserve"> — средние. </w:t>
      </w:r>
    </w:p>
    <w:p w:rsidR="00040457" w:rsidRPr="00040457" w:rsidRDefault="00040457" w:rsidP="000404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457">
        <w:rPr>
          <w:rFonts w:ascii="Times New Roman" w:hAnsi="Times New Roman" w:cs="Times New Roman"/>
          <w:bCs/>
          <w:sz w:val="24"/>
          <w:szCs w:val="24"/>
        </w:rPr>
        <w:t xml:space="preserve">В группу </w:t>
      </w:r>
      <w:r w:rsidRPr="00040457">
        <w:rPr>
          <w:rFonts w:ascii="Times New Roman" w:hAnsi="Times New Roman" w:cs="Times New Roman"/>
          <w:bCs/>
          <w:i/>
          <w:iCs/>
          <w:sz w:val="24"/>
          <w:szCs w:val="24"/>
        </w:rPr>
        <w:t>Z</w:t>
      </w:r>
      <w:r w:rsidRPr="00040457">
        <w:rPr>
          <w:rFonts w:ascii="Times New Roman" w:hAnsi="Times New Roman" w:cs="Times New Roman"/>
          <w:bCs/>
          <w:sz w:val="24"/>
          <w:szCs w:val="24"/>
        </w:rPr>
        <w:t xml:space="preserve"> включают товары, спрос на которые возникает лишь эпизодически. Прогнозировать объемы реализации товаров группы Z сложно. </w:t>
      </w:r>
    </w:p>
    <w:p w:rsidR="00040457" w:rsidRPr="00040457" w:rsidRDefault="00040457" w:rsidP="000404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457">
        <w:rPr>
          <w:rFonts w:ascii="Times New Roman" w:hAnsi="Times New Roman" w:cs="Times New Roman"/>
          <w:bCs/>
          <w:sz w:val="24"/>
          <w:szCs w:val="24"/>
        </w:rPr>
        <w:t xml:space="preserve">Признаком, на основе которого конкретную позицию ассортимента относят к группе Х, </w:t>
      </w:r>
      <w:r w:rsidRPr="00040457">
        <w:rPr>
          <w:rFonts w:ascii="Times New Roman" w:hAnsi="Times New Roman" w:cs="Times New Roman"/>
          <w:bCs/>
          <w:i/>
          <w:iCs/>
          <w:sz w:val="24"/>
          <w:szCs w:val="24"/>
        </w:rPr>
        <w:t>Y</w:t>
      </w:r>
      <w:r w:rsidRPr="00040457">
        <w:rPr>
          <w:rFonts w:ascii="Times New Roman" w:hAnsi="Times New Roman" w:cs="Times New Roman"/>
          <w:bCs/>
          <w:sz w:val="24"/>
          <w:szCs w:val="24"/>
        </w:rPr>
        <w:t xml:space="preserve"> или Z, является </w:t>
      </w:r>
      <w:r w:rsidRPr="00040457">
        <w:rPr>
          <w:rFonts w:ascii="Times New Roman" w:hAnsi="Times New Roman" w:cs="Times New Roman"/>
          <w:b/>
          <w:bCs/>
          <w:i/>
          <w:sz w:val="24"/>
          <w:szCs w:val="24"/>
        </w:rPr>
        <w:t>коэффициент вариации спроса</w:t>
      </w:r>
      <w:r w:rsidRPr="00040457">
        <w:rPr>
          <w:rFonts w:ascii="Times New Roman" w:hAnsi="Times New Roman" w:cs="Times New Roman"/>
          <w:bCs/>
          <w:sz w:val="24"/>
          <w:szCs w:val="24"/>
        </w:rPr>
        <w:t xml:space="preserve"> по этой позиции. </w:t>
      </w:r>
    </w:p>
    <w:p w:rsidR="00040457" w:rsidRDefault="00040457" w:rsidP="000404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</w:t>
      </w:r>
    </w:p>
    <w:p w:rsidR="00040457" w:rsidRPr="00FB55A3" w:rsidRDefault="00040457" w:rsidP="000404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40457" w:rsidRPr="00FB55A3" w:rsidRDefault="009E7FD9" w:rsidP="0004045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9" type="#_x0000_t75" style="position:absolute;margin-left:261pt;margin-top:0;width:2in;height:85.1pt;z-index:251661312" fillcolor="#99f">
            <v:imagedata r:id="rId5" o:title=""/>
            <v:shadow color="#00007d"/>
            <w10:wrap type="square"/>
          </v:shape>
          <o:OLEObject Type="Embed" ProgID="Equation.3" ShapeID="_x0000_s1109" DrawAspect="Content" ObjectID="_1534516685" r:id="rId6"/>
        </w:pict>
      </w:r>
    </w:p>
    <w:p w:rsidR="00040457" w:rsidRPr="00FB55A3" w:rsidRDefault="009E7FD9" w:rsidP="0004045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108" type="#_x0000_t75" style="position:absolute;margin-left:36pt;margin-top:9.5pt;width:117pt;height:49.7pt;z-index:251660288">
            <v:imagedata r:id="rId7" o:title=""/>
            <w10:wrap type="square"/>
          </v:shape>
          <o:OLEObject Type="Embed" ProgID="Equation.3" ShapeID="_x0000_s1108" DrawAspect="Content" ObjectID="_1534516686" r:id="rId8"/>
        </w:pict>
      </w:r>
    </w:p>
    <w:p w:rsidR="00040457" w:rsidRPr="00FB55A3" w:rsidRDefault="00040457" w:rsidP="0004045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0457" w:rsidRPr="00816C66" w:rsidRDefault="00040457" w:rsidP="00816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16C66">
        <w:rPr>
          <w:rFonts w:ascii="Times New Roman" w:hAnsi="Times New Roman" w:cs="Times New Roman"/>
          <w:bCs/>
          <w:sz w:val="24"/>
          <w:szCs w:val="24"/>
        </w:rPr>
        <w:t xml:space="preserve">Возможный алгоритм дифференциации ассортимента на группы </w:t>
      </w:r>
      <w:r w:rsidRPr="00816C66">
        <w:rPr>
          <w:rFonts w:ascii="Times New Roman" w:hAnsi="Times New Roman" w:cs="Times New Roman"/>
          <w:bCs/>
          <w:sz w:val="24"/>
          <w:szCs w:val="24"/>
          <w:lang w:val="en-US"/>
        </w:rPr>
        <w:t>XYZ</w:t>
      </w:r>
      <w:r w:rsidRPr="00816C6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040457" w:rsidRPr="00816C66" w:rsidRDefault="00040457" w:rsidP="00816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40457" w:rsidRPr="00816C66" w:rsidRDefault="00040457" w:rsidP="00816C66">
      <w:pPr>
        <w:shd w:val="clear" w:color="auto" w:fill="FFFFFF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bCs/>
          <w:sz w:val="24"/>
          <w:szCs w:val="24"/>
        </w:rPr>
      </w:pPr>
      <w:r w:rsidRPr="00816C6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X</w:t>
      </w:r>
      <w:r w:rsidRPr="00816C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816C6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V</w:t>
      </w:r>
      <w:r w:rsidRPr="00816C66">
        <w:rPr>
          <w:rFonts w:ascii="Times New Roman" w:hAnsi="Times New Roman" w:cs="Times New Roman"/>
          <w:bCs/>
          <w:i/>
          <w:iCs/>
          <w:sz w:val="24"/>
          <w:szCs w:val="24"/>
        </w:rPr>
        <w:t>&lt;</w:t>
      </w:r>
      <w:r w:rsidRPr="00816C66">
        <w:rPr>
          <w:rFonts w:ascii="Times New Roman" w:hAnsi="Times New Roman" w:cs="Times New Roman"/>
          <w:bCs/>
          <w:sz w:val="24"/>
          <w:szCs w:val="24"/>
        </w:rPr>
        <w:t>10%</w:t>
      </w:r>
    </w:p>
    <w:p w:rsidR="00040457" w:rsidRPr="00816C66" w:rsidRDefault="00040457" w:rsidP="00816C66">
      <w:pPr>
        <w:shd w:val="clear" w:color="auto" w:fill="FFFFFF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bCs/>
          <w:sz w:val="24"/>
          <w:szCs w:val="24"/>
        </w:rPr>
      </w:pPr>
      <w:r w:rsidRPr="00816C6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Y</w:t>
      </w:r>
      <w:r w:rsidRPr="00816C66">
        <w:rPr>
          <w:rFonts w:ascii="Times New Roman" w:hAnsi="Times New Roman" w:cs="Times New Roman"/>
          <w:bCs/>
          <w:sz w:val="24"/>
          <w:szCs w:val="24"/>
        </w:rPr>
        <w:t xml:space="preserve"> – 10%</w:t>
      </w:r>
      <w:r w:rsidRPr="00816C66">
        <w:rPr>
          <w:rFonts w:ascii="Times New Roman" w:hAnsi="Times New Roman" w:cs="Times New Roman"/>
          <w:bCs/>
          <w:i/>
          <w:iCs/>
          <w:sz w:val="24"/>
          <w:szCs w:val="24"/>
        </w:rPr>
        <w:t>≤</w:t>
      </w:r>
      <w:r w:rsidRPr="00816C6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V</w:t>
      </w:r>
      <w:r w:rsidRPr="00816C66">
        <w:rPr>
          <w:rFonts w:ascii="Times New Roman" w:hAnsi="Times New Roman" w:cs="Times New Roman"/>
          <w:bCs/>
          <w:i/>
          <w:iCs/>
          <w:sz w:val="24"/>
          <w:szCs w:val="24"/>
        </w:rPr>
        <w:t>&lt;</w:t>
      </w:r>
      <w:r w:rsidRPr="00816C66">
        <w:rPr>
          <w:rFonts w:ascii="Times New Roman" w:hAnsi="Times New Roman" w:cs="Times New Roman"/>
          <w:bCs/>
          <w:sz w:val="24"/>
          <w:szCs w:val="24"/>
        </w:rPr>
        <w:t>25%</w:t>
      </w:r>
    </w:p>
    <w:p w:rsidR="00040457" w:rsidRPr="00816C66" w:rsidRDefault="00040457" w:rsidP="00816C66">
      <w:pPr>
        <w:shd w:val="clear" w:color="auto" w:fill="FFFFFF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bCs/>
          <w:sz w:val="24"/>
          <w:szCs w:val="24"/>
        </w:rPr>
      </w:pPr>
      <w:r w:rsidRPr="00816C6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Z</w:t>
      </w:r>
      <w:r w:rsidRPr="00816C66">
        <w:rPr>
          <w:rFonts w:ascii="Times New Roman" w:hAnsi="Times New Roman" w:cs="Times New Roman"/>
          <w:bCs/>
          <w:sz w:val="24"/>
          <w:szCs w:val="24"/>
        </w:rPr>
        <w:t xml:space="preserve"> – 25%</w:t>
      </w:r>
      <w:r w:rsidRPr="00816C66">
        <w:rPr>
          <w:rFonts w:ascii="Times New Roman" w:hAnsi="Times New Roman" w:cs="Times New Roman"/>
          <w:bCs/>
          <w:i/>
          <w:iCs/>
          <w:sz w:val="24"/>
          <w:szCs w:val="24"/>
        </w:rPr>
        <w:t>≤</w:t>
      </w:r>
      <w:r w:rsidRPr="00816C6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V</w:t>
      </w:r>
    </w:p>
    <w:p w:rsidR="00040457" w:rsidRPr="00040457" w:rsidRDefault="00040457" w:rsidP="00040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6C66" w:rsidRPr="00816C66" w:rsidRDefault="00816C66" w:rsidP="00816C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C66">
        <w:rPr>
          <w:rFonts w:ascii="Times New Roman" w:hAnsi="Times New Roman" w:cs="Times New Roman"/>
          <w:bCs/>
          <w:sz w:val="24"/>
          <w:szCs w:val="24"/>
        </w:rPr>
        <w:t>Наложением результатов XYZ–анализа на данные ABC-метода получаем 9 групп ресурсов, для каждой из которых менеджеры фирмы должны разработать свои техники управления.</w:t>
      </w:r>
    </w:p>
    <w:p w:rsidR="00040457" w:rsidRDefault="00816C66" w:rsidP="00816C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C66">
        <w:rPr>
          <w:rFonts w:ascii="Times New Roman" w:hAnsi="Times New Roman" w:cs="Times New Roman"/>
          <w:bCs/>
          <w:sz w:val="24"/>
          <w:szCs w:val="24"/>
        </w:rPr>
        <w:t xml:space="preserve">Группы AX, AY и AZ требуют наибольшего внимания с </w:t>
      </w:r>
      <w:proofErr w:type="spellStart"/>
      <w:r w:rsidRPr="00816C66">
        <w:rPr>
          <w:rFonts w:ascii="Times New Roman" w:hAnsi="Times New Roman" w:cs="Times New Roman"/>
          <w:bCs/>
          <w:sz w:val="24"/>
          <w:szCs w:val="24"/>
        </w:rPr>
        <w:t>логистической</w:t>
      </w:r>
      <w:proofErr w:type="spellEnd"/>
      <w:r w:rsidRPr="00816C66">
        <w:rPr>
          <w:rFonts w:ascii="Times New Roman" w:hAnsi="Times New Roman" w:cs="Times New Roman"/>
          <w:bCs/>
          <w:sz w:val="24"/>
          <w:szCs w:val="24"/>
        </w:rPr>
        <w:t xml:space="preserve"> точки зрения, для них необходимо тщательное планирование потребности, нормирование </w:t>
      </w:r>
      <w:r w:rsidRPr="00816C66">
        <w:rPr>
          <w:rFonts w:ascii="Times New Roman" w:hAnsi="Times New Roman" w:cs="Times New Roman"/>
          <w:bCs/>
          <w:sz w:val="24"/>
          <w:szCs w:val="24"/>
        </w:rPr>
        <w:lastRenderedPageBreak/>
        <w:t>расхода, ежедневный учет и контроль, постоянный анализ отклонений от запланированных показателей. Причем для категории AX следует рассчитывать оптимальный размер закупок и использовать технологию «</w:t>
      </w:r>
      <w:r w:rsidRPr="00816C66">
        <w:rPr>
          <w:rFonts w:ascii="Times New Roman" w:hAnsi="Times New Roman" w:cs="Times New Roman"/>
          <w:bCs/>
          <w:sz w:val="24"/>
          <w:szCs w:val="24"/>
          <w:lang w:val="en-GB"/>
        </w:rPr>
        <w:t>Just</w:t>
      </w:r>
      <w:r w:rsidRPr="00816C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C66">
        <w:rPr>
          <w:rFonts w:ascii="Times New Roman" w:hAnsi="Times New Roman" w:cs="Times New Roman"/>
          <w:bCs/>
          <w:sz w:val="24"/>
          <w:szCs w:val="24"/>
          <w:lang w:val="en-GB"/>
        </w:rPr>
        <w:t>in</w:t>
      </w:r>
      <w:r w:rsidRPr="00816C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C66">
        <w:rPr>
          <w:rFonts w:ascii="Times New Roman" w:hAnsi="Times New Roman" w:cs="Times New Roman"/>
          <w:bCs/>
          <w:sz w:val="24"/>
          <w:szCs w:val="24"/>
          <w:lang w:val="en-GB"/>
        </w:rPr>
        <w:t>Time</w:t>
      </w:r>
      <w:r w:rsidRPr="00816C66">
        <w:rPr>
          <w:rFonts w:ascii="Times New Roman" w:hAnsi="Times New Roman" w:cs="Times New Roman"/>
          <w:bCs/>
          <w:sz w:val="24"/>
          <w:szCs w:val="24"/>
        </w:rPr>
        <w:t>». А для категории AZ эффективнее использовать систему снабжения по запросам с обязательным расчетом величины страхового запаса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16C66" w:rsidRPr="00816C66" w:rsidRDefault="00816C66" w:rsidP="0081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C66">
        <w:rPr>
          <w:rFonts w:ascii="Times New Roman" w:hAnsi="Times New Roman" w:cs="Times New Roman"/>
          <w:b/>
          <w:bCs/>
          <w:sz w:val="24"/>
          <w:szCs w:val="24"/>
        </w:rPr>
        <w:t>Пример 2</w:t>
      </w:r>
    </w:p>
    <w:p w:rsidR="00816C66" w:rsidRPr="00816C66" w:rsidRDefault="00816C66" w:rsidP="0081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C66">
        <w:rPr>
          <w:rFonts w:ascii="Times New Roman" w:hAnsi="Times New Roman" w:cs="Times New Roman"/>
          <w:iCs/>
          <w:sz w:val="24"/>
          <w:szCs w:val="24"/>
        </w:rPr>
        <w:t xml:space="preserve">Провести классификацию </w:t>
      </w:r>
      <w:r w:rsidRPr="00816C66">
        <w:rPr>
          <w:rFonts w:ascii="Times New Roman" w:hAnsi="Times New Roman" w:cs="Times New Roman"/>
          <w:iCs/>
          <w:sz w:val="24"/>
          <w:szCs w:val="24"/>
          <w:lang w:val="en-US"/>
        </w:rPr>
        <w:t>ABC</w:t>
      </w:r>
      <w:r w:rsidRPr="00816C66">
        <w:rPr>
          <w:rFonts w:ascii="Times New Roman" w:hAnsi="Times New Roman" w:cs="Times New Roman"/>
          <w:iCs/>
          <w:sz w:val="24"/>
          <w:szCs w:val="24"/>
        </w:rPr>
        <w:t>/</w:t>
      </w:r>
      <w:r w:rsidRPr="00816C66">
        <w:rPr>
          <w:rFonts w:ascii="Times New Roman" w:hAnsi="Times New Roman" w:cs="Times New Roman"/>
          <w:iCs/>
          <w:sz w:val="24"/>
          <w:szCs w:val="24"/>
          <w:lang w:val="en-US"/>
        </w:rPr>
        <w:t>XYZ</w:t>
      </w:r>
      <w:r w:rsidRPr="00816C66">
        <w:rPr>
          <w:rFonts w:ascii="Times New Roman" w:hAnsi="Times New Roman" w:cs="Times New Roman"/>
          <w:iCs/>
          <w:sz w:val="24"/>
          <w:szCs w:val="24"/>
        </w:rPr>
        <w:t xml:space="preserve"> для товаров, представленных в примере 1.</w:t>
      </w:r>
    </w:p>
    <w:p w:rsidR="00816C66" w:rsidRPr="00816C66" w:rsidRDefault="00816C66" w:rsidP="0081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C66">
        <w:rPr>
          <w:rFonts w:ascii="Times New Roman" w:hAnsi="Times New Roman" w:cs="Times New Roman"/>
          <w:sz w:val="24"/>
          <w:szCs w:val="24"/>
        </w:rPr>
        <w:t xml:space="preserve">При выполнении классификации произвольно примем следующие границы деления на группы </w:t>
      </w:r>
      <w:r w:rsidRPr="00816C66">
        <w:rPr>
          <w:rFonts w:ascii="Times New Roman" w:hAnsi="Times New Roman" w:cs="Times New Roman"/>
          <w:iCs/>
          <w:sz w:val="24"/>
          <w:szCs w:val="24"/>
          <w:lang w:val="en-US"/>
        </w:rPr>
        <w:t>XYZ</w:t>
      </w:r>
      <w:r w:rsidRPr="00816C66">
        <w:rPr>
          <w:rFonts w:ascii="Times New Roman" w:hAnsi="Times New Roman" w:cs="Times New Roman"/>
          <w:sz w:val="24"/>
          <w:szCs w:val="24"/>
        </w:rPr>
        <w:t xml:space="preserve">: для продажи в размере 1-100 штук  - группа </w:t>
      </w:r>
      <w:r w:rsidRPr="00816C66">
        <w:rPr>
          <w:rFonts w:ascii="Times New Roman" w:hAnsi="Times New Roman" w:cs="Times New Roman"/>
          <w:iCs/>
          <w:sz w:val="24"/>
          <w:szCs w:val="24"/>
          <w:lang w:val="en-US"/>
        </w:rPr>
        <w:t>Z</w:t>
      </w:r>
      <w:r w:rsidRPr="00816C6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16C66">
        <w:rPr>
          <w:rFonts w:ascii="Times New Roman" w:hAnsi="Times New Roman" w:cs="Times New Roman"/>
          <w:sz w:val="24"/>
          <w:szCs w:val="24"/>
        </w:rPr>
        <w:t xml:space="preserve">в размере от 101 до 500 - группа </w:t>
      </w:r>
      <w:r w:rsidRPr="00816C66">
        <w:rPr>
          <w:rFonts w:ascii="Times New Roman" w:hAnsi="Times New Roman" w:cs="Times New Roman"/>
          <w:iCs/>
          <w:sz w:val="24"/>
          <w:szCs w:val="24"/>
          <w:lang w:val="en-US"/>
        </w:rPr>
        <w:t>Y</w:t>
      </w:r>
      <w:r w:rsidRPr="00816C66">
        <w:rPr>
          <w:rFonts w:ascii="Times New Roman" w:hAnsi="Times New Roman" w:cs="Times New Roman"/>
          <w:sz w:val="24"/>
          <w:szCs w:val="24"/>
        </w:rPr>
        <w:t xml:space="preserve">, выше 500 - группа </w:t>
      </w:r>
      <w:r w:rsidRPr="00816C66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816C66">
        <w:rPr>
          <w:rFonts w:ascii="Times New Roman" w:hAnsi="Times New Roman" w:cs="Times New Roman"/>
          <w:sz w:val="24"/>
          <w:szCs w:val="24"/>
        </w:rPr>
        <w:t>. Результаты классификации представлены в таблице 3.</w:t>
      </w:r>
    </w:p>
    <w:p w:rsidR="00816C66" w:rsidRPr="00816C66" w:rsidRDefault="00816C66" w:rsidP="0081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C66">
        <w:rPr>
          <w:rFonts w:ascii="Times New Roman" w:hAnsi="Times New Roman" w:cs="Times New Roman"/>
          <w:sz w:val="24"/>
          <w:szCs w:val="24"/>
        </w:rPr>
        <w:t xml:space="preserve">Проведенная в соответствии с принятыми критериями классификация </w:t>
      </w:r>
      <w:r w:rsidRPr="00816C66">
        <w:rPr>
          <w:rFonts w:ascii="Times New Roman" w:hAnsi="Times New Roman" w:cs="Times New Roman"/>
          <w:iCs/>
          <w:sz w:val="24"/>
          <w:szCs w:val="24"/>
          <w:lang w:val="en-US"/>
        </w:rPr>
        <w:t>ABC</w:t>
      </w:r>
      <w:r w:rsidRPr="00816C66">
        <w:rPr>
          <w:rFonts w:ascii="Times New Roman" w:hAnsi="Times New Roman" w:cs="Times New Roman"/>
          <w:iCs/>
          <w:sz w:val="24"/>
          <w:szCs w:val="24"/>
        </w:rPr>
        <w:t>/</w:t>
      </w:r>
      <w:r w:rsidRPr="00816C66">
        <w:rPr>
          <w:rFonts w:ascii="Times New Roman" w:hAnsi="Times New Roman" w:cs="Times New Roman"/>
          <w:iCs/>
          <w:sz w:val="24"/>
          <w:szCs w:val="24"/>
          <w:lang w:val="en-US"/>
        </w:rPr>
        <w:t>XYZ</w:t>
      </w:r>
      <w:r w:rsidRPr="00816C66">
        <w:rPr>
          <w:rFonts w:ascii="Times New Roman" w:hAnsi="Times New Roman" w:cs="Times New Roman"/>
          <w:sz w:val="24"/>
          <w:szCs w:val="24"/>
        </w:rPr>
        <w:t xml:space="preserve"> даёт основание для дифференцированного подхода в управлении запасами отдельных позиций, от самых значимых по стоимости продаж и продаваемых в больших количествах (группа </w:t>
      </w:r>
      <w:r w:rsidRPr="00816C66">
        <w:rPr>
          <w:rFonts w:ascii="Times New Roman" w:hAnsi="Times New Roman" w:cs="Times New Roman"/>
          <w:iCs/>
          <w:sz w:val="24"/>
          <w:szCs w:val="24"/>
          <w:lang w:val="en-US"/>
        </w:rPr>
        <w:t>AX</w:t>
      </w:r>
      <w:r w:rsidRPr="00816C66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816C6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16C66">
        <w:rPr>
          <w:rFonts w:ascii="Times New Roman" w:hAnsi="Times New Roman" w:cs="Times New Roman"/>
          <w:sz w:val="24"/>
          <w:szCs w:val="24"/>
        </w:rPr>
        <w:t xml:space="preserve"> малозначимых по стоимости и продаваемых нерегулярно, в небольших количествах (группа </w:t>
      </w:r>
      <w:r w:rsidRPr="00816C66">
        <w:rPr>
          <w:rFonts w:ascii="Times New Roman" w:hAnsi="Times New Roman" w:cs="Times New Roman"/>
          <w:iCs/>
          <w:sz w:val="24"/>
          <w:szCs w:val="24"/>
          <w:lang w:val="en-US"/>
        </w:rPr>
        <w:t>CZ</w:t>
      </w:r>
      <w:r w:rsidRPr="00816C66">
        <w:rPr>
          <w:rFonts w:ascii="Times New Roman" w:hAnsi="Times New Roman" w:cs="Times New Roman"/>
          <w:sz w:val="24"/>
          <w:szCs w:val="24"/>
        </w:rPr>
        <w:t>).</w:t>
      </w:r>
    </w:p>
    <w:p w:rsidR="00816C66" w:rsidRPr="00816C66" w:rsidRDefault="00816C66" w:rsidP="0081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C66" w:rsidRPr="00816C66" w:rsidRDefault="00816C66" w:rsidP="0081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C66">
        <w:rPr>
          <w:rFonts w:ascii="Times New Roman" w:hAnsi="Times New Roman" w:cs="Times New Roman"/>
          <w:sz w:val="24"/>
          <w:szCs w:val="24"/>
        </w:rPr>
        <w:t xml:space="preserve">Критерии классификации </w:t>
      </w:r>
      <w:r w:rsidRPr="00816C66">
        <w:rPr>
          <w:rFonts w:ascii="Times New Roman" w:hAnsi="Times New Roman" w:cs="Times New Roman"/>
          <w:iCs/>
          <w:sz w:val="24"/>
          <w:szCs w:val="24"/>
          <w:lang w:val="en-US"/>
        </w:rPr>
        <w:t>ABC</w:t>
      </w:r>
      <w:r w:rsidRPr="00816C66">
        <w:rPr>
          <w:rFonts w:ascii="Times New Roman" w:hAnsi="Times New Roman" w:cs="Times New Roman"/>
          <w:sz w:val="24"/>
          <w:szCs w:val="24"/>
        </w:rPr>
        <w:t xml:space="preserve"> обычно следуют из характера отрасли и места размещения запаса в </w:t>
      </w:r>
      <w:proofErr w:type="spellStart"/>
      <w:r w:rsidRPr="00816C66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816C66">
        <w:rPr>
          <w:rFonts w:ascii="Times New Roman" w:hAnsi="Times New Roman" w:cs="Times New Roman"/>
          <w:sz w:val="24"/>
          <w:szCs w:val="24"/>
        </w:rPr>
        <w:t xml:space="preserve"> цепи (напр. в соответствии с различным положением разделяющего пункта).</w:t>
      </w:r>
    </w:p>
    <w:p w:rsidR="00816C66" w:rsidRPr="00816C66" w:rsidRDefault="00816C66" w:rsidP="0081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C66" w:rsidRPr="00816C66" w:rsidRDefault="00816C66" w:rsidP="0081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16C66">
        <w:rPr>
          <w:rFonts w:ascii="Times New Roman" w:hAnsi="Times New Roman" w:cs="Times New Roman"/>
          <w:i/>
          <w:sz w:val="24"/>
          <w:szCs w:val="24"/>
        </w:rPr>
        <w:t>Таблица 3.</w:t>
      </w:r>
      <w:r w:rsidRPr="00816C66">
        <w:rPr>
          <w:rFonts w:ascii="Times New Roman" w:hAnsi="Times New Roman" w:cs="Times New Roman"/>
          <w:sz w:val="24"/>
          <w:szCs w:val="24"/>
        </w:rPr>
        <w:t xml:space="preserve"> Результат классификации </w:t>
      </w:r>
      <w:r w:rsidRPr="00816C66">
        <w:rPr>
          <w:rFonts w:ascii="Times New Roman" w:hAnsi="Times New Roman" w:cs="Times New Roman"/>
          <w:iCs/>
          <w:sz w:val="24"/>
          <w:szCs w:val="24"/>
          <w:lang w:val="en-US"/>
        </w:rPr>
        <w:t>ABC</w:t>
      </w:r>
      <w:r w:rsidRPr="00816C66">
        <w:rPr>
          <w:rFonts w:ascii="Times New Roman" w:hAnsi="Times New Roman" w:cs="Times New Roman"/>
          <w:iCs/>
          <w:sz w:val="24"/>
          <w:szCs w:val="24"/>
        </w:rPr>
        <w:t>/</w:t>
      </w:r>
      <w:r w:rsidRPr="00816C66">
        <w:rPr>
          <w:rFonts w:ascii="Times New Roman" w:hAnsi="Times New Roman" w:cs="Times New Roman"/>
          <w:iCs/>
          <w:sz w:val="24"/>
          <w:szCs w:val="24"/>
          <w:lang w:val="en-US"/>
        </w:rPr>
        <w:t>XYZ</w:t>
      </w:r>
    </w:p>
    <w:p w:rsidR="00816C66" w:rsidRPr="00816C66" w:rsidRDefault="00816C66" w:rsidP="0081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034"/>
        <w:gridCol w:w="3034"/>
        <w:gridCol w:w="3035"/>
      </w:tblGrid>
      <w:tr w:rsidR="00816C66" w:rsidRPr="00816C66" w:rsidTr="00DA7659">
        <w:tc>
          <w:tcPr>
            <w:tcW w:w="468" w:type="dxa"/>
          </w:tcPr>
          <w:p w:rsidR="00816C66" w:rsidRPr="00816C66" w:rsidRDefault="00816C66" w:rsidP="0081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816C66" w:rsidRPr="00816C66" w:rsidRDefault="00816C66" w:rsidP="00816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6C66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3034" w:type="dxa"/>
          </w:tcPr>
          <w:p w:rsidR="00816C66" w:rsidRPr="00816C66" w:rsidRDefault="00816C66" w:rsidP="00816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6C66">
              <w:rPr>
                <w:rFonts w:ascii="Times New Roman" w:hAnsi="Times New Roman" w:cs="Times New Roman"/>
                <w:lang w:val="en-US"/>
              </w:rPr>
              <w:t>Y</w:t>
            </w:r>
          </w:p>
        </w:tc>
        <w:tc>
          <w:tcPr>
            <w:tcW w:w="3035" w:type="dxa"/>
          </w:tcPr>
          <w:p w:rsidR="00816C66" w:rsidRPr="00816C66" w:rsidRDefault="00816C66" w:rsidP="00816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6C66">
              <w:rPr>
                <w:rFonts w:ascii="Times New Roman" w:hAnsi="Times New Roman" w:cs="Times New Roman"/>
                <w:lang w:val="en-US"/>
              </w:rPr>
              <w:t>Z</w:t>
            </w:r>
          </w:p>
        </w:tc>
      </w:tr>
      <w:tr w:rsidR="00816C66" w:rsidRPr="00087CFA" w:rsidTr="00DA7659">
        <w:trPr>
          <w:trHeight w:val="1052"/>
        </w:trPr>
        <w:tc>
          <w:tcPr>
            <w:tcW w:w="468" w:type="dxa"/>
          </w:tcPr>
          <w:p w:rsidR="00816C66" w:rsidRPr="00816C66" w:rsidRDefault="00816C66" w:rsidP="0081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6C66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3034" w:type="dxa"/>
          </w:tcPr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KL002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KN002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KK003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KM006</w:t>
            </w:r>
            <w:r w:rsidRPr="00816C66">
              <w:rPr>
                <w:rFonts w:ascii="Times New Roman" w:hAnsi="Times New Roman" w:cs="Times New Roman"/>
              </w:rPr>
              <w:t> </w:t>
            </w:r>
          </w:p>
          <w:p w:rsidR="00816C66" w:rsidRPr="00816C66" w:rsidRDefault="00816C66" w:rsidP="00816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C6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34" w:type="dxa"/>
          </w:tcPr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KL008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KM010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KM009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KN001</w:t>
            </w:r>
          </w:p>
        </w:tc>
        <w:tc>
          <w:tcPr>
            <w:tcW w:w="3035" w:type="dxa"/>
          </w:tcPr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pl-PL"/>
              </w:rPr>
              <w:t>KK003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pl-PL"/>
              </w:rPr>
              <w:t>KM010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pl-PL"/>
              </w:rPr>
              <w:t>KM006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pl-PL"/>
              </w:rPr>
              <w:t>KL008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pl-PL"/>
              </w:rPr>
              <w:t>KN002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pl-PL"/>
              </w:rPr>
              <w:t>KL002</w:t>
            </w:r>
          </w:p>
        </w:tc>
      </w:tr>
      <w:tr w:rsidR="00816C66" w:rsidRPr="00087CFA" w:rsidTr="00DA7659">
        <w:tc>
          <w:tcPr>
            <w:tcW w:w="468" w:type="dxa"/>
          </w:tcPr>
          <w:p w:rsidR="00816C66" w:rsidRPr="00816C66" w:rsidRDefault="00816C66" w:rsidP="0081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C6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034" w:type="dxa"/>
          </w:tcPr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KM005</w:t>
            </w:r>
            <w:r w:rsidRPr="00816C66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816C66" w:rsidRPr="00816C66" w:rsidRDefault="00816C66" w:rsidP="00816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6C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34" w:type="dxa"/>
          </w:tcPr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pl-PL"/>
              </w:rPr>
              <w:t>KL005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pl-PL"/>
              </w:rPr>
              <w:t>KM001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pl-PL"/>
              </w:rPr>
              <w:t>KM008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pl-PL"/>
              </w:rPr>
              <w:t>KL006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pl-PL"/>
              </w:rPr>
              <w:t>KM002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pl-PL"/>
              </w:rPr>
              <w:t>KL010</w:t>
            </w:r>
          </w:p>
        </w:tc>
        <w:tc>
          <w:tcPr>
            <w:tcW w:w="3035" w:type="dxa"/>
          </w:tcPr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pl-PL"/>
              </w:rPr>
              <w:t>KM004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pl-PL"/>
              </w:rPr>
              <w:t>KK010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pl-PL"/>
              </w:rPr>
              <w:t>KL001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pl-PL"/>
              </w:rPr>
              <w:t>KK007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pl-PL"/>
              </w:rPr>
              <w:t>KK004</w:t>
            </w:r>
          </w:p>
        </w:tc>
      </w:tr>
      <w:tr w:rsidR="00816C66" w:rsidRPr="00816C66" w:rsidTr="00DA7659">
        <w:tc>
          <w:tcPr>
            <w:tcW w:w="468" w:type="dxa"/>
          </w:tcPr>
          <w:p w:rsidR="00816C66" w:rsidRPr="00816C66" w:rsidRDefault="00816C66" w:rsidP="0081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6C66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3034" w:type="dxa"/>
          </w:tcPr>
          <w:p w:rsidR="00816C66" w:rsidRPr="00816C66" w:rsidRDefault="00816C66" w:rsidP="0081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KL007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KK001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KN004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KL003</w:t>
            </w:r>
          </w:p>
        </w:tc>
        <w:tc>
          <w:tcPr>
            <w:tcW w:w="3035" w:type="dxa"/>
          </w:tcPr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KN008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KN003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KN006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KK008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KL004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KN005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KK006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KM003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KN007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KN009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KK009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KK005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KN</w:t>
            </w:r>
            <w:r w:rsidRPr="00816C66">
              <w:rPr>
                <w:rFonts w:ascii="Times New Roman" w:hAnsi="Times New Roman" w:cs="Times New Roman"/>
                <w:color w:val="000000"/>
              </w:rPr>
              <w:t>010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KM</w:t>
            </w:r>
            <w:r w:rsidRPr="00816C66">
              <w:rPr>
                <w:rFonts w:ascii="Times New Roman" w:hAnsi="Times New Roman" w:cs="Times New Roman"/>
                <w:color w:val="000000"/>
              </w:rPr>
              <w:t>007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KL</w:t>
            </w:r>
            <w:r w:rsidRPr="00816C66">
              <w:rPr>
                <w:rFonts w:ascii="Times New Roman" w:hAnsi="Times New Roman" w:cs="Times New Roman"/>
                <w:color w:val="000000"/>
              </w:rPr>
              <w:t>009</w:t>
            </w:r>
          </w:p>
          <w:p w:rsidR="00816C66" w:rsidRPr="00816C66" w:rsidRDefault="00816C66" w:rsidP="00816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C66">
              <w:rPr>
                <w:rFonts w:ascii="Times New Roman" w:hAnsi="Times New Roman" w:cs="Times New Roman"/>
                <w:color w:val="000000"/>
                <w:lang w:val="en-US"/>
              </w:rPr>
              <w:t>KK002</w:t>
            </w:r>
          </w:p>
        </w:tc>
      </w:tr>
    </w:tbl>
    <w:p w:rsidR="00816C66" w:rsidRPr="00816C66" w:rsidRDefault="00816C66" w:rsidP="00816C6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C66" w:rsidRPr="00816C66" w:rsidRDefault="00816C66" w:rsidP="00816C6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C66">
        <w:rPr>
          <w:rFonts w:ascii="Times New Roman" w:hAnsi="Times New Roman" w:cs="Times New Roman"/>
          <w:sz w:val="24"/>
          <w:szCs w:val="24"/>
        </w:rPr>
        <w:t xml:space="preserve">Проведя классификацию </w:t>
      </w:r>
      <w:r w:rsidRPr="00816C66">
        <w:rPr>
          <w:rFonts w:ascii="Times New Roman" w:hAnsi="Times New Roman" w:cs="Times New Roman"/>
          <w:iCs/>
          <w:sz w:val="24"/>
          <w:szCs w:val="24"/>
          <w:lang w:val="en-US"/>
        </w:rPr>
        <w:t>ABC</w:t>
      </w:r>
      <w:r w:rsidRPr="00816C66">
        <w:rPr>
          <w:rFonts w:ascii="Times New Roman" w:hAnsi="Times New Roman" w:cs="Times New Roman"/>
          <w:iCs/>
          <w:sz w:val="24"/>
          <w:szCs w:val="24"/>
        </w:rPr>
        <w:t>/</w:t>
      </w:r>
      <w:r w:rsidRPr="00816C66">
        <w:rPr>
          <w:rFonts w:ascii="Times New Roman" w:hAnsi="Times New Roman" w:cs="Times New Roman"/>
          <w:iCs/>
          <w:sz w:val="24"/>
          <w:szCs w:val="24"/>
          <w:lang w:val="en-US"/>
        </w:rPr>
        <w:t>XYZ</w:t>
      </w:r>
      <w:r w:rsidRPr="00816C66">
        <w:rPr>
          <w:rFonts w:ascii="Times New Roman" w:hAnsi="Times New Roman" w:cs="Times New Roman"/>
          <w:sz w:val="24"/>
          <w:szCs w:val="24"/>
        </w:rPr>
        <w:t xml:space="preserve"> в примере 2 можно отметить, что самый большой спрос на изделия KL002 (82901 штук в течение года) </w:t>
      </w:r>
      <w:proofErr w:type="gramStart"/>
      <w:r w:rsidRPr="00816C66">
        <w:rPr>
          <w:rFonts w:ascii="Times New Roman" w:hAnsi="Times New Roman" w:cs="Times New Roman"/>
          <w:sz w:val="24"/>
          <w:szCs w:val="24"/>
        </w:rPr>
        <w:t xml:space="preserve">распределяется равномерно </w:t>
      </w:r>
      <w:r w:rsidRPr="00816C66">
        <w:rPr>
          <w:rFonts w:ascii="Times New Roman" w:hAnsi="Times New Roman" w:cs="Times New Roman"/>
          <w:sz w:val="24"/>
          <w:szCs w:val="24"/>
        </w:rPr>
        <w:lastRenderedPageBreak/>
        <w:t>и означает</w:t>
      </w:r>
      <w:proofErr w:type="gramEnd"/>
      <w:r w:rsidRPr="00816C66">
        <w:rPr>
          <w:rFonts w:ascii="Times New Roman" w:hAnsi="Times New Roman" w:cs="Times New Roman"/>
          <w:sz w:val="24"/>
          <w:szCs w:val="24"/>
        </w:rPr>
        <w:t xml:space="preserve"> большую частоту покупки. Хотя возможно, что данные изделия купили 8 крупных клиентов по 10000 и остальные 2901 – индивидуальные клиенты. Такой характер спроса отличается от 82901 индивидуальной покупки. Поэтому необходимо ввести понятие профиля спроса, характеризующего скорость потребления. </w:t>
      </w:r>
    </w:p>
    <w:p w:rsidR="00816C66" w:rsidRPr="00816C66" w:rsidRDefault="00816C66" w:rsidP="00816C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6B75" w:rsidRPr="00816C66" w:rsidRDefault="00A16B75" w:rsidP="00A16B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C66">
        <w:rPr>
          <w:rFonts w:ascii="Times New Roman" w:hAnsi="Times New Roman" w:cs="Times New Roman"/>
          <w:b/>
          <w:sz w:val="24"/>
          <w:szCs w:val="24"/>
        </w:rPr>
        <w:t>2.3 Графический анализ распределения частоты определенного размера спроса на товар за период</w:t>
      </w:r>
    </w:p>
    <w:p w:rsidR="00A16B75" w:rsidRDefault="00816C66" w:rsidP="00816C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C66">
        <w:rPr>
          <w:rFonts w:ascii="Times New Roman" w:hAnsi="Times New Roman" w:cs="Times New Roman"/>
          <w:bCs/>
          <w:sz w:val="24"/>
          <w:szCs w:val="24"/>
        </w:rPr>
        <w:t xml:space="preserve">Очень важно уметь определять </w:t>
      </w:r>
      <w:r w:rsidRPr="00816C66">
        <w:rPr>
          <w:rFonts w:ascii="Times New Roman" w:hAnsi="Times New Roman" w:cs="Times New Roman"/>
          <w:b/>
          <w:bCs/>
          <w:i/>
          <w:sz w:val="24"/>
          <w:szCs w:val="24"/>
        </w:rPr>
        <w:t>профиль спроса</w:t>
      </w:r>
      <w:r w:rsidRPr="00816C66">
        <w:rPr>
          <w:rFonts w:ascii="Times New Roman" w:hAnsi="Times New Roman" w:cs="Times New Roman"/>
          <w:bCs/>
          <w:sz w:val="24"/>
          <w:szCs w:val="24"/>
        </w:rPr>
        <w:t xml:space="preserve">, который является основой выбора одного из основных теоретических распределений частоты. Рассмотрим, как часто встречались отдельные размеры продаж на некоторые товары, отнесенные к категории </w:t>
      </w:r>
      <w:r w:rsidRPr="00816C66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816C66">
        <w:rPr>
          <w:rFonts w:ascii="Times New Roman" w:hAnsi="Times New Roman" w:cs="Times New Roman"/>
          <w:bCs/>
          <w:sz w:val="24"/>
          <w:szCs w:val="24"/>
        </w:rPr>
        <w:t xml:space="preserve"> из таблицы 2.</w:t>
      </w:r>
    </w:p>
    <w:p w:rsidR="00816C66" w:rsidRDefault="00816C66" w:rsidP="00816C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Слайд</w:t>
      </w:r>
    </w:p>
    <w:p w:rsidR="00387D1D" w:rsidRPr="00387D1D" w:rsidRDefault="00387D1D" w:rsidP="00387D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387D1D">
        <w:rPr>
          <w:rFonts w:ascii="Times New Roman" w:hAnsi="Times New Roman" w:cs="Times New Roman"/>
          <w:i/>
          <w:color w:val="000000"/>
        </w:rPr>
        <w:t xml:space="preserve">Рассмотрим </w:t>
      </w:r>
      <w:r w:rsidRPr="00387D1D">
        <w:rPr>
          <w:rFonts w:ascii="Times New Roman" w:hAnsi="Times New Roman" w:cs="Times New Roman"/>
          <w:i/>
          <w:iCs/>
          <w:color w:val="000000"/>
        </w:rPr>
        <w:t xml:space="preserve">продажи изделия </w:t>
      </w:r>
      <w:r w:rsidRPr="00387D1D">
        <w:rPr>
          <w:rFonts w:ascii="Times New Roman" w:hAnsi="Times New Roman" w:cs="Times New Roman"/>
          <w:color w:val="000000"/>
          <w:lang w:val="en-US"/>
        </w:rPr>
        <w:t>KM</w:t>
      </w:r>
      <w:r w:rsidRPr="00387D1D">
        <w:rPr>
          <w:rFonts w:ascii="Times New Roman" w:hAnsi="Times New Roman" w:cs="Times New Roman"/>
          <w:color w:val="000000"/>
        </w:rPr>
        <w:t xml:space="preserve">009 </w:t>
      </w:r>
      <w:r w:rsidRPr="00387D1D">
        <w:rPr>
          <w:rFonts w:ascii="Times New Roman" w:hAnsi="Times New Roman" w:cs="Times New Roman"/>
          <w:i/>
          <w:iCs/>
          <w:color w:val="000000"/>
        </w:rPr>
        <w:t>за один квартал (для ограничения числа рассматриваемых данных).</w:t>
      </w:r>
      <w:r w:rsidRPr="00387D1D">
        <w:rPr>
          <w:rFonts w:ascii="Times New Roman" w:hAnsi="Times New Roman" w:cs="Times New Roman"/>
        </w:rPr>
        <w:t xml:space="preserve"> </w:t>
      </w:r>
      <w:r w:rsidRPr="00387D1D">
        <w:rPr>
          <w:rFonts w:ascii="Times New Roman" w:hAnsi="Times New Roman" w:cs="Times New Roman"/>
          <w:i/>
        </w:rPr>
        <w:t xml:space="preserve">В таблице 4 указана величина спроса (количественно) по дням квартала. </w:t>
      </w:r>
      <w:r w:rsidRPr="00387D1D">
        <w:rPr>
          <w:rFonts w:ascii="Times New Roman" w:hAnsi="Times New Roman" w:cs="Times New Roman"/>
          <w:i/>
          <w:iCs/>
          <w:color w:val="000000"/>
        </w:rPr>
        <w:t>Определим профиль спроса на данное изделие</w:t>
      </w:r>
      <w:r w:rsidRPr="00387D1D">
        <w:rPr>
          <w:rFonts w:ascii="Times New Roman" w:hAnsi="Times New Roman" w:cs="Times New Roman"/>
          <w:i/>
          <w:color w:val="000000"/>
        </w:rPr>
        <w:t>.</w:t>
      </w:r>
    </w:p>
    <w:p w:rsidR="00387D1D" w:rsidRPr="00387D1D" w:rsidRDefault="00387D1D" w:rsidP="00387D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87D1D">
        <w:rPr>
          <w:rFonts w:ascii="Times New Roman" w:hAnsi="Times New Roman" w:cs="Times New Roman"/>
          <w:i/>
          <w:color w:val="000000"/>
        </w:rPr>
        <w:t xml:space="preserve">Таблица 4. </w:t>
      </w:r>
      <w:r w:rsidRPr="00387D1D">
        <w:rPr>
          <w:rFonts w:ascii="Times New Roman" w:hAnsi="Times New Roman" w:cs="Times New Roman"/>
          <w:color w:val="000000"/>
        </w:rPr>
        <w:t xml:space="preserve">Спрос на изделие </w:t>
      </w:r>
      <w:r w:rsidRPr="00387D1D">
        <w:rPr>
          <w:rFonts w:ascii="Times New Roman" w:hAnsi="Times New Roman" w:cs="Times New Roman"/>
          <w:color w:val="000000"/>
          <w:lang w:val="en-US"/>
        </w:rPr>
        <w:t>KM</w:t>
      </w:r>
      <w:r w:rsidRPr="00387D1D">
        <w:rPr>
          <w:rFonts w:ascii="Times New Roman" w:hAnsi="Times New Roman" w:cs="Times New Roman"/>
          <w:color w:val="000000"/>
        </w:rPr>
        <w:t>009 по дням квартала</w:t>
      </w: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421"/>
        <w:gridCol w:w="615"/>
        <w:gridCol w:w="615"/>
        <w:gridCol w:w="615"/>
        <w:gridCol w:w="615"/>
        <w:gridCol w:w="606"/>
        <w:gridCol w:w="625"/>
        <w:gridCol w:w="615"/>
        <w:gridCol w:w="615"/>
        <w:gridCol w:w="606"/>
        <w:gridCol w:w="615"/>
        <w:gridCol w:w="615"/>
        <w:gridCol w:w="615"/>
        <w:gridCol w:w="642"/>
      </w:tblGrid>
      <w:tr w:rsidR="00387D1D" w:rsidRPr="00387D1D" w:rsidTr="00DA7659">
        <w:trPr>
          <w:trHeight w:val="346"/>
        </w:trPr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</w:rPr>
              <w:t>Дни недели</w:t>
            </w:r>
          </w:p>
        </w:tc>
        <w:tc>
          <w:tcPr>
            <w:tcW w:w="424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</w:rPr>
              <w:t>Недели квартала</w:t>
            </w:r>
          </w:p>
        </w:tc>
      </w:tr>
      <w:tr w:rsidR="00387D1D" w:rsidRPr="00387D1D" w:rsidTr="00DA7659">
        <w:trPr>
          <w:trHeight w:val="331"/>
        </w:trPr>
        <w:tc>
          <w:tcPr>
            <w:tcW w:w="75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D1D" w:rsidRPr="00387D1D" w:rsidRDefault="00387D1D" w:rsidP="00387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4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5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6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8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9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10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11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12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13</w:t>
            </w:r>
          </w:p>
        </w:tc>
      </w:tr>
      <w:tr w:rsidR="00387D1D" w:rsidRPr="00387D1D" w:rsidTr="00DA7659">
        <w:trPr>
          <w:trHeight w:val="331"/>
        </w:trPr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7D1D" w:rsidRPr="00387D1D" w:rsidRDefault="00387D1D" w:rsidP="00387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2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4</w:t>
            </w:r>
          </w:p>
        </w:tc>
      </w:tr>
      <w:tr w:rsidR="00387D1D" w:rsidRPr="00387D1D" w:rsidTr="00DA7659">
        <w:trPr>
          <w:trHeight w:val="324"/>
        </w:trPr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7D1D" w:rsidRPr="00387D1D" w:rsidRDefault="00387D1D" w:rsidP="00387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2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6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2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1</w:t>
            </w:r>
          </w:p>
        </w:tc>
      </w:tr>
      <w:tr w:rsidR="00387D1D" w:rsidRPr="00387D1D" w:rsidTr="00DA7659">
        <w:trPr>
          <w:trHeight w:val="331"/>
        </w:trPr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7D1D" w:rsidRPr="00387D1D" w:rsidRDefault="00387D1D" w:rsidP="00387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6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4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6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7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6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10</w:t>
            </w:r>
          </w:p>
        </w:tc>
      </w:tr>
      <w:tr w:rsidR="00387D1D" w:rsidRPr="00387D1D" w:rsidTr="00DA7659">
        <w:trPr>
          <w:trHeight w:val="331"/>
        </w:trPr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7D1D" w:rsidRPr="00387D1D" w:rsidRDefault="00387D1D" w:rsidP="00387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4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5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4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1</w:t>
            </w:r>
          </w:p>
        </w:tc>
      </w:tr>
      <w:tr w:rsidR="00387D1D" w:rsidRPr="00387D1D" w:rsidTr="00DA7659">
        <w:trPr>
          <w:trHeight w:val="331"/>
        </w:trPr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7D1D" w:rsidRPr="00387D1D" w:rsidRDefault="00387D1D" w:rsidP="00387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9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6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4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1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4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4</w:t>
            </w:r>
          </w:p>
        </w:tc>
      </w:tr>
      <w:tr w:rsidR="00387D1D" w:rsidRPr="00387D1D" w:rsidTr="00DA7659">
        <w:trPr>
          <w:trHeight w:val="353"/>
        </w:trPr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7D1D" w:rsidRPr="00387D1D" w:rsidRDefault="00387D1D" w:rsidP="00387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6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6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6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1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D1D">
              <w:rPr>
                <w:rFonts w:ascii="Times New Roman" w:hAnsi="Times New Roman" w:cs="Times New Roman"/>
                <w:color w:val="000000"/>
                <w:lang w:val="pl-PL"/>
              </w:rPr>
              <w:t>5</w:t>
            </w:r>
          </w:p>
        </w:tc>
      </w:tr>
    </w:tbl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7D1D">
        <w:rPr>
          <w:rFonts w:ascii="Times New Roman" w:hAnsi="Times New Roman" w:cs="Times New Roman"/>
        </w:rPr>
        <w:t>Рисунок 7 иллюстрирует графически изменение спроса за рассматриваемый отрезок времени</w:t>
      </w: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7D1D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380355" cy="2870835"/>
            <wp:effectExtent l="0" t="0" r="0" b="0"/>
            <wp:wrapSquare wrapText="bothSides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287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7D1D">
        <w:rPr>
          <w:rFonts w:ascii="Times New Roman" w:hAnsi="Times New Roman" w:cs="Times New Roman"/>
          <w:i/>
        </w:rPr>
        <w:t>Рис. 7.</w:t>
      </w:r>
      <w:r w:rsidRPr="00387D1D">
        <w:rPr>
          <w:rFonts w:ascii="Times New Roman" w:hAnsi="Times New Roman" w:cs="Times New Roman"/>
        </w:rPr>
        <w:t xml:space="preserve"> Графическое представление данных из таблицы 2.</w:t>
      </w:r>
    </w:p>
    <w:p w:rsidR="00387D1D" w:rsidRDefault="00387D1D" w:rsidP="00387D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Слайд</w:t>
      </w: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D1D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частоты отдельных значений количества можно выполнить с помощью </w:t>
      </w:r>
      <w:r w:rsidRPr="00387D1D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proofErr w:type="spellStart"/>
      <w:r w:rsidRPr="00387D1D">
        <w:rPr>
          <w:rFonts w:ascii="Times New Roman" w:hAnsi="Times New Roman" w:cs="Times New Roman"/>
          <w:color w:val="000000"/>
          <w:sz w:val="24"/>
          <w:szCs w:val="24"/>
          <w:lang w:val="en-US"/>
        </w:rPr>
        <w:t>xcel</w:t>
      </w:r>
      <w:proofErr w:type="spellEnd"/>
      <w:r w:rsidRPr="00387D1D">
        <w:rPr>
          <w:rFonts w:ascii="Times New Roman" w:hAnsi="Times New Roman" w:cs="Times New Roman"/>
          <w:color w:val="000000"/>
          <w:sz w:val="24"/>
          <w:szCs w:val="24"/>
        </w:rPr>
        <w:t xml:space="preserve"> (используя функцию СЧЁТЕСЛИ). Результат такого анализа выполненного по данным таблицы 2 представлен на рисунке 7. Полученное распределение называется экспериментальным (эмпирическим), так как является результатом непосредственного анализа экспериментальных данных.</w:t>
      </w:r>
      <w:r w:rsidRPr="00387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D1D" w:rsidRPr="00387D1D" w:rsidRDefault="00387D1D" w:rsidP="00387D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D1D">
        <w:rPr>
          <w:rFonts w:ascii="Times New Roman" w:hAnsi="Times New Roman" w:cs="Times New Roman"/>
          <w:color w:val="000000"/>
          <w:sz w:val="24"/>
          <w:szCs w:val="24"/>
        </w:rPr>
        <w:t xml:space="preserve">Часто более удобно и практически приемлемо определять профиль спроса на основе еженедельных данных. Особенно это касается товаров со значительным размером оборота, например </w:t>
      </w:r>
      <w:r w:rsidRPr="00387D1D">
        <w:rPr>
          <w:rFonts w:ascii="Times New Roman" w:hAnsi="Times New Roman" w:cs="Times New Roman"/>
          <w:color w:val="000000"/>
          <w:sz w:val="24"/>
          <w:szCs w:val="24"/>
          <w:lang w:val="en-US"/>
        </w:rPr>
        <w:t>KL</w:t>
      </w:r>
      <w:r w:rsidRPr="00387D1D">
        <w:rPr>
          <w:rFonts w:ascii="Times New Roman" w:hAnsi="Times New Roman" w:cs="Times New Roman"/>
          <w:color w:val="000000"/>
          <w:sz w:val="24"/>
          <w:szCs w:val="24"/>
        </w:rPr>
        <w:t>002 из примера 1.</w:t>
      </w:r>
      <w:r w:rsidRPr="00387D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5465445" cy="3200400"/>
            <wp:effectExtent l="0" t="0" r="0" b="0"/>
            <wp:wrapSquare wrapText="bothSides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D1D">
        <w:rPr>
          <w:rFonts w:ascii="Times New Roman" w:hAnsi="Times New Roman" w:cs="Times New Roman"/>
          <w:i/>
          <w:sz w:val="24"/>
          <w:szCs w:val="24"/>
        </w:rPr>
        <w:t>Рис. 8.</w:t>
      </w:r>
      <w:r w:rsidRPr="00387D1D">
        <w:rPr>
          <w:rFonts w:ascii="Times New Roman" w:hAnsi="Times New Roman" w:cs="Times New Roman"/>
          <w:sz w:val="24"/>
          <w:szCs w:val="24"/>
        </w:rPr>
        <w:t xml:space="preserve"> Распределение размеров продаж изделия </w:t>
      </w:r>
      <w:r w:rsidRPr="00387D1D">
        <w:rPr>
          <w:rFonts w:ascii="Times New Roman" w:hAnsi="Times New Roman" w:cs="Times New Roman"/>
          <w:color w:val="000000"/>
          <w:sz w:val="24"/>
          <w:szCs w:val="24"/>
          <w:lang w:val="en-US"/>
        </w:rPr>
        <w:t>KM</w:t>
      </w:r>
      <w:r w:rsidRPr="00387D1D">
        <w:rPr>
          <w:rFonts w:ascii="Times New Roman" w:hAnsi="Times New Roman" w:cs="Times New Roman"/>
          <w:color w:val="000000"/>
          <w:sz w:val="24"/>
          <w:szCs w:val="24"/>
        </w:rPr>
        <w:t>009</w:t>
      </w: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 4</w:t>
      </w: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7D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таблице 5 представлен еженедельный спрос на изделие </w:t>
      </w:r>
      <w:r w:rsidRPr="00387D1D">
        <w:rPr>
          <w:rFonts w:ascii="Times New Roman" w:hAnsi="Times New Roman" w:cs="Times New Roman"/>
          <w:color w:val="000000"/>
          <w:sz w:val="24"/>
          <w:szCs w:val="24"/>
          <w:lang w:val="en-US"/>
        </w:rPr>
        <w:t>KL</w:t>
      </w:r>
      <w:r w:rsidRPr="00387D1D">
        <w:rPr>
          <w:rFonts w:ascii="Times New Roman" w:hAnsi="Times New Roman" w:cs="Times New Roman"/>
          <w:color w:val="000000"/>
          <w:sz w:val="24"/>
          <w:szCs w:val="24"/>
        </w:rPr>
        <w:t>002</w:t>
      </w:r>
      <w:r w:rsidRPr="00387D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из примера 1. Установить эмпирическое распределение частоты спроса и представить его профиль. Ограничить число значений посредством агрегации данных.</w:t>
      </w: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7D1D">
        <w:rPr>
          <w:rFonts w:ascii="Times New Roman" w:hAnsi="Times New Roman" w:cs="Times New Roman"/>
          <w:i/>
          <w:color w:val="000000"/>
          <w:sz w:val="24"/>
          <w:szCs w:val="24"/>
        </w:rPr>
        <w:t>Таблица 5.</w:t>
      </w:r>
      <w:r w:rsidRPr="00387D1D">
        <w:rPr>
          <w:rFonts w:ascii="Times New Roman" w:hAnsi="Times New Roman" w:cs="Times New Roman"/>
          <w:color w:val="000000"/>
          <w:sz w:val="24"/>
          <w:szCs w:val="24"/>
        </w:rPr>
        <w:t xml:space="preserve"> Еженедельный спрос на изделие </w:t>
      </w:r>
      <w:r w:rsidRPr="00387D1D">
        <w:rPr>
          <w:rFonts w:ascii="Times New Roman" w:hAnsi="Times New Roman" w:cs="Times New Roman"/>
          <w:color w:val="000000"/>
          <w:sz w:val="24"/>
          <w:szCs w:val="24"/>
          <w:lang w:val="en-US"/>
        </w:rPr>
        <w:t>KL</w:t>
      </w:r>
      <w:r w:rsidRPr="00387D1D">
        <w:rPr>
          <w:rFonts w:ascii="Times New Roman" w:hAnsi="Times New Roman" w:cs="Times New Roman"/>
          <w:color w:val="000000"/>
          <w:sz w:val="24"/>
          <w:szCs w:val="24"/>
        </w:rPr>
        <w:t>002</w:t>
      </w: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40"/>
        <w:gridCol w:w="721"/>
        <w:gridCol w:w="721"/>
        <w:gridCol w:w="721"/>
        <w:gridCol w:w="728"/>
        <w:gridCol w:w="721"/>
        <w:gridCol w:w="728"/>
        <w:gridCol w:w="721"/>
        <w:gridCol w:w="721"/>
        <w:gridCol w:w="728"/>
        <w:gridCol w:w="721"/>
        <w:gridCol w:w="728"/>
        <w:gridCol w:w="736"/>
      </w:tblGrid>
      <w:tr w:rsidR="00387D1D" w:rsidRPr="00387D1D" w:rsidTr="00DA7659">
        <w:trPr>
          <w:trHeight w:val="324"/>
        </w:trPr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56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58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57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59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65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64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66</w:t>
            </w:r>
          </w:p>
        </w:tc>
      </w:tr>
      <w:tr w:rsidR="00387D1D" w:rsidRPr="00387D1D" w:rsidTr="00DA7659">
        <w:trPr>
          <w:trHeight w:val="533"/>
        </w:trPr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(</w:t>
            </w: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max)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59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59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53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65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61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59</w:t>
            </w:r>
          </w:p>
        </w:tc>
      </w:tr>
      <w:tr w:rsidR="00387D1D" w:rsidRPr="00387D1D" w:rsidTr="00DA7659">
        <w:trPr>
          <w:trHeight w:val="317"/>
        </w:trPr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53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59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54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55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58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61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63</w:t>
            </w:r>
          </w:p>
        </w:tc>
      </w:tr>
      <w:tr w:rsidR="00387D1D" w:rsidRPr="00387D1D" w:rsidTr="00DA7659">
        <w:trPr>
          <w:trHeight w:val="554"/>
        </w:trPr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59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54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59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58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66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1D" w:rsidRPr="00387D1D" w:rsidRDefault="00387D1D" w:rsidP="00387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51 (min)</w:t>
            </w:r>
          </w:p>
        </w:tc>
      </w:tr>
    </w:tbl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1D">
        <w:rPr>
          <w:rFonts w:ascii="Times New Roman" w:hAnsi="Times New Roman" w:cs="Times New Roman"/>
          <w:color w:val="000000"/>
          <w:sz w:val="24"/>
          <w:szCs w:val="24"/>
        </w:rPr>
        <w:t>Анализ и построение профиля выполняем следующим образом:</w:t>
      </w: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1D">
        <w:rPr>
          <w:rFonts w:ascii="Times New Roman" w:hAnsi="Times New Roman" w:cs="Times New Roman"/>
          <w:color w:val="000000"/>
          <w:sz w:val="24"/>
          <w:szCs w:val="24"/>
        </w:rPr>
        <w:t>1. Находим минимальную (</w:t>
      </w:r>
      <w:proofErr w:type="spellStart"/>
      <w:r w:rsidRPr="00387D1D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Pr="00387D1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min</w:t>
      </w:r>
      <w:proofErr w:type="spellEnd"/>
      <w:r w:rsidRPr="00387D1D">
        <w:rPr>
          <w:rFonts w:ascii="Times New Roman" w:hAnsi="Times New Roman" w:cs="Times New Roman"/>
          <w:color w:val="000000"/>
          <w:sz w:val="24"/>
          <w:szCs w:val="24"/>
        </w:rPr>
        <w:t>) и максимальную (</w:t>
      </w:r>
      <w:proofErr w:type="spellStart"/>
      <w:r w:rsidRPr="00387D1D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Pr="00387D1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max</w:t>
      </w:r>
      <w:proofErr w:type="spellEnd"/>
      <w:r w:rsidRPr="00387D1D">
        <w:rPr>
          <w:rFonts w:ascii="Times New Roman" w:hAnsi="Times New Roman" w:cs="Times New Roman"/>
          <w:color w:val="000000"/>
          <w:sz w:val="24"/>
          <w:szCs w:val="24"/>
        </w:rPr>
        <w:t>) сумму спроса в исследуемом периоде (соответственно 51 и 71 единиц).</w:t>
      </w: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1D">
        <w:rPr>
          <w:rFonts w:ascii="Times New Roman" w:hAnsi="Times New Roman" w:cs="Times New Roman"/>
          <w:color w:val="000000"/>
          <w:sz w:val="24"/>
          <w:szCs w:val="24"/>
        </w:rPr>
        <w:t>2. Задаем определенное число интервалов равной длины внутри интервала (</w:t>
      </w:r>
      <w:proofErr w:type="spellStart"/>
      <w:r w:rsidRPr="00387D1D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Pr="00387D1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min</w:t>
      </w:r>
      <w:proofErr w:type="spellEnd"/>
      <w:r w:rsidRPr="00387D1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87D1D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Pr="00387D1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max</w:t>
      </w:r>
      <w:proofErr w:type="spellEnd"/>
      <w:r w:rsidRPr="00387D1D">
        <w:rPr>
          <w:rFonts w:ascii="Times New Roman" w:hAnsi="Times New Roman" w:cs="Times New Roman"/>
          <w:color w:val="000000"/>
          <w:sz w:val="24"/>
          <w:szCs w:val="24"/>
        </w:rPr>
        <w:t xml:space="preserve">). Лучше, если число интервалов удовлетворяет условию </w:t>
      </w:r>
      <w:r w:rsidRPr="00387D1D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20" w:dyaOrig="680">
          <v:shape id="_x0000_i1025" type="#_x0000_t75" style="width:20.75pt;height:34pt" o:ole="">
            <v:imagedata r:id="rId11" o:title=""/>
          </v:shape>
          <o:OLEObject Type="Embed" ProgID="Equation.3" ShapeID="_x0000_i1025" DrawAspect="Content" ObjectID="_1534516669" r:id="rId12"/>
        </w:object>
      </w:r>
      <w:r w:rsidRPr="00387D1D">
        <w:rPr>
          <w:rFonts w:ascii="Times New Roman" w:hAnsi="Times New Roman" w:cs="Times New Roman"/>
          <w:color w:val="000000"/>
          <w:sz w:val="24"/>
          <w:szCs w:val="24"/>
        </w:rPr>
        <w:t xml:space="preserve">&lt; </w:t>
      </w:r>
      <w:r w:rsidRPr="00387D1D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387D1D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r w:rsidRPr="00387D1D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380" w:dyaOrig="360">
          <v:shape id="_x0000_i1026" type="#_x0000_t75" style="width:19pt;height:17.85pt" o:ole="">
            <v:imagedata r:id="rId13" o:title=""/>
          </v:shape>
          <o:OLEObject Type="Embed" ProgID="Equation.3" ShapeID="_x0000_i1026" DrawAspect="Content" ObjectID="_1534516670" r:id="rId14"/>
        </w:object>
      </w:r>
      <w:r w:rsidRPr="00387D1D">
        <w:rPr>
          <w:rFonts w:ascii="Times New Roman" w:hAnsi="Times New Roman" w:cs="Times New Roman"/>
          <w:color w:val="000000"/>
          <w:sz w:val="24"/>
          <w:szCs w:val="24"/>
        </w:rPr>
        <w:t xml:space="preserve">, где </w:t>
      </w:r>
      <w:r w:rsidRPr="00387D1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</w:t>
      </w:r>
      <w:r w:rsidRPr="00387D1D">
        <w:rPr>
          <w:rFonts w:ascii="Times New Roman" w:hAnsi="Times New Roman" w:cs="Times New Roman"/>
          <w:color w:val="000000"/>
          <w:sz w:val="24"/>
          <w:szCs w:val="24"/>
        </w:rPr>
        <w:t xml:space="preserve"> число данных.</w:t>
      </w: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proofErr w:type="gramStart"/>
      <w:r w:rsidRPr="00387D1D">
        <w:rPr>
          <w:rFonts w:ascii="Times New Roman" w:hAnsi="Times New Roman" w:cs="Times New Roman"/>
          <w:color w:val="000000"/>
          <w:sz w:val="24"/>
          <w:szCs w:val="24"/>
        </w:rPr>
        <w:t>Включаем отдельные значения спроса в исследуемом периоде в соответствующие интервалы и определяем</w:t>
      </w:r>
      <w:proofErr w:type="gramEnd"/>
      <w:r w:rsidRPr="00387D1D">
        <w:rPr>
          <w:rFonts w:ascii="Times New Roman" w:hAnsi="Times New Roman" w:cs="Times New Roman"/>
          <w:color w:val="000000"/>
          <w:sz w:val="24"/>
          <w:szCs w:val="24"/>
        </w:rPr>
        <w:t xml:space="preserve"> число значений в каждом из интервалов.</w:t>
      </w: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1D">
        <w:rPr>
          <w:rFonts w:ascii="Times New Roman" w:hAnsi="Times New Roman" w:cs="Times New Roman"/>
          <w:color w:val="000000"/>
          <w:sz w:val="24"/>
          <w:szCs w:val="24"/>
        </w:rPr>
        <w:t>4. Представляем полученный ряд распределения графически в виде гистограммы как профиль спроса.</w:t>
      </w: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D1D">
        <w:rPr>
          <w:rFonts w:ascii="Times New Roman" w:hAnsi="Times New Roman" w:cs="Times New Roman"/>
          <w:color w:val="000000"/>
          <w:sz w:val="24"/>
          <w:szCs w:val="24"/>
        </w:rPr>
        <w:t>Следуя указанному алгоритму, получаем профиль спроса, представленный на рис. 9.</w:t>
      </w: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D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88915" cy="37090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370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7D1D">
        <w:rPr>
          <w:rFonts w:ascii="Times New Roman" w:hAnsi="Times New Roman" w:cs="Times New Roman"/>
          <w:i/>
          <w:sz w:val="24"/>
          <w:szCs w:val="24"/>
        </w:rPr>
        <w:t>Рис. 9.</w:t>
      </w:r>
      <w:r w:rsidRPr="00387D1D">
        <w:rPr>
          <w:rFonts w:ascii="Times New Roman" w:hAnsi="Times New Roman" w:cs="Times New Roman"/>
          <w:sz w:val="24"/>
          <w:szCs w:val="24"/>
        </w:rPr>
        <w:t xml:space="preserve"> Профиль недельного спроса для изделия </w:t>
      </w:r>
      <w:r w:rsidRPr="00387D1D">
        <w:rPr>
          <w:rFonts w:ascii="Times New Roman" w:hAnsi="Times New Roman" w:cs="Times New Roman"/>
          <w:color w:val="000000"/>
          <w:sz w:val="24"/>
          <w:szCs w:val="24"/>
          <w:lang w:val="en-US"/>
        </w:rPr>
        <w:t>KL</w:t>
      </w:r>
      <w:r w:rsidRPr="00387D1D">
        <w:rPr>
          <w:rFonts w:ascii="Times New Roman" w:hAnsi="Times New Roman" w:cs="Times New Roman"/>
          <w:color w:val="000000"/>
          <w:sz w:val="24"/>
          <w:szCs w:val="24"/>
        </w:rPr>
        <w:t>002</w:t>
      </w: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D1D" w:rsidRPr="00387D1D" w:rsidRDefault="00387D1D" w:rsidP="0038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1D">
        <w:rPr>
          <w:rFonts w:ascii="Times New Roman" w:hAnsi="Times New Roman" w:cs="Times New Roman"/>
          <w:color w:val="000000"/>
          <w:sz w:val="24"/>
          <w:szCs w:val="24"/>
        </w:rPr>
        <w:t xml:space="preserve">Профиль спроса, полученный в соответствии с указанным алгоритмом, является хорошим источником информации о природе спроса на данный материал (товар). Однако трудно себе представить применение такого алгоритма в случае одновременного управления многими тысячами позиций. Кроме того, кроме качественной информации о характере спроса, </w:t>
      </w:r>
      <w:proofErr w:type="gramStart"/>
      <w:r w:rsidRPr="00387D1D">
        <w:rPr>
          <w:rFonts w:ascii="Times New Roman" w:hAnsi="Times New Roman" w:cs="Times New Roman"/>
          <w:color w:val="000000"/>
          <w:sz w:val="24"/>
          <w:szCs w:val="24"/>
        </w:rPr>
        <w:t>необходима</w:t>
      </w:r>
      <w:proofErr w:type="gramEnd"/>
      <w:r w:rsidRPr="00387D1D">
        <w:rPr>
          <w:rFonts w:ascii="Times New Roman" w:hAnsi="Times New Roman" w:cs="Times New Roman"/>
          <w:color w:val="000000"/>
          <w:sz w:val="24"/>
          <w:szCs w:val="24"/>
        </w:rPr>
        <w:t xml:space="preserve"> также и количественная, позволяющая рассчитывать уровень обслуживания клиентов и страховой запас.</w:t>
      </w:r>
      <w:r w:rsidRPr="00387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C66" w:rsidRPr="00816C66" w:rsidRDefault="00816C66" w:rsidP="00816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6B75" w:rsidRPr="00816C66" w:rsidRDefault="00A16B75" w:rsidP="00A16B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B75" w:rsidRDefault="00A16B75" w:rsidP="00A16B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B7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 Стандартное отклонение спроса</w:t>
      </w: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A7659">
        <w:rPr>
          <w:rFonts w:ascii="Times New Roman" w:hAnsi="Times New Roman" w:cs="Times New Roman"/>
        </w:rPr>
        <w:t xml:space="preserve">Отсюда следует необходимость подгонки эмпирического распределения к одному из теоретических. </w:t>
      </w: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A7659">
        <w:rPr>
          <w:rFonts w:ascii="Times New Roman" w:hAnsi="Times New Roman" w:cs="Times New Roman"/>
          <w:b/>
          <w:bCs/>
          <w:color w:val="000000"/>
        </w:rPr>
        <w:t xml:space="preserve">Пример </w:t>
      </w:r>
      <w:r w:rsidRPr="00DA7659">
        <w:rPr>
          <w:rFonts w:ascii="Times New Roman" w:hAnsi="Times New Roman" w:cs="Times New Roman"/>
          <w:b/>
          <w:color w:val="000000"/>
        </w:rPr>
        <w:t>5</w:t>
      </w: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  <w:r w:rsidRPr="00DA7659">
        <w:rPr>
          <w:rFonts w:ascii="Times New Roman" w:hAnsi="Times New Roman" w:cs="Times New Roman"/>
          <w:i/>
          <w:iCs/>
          <w:color w:val="000000"/>
        </w:rPr>
        <w:t>Подобрать теоретическое распределение, описывающее характер спроса на изделие, по данным, представленным в таблице 6.</w:t>
      </w: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</w:rPr>
      </w:pPr>
      <w:r w:rsidRPr="00DA7659">
        <w:rPr>
          <w:rFonts w:ascii="Times New Roman" w:hAnsi="Times New Roman" w:cs="Times New Roman"/>
          <w:i/>
          <w:color w:val="000000"/>
        </w:rPr>
        <w:t>Таблица 6.</w:t>
      </w:r>
      <w:r w:rsidRPr="00DA7659">
        <w:rPr>
          <w:rFonts w:ascii="Times New Roman" w:hAnsi="Times New Roman" w:cs="Times New Roman"/>
          <w:color w:val="000000"/>
        </w:rPr>
        <w:t xml:space="preserve"> Распределение размера спроса на </w:t>
      </w:r>
      <w:r w:rsidRPr="00DA7659">
        <w:rPr>
          <w:rFonts w:ascii="Times New Roman" w:hAnsi="Times New Roman" w:cs="Times New Roman"/>
          <w:iCs/>
          <w:color w:val="000000"/>
        </w:rPr>
        <w:t>изделие</w:t>
      </w: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854"/>
        <w:gridCol w:w="1893"/>
        <w:gridCol w:w="1893"/>
        <w:gridCol w:w="1883"/>
        <w:gridCol w:w="1912"/>
      </w:tblGrid>
      <w:tr w:rsidR="00DA7659" w:rsidRPr="00DA7659" w:rsidTr="00DA7659">
        <w:trPr>
          <w:trHeight w:val="324"/>
        </w:trPr>
        <w:tc>
          <w:tcPr>
            <w:tcW w:w="983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Размер спроса</w:t>
            </w:r>
          </w:p>
        </w:tc>
        <w:tc>
          <w:tcPr>
            <w:tcW w:w="1003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  <w:lang w:val="pl-PL"/>
              </w:rPr>
              <w:t>0</w:t>
            </w:r>
          </w:p>
        </w:tc>
        <w:tc>
          <w:tcPr>
            <w:tcW w:w="1003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  <w:lang w:val="pl-PL"/>
              </w:rPr>
              <w:t>1</w:t>
            </w:r>
          </w:p>
        </w:tc>
        <w:tc>
          <w:tcPr>
            <w:tcW w:w="998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  <w:lang w:val="pl-PL"/>
              </w:rPr>
              <w:t>2</w:t>
            </w:r>
          </w:p>
        </w:tc>
        <w:tc>
          <w:tcPr>
            <w:tcW w:w="1013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</w:tr>
      <w:tr w:rsidR="00DA7659" w:rsidRPr="00DA7659" w:rsidTr="00DA7659">
        <w:trPr>
          <w:trHeight w:val="331"/>
        </w:trPr>
        <w:tc>
          <w:tcPr>
            <w:tcW w:w="983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Количество дней</w:t>
            </w:r>
          </w:p>
        </w:tc>
        <w:tc>
          <w:tcPr>
            <w:tcW w:w="1003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  <w:lang w:val="pl-PL"/>
              </w:rPr>
              <w:t>253</w:t>
            </w:r>
          </w:p>
        </w:tc>
        <w:tc>
          <w:tcPr>
            <w:tcW w:w="1003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  <w:lang w:val="pl-PL"/>
              </w:rPr>
              <w:t>52</w:t>
            </w:r>
          </w:p>
        </w:tc>
        <w:tc>
          <w:tcPr>
            <w:tcW w:w="998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  <w:lang w:val="pl-PL"/>
              </w:rPr>
              <w:t>6</w:t>
            </w:r>
          </w:p>
        </w:tc>
        <w:tc>
          <w:tcPr>
            <w:tcW w:w="1013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  <w:lang w:val="pl-PL"/>
              </w:rPr>
              <w:t>1</w:t>
            </w:r>
          </w:p>
        </w:tc>
      </w:tr>
    </w:tbl>
    <w:p w:rsidR="00DA7659" w:rsidRPr="00DA7659" w:rsidRDefault="00D81935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A7659">
        <w:rPr>
          <w:rFonts w:ascii="Times New Roman" w:hAnsi="Times New Roman" w:cs="Times New Roman"/>
          <w:color w:val="000000"/>
        </w:rPr>
        <w:t>Как видно из данных таблицы, в течение года продали 67 штук этого изделия. Спрос на это изделие единичный и можно предположить, что вероятность его покупки отдельным покупателем очень мала.</w:t>
      </w:r>
      <w:r w:rsidRPr="00DA7659">
        <w:rPr>
          <w:rFonts w:ascii="Times New Roman" w:hAnsi="Times New Roman" w:cs="Times New Roman"/>
        </w:rPr>
        <w:t xml:space="preserve"> </w:t>
      </w:r>
      <w:r w:rsidRPr="00DA7659">
        <w:rPr>
          <w:rFonts w:ascii="Times New Roman" w:hAnsi="Times New Roman" w:cs="Times New Roman"/>
          <w:color w:val="000000"/>
        </w:rPr>
        <w:t>В таких случаях, когда много клиентов, но низкая вероятность покупки - очень хорошим приближением эмпирического распределения является распределение Пуассона.</w:t>
      </w:r>
    </w:p>
    <w:p w:rsidR="00D81935" w:rsidRDefault="00D81935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A7659">
        <w:rPr>
          <w:rFonts w:ascii="Times New Roman" w:hAnsi="Times New Roman" w:cs="Times New Roman"/>
          <w:i/>
        </w:rPr>
        <w:t>Рис. 10.</w:t>
      </w:r>
      <w:r w:rsidRPr="00DA7659">
        <w:rPr>
          <w:rFonts w:ascii="Times New Roman" w:hAnsi="Times New Roman" w:cs="Times New Roman"/>
        </w:rPr>
        <w:t xml:space="preserve"> Распределение Пуассона, как теоретическое распределение, описывающее спрос на изделие</w:t>
      </w: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A7659">
        <w:rPr>
          <w:rFonts w:ascii="Times New Roman" w:hAnsi="Times New Roman" w:cs="Times New Roman"/>
          <w:color w:val="000000"/>
        </w:rPr>
        <w:t xml:space="preserve">Распределение Пуассона используется для редко продаваемых товаров, когда средний размер спроса (в единицу времени) </w:t>
      </w:r>
      <w:r w:rsidRPr="00DA7659">
        <w:rPr>
          <w:rFonts w:ascii="Times New Roman" w:hAnsi="Times New Roman" w:cs="Times New Roman"/>
          <w:color w:val="000000"/>
          <w:lang w:val="en-US"/>
        </w:rPr>
        <w:t>q</w:t>
      </w:r>
      <w:r w:rsidRPr="00DA7659">
        <w:rPr>
          <w:rFonts w:ascii="Times New Roman" w:hAnsi="Times New Roman" w:cs="Times New Roman"/>
          <w:color w:val="000000"/>
        </w:rPr>
        <w:t xml:space="preserve"> приблизительно равен его среднему стандартному отклонению </w:t>
      </w:r>
      <w:r w:rsidRPr="00DA7659">
        <w:rPr>
          <w:rFonts w:ascii="Times New Roman" w:hAnsi="Times New Roman" w:cs="Times New Roman"/>
          <w:color w:val="000000"/>
          <w:position w:val="-14"/>
        </w:rPr>
        <w:object w:dxaOrig="700" w:dyaOrig="400">
          <v:shape id="_x0000_i1027" type="#_x0000_t75" style="width:35.15pt;height:20.15pt" o:ole="">
            <v:imagedata r:id="rId16" o:title=""/>
          </v:shape>
          <o:OLEObject Type="Embed" ProgID="Equation.3" ShapeID="_x0000_i1027" DrawAspect="Content" ObjectID="_1534516671" r:id="rId17"/>
        </w:object>
      </w:r>
      <w:r w:rsidRPr="00DA7659">
        <w:rPr>
          <w:rFonts w:ascii="Times New Roman" w:hAnsi="Times New Roman" w:cs="Times New Roman"/>
          <w:color w:val="000000"/>
        </w:rPr>
        <w:t xml:space="preserve">; вероятность того, что в данный день будет спрос на </w:t>
      </w:r>
      <w:proofErr w:type="spellStart"/>
      <w:r w:rsidRPr="00DA7659">
        <w:rPr>
          <w:rFonts w:ascii="Times New Roman" w:hAnsi="Times New Roman" w:cs="Times New Roman"/>
          <w:i/>
          <w:color w:val="000000"/>
        </w:rPr>
        <w:t>х</w:t>
      </w:r>
      <w:proofErr w:type="spellEnd"/>
      <w:r w:rsidRPr="00DA7659">
        <w:rPr>
          <w:rFonts w:ascii="Times New Roman" w:hAnsi="Times New Roman" w:cs="Times New Roman"/>
          <w:i/>
          <w:color w:val="000000"/>
        </w:rPr>
        <w:t xml:space="preserve"> </w:t>
      </w:r>
      <w:r w:rsidRPr="00DA7659">
        <w:rPr>
          <w:rFonts w:ascii="Times New Roman" w:hAnsi="Times New Roman" w:cs="Times New Roman"/>
          <w:color w:val="000000"/>
        </w:rPr>
        <w:t xml:space="preserve">единиц изделий равна </w:t>
      </w:r>
      <w:r w:rsidRPr="00DA7659">
        <w:rPr>
          <w:rFonts w:ascii="Times New Roman" w:hAnsi="Times New Roman" w:cs="Times New Roman"/>
          <w:color w:val="000000"/>
          <w:position w:val="-24"/>
        </w:rPr>
        <w:object w:dxaOrig="760" w:dyaOrig="660">
          <v:shape id="_x0000_i1028" type="#_x0000_t75" style="width:38pt;height:32.85pt" o:ole="">
            <v:imagedata r:id="rId18" o:title=""/>
          </v:shape>
          <o:OLEObject Type="Embed" ProgID="Equation.3" ShapeID="_x0000_i1028" DrawAspect="Content" ObjectID="_1534516672" r:id="rId19"/>
        </w:object>
      </w:r>
      <w:r w:rsidRPr="00DA7659">
        <w:rPr>
          <w:rFonts w:ascii="Times New Roman" w:hAnsi="Times New Roman" w:cs="Times New Roman"/>
          <w:color w:val="000000"/>
        </w:rPr>
        <w:t xml:space="preserve">(где </w:t>
      </w:r>
      <w:r w:rsidRPr="00DA7659">
        <w:rPr>
          <w:rFonts w:ascii="Times New Roman" w:hAnsi="Times New Roman" w:cs="Times New Roman"/>
          <w:i/>
          <w:color w:val="000000"/>
        </w:rPr>
        <w:t>е</w:t>
      </w:r>
      <w:r w:rsidRPr="00DA7659">
        <w:rPr>
          <w:rFonts w:ascii="Times New Roman" w:hAnsi="Times New Roman" w:cs="Times New Roman"/>
          <w:color w:val="000000"/>
        </w:rPr>
        <w:t xml:space="preserve"> - основание натурального логарифма).</w:t>
      </w:r>
      <w:proofErr w:type="gramEnd"/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A7659">
        <w:rPr>
          <w:rFonts w:ascii="Times New Roman" w:hAnsi="Times New Roman" w:cs="Times New Roman"/>
          <w:color w:val="000000"/>
        </w:rPr>
        <w:t>При этом:</w:t>
      </w: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DA7659">
        <w:rPr>
          <w:rFonts w:ascii="Times New Roman" w:hAnsi="Times New Roman" w:cs="Times New Roman"/>
          <w:color w:val="000000"/>
        </w:rPr>
        <w:t xml:space="preserve">                            </w:t>
      </w:r>
      <w:r w:rsidRPr="00DA7659">
        <w:rPr>
          <w:rFonts w:ascii="Times New Roman" w:hAnsi="Times New Roman" w:cs="Times New Roman"/>
          <w:color w:val="000000"/>
          <w:position w:val="-24"/>
        </w:rPr>
        <w:object w:dxaOrig="980" w:dyaOrig="980">
          <v:shape id="_x0000_i1029" type="#_x0000_t75" style="width:48.95pt;height:48.95pt" o:ole="">
            <v:imagedata r:id="rId20" o:title=""/>
          </v:shape>
          <o:OLEObject Type="Embed" ProgID="Equation.3" ShapeID="_x0000_i1029" DrawAspect="Content" ObjectID="_1534516673" r:id="rId21"/>
        </w:object>
      </w:r>
      <w:r w:rsidRPr="00DA7659">
        <w:rPr>
          <w:rFonts w:ascii="Times New Roman" w:hAnsi="Times New Roman" w:cs="Times New Roman"/>
          <w:color w:val="000000"/>
        </w:rPr>
        <w:t xml:space="preserve">;          </w:t>
      </w:r>
      <w:r w:rsidRPr="00DA7659">
        <w:rPr>
          <w:rFonts w:ascii="Times New Roman" w:hAnsi="Times New Roman" w:cs="Times New Roman"/>
          <w:color w:val="000000"/>
          <w:position w:val="-26"/>
        </w:rPr>
        <w:object w:dxaOrig="1960" w:dyaOrig="1040">
          <v:shape id="_x0000_i1030" type="#_x0000_t75" style="width:97.9pt;height:51.85pt" o:ole="">
            <v:imagedata r:id="rId22" o:title=""/>
          </v:shape>
          <o:OLEObject Type="Embed" ProgID="Equation.3" ShapeID="_x0000_i1030" DrawAspect="Content" ObjectID="_1534516674" r:id="rId23"/>
        </w:object>
      </w: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DA7659" w:rsidRPr="00DA7659" w:rsidRDefault="009E7FD9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9E7FD9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left:0;text-align:left;margin-left:364.75pt;margin-top:334.8pt;width:45pt;height:27pt;z-index:251669504" stroked="f">
            <v:textbox style="mso-next-textbox:#_x0000_s1114">
              <w:txbxContent>
                <w:p w:rsidR="00DA7659" w:rsidRPr="009F1766" w:rsidRDefault="00DA7659" w:rsidP="00DA7659"/>
              </w:txbxContent>
            </v:textbox>
          </v:shape>
        </w:pict>
      </w:r>
      <w:r w:rsidR="00DA7659" w:rsidRPr="00DA7659">
        <w:rPr>
          <w:rFonts w:ascii="Times New Roman" w:hAnsi="Times New Roman" w:cs="Times New Roman"/>
          <w:color w:val="000000"/>
        </w:rPr>
        <w:t xml:space="preserve">При годовом спросе в размере 67 штук, средний дневной спрос </w:t>
      </w:r>
      <w:bookmarkStart w:id="1" w:name="OLE_LINK3"/>
      <w:bookmarkStart w:id="2" w:name="OLE_LINK4"/>
      <w:r w:rsidR="00DA7659" w:rsidRPr="00DA7659">
        <w:rPr>
          <w:rFonts w:ascii="Times New Roman" w:hAnsi="Times New Roman" w:cs="Times New Roman"/>
          <w:i/>
          <w:color w:val="000000"/>
          <w:lang w:val="en-US"/>
        </w:rPr>
        <w:t>q</w:t>
      </w:r>
      <w:r w:rsidR="00DA7659" w:rsidRPr="00DA7659">
        <w:rPr>
          <w:rFonts w:ascii="Times New Roman" w:hAnsi="Times New Roman" w:cs="Times New Roman"/>
          <w:color w:val="000000"/>
        </w:rPr>
        <w:t xml:space="preserve"> = 0,215</w:t>
      </w:r>
      <w:bookmarkEnd w:id="1"/>
      <w:bookmarkEnd w:id="2"/>
      <w:r w:rsidR="00DA7659" w:rsidRPr="00DA7659">
        <w:rPr>
          <w:rFonts w:ascii="Times New Roman" w:hAnsi="Times New Roman" w:cs="Times New Roman"/>
          <w:color w:val="000000"/>
        </w:rPr>
        <w:t xml:space="preserve"> (при 312 рабочих днях), стандартное отклонение</w:t>
      </w:r>
      <w:r w:rsidR="00DA7659" w:rsidRPr="00DA7659">
        <w:rPr>
          <w:rFonts w:ascii="Times New Roman" w:hAnsi="Times New Roman" w:cs="Times New Roman"/>
          <w:smallCaps/>
          <w:color w:val="000000"/>
        </w:rPr>
        <w:t xml:space="preserve"> </w:t>
      </w:r>
      <w:r w:rsidR="00DA7659" w:rsidRPr="00DA7659">
        <w:rPr>
          <w:rFonts w:ascii="Times New Roman" w:hAnsi="Times New Roman" w:cs="Times New Roman"/>
          <w:smallCaps/>
          <w:color w:val="000000"/>
          <w:position w:val="-14"/>
        </w:rPr>
        <w:object w:dxaOrig="1180" w:dyaOrig="380">
          <v:shape id="_x0000_i1031" type="#_x0000_t75" style="width:58.75pt;height:19pt" o:ole="">
            <v:imagedata r:id="rId24" o:title=""/>
          </v:shape>
          <o:OLEObject Type="Embed" ProgID="Equation.3" ShapeID="_x0000_i1031" DrawAspect="Content" ObjectID="_1534516675" r:id="rId25"/>
        </w:object>
      </w:r>
      <w:r w:rsidR="00DA7659" w:rsidRPr="00DA7659">
        <w:rPr>
          <w:rFonts w:ascii="Times New Roman" w:hAnsi="Times New Roman" w:cs="Times New Roman"/>
          <w:smallCaps/>
          <w:color w:val="000000"/>
        </w:rPr>
        <w:t xml:space="preserve"> </w:t>
      </w:r>
      <w:r w:rsidR="00DA7659" w:rsidRPr="00DA7659">
        <w:rPr>
          <w:rFonts w:ascii="Times New Roman" w:hAnsi="Times New Roman" w:cs="Times New Roman"/>
          <w:color w:val="000000"/>
        </w:rPr>
        <w:t>Таким образом,</w:t>
      </w:r>
      <w:r w:rsidR="00DA7659" w:rsidRPr="00DA7659">
        <w:rPr>
          <w:rFonts w:ascii="Times New Roman" w:hAnsi="Times New Roman" w:cs="Times New Roman"/>
          <w:smallCaps/>
          <w:color w:val="000000"/>
        </w:rPr>
        <w:t xml:space="preserve"> </w:t>
      </w:r>
      <w:r w:rsidR="00DA7659" w:rsidRPr="00DA7659">
        <w:rPr>
          <w:rFonts w:ascii="Times New Roman" w:hAnsi="Times New Roman" w:cs="Times New Roman"/>
          <w:color w:val="000000"/>
          <w:position w:val="-14"/>
        </w:rPr>
        <w:object w:dxaOrig="700" w:dyaOrig="400">
          <v:shape id="_x0000_i1032" type="#_x0000_t75" style="width:35.15pt;height:20.15pt" o:ole="">
            <v:imagedata r:id="rId26" o:title=""/>
          </v:shape>
          <o:OLEObject Type="Embed" ProgID="Equation.3" ShapeID="_x0000_i1032" DrawAspect="Content" ObjectID="_1534516676" r:id="rId27"/>
        </w:object>
      </w:r>
      <w:r w:rsidR="00DA7659" w:rsidRPr="00DA7659">
        <w:rPr>
          <w:rFonts w:ascii="Times New Roman" w:hAnsi="Times New Roman" w:cs="Times New Roman"/>
          <w:color w:val="000000"/>
        </w:rPr>
        <w:t xml:space="preserve"> и для описания эмпирического распределения дневного спроса в данном случае подходит </w:t>
      </w:r>
      <w:r w:rsidR="00DA7659" w:rsidRPr="00DA7659">
        <w:rPr>
          <w:rFonts w:ascii="Times New Roman" w:hAnsi="Times New Roman" w:cs="Times New Roman"/>
          <w:b/>
          <w:i/>
          <w:color w:val="000000"/>
        </w:rPr>
        <w:t>распределение Пуассона</w:t>
      </w:r>
      <w:r w:rsidR="00DA7659" w:rsidRPr="00DA7659">
        <w:rPr>
          <w:rFonts w:ascii="Times New Roman" w:hAnsi="Times New Roman" w:cs="Times New Roman"/>
          <w:color w:val="000000"/>
        </w:rPr>
        <w:t xml:space="preserve"> при среднем дневном спросе </w:t>
      </w:r>
      <w:r w:rsidR="00DA7659" w:rsidRPr="00DA7659">
        <w:rPr>
          <w:rFonts w:ascii="Times New Roman" w:hAnsi="Times New Roman" w:cs="Times New Roman"/>
          <w:i/>
          <w:color w:val="000000"/>
          <w:lang w:val="en-US"/>
        </w:rPr>
        <w:t>q</w:t>
      </w:r>
      <w:r w:rsidR="00DA7659" w:rsidRPr="00DA7659">
        <w:rPr>
          <w:rFonts w:ascii="Times New Roman" w:hAnsi="Times New Roman" w:cs="Times New Roman"/>
          <w:color w:val="000000"/>
        </w:rPr>
        <w:t xml:space="preserve">= 0,215. Соответствие принятого теоретического распределения </w:t>
      </w:r>
      <w:proofErr w:type="gramStart"/>
      <w:r w:rsidR="00DA7659" w:rsidRPr="00DA7659">
        <w:rPr>
          <w:rFonts w:ascii="Times New Roman" w:hAnsi="Times New Roman" w:cs="Times New Roman"/>
          <w:color w:val="000000"/>
        </w:rPr>
        <w:t>эмпирическому</w:t>
      </w:r>
      <w:proofErr w:type="gramEnd"/>
      <w:r w:rsidR="00DA7659" w:rsidRPr="00DA7659">
        <w:rPr>
          <w:rFonts w:ascii="Times New Roman" w:hAnsi="Times New Roman" w:cs="Times New Roman"/>
          <w:color w:val="000000"/>
        </w:rPr>
        <w:t xml:space="preserve"> можно определить с помощью одного из статистических тестов. На рисунке 10 показаны оба распределения эмпирическое и принятое теоретическое распределение Пуассона. Рисунок подтверждает большое соответствие данных распределений.</w:t>
      </w:r>
      <w:r w:rsidR="00DA7659" w:rsidRPr="00DA7659">
        <w:rPr>
          <w:rFonts w:ascii="Times New Roman" w:hAnsi="Times New Roman" w:cs="Times New Roman"/>
        </w:rPr>
        <w:t xml:space="preserve"> </w:t>
      </w: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A765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5932805" cy="2966720"/>
            <wp:effectExtent l="0" t="0" r="0" b="0"/>
            <wp:wrapSquare wrapText="bothSides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7659">
        <w:rPr>
          <w:rFonts w:ascii="Times New Roman" w:hAnsi="Times New Roman" w:cs="Times New Roman"/>
          <w:b/>
          <w:bCs/>
          <w:color w:val="000000"/>
        </w:rPr>
        <w:t xml:space="preserve">Пример </w:t>
      </w:r>
      <w:r w:rsidRPr="00DA7659">
        <w:rPr>
          <w:rFonts w:ascii="Times New Roman" w:hAnsi="Times New Roman" w:cs="Times New Roman"/>
          <w:b/>
          <w:color w:val="000000"/>
        </w:rPr>
        <w:t>6</w:t>
      </w: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  <w:r w:rsidRPr="00DA7659">
        <w:rPr>
          <w:rFonts w:ascii="Times New Roman" w:hAnsi="Times New Roman" w:cs="Times New Roman"/>
          <w:i/>
          <w:iCs/>
          <w:color w:val="000000"/>
        </w:rPr>
        <w:t>Подобрать теоретическое распределение, описывающее характер спроса на изделие, по данным, представленным в таблице 2.7.</w:t>
      </w: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A7659">
        <w:rPr>
          <w:rFonts w:ascii="Times New Roman" w:hAnsi="Times New Roman" w:cs="Times New Roman"/>
          <w:i/>
          <w:color w:val="000000"/>
        </w:rPr>
        <w:t>Таблица 7.</w:t>
      </w:r>
      <w:r w:rsidRPr="00DA7659">
        <w:rPr>
          <w:rFonts w:ascii="Times New Roman" w:hAnsi="Times New Roman" w:cs="Times New Roman"/>
          <w:color w:val="000000"/>
        </w:rPr>
        <w:t xml:space="preserve"> Распределение размера спроса на изделие</w:t>
      </w:r>
    </w:p>
    <w:p w:rsidR="00DA7659" w:rsidRPr="00DA7659" w:rsidRDefault="00DA7659" w:rsidP="00DA76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268"/>
        <w:gridCol w:w="742"/>
        <w:gridCol w:w="742"/>
        <w:gridCol w:w="740"/>
        <w:gridCol w:w="740"/>
        <w:gridCol w:w="742"/>
        <w:gridCol w:w="743"/>
        <w:gridCol w:w="743"/>
        <w:gridCol w:w="743"/>
        <w:gridCol w:w="742"/>
        <w:gridCol w:w="745"/>
        <w:gridCol w:w="745"/>
      </w:tblGrid>
      <w:tr w:rsidR="00DA7659" w:rsidRPr="00DA7659" w:rsidTr="00DA7659">
        <w:trPr>
          <w:trHeight w:val="324"/>
        </w:trPr>
        <w:tc>
          <w:tcPr>
            <w:tcW w:w="672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Размер спроса</w:t>
            </w:r>
          </w:p>
        </w:tc>
        <w:tc>
          <w:tcPr>
            <w:tcW w:w="393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  <w:lang w:val="pl-PL"/>
              </w:rPr>
              <w:t>0</w:t>
            </w:r>
          </w:p>
        </w:tc>
        <w:tc>
          <w:tcPr>
            <w:tcW w:w="393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  <w:lang w:val="pl-PL"/>
              </w:rPr>
              <w:t>1</w:t>
            </w:r>
          </w:p>
        </w:tc>
        <w:tc>
          <w:tcPr>
            <w:tcW w:w="392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  <w:lang w:val="pl-PL"/>
              </w:rPr>
              <w:t>2</w:t>
            </w:r>
          </w:p>
        </w:tc>
        <w:tc>
          <w:tcPr>
            <w:tcW w:w="392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  <w:tc>
          <w:tcPr>
            <w:tcW w:w="393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3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5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5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</w:rPr>
              <w:t>10</w:t>
            </w:r>
          </w:p>
        </w:tc>
      </w:tr>
      <w:tr w:rsidR="00DA7659" w:rsidRPr="00DA7659" w:rsidTr="00DA7659">
        <w:trPr>
          <w:trHeight w:val="331"/>
        </w:trPr>
        <w:tc>
          <w:tcPr>
            <w:tcW w:w="672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Количество дней</w:t>
            </w:r>
          </w:p>
        </w:tc>
        <w:tc>
          <w:tcPr>
            <w:tcW w:w="393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3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92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92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93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9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9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  <w:lang w:val="pl-PL"/>
              </w:rPr>
              <w:t>5</w:t>
            </w:r>
          </w:p>
        </w:tc>
        <w:tc>
          <w:tcPr>
            <w:tcW w:w="393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5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5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  <w:lang w:val="pl-PL"/>
              </w:rPr>
              <w:t>1</w:t>
            </w:r>
          </w:p>
        </w:tc>
      </w:tr>
    </w:tbl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7659">
        <w:rPr>
          <w:rFonts w:ascii="Times New Roman" w:hAnsi="Times New Roman" w:cs="Times New Roman"/>
        </w:rPr>
        <w:t xml:space="preserve">На данном примере видно, что с увеличением среднего дневного спроса </w:t>
      </w:r>
      <w:r w:rsidRPr="00DA7659">
        <w:rPr>
          <w:rFonts w:ascii="Times New Roman" w:hAnsi="Times New Roman" w:cs="Times New Roman"/>
          <w:i/>
          <w:lang w:val="en-US"/>
        </w:rPr>
        <w:t>q</w:t>
      </w:r>
      <w:r w:rsidRPr="00DA7659">
        <w:rPr>
          <w:rFonts w:ascii="Times New Roman" w:hAnsi="Times New Roman" w:cs="Times New Roman"/>
        </w:rPr>
        <w:t xml:space="preserve"> меняется форма профиля спроса. Однако в данном случае </w:t>
      </w:r>
      <w:r w:rsidRPr="00DA7659">
        <w:rPr>
          <w:rFonts w:ascii="Times New Roman" w:hAnsi="Times New Roman" w:cs="Times New Roman"/>
          <w:i/>
          <w:lang w:val="en-US"/>
        </w:rPr>
        <w:t>q</w:t>
      </w:r>
      <w:r w:rsidRPr="00DA7659">
        <w:rPr>
          <w:rFonts w:ascii="Times New Roman" w:hAnsi="Times New Roman" w:cs="Times New Roman"/>
        </w:rPr>
        <w:t>=</w:t>
      </w:r>
      <w:proofErr w:type="gramStart"/>
      <w:r w:rsidRPr="00DA7659">
        <w:rPr>
          <w:rFonts w:ascii="Times New Roman" w:hAnsi="Times New Roman" w:cs="Times New Roman"/>
        </w:rPr>
        <w:t>2,92</w:t>
      </w:r>
      <w:proofErr w:type="gramEnd"/>
      <w:r w:rsidRPr="00DA7659">
        <w:rPr>
          <w:rFonts w:ascii="Times New Roman" w:hAnsi="Times New Roman" w:cs="Times New Roman"/>
        </w:rPr>
        <w:t xml:space="preserve"> а </w:t>
      </w:r>
      <w:r w:rsidRPr="00DA7659">
        <w:rPr>
          <w:rFonts w:ascii="Times New Roman" w:hAnsi="Times New Roman" w:cs="Times New Roman"/>
          <w:smallCaps/>
          <w:color w:val="000000"/>
          <w:position w:val="-14"/>
        </w:rPr>
        <w:object w:dxaOrig="960" w:dyaOrig="380">
          <v:shape id="_x0000_i1033" type="#_x0000_t75" style="width:47.8pt;height:19pt" o:ole="">
            <v:imagedata r:id="rId29" o:title=""/>
          </v:shape>
          <o:OLEObject Type="Embed" ProgID="Equation.3" ShapeID="_x0000_i1033" DrawAspect="Content" ObjectID="_1534516677" r:id="rId30"/>
        </w:object>
      </w:r>
      <w:r w:rsidRPr="00DA7659">
        <w:rPr>
          <w:rFonts w:ascii="Times New Roman" w:hAnsi="Times New Roman" w:cs="Times New Roman"/>
          <w:smallCaps/>
          <w:color w:val="000000"/>
        </w:rPr>
        <w:t xml:space="preserve">и </w:t>
      </w:r>
      <w:r w:rsidRPr="00DA7659">
        <w:rPr>
          <w:rFonts w:ascii="Times New Roman" w:hAnsi="Times New Roman" w:cs="Times New Roman"/>
          <w:color w:val="000000"/>
          <w:position w:val="-14"/>
        </w:rPr>
        <w:object w:dxaOrig="700" w:dyaOrig="400">
          <v:shape id="_x0000_i1034" type="#_x0000_t75" style="width:35.15pt;height:20.15pt" o:ole="">
            <v:imagedata r:id="rId31" o:title=""/>
          </v:shape>
          <o:OLEObject Type="Embed" ProgID="Equation.3" ShapeID="_x0000_i1034" DrawAspect="Content" ObjectID="_1534516678" r:id="rId32"/>
        </w:object>
      </w:r>
      <w:r w:rsidRPr="00DA7659">
        <w:rPr>
          <w:rFonts w:ascii="Times New Roman" w:hAnsi="Times New Roman" w:cs="Times New Roman"/>
          <w:color w:val="000000"/>
        </w:rPr>
        <w:t xml:space="preserve">. Поэтому и здесь можно </w:t>
      </w:r>
      <w:r w:rsidRPr="00DA7659">
        <w:rPr>
          <w:rFonts w:ascii="Times New Roman" w:hAnsi="Times New Roman" w:cs="Times New Roman"/>
          <w:color w:val="000000"/>
        </w:rPr>
        <w:lastRenderedPageBreak/>
        <w:t>принять распределение Пуассона как приближенное теоретическое. Сравнение эмпирического и теоретического распределений показано на рисунке 11.</w:t>
      </w: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A7659" w:rsidRPr="00DA7659" w:rsidRDefault="009E7FD9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15" type="#_x0000_t202" style="position:absolute;left:0;text-align:left;margin-left:377.5pt;margin-top:207pt;width:45pt;height:27pt;z-index:251670528" stroked="f">
            <v:textbox style="mso-next-textbox:#_x0000_s1115">
              <w:txbxContent>
                <w:p w:rsidR="00DA7659" w:rsidRPr="009F1766" w:rsidRDefault="00DA7659" w:rsidP="00DA7659"/>
              </w:txbxContent>
            </v:textbox>
          </v:shape>
        </w:pict>
      </w:r>
      <w:r w:rsidR="00DA7659" w:rsidRPr="00DA765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32805" cy="2966720"/>
            <wp:effectExtent l="0" t="0" r="0" b="0"/>
            <wp:wrapSquare wrapText="bothSides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A7659">
        <w:rPr>
          <w:rFonts w:ascii="Times New Roman" w:hAnsi="Times New Roman" w:cs="Times New Roman"/>
          <w:i/>
        </w:rPr>
        <w:t>Рис. 11.</w:t>
      </w:r>
      <w:r w:rsidRPr="00DA7659">
        <w:rPr>
          <w:rFonts w:ascii="Times New Roman" w:hAnsi="Times New Roman" w:cs="Times New Roman"/>
        </w:rPr>
        <w:t xml:space="preserve"> Распределение Пуассона, как теоретическое распределение, описывающее спрос на изделие</w:t>
      </w: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A7659">
        <w:rPr>
          <w:rFonts w:ascii="Times New Roman" w:hAnsi="Times New Roman" w:cs="Times New Roman"/>
          <w:b/>
          <w:bCs/>
          <w:color w:val="000000"/>
        </w:rPr>
        <w:t xml:space="preserve">Пример </w:t>
      </w:r>
      <w:r w:rsidRPr="00DA7659">
        <w:rPr>
          <w:rFonts w:ascii="Times New Roman" w:hAnsi="Times New Roman" w:cs="Times New Roman"/>
          <w:b/>
          <w:color w:val="000000"/>
        </w:rPr>
        <w:t>7</w:t>
      </w: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  <w:r w:rsidRPr="00DA7659">
        <w:rPr>
          <w:rFonts w:ascii="Times New Roman" w:hAnsi="Times New Roman" w:cs="Times New Roman"/>
          <w:i/>
          <w:iCs/>
          <w:color w:val="000000"/>
        </w:rPr>
        <w:t>Подобрать теоретическое распределение, описывающее характер спроса на изделие по данным, представленным в таблице 8.</w:t>
      </w: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A7659">
        <w:rPr>
          <w:rFonts w:ascii="Times New Roman" w:hAnsi="Times New Roman" w:cs="Times New Roman"/>
          <w:i/>
          <w:color w:val="000000"/>
        </w:rPr>
        <w:t>Таблица 8.</w:t>
      </w:r>
      <w:r w:rsidRPr="00DA7659">
        <w:rPr>
          <w:rFonts w:ascii="Times New Roman" w:hAnsi="Times New Roman" w:cs="Times New Roman"/>
          <w:color w:val="000000"/>
        </w:rPr>
        <w:t xml:space="preserve"> Распределение размера спроса на изделие</w:t>
      </w:r>
    </w:p>
    <w:p w:rsidR="00DA7659" w:rsidRPr="00DA7659" w:rsidRDefault="00DA7659" w:rsidP="00DA76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273"/>
        <w:gridCol w:w="480"/>
        <w:gridCol w:w="480"/>
        <w:gridCol w:w="478"/>
        <w:gridCol w:w="478"/>
        <w:gridCol w:w="480"/>
        <w:gridCol w:w="480"/>
        <w:gridCol w:w="480"/>
        <w:gridCol w:w="479"/>
        <w:gridCol w:w="479"/>
        <w:gridCol w:w="479"/>
        <w:gridCol w:w="479"/>
        <w:gridCol w:w="481"/>
        <w:gridCol w:w="481"/>
        <w:gridCol w:w="481"/>
        <w:gridCol w:w="481"/>
        <w:gridCol w:w="483"/>
        <w:gridCol w:w="483"/>
      </w:tblGrid>
      <w:tr w:rsidR="00DA7659" w:rsidRPr="00DA7659" w:rsidTr="00DA7659">
        <w:trPr>
          <w:trHeight w:val="324"/>
        </w:trPr>
        <w:tc>
          <w:tcPr>
            <w:tcW w:w="67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Размер спроса</w:t>
            </w:r>
          </w:p>
        </w:tc>
        <w:tc>
          <w:tcPr>
            <w:tcW w:w="25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  <w:lang w:val="pl-PL"/>
              </w:rPr>
              <w:t>0</w:t>
            </w:r>
          </w:p>
        </w:tc>
        <w:tc>
          <w:tcPr>
            <w:tcW w:w="25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  <w:lang w:val="pl-PL"/>
              </w:rPr>
              <w:t>1</w:t>
            </w:r>
          </w:p>
        </w:tc>
        <w:tc>
          <w:tcPr>
            <w:tcW w:w="253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  <w:lang w:val="pl-PL"/>
              </w:rPr>
              <w:t>2</w:t>
            </w:r>
          </w:p>
        </w:tc>
        <w:tc>
          <w:tcPr>
            <w:tcW w:w="253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  <w:lang w:val="pl-PL"/>
              </w:rPr>
              <w:t>3</w:t>
            </w:r>
          </w:p>
        </w:tc>
        <w:tc>
          <w:tcPr>
            <w:tcW w:w="25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5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6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</w:rPr>
              <w:t>16</w:t>
            </w:r>
          </w:p>
        </w:tc>
      </w:tr>
      <w:tr w:rsidR="00DA7659" w:rsidRPr="00DA7659" w:rsidTr="00DA7659">
        <w:trPr>
          <w:trHeight w:val="331"/>
        </w:trPr>
        <w:tc>
          <w:tcPr>
            <w:tcW w:w="67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Количество дней</w:t>
            </w:r>
          </w:p>
        </w:tc>
        <w:tc>
          <w:tcPr>
            <w:tcW w:w="25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3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5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54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55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55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5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6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6" w:type="pct"/>
            <w:shd w:val="clear" w:color="auto" w:fill="FFFFFF"/>
            <w:vAlign w:val="bottom"/>
          </w:tcPr>
          <w:p w:rsidR="00DA7659" w:rsidRPr="00DA7659" w:rsidRDefault="00DA7659" w:rsidP="00DA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A7659">
        <w:rPr>
          <w:rFonts w:ascii="Times New Roman" w:hAnsi="Times New Roman" w:cs="Times New Roman"/>
          <w:color w:val="000000"/>
        </w:rPr>
        <w:t xml:space="preserve">В этом случае </w:t>
      </w:r>
      <w:r w:rsidRPr="00DA7659">
        <w:rPr>
          <w:rFonts w:ascii="Times New Roman" w:hAnsi="Times New Roman" w:cs="Times New Roman"/>
          <w:i/>
          <w:lang w:val="en-US"/>
        </w:rPr>
        <w:t>q</w:t>
      </w:r>
      <w:r w:rsidRPr="00DA7659">
        <w:rPr>
          <w:rFonts w:ascii="Times New Roman" w:hAnsi="Times New Roman" w:cs="Times New Roman"/>
        </w:rPr>
        <w:t xml:space="preserve">=9,94 а </w:t>
      </w:r>
      <w:r w:rsidRPr="00DA7659">
        <w:rPr>
          <w:rFonts w:ascii="Times New Roman" w:hAnsi="Times New Roman" w:cs="Times New Roman"/>
          <w:color w:val="000000"/>
          <w:position w:val="-14"/>
        </w:rPr>
        <w:object w:dxaOrig="1020" w:dyaOrig="380">
          <v:shape id="_x0000_i1035" type="#_x0000_t75" style="width:51.25pt;height:19pt" o:ole="">
            <v:imagedata r:id="rId34" o:title=""/>
          </v:shape>
          <o:OLEObject Type="Embed" ProgID="Equation.3" ShapeID="_x0000_i1035" DrawAspect="Content" ObjectID="_1534516679" r:id="rId35"/>
        </w:object>
      </w:r>
      <w:r w:rsidRPr="00DA7659">
        <w:rPr>
          <w:rFonts w:ascii="Times New Roman" w:hAnsi="Times New Roman" w:cs="Times New Roman"/>
          <w:color w:val="000000"/>
        </w:rPr>
        <w:t>, т.е.</w:t>
      </w:r>
      <w:r w:rsidRPr="00DA7659">
        <w:rPr>
          <w:rFonts w:ascii="Times New Roman" w:hAnsi="Times New Roman" w:cs="Times New Roman"/>
          <w:smallCaps/>
          <w:color w:val="000000"/>
        </w:rPr>
        <w:t xml:space="preserve"> </w:t>
      </w:r>
      <w:r w:rsidRPr="00DA7659">
        <w:rPr>
          <w:rFonts w:ascii="Times New Roman" w:hAnsi="Times New Roman" w:cs="Times New Roman"/>
          <w:color w:val="000000"/>
        </w:rPr>
        <w:t xml:space="preserve"> </w:t>
      </w:r>
      <w:r w:rsidRPr="00DA7659">
        <w:rPr>
          <w:rFonts w:ascii="Times New Roman" w:hAnsi="Times New Roman" w:cs="Times New Roman"/>
          <w:color w:val="000000"/>
          <w:position w:val="-14"/>
        </w:rPr>
        <w:object w:dxaOrig="700" w:dyaOrig="400">
          <v:shape id="_x0000_i1036" type="#_x0000_t75" style="width:35.15pt;height:20.15pt" o:ole="">
            <v:imagedata r:id="rId36" o:title=""/>
          </v:shape>
          <o:OLEObject Type="Embed" ProgID="Equation.3" ShapeID="_x0000_i1036" DrawAspect="Content" ObjectID="_1534516680" r:id="rId37"/>
        </w:object>
      </w:r>
      <w:r w:rsidRPr="00DA7659">
        <w:rPr>
          <w:rFonts w:ascii="Times New Roman" w:hAnsi="Times New Roman" w:cs="Times New Roman"/>
          <w:color w:val="000000"/>
        </w:rPr>
        <w:t xml:space="preserve">. Попытка применить в данном случае распределение Пуассона неудачна (рисунок 12). </w:t>
      </w:r>
    </w:p>
    <w:p w:rsidR="00DA7659" w:rsidRPr="00DA7659" w:rsidRDefault="00DA7659" w:rsidP="00DA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7659">
        <w:rPr>
          <w:rFonts w:ascii="Times New Roman" w:hAnsi="Times New Roman" w:cs="Times New Roman"/>
          <w:color w:val="000000"/>
        </w:rPr>
        <w:t xml:space="preserve">В условиях, когда спрос на товар значительно </w:t>
      </w:r>
      <w:proofErr w:type="gramStart"/>
      <w:r w:rsidRPr="00DA7659">
        <w:rPr>
          <w:rFonts w:ascii="Times New Roman" w:hAnsi="Times New Roman" w:cs="Times New Roman"/>
          <w:color w:val="000000"/>
        </w:rPr>
        <w:t>варьирует и достаточно велик</w:t>
      </w:r>
      <w:proofErr w:type="gramEnd"/>
      <w:r w:rsidRPr="00DA7659">
        <w:rPr>
          <w:rFonts w:ascii="Times New Roman" w:hAnsi="Times New Roman" w:cs="Times New Roman"/>
          <w:color w:val="000000"/>
        </w:rPr>
        <w:t xml:space="preserve">, для описания характера спроса чаще всего используют </w:t>
      </w:r>
      <w:r w:rsidRPr="00DA7659">
        <w:rPr>
          <w:rFonts w:ascii="Times New Roman" w:hAnsi="Times New Roman" w:cs="Times New Roman"/>
          <w:b/>
          <w:i/>
          <w:color w:val="000000"/>
        </w:rPr>
        <w:t>нормальное распределение</w:t>
      </w:r>
      <w:r w:rsidRPr="00DA7659">
        <w:rPr>
          <w:rFonts w:ascii="Times New Roman" w:hAnsi="Times New Roman" w:cs="Times New Roman"/>
          <w:color w:val="000000"/>
        </w:rPr>
        <w:t xml:space="preserve">. Оно характеризуется двумя параметрами – средней величиной спроса и его стандартным отклонением. На рисунке 13 графически представлено эмпирическое распределение спроса и его нормальное распределение с параметрами   </w:t>
      </w:r>
      <w:r w:rsidRPr="00DA7659">
        <w:rPr>
          <w:rFonts w:ascii="Times New Roman" w:hAnsi="Times New Roman" w:cs="Times New Roman"/>
          <w:i/>
          <w:lang w:val="en-US"/>
        </w:rPr>
        <w:t>q</w:t>
      </w:r>
      <w:r w:rsidRPr="00DA7659">
        <w:rPr>
          <w:rFonts w:ascii="Times New Roman" w:hAnsi="Times New Roman" w:cs="Times New Roman"/>
        </w:rPr>
        <w:t xml:space="preserve">=9,94 а </w:t>
      </w:r>
      <w:r w:rsidRPr="00DA7659">
        <w:rPr>
          <w:rFonts w:ascii="Times New Roman" w:hAnsi="Times New Roman" w:cs="Times New Roman"/>
          <w:color w:val="000000"/>
          <w:position w:val="-14"/>
        </w:rPr>
        <w:object w:dxaOrig="1020" w:dyaOrig="380">
          <v:shape id="_x0000_i1037" type="#_x0000_t75" style="width:51.25pt;height:19pt" o:ole="">
            <v:imagedata r:id="rId38" o:title=""/>
          </v:shape>
          <o:OLEObject Type="Embed" ProgID="Equation.3" ShapeID="_x0000_i1037" DrawAspect="Content" ObjectID="_1534516681" r:id="rId39"/>
        </w:object>
      </w:r>
      <w:r w:rsidRPr="00DA7659">
        <w:rPr>
          <w:rFonts w:ascii="Times New Roman" w:hAnsi="Times New Roman" w:cs="Times New Roman"/>
          <w:color w:val="000000"/>
        </w:rPr>
        <w:t xml:space="preserve">. На рисунке заметно, что нормальное распределение достаточно близко к </w:t>
      </w:r>
      <w:proofErr w:type="gramStart"/>
      <w:r w:rsidRPr="00DA7659">
        <w:rPr>
          <w:rFonts w:ascii="Times New Roman" w:hAnsi="Times New Roman" w:cs="Times New Roman"/>
          <w:color w:val="000000"/>
        </w:rPr>
        <w:t>экспериментальному</w:t>
      </w:r>
      <w:proofErr w:type="gramEnd"/>
      <w:r w:rsidRPr="00DA7659">
        <w:rPr>
          <w:rFonts w:ascii="Times New Roman" w:hAnsi="Times New Roman" w:cs="Times New Roman"/>
          <w:color w:val="000000"/>
        </w:rPr>
        <w:t>.</w:t>
      </w:r>
    </w:p>
    <w:p w:rsidR="00D81935" w:rsidRPr="00DC4BAB" w:rsidRDefault="00D81935" w:rsidP="00D8193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81935" w:rsidRPr="00D81935" w:rsidRDefault="009E7FD9" w:rsidP="00D81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FD9">
        <w:rPr>
          <w:noProof/>
        </w:rPr>
        <w:lastRenderedPageBreak/>
        <w:pict>
          <v:shape id="_x0000_s1118" type="#_x0000_t202" style="position:absolute;left:0;text-align:left;margin-left:377.15pt;margin-top:208.65pt;width:45pt;height:27pt;z-index:251674624" stroked="f">
            <v:textbox style="mso-next-textbox:#_x0000_s1118">
              <w:txbxContent>
                <w:p w:rsidR="00D81935" w:rsidRPr="009F1766" w:rsidRDefault="00D81935" w:rsidP="00D81935"/>
              </w:txbxContent>
            </v:textbox>
          </v:shape>
        </w:pict>
      </w:r>
      <w:r w:rsidR="00D81935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32805" cy="2966720"/>
            <wp:effectExtent l="0" t="0" r="0" b="0"/>
            <wp:wrapSquare wrapText="bothSides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935" w:rsidRPr="00D81935" w:rsidRDefault="00D81935" w:rsidP="00D81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935">
        <w:rPr>
          <w:rFonts w:ascii="Times New Roman" w:hAnsi="Times New Roman" w:cs="Times New Roman"/>
          <w:i/>
          <w:sz w:val="24"/>
          <w:szCs w:val="24"/>
        </w:rPr>
        <w:t xml:space="preserve">Рис. 12. </w:t>
      </w:r>
      <w:r w:rsidRPr="00D81935">
        <w:rPr>
          <w:rFonts w:ascii="Times New Roman" w:hAnsi="Times New Roman" w:cs="Times New Roman"/>
          <w:sz w:val="24"/>
          <w:szCs w:val="24"/>
        </w:rPr>
        <w:t>Пример плохого описания распределения среднего спроса с использованием распределения Пуассона</w:t>
      </w:r>
    </w:p>
    <w:p w:rsidR="00D81935" w:rsidRPr="00D81935" w:rsidRDefault="00D81935" w:rsidP="00D81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935" w:rsidRPr="00D81935" w:rsidRDefault="009E7FD9" w:rsidP="00D81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FD9">
        <w:rPr>
          <w:rFonts w:ascii="Times New Roman" w:hAnsi="Times New Roman" w:cs="Times New Roman"/>
          <w:noProof/>
          <w:sz w:val="24"/>
          <w:szCs w:val="24"/>
        </w:rPr>
        <w:pict>
          <v:shape id="_x0000_s1119" type="#_x0000_t202" style="position:absolute;left:0;text-align:left;margin-left:355.75pt;margin-top:203.7pt;width:99pt;height:27pt;z-index:251675648" stroked="f">
            <v:textbox style="mso-next-textbox:#_x0000_s1119">
              <w:txbxContent>
                <w:p w:rsidR="00D81935" w:rsidRPr="009F1766" w:rsidRDefault="00D81935" w:rsidP="00D81935"/>
              </w:txbxContent>
            </v:textbox>
          </v:shape>
        </w:pict>
      </w:r>
      <w:r w:rsidR="00D81935" w:rsidRPr="00D8193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32805" cy="2966720"/>
            <wp:effectExtent l="0" t="0" r="0" b="0"/>
            <wp:wrapSquare wrapText="bothSides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935" w:rsidRPr="00D81935" w:rsidRDefault="00D81935" w:rsidP="00D8193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935">
        <w:rPr>
          <w:rFonts w:ascii="Times New Roman" w:hAnsi="Times New Roman" w:cs="Times New Roman"/>
          <w:i/>
          <w:sz w:val="24"/>
          <w:szCs w:val="24"/>
        </w:rPr>
        <w:t xml:space="preserve">Рис. 13. </w:t>
      </w:r>
      <w:r w:rsidRPr="00D81935">
        <w:rPr>
          <w:rFonts w:ascii="Times New Roman" w:hAnsi="Times New Roman" w:cs="Times New Roman"/>
          <w:sz w:val="24"/>
          <w:szCs w:val="24"/>
        </w:rPr>
        <w:t>Нормальное распределение как модель описания характера спроса на изделие</w:t>
      </w:r>
    </w:p>
    <w:p w:rsidR="00D81935" w:rsidRPr="00D81935" w:rsidRDefault="00D81935" w:rsidP="00D81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935" w:rsidRPr="00D81935" w:rsidRDefault="00D81935" w:rsidP="00D81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935">
        <w:rPr>
          <w:rFonts w:ascii="Times New Roman" w:hAnsi="Times New Roman" w:cs="Times New Roman"/>
          <w:color w:val="000000"/>
          <w:sz w:val="24"/>
          <w:szCs w:val="24"/>
        </w:rPr>
        <w:t xml:space="preserve">Третье теоретическое распределение, часто применяемое для описания характера спроса на товары, - </w:t>
      </w:r>
      <w:r w:rsidRPr="00D81935">
        <w:rPr>
          <w:rFonts w:ascii="Times New Roman" w:hAnsi="Times New Roman" w:cs="Times New Roman"/>
          <w:b/>
          <w:i/>
          <w:color w:val="000000"/>
          <w:sz w:val="24"/>
          <w:szCs w:val="24"/>
        </w:rPr>
        <w:t>экспоненциальное распределение</w:t>
      </w:r>
      <w:r w:rsidRPr="00D81935">
        <w:rPr>
          <w:rFonts w:ascii="Times New Roman" w:hAnsi="Times New Roman" w:cs="Times New Roman"/>
          <w:color w:val="000000"/>
          <w:sz w:val="24"/>
          <w:szCs w:val="24"/>
        </w:rPr>
        <w:t xml:space="preserve">. Оно применяется тогда, когда мы имеем дело с совершенно „свободной" продажей (расходом), но при расчете среднего спроса и стандартного отклонения получаем </w:t>
      </w:r>
      <w:r w:rsidRPr="00D81935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00" w:dyaOrig="400">
          <v:shape id="_x0000_i1038" type="#_x0000_t75" style="width:35.15pt;height:20.15pt" o:ole="">
            <v:imagedata r:id="rId42" o:title=""/>
          </v:shape>
          <o:OLEObject Type="Embed" ProgID="Equation.3" ShapeID="_x0000_i1038" DrawAspect="Content" ObjectID="_1534516682" r:id="rId43"/>
        </w:object>
      </w:r>
      <w:r w:rsidRPr="00D819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1935" w:rsidRPr="00D81935" w:rsidRDefault="00D81935" w:rsidP="00D819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1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 </w:t>
      </w:r>
      <w:r w:rsidRPr="00D81935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</w:p>
    <w:p w:rsidR="00D81935" w:rsidRPr="00D81935" w:rsidRDefault="00D81935" w:rsidP="00D81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819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Сырье используется в незначительных количествах со значительным его варьированием. В таблице .9 представлены эмпирические данные дневной потребности на данный материал. Подобрать теоретическое распределение, описывающее распределение данной потребности.</w:t>
      </w:r>
    </w:p>
    <w:p w:rsidR="00D81935" w:rsidRPr="00D81935" w:rsidRDefault="00D81935" w:rsidP="00D81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81935" w:rsidRPr="00D81935" w:rsidRDefault="00D81935" w:rsidP="00D81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935">
        <w:rPr>
          <w:rFonts w:ascii="Times New Roman" w:hAnsi="Times New Roman" w:cs="Times New Roman"/>
          <w:i/>
          <w:color w:val="000000"/>
          <w:sz w:val="24"/>
          <w:szCs w:val="24"/>
        </w:rPr>
        <w:t>Таблица .9.</w:t>
      </w:r>
      <w:r w:rsidRPr="00D81935">
        <w:rPr>
          <w:rFonts w:ascii="Times New Roman" w:hAnsi="Times New Roman" w:cs="Times New Roman"/>
          <w:color w:val="000000"/>
          <w:sz w:val="24"/>
          <w:szCs w:val="24"/>
        </w:rPr>
        <w:t xml:space="preserve"> Распределение потребности в материале</w:t>
      </w:r>
    </w:p>
    <w:p w:rsidR="00D81935" w:rsidRPr="00D81935" w:rsidRDefault="00D81935" w:rsidP="00D819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007"/>
        <w:gridCol w:w="437"/>
        <w:gridCol w:w="438"/>
        <w:gridCol w:w="519"/>
        <w:gridCol w:w="438"/>
        <w:gridCol w:w="438"/>
        <w:gridCol w:w="438"/>
        <w:gridCol w:w="438"/>
        <w:gridCol w:w="438"/>
        <w:gridCol w:w="438"/>
        <w:gridCol w:w="574"/>
        <w:gridCol w:w="708"/>
        <w:gridCol w:w="708"/>
        <w:gridCol w:w="708"/>
        <w:gridCol w:w="708"/>
      </w:tblGrid>
      <w:tr w:rsidR="00D81935" w:rsidRPr="00D81935" w:rsidTr="0062525B">
        <w:trPr>
          <w:trHeight w:val="324"/>
        </w:trPr>
        <w:tc>
          <w:tcPr>
            <w:tcW w:w="1064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спроса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75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2--3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04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75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75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375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75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D81935" w:rsidRPr="00D81935" w:rsidTr="0062525B">
        <w:trPr>
          <w:trHeight w:val="331"/>
        </w:trPr>
        <w:tc>
          <w:tcPr>
            <w:tcW w:w="1064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дней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5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5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5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5" w:type="pct"/>
            <w:shd w:val="clear" w:color="auto" w:fill="FFFFFF"/>
            <w:vAlign w:val="bottom"/>
          </w:tcPr>
          <w:p w:rsidR="00D81935" w:rsidRPr="00D81935" w:rsidRDefault="00D81935" w:rsidP="00D81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D81935" w:rsidRPr="00D81935" w:rsidRDefault="00D81935" w:rsidP="00D81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935" w:rsidRPr="00D81935" w:rsidRDefault="00D81935" w:rsidP="00D81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935">
        <w:rPr>
          <w:rFonts w:ascii="Times New Roman" w:hAnsi="Times New Roman" w:cs="Times New Roman"/>
          <w:color w:val="000000"/>
          <w:sz w:val="24"/>
          <w:szCs w:val="24"/>
        </w:rPr>
        <w:t xml:space="preserve">Средний размер потребности в данном случае </w:t>
      </w:r>
      <w:r w:rsidRPr="00D81935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D81935">
        <w:rPr>
          <w:rFonts w:ascii="Times New Roman" w:hAnsi="Times New Roman" w:cs="Times New Roman"/>
          <w:sz w:val="24"/>
          <w:szCs w:val="24"/>
        </w:rPr>
        <w:t xml:space="preserve">=2,07, а </w:t>
      </w:r>
      <w:r w:rsidRPr="00D81935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020" w:dyaOrig="380">
          <v:shape id="_x0000_i1039" type="#_x0000_t75" style="width:51.25pt;height:19pt" o:ole="">
            <v:imagedata r:id="rId44" o:title=""/>
          </v:shape>
          <o:OLEObject Type="Embed" ProgID="Equation.3" ShapeID="_x0000_i1039" DrawAspect="Content" ObjectID="_1534516683" r:id="rId45"/>
        </w:object>
      </w:r>
      <w:r w:rsidRPr="00D81935">
        <w:rPr>
          <w:rFonts w:ascii="Times New Roman" w:hAnsi="Times New Roman" w:cs="Times New Roman"/>
          <w:color w:val="000000"/>
          <w:sz w:val="24"/>
          <w:szCs w:val="24"/>
        </w:rPr>
        <w:t>, т.е.</w:t>
      </w:r>
      <w:r w:rsidRPr="00D81935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D81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1935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00" w:dyaOrig="400">
          <v:shape id="_x0000_i1040" type="#_x0000_t75" style="width:35.15pt;height:20.15pt" o:ole="">
            <v:imagedata r:id="rId46" o:title=""/>
          </v:shape>
          <o:OLEObject Type="Embed" ProgID="Equation.3" ShapeID="_x0000_i1040" DrawAspect="Content" ObjectID="_1534516684" r:id="rId47"/>
        </w:object>
      </w:r>
      <w:r w:rsidRPr="00D81935">
        <w:rPr>
          <w:rFonts w:ascii="Times New Roman" w:hAnsi="Times New Roman" w:cs="Times New Roman"/>
          <w:color w:val="000000"/>
          <w:sz w:val="24"/>
          <w:szCs w:val="24"/>
        </w:rPr>
        <w:t xml:space="preserve"> и есть основание применить в данном случае экспоненциальное распределение. Рисунок 14 подтверждает хорошее приближение при его использовании. </w:t>
      </w:r>
    </w:p>
    <w:p w:rsidR="00D81935" w:rsidRPr="00D81935" w:rsidRDefault="00D81935" w:rsidP="00D81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935" w:rsidRPr="00D81935" w:rsidRDefault="00D81935" w:rsidP="00D81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93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10795</wp:posOffset>
            </wp:positionV>
            <wp:extent cx="5932805" cy="3572510"/>
            <wp:effectExtent l="0" t="0" r="0" b="0"/>
            <wp:wrapSquare wrapText="bothSides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935" w:rsidRPr="00D81935" w:rsidRDefault="00D81935" w:rsidP="00D8193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935">
        <w:rPr>
          <w:rFonts w:ascii="Times New Roman" w:hAnsi="Times New Roman" w:cs="Times New Roman"/>
          <w:i/>
          <w:sz w:val="24"/>
          <w:szCs w:val="24"/>
        </w:rPr>
        <w:t xml:space="preserve">Рис. 14. </w:t>
      </w:r>
      <w:r w:rsidRPr="00D81935">
        <w:rPr>
          <w:rFonts w:ascii="Times New Roman" w:hAnsi="Times New Roman" w:cs="Times New Roman"/>
          <w:sz w:val="24"/>
          <w:szCs w:val="24"/>
        </w:rPr>
        <w:t>Экспоненциальное распределение как модель описания характера спроса на материал</w:t>
      </w:r>
    </w:p>
    <w:p w:rsidR="00B8069A" w:rsidRPr="00E96946" w:rsidRDefault="00E96946" w:rsidP="00E969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Слайды</w:t>
      </w:r>
    </w:p>
    <w:p w:rsidR="004550E8" w:rsidRDefault="004550E8" w:rsidP="00A16B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B75" w:rsidRDefault="00A16B75" w:rsidP="00A16B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B75">
        <w:rPr>
          <w:rFonts w:ascii="Times New Roman" w:hAnsi="Times New Roman" w:cs="Times New Roman"/>
          <w:b/>
          <w:sz w:val="24"/>
          <w:szCs w:val="24"/>
        </w:rPr>
        <w:t xml:space="preserve">2.5 </w:t>
      </w:r>
      <w:r>
        <w:rPr>
          <w:rFonts w:ascii="Times New Roman" w:hAnsi="Times New Roman" w:cs="Times New Roman"/>
          <w:b/>
          <w:sz w:val="24"/>
          <w:szCs w:val="24"/>
        </w:rPr>
        <w:t>Определение качества прогноза</w:t>
      </w:r>
    </w:p>
    <w:p w:rsidR="00B8069A" w:rsidRPr="00D81935" w:rsidRDefault="00B8069A" w:rsidP="00B80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935">
        <w:rPr>
          <w:rFonts w:ascii="Times New Roman" w:hAnsi="Times New Roman" w:cs="Times New Roman"/>
          <w:color w:val="000000"/>
          <w:sz w:val="24"/>
          <w:szCs w:val="24"/>
        </w:rPr>
        <w:t xml:space="preserve">Еще одним полезным показателем при характеристике спроса - коэффициент вариации, который </w:t>
      </w:r>
      <w:proofErr w:type="gramStart"/>
      <w:r w:rsidRPr="00D81935">
        <w:rPr>
          <w:rFonts w:ascii="Times New Roman" w:hAnsi="Times New Roman" w:cs="Times New Roman"/>
          <w:color w:val="000000"/>
          <w:sz w:val="24"/>
          <w:szCs w:val="24"/>
        </w:rPr>
        <w:t>определяется</w:t>
      </w:r>
      <w:proofErr w:type="gramEnd"/>
      <w:r w:rsidRPr="00D81935">
        <w:rPr>
          <w:rFonts w:ascii="Times New Roman" w:hAnsi="Times New Roman" w:cs="Times New Roman"/>
          <w:color w:val="000000"/>
          <w:sz w:val="24"/>
          <w:szCs w:val="24"/>
        </w:rPr>
        <w:t xml:space="preserve"> как отношение стандартного отклонения спроса к его среднему значению и часто выражается в процентах:</w:t>
      </w:r>
    </w:p>
    <w:p w:rsidR="00B8069A" w:rsidRPr="00D81935" w:rsidRDefault="009E7FD9" w:rsidP="00B80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FD9">
        <w:rPr>
          <w:rFonts w:ascii="Times New Roman" w:hAnsi="Times New Roman" w:cs="Times New Roman"/>
          <w:noProof/>
          <w:sz w:val="24"/>
          <w:szCs w:val="24"/>
        </w:rPr>
        <w:pict>
          <v:shape id="_x0000_s1122" type="#_x0000_t75" style="position:absolute;left:0;text-align:left;margin-left:162pt;margin-top:6.35pt;width:101.1pt;height:43.2pt;z-index:251679744">
            <v:imagedata r:id="rId49" o:title=""/>
            <w10:wrap type="square"/>
          </v:shape>
          <o:OLEObject Type="Embed" ProgID="Equation.3" ShapeID="_x0000_s1122" DrawAspect="Content" ObjectID="_1534516687" r:id="rId50"/>
        </w:pict>
      </w:r>
    </w:p>
    <w:p w:rsidR="00B8069A" w:rsidRPr="00D81935" w:rsidRDefault="00B8069A" w:rsidP="00B80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69A" w:rsidRPr="00D81935" w:rsidRDefault="00B8069A" w:rsidP="00B80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069A" w:rsidRPr="00D81935" w:rsidRDefault="00B8069A" w:rsidP="00B80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69A" w:rsidRPr="00B8069A" w:rsidRDefault="00B8069A" w:rsidP="00B80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81935">
        <w:rPr>
          <w:rFonts w:ascii="Times New Roman" w:hAnsi="Times New Roman" w:cs="Times New Roman"/>
          <w:color w:val="000000"/>
          <w:sz w:val="24"/>
          <w:szCs w:val="24"/>
        </w:rPr>
        <w:t xml:space="preserve">Его ценность в том, что он помогает предварительно предположить характер распределения. Он характеризует степень разброса средней величины спроса и </w:t>
      </w:r>
      <w:r w:rsidRPr="00B8069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качество прогнозов. </w:t>
      </w:r>
    </w:p>
    <w:p w:rsidR="001250E8" w:rsidRPr="001250E8" w:rsidRDefault="001250E8" w:rsidP="001250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0E8">
        <w:rPr>
          <w:rFonts w:ascii="Times New Roman" w:hAnsi="Times New Roman" w:cs="Times New Roman"/>
          <w:color w:val="000000"/>
          <w:sz w:val="24"/>
          <w:szCs w:val="24"/>
        </w:rPr>
        <w:t xml:space="preserve">Спрос формируется под влиянием многих факторов, одни из которых, будучи основными, определяют закономерность, тенденцию развития, другие – случайные – вызывают колебания уровней. Можно выделить: сезонные изменения, краткосрочный и долгосрочный тренд и случайные отклонения. </w:t>
      </w:r>
    </w:p>
    <w:p w:rsidR="001250E8" w:rsidRPr="001250E8" w:rsidRDefault="001250E8" w:rsidP="001250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0E8">
        <w:rPr>
          <w:rFonts w:ascii="Times New Roman" w:hAnsi="Times New Roman" w:cs="Times New Roman"/>
          <w:color w:val="000000"/>
          <w:sz w:val="24"/>
          <w:szCs w:val="24"/>
        </w:rPr>
        <w:t>Изучая динамику изменения спроса эти составляющие пытаются</w:t>
      </w:r>
      <w:proofErr w:type="gramEnd"/>
      <w:r w:rsidRPr="001250E8">
        <w:rPr>
          <w:rFonts w:ascii="Times New Roman" w:hAnsi="Times New Roman" w:cs="Times New Roman"/>
          <w:color w:val="000000"/>
          <w:sz w:val="24"/>
          <w:szCs w:val="24"/>
        </w:rPr>
        <w:t xml:space="preserve"> разделить и выявить основную закономерность его изменения в отдельные периоды, т.е. </w:t>
      </w:r>
      <w:r w:rsidRPr="001250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выявить </w:t>
      </w:r>
      <w:r w:rsidRPr="001250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общую тенденцию в изменении спроса, освобожденную от действия случайных факторов</w:t>
      </w:r>
      <w:r w:rsidRPr="001250E8">
        <w:rPr>
          <w:rFonts w:ascii="Times New Roman" w:hAnsi="Times New Roman" w:cs="Times New Roman"/>
          <w:color w:val="000000"/>
          <w:sz w:val="24"/>
          <w:szCs w:val="24"/>
        </w:rPr>
        <w:t xml:space="preserve">. С этой целью ряды динамики подвергают обработке. </w:t>
      </w:r>
    </w:p>
    <w:p w:rsidR="001250E8" w:rsidRPr="001250E8" w:rsidRDefault="001250E8" w:rsidP="001250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250E8">
        <w:rPr>
          <w:rFonts w:ascii="Times New Roman" w:hAnsi="Times New Roman" w:cs="Times New Roman"/>
          <w:color w:val="000000"/>
          <w:sz w:val="24"/>
          <w:szCs w:val="24"/>
        </w:rPr>
        <w:t xml:space="preserve"> Существует несколько </w:t>
      </w:r>
      <w:r w:rsidRPr="001250E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методов обработки рядов динамики, помогающих выявить основную тенденцию изменения уровней ряда. К ним относятся: метод укрупнения интервалов; метод скользящей средней и аналитическое выравнивание.</w:t>
      </w:r>
    </w:p>
    <w:p w:rsidR="001250E8" w:rsidRPr="001250E8" w:rsidRDefault="001250E8" w:rsidP="001250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0E8">
        <w:rPr>
          <w:rFonts w:ascii="Times New Roman" w:hAnsi="Times New Roman" w:cs="Times New Roman"/>
          <w:color w:val="000000"/>
          <w:sz w:val="24"/>
          <w:szCs w:val="24"/>
        </w:rPr>
        <w:t xml:space="preserve">Во всех методах вместо фактических уровней при обработке ряда рассчитываются иные (расчетные) уровни, в которых тем или иным способом </w:t>
      </w:r>
      <w:proofErr w:type="spellStart"/>
      <w:r w:rsidRPr="001250E8">
        <w:rPr>
          <w:rFonts w:ascii="Times New Roman" w:hAnsi="Times New Roman" w:cs="Times New Roman"/>
          <w:color w:val="000000"/>
          <w:sz w:val="24"/>
          <w:szCs w:val="24"/>
        </w:rPr>
        <w:t>взаимопогашается</w:t>
      </w:r>
      <w:proofErr w:type="spellEnd"/>
      <w:r w:rsidRPr="001250E8">
        <w:rPr>
          <w:rFonts w:ascii="Times New Roman" w:hAnsi="Times New Roman" w:cs="Times New Roman"/>
          <w:color w:val="000000"/>
          <w:sz w:val="24"/>
          <w:szCs w:val="24"/>
        </w:rPr>
        <w:t xml:space="preserve"> действие случайных факторов и тем самым уменьшается </w:t>
      </w:r>
      <w:proofErr w:type="spellStart"/>
      <w:r w:rsidRPr="001250E8">
        <w:rPr>
          <w:rFonts w:ascii="Times New Roman" w:hAnsi="Times New Roman" w:cs="Times New Roman"/>
          <w:color w:val="000000"/>
          <w:sz w:val="24"/>
          <w:szCs w:val="24"/>
        </w:rPr>
        <w:t>колеблемость</w:t>
      </w:r>
      <w:proofErr w:type="spellEnd"/>
      <w:r w:rsidRPr="001250E8">
        <w:rPr>
          <w:rFonts w:ascii="Times New Roman" w:hAnsi="Times New Roman" w:cs="Times New Roman"/>
          <w:color w:val="000000"/>
          <w:sz w:val="24"/>
          <w:szCs w:val="24"/>
        </w:rPr>
        <w:t xml:space="preserve"> уровней. Последние в результате становятся как бы «</w:t>
      </w:r>
      <w:proofErr w:type="spellStart"/>
      <w:r w:rsidRPr="001250E8">
        <w:rPr>
          <w:rFonts w:ascii="Times New Roman" w:hAnsi="Times New Roman" w:cs="Times New Roman"/>
          <w:color w:val="000000"/>
          <w:sz w:val="24"/>
          <w:szCs w:val="24"/>
        </w:rPr>
        <w:t>выравненными</w:t>
      </w:r>
      <w:proofErr w:type="spellEnd"/>
      <w:r w:rsidRPr="001250E8">
        <w:rPr>
          <w:rFonts w:ascii="Times New Roman" w:hAnsi="Times New Roman" w:cs="Times New Roman"/>
          <w:color w:val="000000"/>
          <w:sz w:val="24"/>
          <w:szCs w:val="24"/>
        </w:rPr>
        <w:t>», «сглаженными» по отношению к</w:t>
      </w:r>
      <w:r w:rsidRPr="001250E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250E8">
        <w:rPr>
          <w:rFonts w:ascii="Times New Roman" w:hAnsi="Times New Roman" w:cs="Times New Roman"/>
          <w:color w:val="000000"/>
          <w:sz w:val="24"/>
          <w:szCs w:val="24"/>
        </w:rPr>
        <w:t xml:space="preserve">исходным фактическим данным. Такие методы обработки рядов называются </w:t>
      </w:r>
      <w:r w:rsidRPr="001250E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сглаживанием </w:t>
      </w:r>
      <w:r w:rsidRPr="001250E8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1250E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выравниванием </w:t>
      </w:r>
      <w:r w:rsidRPr="001250E8">
        <w:rPr>
          <w:rFonts w:ascii="Times New Roman" w:hAnsi="Times New Roman" w:cs="Times New Roman"/>
          <w:color w:val="000000"/>
          <w:sz w:val="24"/>
          <w:szCs w:val="24"/>
        </w:rPr>
        <w:t xml:space="preserve">рядов динамики. </w:t>
      </w:r>
    </w:p>
    <w:p w:rsidR="001250E8" w:rsidRPr="001250E8" w:rsidRDefault="001250E8" w:rsidP="001250E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 укрупнения интервалов</w:t>
      </w:r>
      <w:r w:rsidRPr="001250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0E8">
        <w:rPr>
          <w:rFonts w:ascii="Times New Roman" w:hAnsi="Times New Roman" w:cs="Times New Roman"/>
          <w:sz w:val="24"/>
          <w:szCs w:val="24"/>
        </w:rPr>
        <w:t>применяют</w:t>
      </w:r>
      <w:proofErr w:type="gramEnd"/>
      <w:r w:rsidRPr="001250E8">
        <w:rPr>
          <w:rFonts w:ascii="Times New Roman" w:hAnsi="Times New Roman" w:cs="Times New Roman"/>
          <w:sz w:val="24"/>
          <w:szCs w:val="24"/>
        </w:rPr>
        <w:t xml:space="preserve"> если первоначальные уровни ряда относятся к коротким промежуткам времени. Расчет итогового значения или средней  величины исследуемого показателя за укрупненные промежутки времени позволяет более четко выявить закономерность изменения показателя во времени.</w:t>
      </w:r>
    </w:p>
    <w:p w:rsidR="001250E8" w:rsidRPr="001250E8" w:rsidRDefault="001250E8" w:rsidP="001250E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0E8">
        <w:rPr>
          <w:rFonts w:ascii="Times New Roman" w:hAnsi="Times New Roman" w:cs="Times New Roman"/>
          <w:sz w:val="24"/>
          <w:szCs w:val="24"/>
        </w:rPr>
        <w:t>При использовании</w:t>
      </w:r>
      <w:r w:rsidRPr="00125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метода скользящей средней</w:t>
      </w:r>
      <w:r w:rsidRPr="001250E8">
        <w:rPr>
          <w:rFonts w:ascii="Times New Roman" w:hAnsi="Times New Roman" w:cs="Times New Roman"/>
          <w:sz w:val="24"/>
          <w:szCs w:val="24"/>
        </w:rPr>
        <w:t xml:space="preserve"> фактические уровни заменяют средними уровнями, рассчитанными для последовательно подвижных (скользящих) укрупненных интервалов, охватывающих </w:t>
      </w:r>
      <w:r w:rsidRPr="001250E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250E8">
        <w:rPr>
          <w:rFonts w:ascii="Times New Roman" w:hAnsi="Times New Roman" w:cs="Times New Roman"/>
          <w:sz w:val="24"/>
          <w:szCs w:val="24"/>
        </w:rPr>
        <w:t xml:space="preserve"> уровней ряда.</w:t>
      </w:r>
    </w:p>
    <w:p w:rsidR="001250E8" w:rsidRPr="001250E8" w:rsidRDefault="001250E8" w:rsidP="001250E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0E8">
        <w:rPr>
          <w:rFonts w:ascii="Times New Roman" w:hAnsi="Times New Roman" w:cs="Times New Roman"/>
          <w:sz w:val="24"/>
          <w:szCs w:val="24"/>
        </w:rPr>
        <w:t xml:space="preserve">Например, если принять </w:t>
      </w:r>
      <w:r w:rsidRPr="001250E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250E8">
        <w:rPr>
          <w:rFonts w:ascii="Times New Roman" w:hAnsi="Times New Roman" w:cs="Times New Roman"/>
          <w:sz w:val="24"/>
          <w:szCs w:val="24"/>
        </w:rPr>
        <w:t xml:space="preserve">=3, то сначала рассчитывается средняя величина из первых трех уровней, затем находится средняя величина из второго, третьего и четвертого уровней, потом из третьего, четвертого и пятого и т.д., т.е. каждый раз в сумме трех уровней появляется один новый уровень, а два остаются прежними. </w:t>
      </w:r>
    </w:p>
    <w:p w:rsidR="001250E8" w:rsidRPr="001250E8" w:rsidRDefault="001250E8" w:rsidP="001250E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0E8">
        <w:rPr>
          <w:rFonts w:ascii="Times New Roman" w:hAnsi="Times New Roman" w:cs="Times New Roman"/>
          <w:sz w:val="24"/>
          <w:szCs w:val="24"/>
        </w:rPr>
        <w:t xml:space="preserve">Это обуславливает </w:t>
      </w:r>
      <w:proofErr w:type="spellStart"/>
      <w:r w:rsidRPr="001250E8">
        <w:rPr>
          <w:rFonts w:ascii="Times New Roman" w:hAnsi="Times New Roman" w:cs="Times New Roman"/>
          <w:sz w:val="24"/>
          <w:szCs w:val="24"/>
        </w:rPr>
        <w:t>взаимопогашение</w:t>
      </w:r>
      <w:proofErr w:type="spellEnd"/>
      <w:r w:rsidRPr="001250E8">
        <w:rPr>
          <w:rFonts w:ascii="Times New Roman" w:hAnsi="Times New Roman" w:cs="Times New Roman"/>
          <w:sz w:val="24"/>
          <w:szCs w:val="24"/>
        </w:rPr>
        <w:t xml:space="preserve"> случайных колебаний в средних уровнях. </w:t>
      </w:r>
      <w:proofErr w:type="spellStart"/>
      <w:r w:rsidRPr="001250E8">
        <w:rPr>
          <w:rFonts w:ascii="Times New Roman" w:hAnsi="Times New Roman" w:cs="Times New Roman"/>
          <w:sz w:val="24"/>
          <w:szCs w:val="24"/>
        </w:rPr>
        <w:t>Расчитанные</w:t>
      </w:r>
      <w:proofErr w:type="spellEnd"/>
      <w:r w:rsidRPr="001250E8">
        <w:rPr>
          <w:rFonts w:ascii="Times New Roman" w:hAnsi="Times New Roman" w:cs="Times New Roman"/>
          <w:sz w:val="24"/>
          <w:szCs w:val="24"/>
        </w:rPr>
        <w:t xml:space="preserve"> из </w:t>
      </w:r>
      <w:r w:rsidRPr="001250E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250E8">
        <w:rPr>
          <w:rFonts w:ascii="Times New Roman" w:hAnsi="Times New Roman" w:cs="Times New Roman"/>
          <w:sz w:val="24"/>
          <w:szCs w:val="24"/>
        </w:rPr>
        <w:t xml:space="preserve"> членов </w:t>
      </w:r>
      <w:proofErr w:type="gramStart"/>
      <w:r w:rsidRPr="001250E8">
        <w:rPr>
          <w:rFonts w:ascii="Times New Roman" w:hAnsi="Times New Roman" w:cs="Times New Roman"/>
          <w:sz w:val="24"/>
          <w:szCs w:val="24"/>
        </w:rPr>
        <w:t>скользящие</w:t>
      </w:r>
      <w:proofErr w:type="gramEnd"/>
      <w:r w:rsidRPr="001250E8">
        <w:rPr>
          <w:rFonts w:ascii="Times New Roman" w:hAnsi="Times New Roman" w:cs="Times New Roman"/>
          <w:sz w:val="24"/>
          <w:szCs w:val="24"/>
        </w:rPr>
        <w:t xml:space="preserve"> средние относятся к середине (центру) каждого рассматриваемого интервала. </w:t>
      </w:r>
    </w:p>
    <w:p w:rsidR="001250E8" w:rsidRPr="001250E8" w:rsidRDefault="001250E8" w:rsidP="001250E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50E8">
        <w:rPr>
          <w:rFonts w:ascii="Times New Roman" w:hAnsi="Times New Roman" w:cs="Times New Roman"/>
          <w:sz w:val="24"/>
          <w:szCs w:val="24"/>
        </w:rPr>
        <w:t xml:space="preserve">Сглаживание методом скользящей средней можно проводить по любому числу членов </w:t>
      </w:r>
      <w:r w:rsidRPr="001250E8">
        <w:rPr>
          <w:rFonts w:ascii="Times New Roman" w:hAnsi="Times New Roman" w:cs="Times New Roman"/>
          <w:i/>
          <w:iCs/>
          <w:sz w:val="24"/>
          <w:szCs w:val="24"/>
        </w:rPr>
        <w:t xml:space="preserve">т, </w:t>
      </w:r>
      <w:r w:rsidRPr="001250E8">
        <w:rPr>
          <w:rFonts w:ascii="Times New Roman" w:hAnsi="Times New Roman" w:cs="Times New Roman"/>
          <w:sz w:val="24"/>
          <w:szCs w:val="24"/>
        </w:rPr>
        <w:t xml:space="preserve">но удобнее, если </w:t>
      </w:r>
      <w:r w:rsidRPr="001250E8">
        <w:rPr>
          <w:rFonts w:ascii="Times New Roman" w:hAnsi="Times New Roman" w:cs="Times New Roman"/>
          <w:i/>
          <w:iCs/>
          <w:sz w:val="24"/>
          <w:szCs w:val="24"/>
        </w:rPr>
        <w:t xml:space="preserve">т — </w:t>
      </w:r>
      <w:r w:rsidRPr="001250E8">
        <w:rPr>
          <w:rFonts w:ascii="Times New Roman" w:hAnsi="Times New Roman" w:cs="Times New Roman"/>
          <w:sz w:val="24"/>
          <w:szCs w:val="24"/>
        </w:rPr>
        <w:t>нечетное число, так как</w:t>
      </w:r>
      <w:proofErr w:type="gramStart"/>
      <w:r w:rsidRPr="001250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0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0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50E8">
        <w:rPr>
          <w:rFonts w:ascii="Times New Roman" w:hAnsi="Times New Roman" w:cs="Times New Roman"/>
          <w:sz w:val="24"/>
          <w:szCs w:val="24"/>
        </w:rPr>
        <w:t xml:space="preserve"> этом случае скользящая средняя сразу относится к конкретной временной точке — середине (центру) интервала. </w:t>
      </w:r>
    </w:p>
    <w:p w:rsidR="001250E8" w:rsidRPr="001250E8" w:rsidRDefault="001250E8" w:rsidP="001250E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0E8">
        <w:rPr>
          <w:rFonts w:ascii="Times New Roman" w:hAnsi="Times New Roman" w:cs="Times New Roman"/>
          <w:sz w:val="24"/>
          <w:szCs w:val="24"/>
        </w:rPr>
        <w:t xml:space="preserve">Если же </w:t>
      </w:r>
      <w:proofErr w:type="spellStart"/>
      <w:r w:rsidRPr="001250E8">
        <w:rPr>
          <w:rFonts w:ascii="Times New Roman" w:hAnsi="Times New Roman" w:cs="Times New Roman"/>
          <w:i/>
          <w:iCs/>
          <w:sz w:val="24"/>
          <w:szCs w:val="24"/>
        </w:rPr>
        <w:t>т-</w:t>
      </w:r>
      <w:r w:rsidRPr="001250E8">
        <w:rPr>
          <w:rFonts w:ascii="Times New Roman" w:hAnsi="Times New Roman" w:cs="Times New Roman"/>
          <w:sz w:val="24"/>
          <w:szCs w:val="24"/>
        </w:rPr>
        <w:t>четное</w:t>
      </w:r>
      <w:proofErr w:type="spellEnd"/>
      <w:r w:rsidRPr="001250E8">
        <w:rPr>
          <w:rFonts w:ascii="Times New Roman" w:hAnsi="Times New Roman" w:cs="Times New Roman"/>
          <w:sz w:val="24"/>
          <w:szCs w:val="24"/>
        </w:rPr>
        <w:t>,</w:t>
      </w:r>
      <w:r w:rsidRPr="001250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50E8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1250E8">
        <w:rPr>
          <w:rFonts w:ascii="Times New Roman" w:hAnsi="Times New Roman" w:cs="Times New Roman"/>
          <w:sz w:val="24"/>
          <w:szCs w:val="24"/>
        </w:rPr>
        <w:t>скользящая</w:t>
      </w:r>
      <w:proofErr w:type="gramEnd"/>
      <w:r w:rsidRPr="001250E8">
        <w:rPr>
          <w:rFonts w:ascii="Times New Roman" w:hAnsi="Times New Roman" w:cs="Times New Roman"/>
          <w:sz w:val="24"/>
          <w:szCs w:val="24"/>
        </w:rPr>
        <w:t xml:space="preserve"> средняя относится к промежутку между временными точками. </w:t>
      </w:r>
    </w:p>
    <w:p w:rsidR="001250E8" w:rsidRPr="001250E8" w:rsidRDefault="001250E8" w:rsidP="001250E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0E8">
        <w:rPr>
          <w:rFonts w:ascii="Times New Roman" w:hAnsi="Times New Roman" w:cs="Times New Roman"/>
          <w:sz w:val="24"/>
          <w:szCs w:val="24"/>
        </w:rPr>
        <w:t xml:space="preserve">Тогда, чтобы сглаженные уровни относились непосредственно к конкретным временным точкам (датам), из каждой пары смежных промежуточных значений скользящих средних находят среднюю арифметическую, которую и относят к определенной дате (периоду). Такой прием двойного расчета сглаженных уровней называется </w:t>
      </w:r>
      <w:r w:rsidRPr="001250E8">
        <w:rPr>
          <w:rFonts w:ascii="Times New Roman" w:hAnsi="Times New Roman" w:cs="Times New Roman"/>
          <w:i/>
          <w:iCs/>
          <w:sz w:val="24"/>
          <w:szCs w:val="24"/>
        </w:rPr>
        <w:t xml:space="preserve">центрированием. </w:t>
      </w:r>
    </w:p>
    <w:p w:rsidR="001250E8" w:rsidRPr="001250E8" w:rsidRDefault="001250E8" w:rsidP="001250E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0E8">
        <w:rPr>
          <w:rFonts w:ascii="Times New Roman" w:hAnsi="Times New Roman" w:cs="Times New Roman"/>
          <w:bCs/>
          <w:iCs/>
          <w:sz w:val="24"/>
          <w:szCs w:val="24"/>
        </w:rPr>
        <w:t>Недостатком метода скользящей средней</w:t>
      </w:r>
      <w:r w:rsidRPr="001250E8">
        <w:rPr>
          <w:rFonts w:ascii="Times New Roman" w:hAnsi="Times New Roman" w:cs="Times New Roman"/>
          <w:sz w:val="24"/>
          <w:szCs w:val="24"/>
        </w:rPr>
        <w:t xml:space="preserve"> является то, что сглаженный ряд «укорачивается» по сравнению с фактическим с двух концов: при </w:t>
      </w:r>
      <w:proofErr w:type="gramStart"/>
      <w:r w:rsidRPr="001250E8">
        <w:rPr>
          <w:rFonts w:ascii="Times New Roman" w:hAnsi="Times New Roman" w:cs="Times New Roman"/>
          <w:sz w:val="24"/>
          <w:szCs w:val="24"/>
        </w:rPr>
        <w:t>нечетном</w:t>
      </w:r>
      <w:proofErr w:type="gramEnd"/>
      <w:r w:rsidRPr="001250E8">
        <w:rPr>
          <w:rFonts w:ascii="Times New Roman" w:hAnsi="Times New Roman" w:cs="Times New Roman"/>
          <w:sz w:val="24"/>
          <w:szCs w:val="24"/>
        </w:rPr>
        <w:t xml:space="preserve"> </w:t>
      </w:r>
      <w:r w:rsidRPr="001250E8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1250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50E8">
        <w:rPr>
          <w:rFonts w:ascii="Times New Roman" w:hAnsi="Times New Roman" w:cs="Times New Roman"/>
          <w:sz w:val="24"/>
          <w:szCs w:val="24"/>
        </w:rPr>
        <w:t xml:space="preserve">на </w:t>
      </w:r>
      <w:r w:rsidRPr="001250E8">
        <w:rPr>
          <w:rFonts w:ascii="Times New Roman" w:hAnsi="Times New Roman" w:cs="Times New Roman"/>
          <w:i/>
          <w:iCs/>
          <w:sz w:val="24"/>
          <w:szCs w:val="24"/>
        </w:rPr>
        <w:t xml:space="preserve">(т — </w:t>
      </w:r>
      <w:r w:rsidRPr="001250E8">
        <w:rPr>
          <w:rFonts w:ascii="Times New Roman" w:hAnsi="Times New Roman" w:cs="Times New Roman"/>
          <w:sz w:val="24"/>
          <w:szCs w:val="24"/>
        </w:rPr>
        <w:t xml:space="preserve">1)/2 с каждого конца, а при четном — на </w:t>
      </w:r>
      <w:r w:rsidRPr="001250E8">
        <w:rPr>
          <w:rFonts w:ascii="Times New Roman" w:hAnsi="Times New Roman" w:cs="Times New Roman"/>
          <w:i/>
          <w:iCs/>
          <w:sz w:val="24"/>
          <w:szCs w:val="24"/>
        </w:rPr>
        <w:t xml:space="preserve">т/2 </w:t>
      </w:r>
      <w:r w:rsidRPr="001250E8">
        <w:rPr>
          <w:rFonts w:ascii="Times New Roman" w:hAnsi="Times New Roman" w:cs="Times New Roman"/>
          <w:sz w:val="24"/>
          <w:szCs w:val="24"/>
        </w:rPr>
        <w:t>с</w:t>
      </w:r>
      <w:r w:rsidRPr="001250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50E8">
        <w:rPr>
          <w:rFonts w:ascii="Times New Roman" w:hAnsi="Times New Roman" w:cs="Times New Roman"/>
          <w:sz w:val="24"/>
          <w:szCs w:val="24"/>
        </w:rPr>
        <w:t xml:space="preserve">каждого конца. </w:t>
      </w:r>
    </w:p>
    <w:p w:rsidR="001250E8" w:rsidRPr="001250E8" w:rsidRDefault="001250E8" w:rsidP="001250E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0E8">
        <w:rPr>
          <w:rFonts w:ascii="Times New Roman" w:hAnsi="Times New Roman" w:cs="Times New Roman"/>
          <w:sz w:val="24"/>
          <w:szCs w:val="24"/>
        </w:rPr>
        <w:t xml:space="preserve"> Этот метод сглаживания, как и укрупнение интервалов, </w:t>
      </w:r>
      <w:proofErr w:type="gramStart"/>
      <w:r w:rsidRPr="001250E8">
        <w:rPr>
          <w:rFonts w:ascii="Times New Roman" w:hAnsi="Times New Roman" w:cs="Times New Roman"/>
          <w:sz w:val="24"/>
          <w:szCs w:val="24"/>
        </w:rPr>
        <w:t>является механическим и не позволяет</w:t>
      </w:r>
      <w:proofErr w:type="gramEnd"/>
      <w:r w:rsidRPr="001250E8">
        <w:rPr>
          <w:rFonts w:ascii="Times New Roman" w:hAnsi="Times New Roman" w:cs="Times New Roman"/>
          <w:sz w:val="24"/>
          <w:szCs w:val="24"/>
        </w:rPr>
        <w:t xml:space="preserve"> выразить общую тенденцию изменения уровней в виде математической модели. </w:t>
      </w:r>
    </w:p>
    <w:p w:rsidR="001250E8" w:rsidRPr="001250E8" w:rsidRDefault="001250E8" w:rsidP="001250E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0E8">
        <w:rPr>
          <w:rFonts w:ascii="Times New Roman" w:hAnsi="Times New Roman" w:cs="Times New Roman"/>
          <w:sz w:val="24"/>
          <w:szCs w:val="24"/>
        </w:rPr>
        <w:t xml:space="preserve">Суть </w:t>
      </w:r>
      <w:r w:rsidRPr="00125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аналитического выравнивания</w:t>
      </w:r>
      <w:r w:rsidRPr="001250E8">
        <w:rPr>
          <w:rFonts w:ascii="Times New Roman" w:hAnsi="Times New Roman" w:cs="Times New Roman"/>
          <w:sz w:val="24"/>
          <w:szCs w:val="24"/>
        </w:rPr>
        <w:t xml:space="preserve"> заключается в замене эмпирических (фактических) уровней, теоретическими, которые рассчитаны по определенному уравнению, принятому за математическую модель тренда, где теоретические уровни рассматриваются как функция времени: </w:t>
      </w:r>
    </w:p>
    <w:p w:rsidR="001250E8" w:rsidRP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0E8">
        <w:rPr>
          <w:rFonts w:ascii="Times New Roman" w:hAnsi="Times New Roman" w:cs="Times New Roman"/>
          <w:sz w:val="24"/>
          <w:szCs w:val="24"/>
        </w:rPr>
        <w:t xml:space="preserve">Задача аналитического выравнивания сводится к следующему: определение на основе фактических данных вида (формы) гипотетической функции, способной наиболее адекватно отразить тенденцию развития исследуемого показателя; нахождение по эмпирическим данным параметров указанной функции (уравнения); расчет по найденному уравнению теоретических (выровненных) уровней. </w:t>
      </w:r>
    </w:p>
    <w:p w:rsidR="001250E8" w:rsidRP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0E8">
        <w:rPr>
          <w:rFonts w:ascii="Times New Roman" w:hAnsi="Times New Roman" w:cs="Times New Roman"/>
          <w:sz w:val="24"/>
          <w:szCs w:val="24"/>
        </w:rPr>
        <w:t>Колебания уровней ряда могут носить разный характер. Наряду с трендом выделяют: циклические (долгопериодические); сезонные (обнаруживаемые в рядах, где данные приведены за кварталы или месяцы); случайные колебания (рис. 15).</w:t>
      </w:r>
    </w:p>
    <w:p w:rsidR="001250E8" w:rsidRP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0E8">
        <w:rPr>
          <w:rFonts w:ascii="Times New Roman" w:hAnsi="Times New Roman" w:cs="Times New Roman"/>
          <w:sz w:val="24"/>
          <w:szCs w:val="24"/>
        </w:rPr>
        <w:lastRenderedPageBreak/>
        <w:t xml:space="preserve">В рядах динамики, уровни которых являются месячными или квартальными показателями, наряду со случайными колебаниями часто наблюдаются сезонные колебания, под которыми понимается периодически повторяющееся из года в год повышение и снижение уровней в отдельные месяцы или кварталы. </w:t>
      </w:r>
    </w:p>
    <w:p w:rsidR="001250E8" w:rsidRP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0E8">
        <w:rPr>
          <w:rFonts w:ascii="Times New Roman" w:hAnsi="Times New Roman" w:cs="Times New Roman"/>
          <w:sz w:val="24"/>
          <w:szCs w:val="24"/>
        </w:rPr>
        <w:t xml:space="preserve">При изучении рядов динамики, содержащих «сезонную волну», ее </w:t>
      </w:r>
      <w:proofErr w:type="gramStart"/>
      <w:r w:rsidRPr="001250E8">
        <w:rPr>
          <w:rFonts w:ascii="Times New Roman" w:hAnsi="Times New Roman" w:cs="Times New Roman"/>
          <w:sz w:val="24"/>
          <w:szCs w:val="24"/>
        </w:rPr>
        <w:t xml:space="preserve">выделяют из общей </w:t>
      </w:r>
      <w:proofErr w:type="spellStart"/>
      <w:r w:rsidRPr="001250E8">
        <w:rPr>
          <w:rFonts w:ascii="Times New Roman" w:hAnsi="Times New Roman" w:cs="Times New Roman"/>
          <w:sz w:val="24"/>
          <w:szCs w:val="24"/>
        </w:rPr>
        <w:t>колеблемости</w:t>
      </w:r>
      <w:proofErr w:type="spellEnd"/>
      <w:r w:rsidRPr="001250E8">
        <w:rPr>
          <w:rFonts w:ascii="Times New Roman" w:hAnsi="Times New Roman" w:cs="Times New Roman"/>
          <w:sz w:val="24"/>
          <w:szCs w:val="24"/>
        </w:rPr>
        <w:t xml:space="preserve"> уровней и измеряют</w:t>
      </w:r>
      <w:proofErr w:type="gramEnd"/>
      <w:r w:rsidRPr="001250E8">
        <w:rPr>
          <w:rFonts w:ascii="Times New Roman" w:hAnsi="Times New Roman" w:cs="Times New Roman"/>
          <w:sz w:val="24"/>
          <w:szCs w:val="24"/>
        </w:rPr>
        <w:t xml:space="preserve">. Существует ряд методов для решения этой задачи. </w:t>
      </w:r>
    </w:p>
    <w:p w:rsidR="001250E8" w:rsidRP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0E8">
        <w:rPr>
          <w:rFonts w:ascii="Times New Roman" w:hAnsi="Times New Roman" w:cs="Times New Roman"/>
          <w:sz w:val="24"/>
          <w:szCs w:val="24"/>
        </w:rPr>
        <w:t xml:space="preserve">Все они основаны на сравнении фактических уровней каждого месяца (или квартала) со средним уровнем, предполагающим равномерное распределение годового показателя по месяцам (или кварталам), либо со сглаженными скользящими средними или </w:t>
      </w:r>
      <w:proofErr w:type="spellStart"/>
      <w:r w:rsidRPr="001250E8">
        <w:rPr>
          <w:rFonts w:ascii="Times New Roman" w:hAnsi="Times New Roman" w:cs="Times New Roman"/>
          <w:sz w:val="24"/>
          <w:szCs w:val="24"/>
        </w:rPr>
        <w:t>выравненными</w:t>
      </w:r>
      <w:proofErr w:type="spellEnd"/>
      <w:r w:rsidRPr="001250E8">
        <w:rPr>
          <w:rFonts w:ascii="Times New Roman" w:hAnsi="Times New Roman" w:cs="Times New Roman"/>
          <w:sz w:val="24"/>
          <w:szCs w:val="24"/>
        </w:rPr>
        <w:t xml:space="preserve"> по уравнению тренда.</w:t>
      </w:r>
      <w:proofErr w:type="gramEnd"/>
    </w:p>
    <w:p w:rsidR="001250E8" w:rsidRP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0E8">
        <w:rPr>
          <w:rFonts w:ascii="Times New Roman" w:hAnsi="Times New Roman" w:cs="Times New Roman"/>
          <w:sz w:val="24"/>
          <w:szCs w:val="24"/>
        </w:rPr>
        <w:t xml:space="preserve">При этом для измерения «сезонной волны» рассчитывают либо абсолютные разности (отклонения) фактических уровней от среднего уровня (или от </w:t>
      </w:r>
      <w:proofErr w:type="spellStart"/>
      <w:r w:rsidRPr="001250E8">
        <w:rPr>
          <w:rFonts w:ascii="Times New Roman" w:hAnsi="Times New Roman" w:cs="Times New Roman"/>
          <w:sz w:val="24"/>
          <w:szCs w:val="24"/>
        </w:rPr>
        <w:t>выравненных</w:t>
      </w:r>
      <w:proofErr w:type="spellEnd"/>
      <w:r w:rsidRPr="001250E8">
        <w:rPr>
          <w:rFonts w:ascii="Times New Roman" w:hAnsi="Times New Roman" w:cs="Times New Roman"/>
          <w:sz w:val="24"/>
          <w:szCs w:val="24"/>
        </w:rPr>
        <w:t>), либо отношения месячных уровней к среднему месячному уровню за год, так называемые индексы сезонности:</w:t>
      </w:r>
    </w:p>
    <w:p w:rsid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0E8" w:rsidRDefault="009E7FD9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23" type="#_x0000_t75" style="position:absolute;left:0;text-align:left;margin-left:142.45pt;margin-top:22.55pt;width:115.4pt;height:50.4pt;z-index:251680768">
            <v:imagedata r:id="rId51" o:title=""/>
            <w10:wrap type="square"/>
          </v:shape>
          <o:OLEObject Type="Embed" ProgID="Equation.3" ShapeID="_x0000_s1123" DrawAspect="Content" ObjectID="_1534516688" r:id="rId52"/>
        </w:pict>
      </w:r>
    </w:p>
    <w:p w:rsid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2CF" w:rsidRDefault="002902CF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0E8" w:rsidRDefault="005D71D0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margin">
              <wp:posOffset>572770</wp:posOffset>
            </wp:positionH>
            <wp:positionV relativeFrom="margin">
              <wp:posOffset>4056380</wp:posOffset>
            </wp:positionV>
            <wp:extent cx="4439920" cy="2026285"/>
            <wp:effectExtent l="0" t="0" r="0" b="0"/>
            <wp:wrapSquare wrapText="bothSides"/>
            <wp:docPr id="100" name="Объект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anchor>
        </w:drawing>
      </w:r>
    </w:p>
    <w:p w:rsid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0E8" w:rsidRDefault="001250E8" w:rsidP="001250E8">
      <w:pPr>
        <w:ind w:firstLine="709"/>
        <w:jc w:val="center"/>
        <w:rPr>
          <w:i/>
          <w:sz w:val="28"/>
          <w:szCs w:val="28"/>
        </w:rPr>
      </w:pPr>
    </w:p>
    <w:p w:rsidR="001250E8" w:rsidRDefault="001250E8" w:rsidP="001250E8">
      <w:pPr>
        <w:ind w:firstLine="709"/>
        <w:jc w:val="center"/>
        <w:rPr>
          <w:i/>
          <w:sz w:val="28"/>
          <w:szCs w:val="28"/>
        </w:rPr>
      </w:pPr>
    </w:p>
    <w:p w:rsidR="001250E8" w:rsidRPr="00713B26" w:rsidRDefault="001250E8" w:rsidP="001250E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3B26">
        <w:rPr>
          <w:rFonts w:ascii="Times New Roman" w:hAnsi="Times New Roman" w:cs="Times New Roman"/>
          <w:sz w:val="24"/>
          <w:szCs w:val="24"/>
        </w:rPr>
        <w:t>Рис. 15. Изменение спроса во времени</w:t>
      </w:r>
    </w:p>
    <w:p w:rsidR="001250E8" w:rsidRDefault="001250E8" w:rsidP="0012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0E8" w:rsidRPr="001250E8" w:rsidRDefault="001250E8" w:rsidP="00125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E8">
        <w:rPr>
          <w:rFonts w:ascii="Times New Roman" w:hAnsi="Times New Roman" w:cs="Times New Roman"/>
          <w:sz w:val="24"/>
          <w:szCs w:val="24"/>
        </w:rPr>
        <w:t xml:space="preserve">Зная уравнение тренда и средние индексы сезонности, можно продлить ряд, т.е. спрогнозировать квартальные уровни при условии, что выявленная закономерность развития устойчива и сохранится в прогнозируемом периоде (рис. 16).  </w:t>
      </w:r>
    </w:p>
    <w:p w:rsidR="001250E8" w:rsidRPr="001250E8" w:rsidRDefault="00727CE1" w:rsidP="00125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820420</wp:posOffset>
            </wp:positionV>
            <wp:extent cx="6276340" cy="3086735"/>
            <wp:effectExtent l="0" t="0" r="0" b="0"/>
            <wp:wrapSquare wrapText="bothSides"/>
            <wp:docPr id="101" name="Объект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anchor>
        </w:drawing>
      </w:r>
      <w:r w:rsidR="001250E8" w:rsidRPr="001250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практике для конкретного ассортимента используется один из показателей уровня обслуживания клиентов. Выбор показателя должен основываться на характеристиках материала (товара), его назначении, а также последствиях, связанных с появлением недостатка в запасах. </w:t>
      </w:r>
    </w:p>
    <w:p w:rsidR="001250E8" w:rsidRPr="001250E8" w:rsidRDefault="001250E8" w:rsidP="001250E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0E8" w:rsidRPr="001250E8" w:rsidRDefault="001250E8" w:rsidP="001250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0E8">
        <w:rPr>
          <w:rFonts w:ascii="Times New Roman" w:hAnsi="Times New Roman" w:cs="Times New Roman"/>
          <w:i/>
          <w:sz w:val="24"/>
          <w:szCs w:val="24"/>
        </w:rPr>
        <w:t xml:space="preserve">Рис. 16. </w:t>
      </w:r>
      <w:r w:rsidRPr="001250E8">
        <w:rPr>
          <w:rFonts w:ascii="Times New Roman" w:hAnsi="Times New Roman" w:cs="Times New Roman"/>
          <w:sz w:val="24"/>
          <w:szCs w:val="24"/>
        </w:rPr>
        <w:t>Прогноз спроса с учетом сезонности</w:t>
      </w:r>
    </w:p>
    <w:p w:rsidR="000B39F9" w:rsidRDefault="000B39F9" w:rsidP="00125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250E8" w:rsidRDefault="00727CE1" w:rsidP="00125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Примеры </w:t>
      </w:r>
      <w:proofErr w:type="gram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представлены на Слайдах  презентации и рассмотрены</w:t>
      </w:r>
      <w:proofErr w:type="gram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в практических занятиях.</w:t>
      </w:r>
    </w:p>
    <w:p w:rsidR="005D71D0" w:rsidRPr="005D71D0" w:rsidRDefault="005D71D0" w:rsidP="00125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D71D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Анализ длительности цикла пополнения запасов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– Слайды.</w:t>
      </w:r>
    </w:p>
    <w:sectPr w:rsidR="005D71D0" w:rsidRPr="005D71D0" w:rsidSect="0058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7D07"/>
    <w:multiLevelType w:val="multilevel"/>
    <w:tmpl w:val="936C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C16B5"/>
    <w:multiLevelType w:val="hybridMultilevel"/>
    <w:tmpl w:val="A18E6AA8"/>
    <w:lvl w:ilvl="0" w:tplc="E536C6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6006FB"/>
    <w:multiLevelType w:val="hybridMultilevel"/>
    <w:tmpl w:val="028039B8"/>
    <w:lvl w:ilvl="0" w:tplc="16EE1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000C3C">
      <w:numFmt w:val="bullet"/>
      <w:lvlText w:val=""/>
      <w:lvlJc w:val="left"/>
      <w:pPr>
        <w:tabs>
          <w:tab w:val="num" w:pos="1137"/>
        </w:tabs>
        <w:ind w:left="1137" w:hanging="57"/>
      </w:pPr>
      <w:rPr>
        <w:rFonts w:ascii="Symbol" w:hAnsi="Symbol" w:hint="default"/>
      </w:rPr>
    </w:lvl>
    <w:lvl w:ilvl="2" w:tplc="7EE0E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BEE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65A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5AF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7E5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26F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E41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34CE7"/>
    <w:multiLevelType w:val="hybridMultilevel"/>
    <w:tmpl w:val="EB944256"/>
    <w:lvl w:ilvl="0" w:tplc="6E1233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238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CEC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802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4D5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D891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21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0F8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A82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A93C53"/>
    <w:multiLevelType w:val="hybridMultilevel"/>
    <w:tmpl w:val="F6A48D16"/>
    <w:lvl w:ilvl="0" w:tplc="F5626C8A">
      <w:start w:val="1"/>
      <w:numFmt w:val="bullet"/>
      <w:lvlText w:val=""/>
      <w:lvlJc w:val="left"/>
      <w:pPr>
        <w:tabs>
          <w:tab w:val="num" w:pos="1069"/>
        </w:tabs>
        <w:ind w:left="766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D0C444C"/>
    <w:multiLevelType w:val="hybridMultilevel"/>
    <w:tmpl w:val="92740DA4"/>
    <w:lvl w:ilvl="0" w:tplc="E536C6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02CF"/>
    <w:rsid w:val="00040457"/>
    <w:rsid w:val="00065EA7"/>
    <w:rsid w:val="00087CFA"/>
    <w:rsid w:val="000B39F9"/>
    <w:rsid w:val="00101FEF"/>
    <w:rsid w:val="001239A9"/>
    <w:rsid w:val="001250E8"/>
    <w:rsid w:val="00134FB0"/>
    <w:rsid w:val="00156273"/>
    <w:rsid w:val="001D7339"/>
    <w:rsid w:val="002902CF"/>
    <w:rsid w:val="002B4122"/>
    <w:rsid w:val="002D2B18"/>
    <w:rsid w:val="00387D1D"/>
    <w:rsid w:val="00395F3C"/>
    <w:rsid w:val="003B18C7"/>
    <w:rsid w:val="003B5C0E"/>
    <w:rsid w:val="00403283"/>
    <w:rsid w:val="004550E8"/>
    <w:rsid w:val="0050386D"/>
    <w:rsid w:val="00515084"/>
    <w:rsid w:val="00526970"/>
    <w:rsid w:val="005523D5"/>
    <w:rsid w:val="00580BA4"/>
    <w:rsid w:val="005937C0"/>
    <w:rsid w:val="005D49BE"/>
    <w:rsid w:val="005D71D0"/>
    <w:rsid w:val="00713B26"/>
    <w:rsid w:val="00715281"/>
    <w:rsid w:val="007212B9"/>
    <w:rsid w:val="00727CE1"/>
    <w:rsid w:val="00813729"/>
    <w:rsid w:val="00816C66"/>
    <w:rsid w:val="00867965"/>
    <w:rsid w:val="009062BE"/>
    <w:rsid w:val="009E7FD9"/>
    <w:rsid w:val="00A16B75"/>
    <w:rsid w:val="00A8521C"/>
    <w:rsid w:val="00B36ACB"/>
    <w:rsid w:val="00B8069A"/>
    <w:rsid w:val="00B8228D"/>
    <w:rsid w:val="00BC76D3"/>
    <w:rsid w:val="00BE1272"/>
    <w:rsid w:val="00C63E4E"/>
    <w:rsid w:val="00CD288D"/>
    <w:rsid w:val="00D81935"/>
    <w:rsid w:val="00D966C9"/>
    <w:rsid w:val="00DA7659"/>
    <w:rsid w:val="00E15726"/>
    <w:rsid w:val="00E613BF"/>
    <w:rsid w:val="00E96946"/>
    <w:rsid w:val="00ED111D"/>
    <w:rsid w:val="00EF1C51"/>
    <w:rsid w:val="00F2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A4"/>
  </w:style>
  <w:style w:type="paragraph" w:styleId="1">
    <w:name w:val="heading 1"/>
    <w:basedOn w:val="a"/>
    <w:next w:val="a"/>
    <w:link w:val="10"/>
    <w:qFormat/>
    <w:rsid w:val="001250E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B4122"/>
    <w:rPr>
      <w:i/>
      <w:iCs/>
    </w:rPr>
  </w:style>
  <w:style w:type="character" w:styleId="a5">
    <w:name w:val="Strong"/>
    <w:basedOn w:val="a0"/>
    <w:uiPriority w:val="22"/>
    <w:qFormat/>
    <w:rsid w:val="002B4122"/>
    <w:rPr>
      <w:b/>
      <w:bCs/>
    </w:rPr>
  </w:style>
  <w:style w:type="character" w:customStyle="1" w:styleId="apple-converted-space">
    <w:name w:val="apple-converted-space"/>
    <w:basedOn w:val="a0"/>
    <w:rsid w:val="002B4122"/>
  </w:style>
  <w:style w:type="paragraph" w:styleId="a6">
    <w:name w:val="List Paragraph"/>
    <w:basedOn w:val="a"/>
    <w:uiPriority w:val="34"/>
    <w:qFormat/>
    <w:rsid w:val="00B36A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D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250E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8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19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7.emf"/><Relationship Id="rId38" Type="http://schemas.openxmlformats.org/officeDocument/2006/relationships/image" Target="media/image20.wmf"/><Relationship Id="rId46" Type="http://schemas.openxmlformats.org/officeDocument/2006/relationships/image" Target="media/image25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5.wmf"/><Relationship Id="rId41" Type="http://schemas.openxmlformats.org/officeDocument/2006/relationships/image" Target="media/image22.emf"/><Relationship Id="rId54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21.emf"/><Relationship Id="rId45" Type="http://schemas.openxmlformats.org/officeDocument/2006/relationships/oleObject" Target="embeddings/oleObject17.bin"/><Relationship Id="rId53" Type="http://schemas.openxmlformats.org/officeDocument/2006/relationships/chart" Target="charts/chart1.xml"/><Relationship Id="rId5" Type="http://schemas.openxmlformats.org/officeDocument/2006/relationships/image" Target="media/image1.wmf"/><Relationship Id="rId15" Type="http://schemas.openxmlformats.org/officeDocument/2006/relationships/image" Target="media/image7.emf"/><Relationship Id="rId23" Type="http://schemas.openxmlformats.org/officeDocument/2006/relationships/oleObject" Target="embeddings/oleObject8.bin"/><Relationship Id="rId28" Type="http://schemas.openxmlformats.org/officeDocument/2006/relationships/image" Target="media/image14.emf"/><Relationship Id="rId36" Type="http://schemas.openxmlformats.org/officeDocument/2006/relationships/image" Target="media/image19.wmf"/><Relationship Id="rId49" Type="http://schemas.openxmlformats.org/officeDocument/2006/relationships/image" Target="media/image27.wmf"/><Relationship Id="rId10" Type="http://schemas.openxmlformats.org/officeDocument/2006/relationships/image" Target="media/image4.emf"/><Relationship Id="rId19" Type="http://schemas.openxmlformats.org/officeDocument/2006/relationships/oleObject" Target="embeddings/oleObject6.bin"/><Relationship Id="rId31" Type="http://schemas.openxmlformats.org/officeDocument/2006/relationships/image" Target="media/image16.wmf"/><Relationship Id="rId44" Type="http://schemas.openxmlformats.org/officeDocument/2006/relationships/image" Target="media/image24.wmf"/><Relationship Id="rId52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6.emf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8.wmf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684237553829808"/>
          <c:y val="5.2360354046938173E-2"/>
          <c:w val="0.88127090301003352"/>
          <c:h val="0.7852564102564102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68">
              <a:solidFill>
                <a:srgbClr val="FF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numRef>
              <c:f>Sheet1!$B$1:$Y$1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</c:numCache>
            </c:numRef>
          </c:cat>
          <c:val>
            <c:numRef>
              <c:f>Sheet1!$B$2:$Y$2</c:f>
              <c:numCache>
                <c:formatCode>General</c:formatCode>
                <c:ptCount val="24"/>
                <c:pt idx="0">
                  <c:v>109.5</c:v>
                </c:pt>
                <c:pt idx="1">
                  <c:v>102.7</c:v>
                </c:pt>
                <c:pt idx="2">
                  <c:v>86.6</c:v>
                </c:pt>
                <c:pt idx="3">
                  <c:v>82.3</c:v>
                </c:pt>
                <c:pt idx="4">
                  <c:v>76.599999999999994</c:v>
                </c:pt>
                <c:pt idx="5">
                  <c:v>70</c:v>
                </c:pt>
                <c:pt idx="6">
                  <c:v>57.6</c:v>
                </c:pt>
                <c:pt idx="7">
                  <c:v>24.5</c:v>
                </c:pt>
                <c:pt idx="8">
                  <c:v>36.300000000000004</c:v>
                </c:pt>
                <c:pt idx="9">
                  <c:v>70.7</c:v>
                </c:pt>
                <c:pt idx="10">
                  <c:v>95.2</c:v>
                </c:pt>
                <c:pt idx="11">
                  <c:v>104.5</c:v>
                </c:pt>
                <c:pt idx="12">
                  <c:v>97.6</c:v>
                </c:pt>
                <c:pt idx="13">
                  <c:v>95.5</c:v>
                </c:pt>
                <c:pt idx="14">
                  <c:v>114.2</c:v>
                </c:pt>
                <c:pt idx="15">
                  <c:v>101.3</c:v>
                </c:pt>
                <c:pt idx="16">
                  <c:v>105.6</c:v>
                </c:pt>
                <c:pt idx="17">
                  <c:v>94.6</c:v>
                </c:pt>
                <c:pt idx="18">
                  <c:v>75.2</c:v>
                </c:pt>
                <c:pt idx="19">
                  <c:v>38.6</c:v>
                </c:pt>
                <c:pt idx="20">
                  <c:v>38.9</c:v>
                </c:pt>
                <c:pt idx="21">
                  <c:v>78.7</c:v>
                </c:pt>
                <c:pt idx="22">
                  <c:v>96.5</c:v>
                </c:pt>
                <c:pt idx="23">
                  <c:v>111</c:v>
                </c:pt>
              </c:numCache>
            </c:numRef>
          </c:val>
        </c:ser>
        <c:marker val="1"/>
        <c:axId val="72803456"/>
        <c:axId val="73102848"/>
      </c:lineChart>
      <c:catAx>
        <c:axId val="72803456"/>
        <c:scaling>
          <c:orientation val="minMax"/>
        </c:scaling>
        <c:axPos val="b"/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3102848"/>
        <c:crosses val="autoZero"/>
        <c:auto val="1"/>
        <c:lblAlgn val="ctr"/>
        <c:lblOffset val="100"/>
        <c:tickLblSkip val="1"/>
        <c:tickMarkSkip val="1"/>
      </c:catAx>
      <c:valAx>
        <c:axId val="73102848"/>
        <c:scaling>
          <c:orientation val="minMax"/>
        </c:scaling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47" b="1" i="0" u="none" strike="noStrike" baseline="0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ru-RU"/>
          </a:p>
        </c:txPr>
        <c:crossAx val="72803456"/>
        <c:crosses val="autoZero"/>
        <c:crossBetween val="between"/>
      </c:valAx>
      <c:spPr>
        <a:noFill/>
        <a:ln w="12668">
          <a:solidFill>
            <a:srgbClr val="00000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347" b="1" i="0" u="none" strike="noStrike" baseline="0">
          <a:solidFill>
            <a:srgbClr val="000000"/>
          </a:solidFill>
          <a:latin typeface="Tahoma"/>
          <a:ea typeface="Tahoma"/>
          <a:cs typeface="Tahoma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6255778120184849E-2"/>
          <c:y val="2.4861878453038676E-2"/>
          <c:w val="0.91217257318952261"/>
          <c:h val="0.560773480662983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Спрос, скорректированный на индекс сезонности</c:v>
                </c:pt>
              </c:strCache>
            </c:strRef>
          </c:tx>
          <c:spPr>
            <a:ln w="12697">
              <a:solidFill>
                <a:srgbClr val="00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25395">
                <a:solidFill>
                  <a:srgbClr val="000000"/>
                </a:solidFill>
                <a:prstDash val="solid"/>
              </a:ln>
            </c:spPr>
            <c:trendlineType val="log"/>
            <c:dispRSqr val="1"/>
            <c:dispEq val="1"/>
            <c:trendlineLbl>
              <c:layout>
                <c:manualLayout>
                  <c:x val="3.1218173292875104E-2"/>
                  <c:y val="-0.38965393035712981"/>
                </c:manualLayout>
              </c:layout>
              <c:numFmt formatCode="General" sourceLinked="0"/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ahoma"/>
                      <a:ea typeface="Tahoma"/>
                      <a:cs typeface="Tahoma"/>
                    </a:defRPr>
                  </a:pPr>
                  <a:endParaRPr lang="ru-RU"/>
                </a:p>
              </c:txPr>
            </c:trendlineLbl>
          </c:trendline>
          <c:cat>
            <c:strRef>
              <c:f>Sheet1!$B$1:$Y$1</c:f>
              <c:strCache>
                <c:ptCount val="24"/>
                <c:pt idx="0">
                  <c:v>I кв.</c:v>
                </c:pt>
                <c:pt idx="1">
                  <c:v>II кв.</c:v>
                </c:pt>
                <c:pt idx="2">
                  <c:v>III кв.</c:v>
                </c:pt>
                <c:pt idx="3">
                  <c:v>IV кв.</c:v>
                </c:pt>
                <c:pt idx="4">
                  <c:v>I кв.</c:v>
                </c:pt>
                <c:pt idx="5">
                  <c:v>II кв.</c:v>
                </c:pt>
                <c:pt idx="6">
                  <c:v>III кв.</c:v>
                </c:pt>
                <c:pt idx="7">
                  <c:v>IV кв.</c:v>
                </c:pt>
                <c:pt idx="8">
                  <c:v>I кв.</c:v>
                </c:pt>
                <c:pt idx="9">
                  <c:v>II кв.</c:v>
                </c:pt>
                <c:pt idx="10">
                  <c:v>III кв.</c:v>
                </c:pt>
                <c:pt idx="11">
                  <c:v>IV кв.</c:v>
                </c:pt>
                <c:pt idx="12">
                  <c:v>I кв.</c:v>
                </c:pt>
                <c:pt idx="13">
                  <c:v>II кв.</c:v>
                </c:pt>
                <c:pt idx="14">
                  <c:v>III кв.</c:v>
                </c:pt>
                <c:pt idx="15">
                  <c:v>IV кв.</c:v>
                </c:pt>
                <c:pt idx="16">
                  <c:v>I кв.</c:v>
                </c:pt>
                <c:pt idx="17">
                  <c:v>II кв.</c:v>
                </c:pt>
                <c:pt idx="18">
                  <c:v>III кв.</c:v>
                </c:pt>
                <c:pt idx="19">
                  <c:v>IV кв.</c:v>
                </c:pt>
                <c:pt idx="20">
                  <c:v>I кв.</c:v>
                </c:pt>
                <c:pt idx="21">
                  <c:v>II кв.</c:v>
                </c:pt>
                <c:pt idx="22">
                  <c:v>III кв.</c:v>
                </c:pt>
                <c:pt idx="23">
                  <c:v>IV кв.</c:v>
                </c:pt>
              </c:strCache>
            </c:strRef>
          </c:cat>
          <c:val>
            <c:numRef>
              <c:f>Sheet1!$B$2:$Y$2</c:f>
              <c:numCache>
                <c:formatCode>General</c:formatCode>
                <c:ptCount val="24"/>
                <c:pt idx="0">
                  <c:v>221.6</c:v>
                </c:pt>
                <c:pt idx="1">
                  <c:v>178.4</c:v>
                </c:pt>
                <c:pt idx="2">
                  <c:v>116.2</c:v>
                </c:pt>
                <c:pt idx="3">
                  <c:v>67.599999999999994</c:v>
                </c:pt>
                <c:pt idx="4">
                  <c:v>48.2</c:v>
                </c:pt>
                <c:pt idx="5">
                  <c:v>38.1</c:v>
                </c:pt>
                <c:pt idx="6">
                  <c:v>38.1</c:v>
                </c:pt>
                <c:pt idx="7">
                  <c:v>33.4</c:v>
                </c:pt>
                <c:pt idx="8">
                  <c:v>51.4</c:v>
                </c:pt>
                <c:pt idx="9">
                  <c:v>48</c:v>
                </c:pt>
                <c:pt idx="10">
                  <c:v>51.9</c:v>
                </c:pt>
                <c:pt idx="11">
                  <c:v>63.5</c:v>
                </c:pt>
                <c:pt idx="12">
                  <c:v>59.2</c:v>
                </c:pt>
                <c:pt idx="13">
                  <c:v>63.3</c:v>
                </c:pt>
                <c:pt idx="14">
                  <c:v>62.6</c:v>
                </c:pt>
                <c:pt idx="15">
                  <c:v>70</c:v>
                </c:pt>
                <c:pt idx="16">
                  <c:v>74</c:v>
                </c:pt>
                <c:pt idx="17">
                  <c:v>84</c:v>
                </c:pt>
                <c:pt idx="18">
                  <c:v>72.400000000000006</c:v>
                </c:pt>
                <c:pt idx="19">
                  <c:v>60.5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Прогноз</c:v>
                </c:pt>
              </c:strCache>
            </c:strRef>
          </c:tx>
          <c:spPr>
            <a:ln w="25395">
              <a:solidFill>
                <a:srgbClr val="000000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delete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layout>
                <c:manualLayout>
                  <c:x val="-3.1176424504226551E-2"/>
                  <c:y val="2.2138037320027417E-2"/>
                </c:manualLayout>
              </c:layout>
              <c:dLblPos val="r"/>
              <c:showVal val="1"/>
            </c:dLbl>
            <c:dLbl>
              <c:idx val="21"/>
              <c:layout>
                <c:manualLayout>
                  <c:x val="-4.2989483637520087E-2"/>
                  <c:y val="-7.4381544803852367E-2"/>
                </c:manualLayout>
              </c:layout>
              <c:dLblPos val="r"/>
              <c:showVal val="1"/>
            </c:dLbl>
            <c:dLbl>
              <c:idx val="22"/>
              <c:layout>
                <c:manualLayout>
                  <c:x val="-3.4771726129827082E-2"/>
                  <c:y val="2.9552284225341369E-2"/>
                </c:manualLayout>
              </c:layout>
              <c:dLblPos val="r"/>
              <c:showVal val="1"/>
            </c:dLbl>
            <c:dLbl>
              <c:idx val="23"/>
              <c:layout>
                <c:manualLayout>
                  <c:x val="-2.2919966380145242E-2"/>
                  <c:y val="-5.3674134764790979E-2"/>
                </c:manualLayout>
              </c:layout>
              <c:dLblPos val="r"/>
              <c:showVal val="1"/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450" b="1" i="0" u="none" strike="noStrike" baseline="0">
                    <a:solidFill>
                      <a:srgbClr val="000000"/>
                    </a:solidFill>
                    <a:latin typeface="Tahoma"/>
                    <a:ea typeface="Tahoma"/>
                    <a:cs typeface="Tahoma"/>
                  </a:defRPr>
                </a:pPr>
                <a:endParaRPr lang="ru-RU"/>
              </a:p>
            </c:txPr>
            <c:showVal val="1"/>
          </c:dLbls>
          <c:cat>
            <c:strRef>
              <c:f>Sheet1!$B$1:$Y$1</c:f>
              <c:strCache>
                <c:ptCount val="24"/>
                <c:pt idx="0">
                  <c:v>I кв.</c:v>
                </c:pt>
                <c:pt idx="1">
                  <c:v>II кв.</c:v>
                </c:pt>
                <c:pt idx="2">
                  <c:v>III кв.</c:v>
                </c:pt>
                <c:pt idx="3">
                  <c:v>IV кв.</c:v>
                </c:pt>
                <c:pt idx="4">
                  <c:v>I кв.</c:v>
                </c:pt>
                <c:pt idx="5">
                  <c:v>II кв.</c:v>
                </c:pt>
                <c:pt idx="6">
                  <c:v>III кв.</c:v>
                </c:pt>
                <c:pt idx="7">
                  <c:v>IV кв.</c:v>
                </c:pt>
                <c:pt idx="8">
                  <c:v>I кв.</c:v>
                </c:pt>
                <c:pt idx="9">
                  <c:v>II кв.</c:v>
                </c:pt>
                <c:pt idx="10">
                  <c:v>III кв.</c:v>
                </c:pt>
                <c:pt idx="11">
                  <c:v>IV кв.</c:v>
                </c:pt>
                <c:pt idx="12">
                  <c:v>I кв.</c:v>
                </c:pt>
                <c:pt idx="13">
                  <c:v>II кв.</c:v>
                </c:pt>
                <c:pt idx="14">
                  <c:v>III кв.</c:v>
                </c:pt>
                <c:pt idx="15">
                  <c:v>IV кв.</c:v>
                </c:pt>
                <c:pt idx="16">
                  <c:v>I кв.</c:v>
                </c:pt>
                <c:pt idx="17">
                  <c:v>II кв.</c:v>
                </c:pt>
                <c:pt idx="18">
                  <c:v>III кв.</c:v>
                </c:pt>
                <c:pt idx="19">
                  <c:v>IV кв.</c:v>
                </c:pt>
                <c:pt idx="20">
                  <c:v>I кв.</c:v>
                </c:pt>
                <c:pt idx="21">
                  <c:v>II кв.</c:v>
                </c:pt>
                <c:pt idx="22">
                  <c:v>III кв.</c:v>
                </c:pt>
                <c:pt idx="23">
                  <c:v>IV кв.</c:v>
                </c:pt>
              </c:strCache>
            </c:strRef>
          </c:cat>
          <c:val>
            <c:numRef>
              <c:f>Sheet1!$B$3:$Y$3</c:f>
              <c:numCache>
                <c:formatCode>General</c:formatCode>
                <c:ptCount val="24"/>
                <c:pt idx="0">
                  <c:v>120</c:v>
                </c:pt>
                <c:pt idx="1">
                  <c:v>122</c:v>
                </c:pt>
                <c:pt idx="2">
                  <c:v>122</c:v>
                </c:pt>
                <c:pt idx="3">
                  <c:v>135</c:v>
                </c:pt>
                <c:pt idx="4">
                  <c:v>71</c:v>
                </c:pt>
                <c:pt idx="5">
                  <c:v>81</c:v>
                </c:pt>
                <c:pt idx="6">
                  <c:v>86</c:v>
                </c:pt>
                <c:pt idx="7">
                  <c:v>99</c:v>
                </c:pt>
                <c:pt idx="8">
                  <c:v>53</c:v>
                </c:pt>
                <c:pt idx="9">
                  <c:v>62</c:v>
                </c:pt>
                <c:pt idx="10">
                  <c:v>67</c:v>
                </c:pt>
                <c:pt idx="11">
                  <c:v>78</c:v>
                </c:pt>
                <c:pt idx="12">
                  <c:v>42</c:v>
                </c:pt>
                <c:pt idx="13">
                  <c:v>49</c:v>
                </c:pt>
                <c:pt idx="14">
                  <c:v>53</c:v>
                </c:pt>
                <c:pt idx="15">
                  <c:v>63</c:v>
                </c:pt>
                <c:pt idx="16">
                  <c:v>34</c:v>
                </c:pt>
                <c:pt idx="17">
                  <c:v>40</c:v>
                </c:pt>
                <c:pt idx="18">
                  <c:v>43</c:v>
                </c:pt>
                <c:pt idx="19">
                  <c:v>51</c:v>
                </c:pt>
                <c:pt idx="20">
                  <c:v>28</c:v>
                </c:pt>
                <c:pt idx="21">
                  <c:v>33</c:v>
                </c:pt>
                <c:pt idx="22">
                  <c:v>35</c:v>
                </c:pt>
                <c:pt idx="23">
                  <c:v>41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Фактический спрос</c:v>
                </c:pt>
              </c:strCache>
            </c:strRef>
          </c:tx>
          <c:spPr>
            <a:ln w="12697">
              <a:solidFill>
                <a:srgbClr val="000000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Sheet1!$B$1:$Y$1</c:f>
              <c:strCache>
                <c:ptCount val="24"/>
                <c:pt idx="0">
                  <c:v>I кв.</c:v>
                </c:pt>
                <c:pt idx="1">
                  <c:v>II кв.</c:v>
                </c:pt>
                <c:pt idx="2">
                  <c:v>III кв.</c:v>
                </c:pt>
                <c:pt idx="3">
                  <c:v>IV кв.</c:v>
                </c:pt>
                <c:pt idx="4">
                  <c:v>I кв.</c:v>
                </c:pt>
                <c:pt idx="5">
                  <c:v>II кв.</c:v>
                </c:pt>
                <c:pt idx="6">
                  <c:v>III кв.</c:v>
                </c:pt>
                <c:pt idx="7">
                  <c:v>IV кв.</c:v>
                </c:pt>
                <c:pt idx="8">
                  <c:v>I кв.</c:v>
                </c:pt>
                <c:pt idx="9">
                  <c:v>II кв.</c:v>
                </c:pt>
                <c:pt idx="10">
                  <c:v>III кв.</c:v>
                </c:pt>
                <c:pt idx="11">
                  <c:v>IV кв.</c:v>
                </c:pt>
                <c:pt idx="12">
                  <c:v>I кв.</c:v>
                </c:pt>
                <c:pt idx="13">
                  <c:v>II кв.</c:v>
                </c:pt>
                <c:pt idx="14">
                  <c:v>III кв.</c:v>
                </c:pt>
                <c:pt idx="15">
                  <c:v>IV кв.</c:v>
                </c:pt>
                <c:pt idx="16">
                  <c:v>I кв.</c:v>
                </c:pt>
                <c:pt idx="17">
                  <c:v>II кв.</c:v>
                </c:pt>
                <c:pt idx="18">
                  <c:v>III кв.</c:v>
                </c:pt>
                <c:pt idx="19">
                  <c:v>IV кв.</c:v>
                </c:pt>
                <c:pt idx="20">
                  <c:v>I кв.</c:v>
                </c:pt>
                <c:pt idx="21">
                  <c:v>II кв.</c:v>
                </c:pt>
                <c:pt idx="22">
                  <c:v>III кв.</c:v>
                </c:pt>
                <c:pt idx="23">
                  <c:v>IV кв.</c:v>
                </c:pt>
              </c:strCache>
            </c:strRef>
          </c:cat>
          <c:val>
            <c:numRef>
              <c:f>Sheet1!$B$4:$Y$4</c:f>
              <c:numCache>
                <c:formatCode>General</c:formatCode>
                <c:ptCount val="24"/>
                <c:pt idx="0">
                  <c:v>164.7</c:v>
                </c:pt>
                <c:pt idx="1">
                  <c:v>163.80000000000001</c:v>
                </c:pt>
                <c:pt idx="2">
                  <c:v>121.6</c:v>
                </c:pt>
                <c:pt idx="3">
                  <c:v>87.4</c:v>
                </c:pt>
                <c:pt idx="4">
                  <c:v>35.800000000000004</c:v>
                </c:pt>
                <c:pt idx="5">
                  <c:v>35</c:v>
                </c:pt>
                <c:pt idx="6">
                  <c:v>39.9</c:v>
                </c:pt>
                <c:pt idx="7">
                  <c:v>43.1</c:v>
                </c:pt>
                <c:pt idx="8">
                  <c:v>38.200000000000003</c:v>
                </c:pt>
                <c:pt idx="9">
                  <c:v>44.1</c:v>
                </c:pt>
                <c:pt idx="10">
                  <c:v>54.3</c:v>
                </c:pt>
                <c:pt idx="11">
                  <c:v>82</c:v>
                </c:pt>
                <c:pt idx="12">
                  <c:v>44</c:v>
                </c:pt>
                <c:pt idx="13">
                  <c:v>58.1</c:v>
                </c:pt>
                <c:pt idx="14">
                  <c:v>65.5</c:v>
                </c:pt>
                <c:pt idx="15">
                  <c:v>90.4</c:v>
                </c:pt>
                <c:pt idx="16">
                  <c:v>55</c:v>
                </c:pt>
                <c:pt idx="17">
                  <c:v>77.099999999999994</c:v>
                </c:pt>
                <c:pt idx="18">
                  <c:v>75.7</c:v>
                </c:pt>
                <c:pt idx="19">
                  <c:v>78.2</c:v>
                </c:pt>
              </c:numCache>
            </c:numRef>
          </c:val>
        </c:ser>
        <c:marker val="1"/>
        <c:axId val="74336896"/>
        <c:axId val="74343168"/>
      </c:lineChart>
      <c:catAx>
        <c:axId val="74336896"/>
        <c:scaling>
          <c:orientation val="minMax"/>
        </c:scaling>
        <c:axPos val="b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ru-RU"/>
          </a:p>
        </c:txPr>
        <c:crossAx val="74343168"/>
        <c:crosses val="autoZero"/>
        <c:auto val="1"/>
        <c:lblAlgn val="ctr"/>
        <c:lblOffset val="100"/>
        <c:tickLblSkip val="1"/>
        <c:tickMarkSkip val="1"/>
      </c:catAx>
      <c:valAx>
        <c:axId val="74343168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ru-RU"/>
          </a:p>
        </c:txPr>
        <c:crossAx val="74336896"/>
        <c:crosses val="autoZero"/>
        <c:crossBetween val="between"/>
      </c:valAx>
      <c:spPr>
        <a:noFill/>
        <a:ln w="12697">
          <a:solidFill>
            <a:srgbClr val="000000"/>
          </a:solidFill>
          <a:prstDash val="solid"/>
        </a:ln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3.0816640986132512E-2"/>
          <c:y val="0.74033149171270718"/>
          <c:w val="0.89984591679506964"/>
          <c:h val="0.24585635359116045"/>
        </c:manualLayout>
      </c:layout>
      <c:spPr>
        <a:solidFill>
          <a:srgbClr val="FFFFFF"/>
        </a:solidFill>
        <a:ln w="25395">
          <a:noFill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50" b="1" i="0" u="none" strike="noStrike" baseline="0">
          <a:solidFill>
            <a:srgbClr val="000000"/>
          </a:solidFill>
          <a:latin typeface="Tahoma"/>
          <a:ea typeface="Tahoma"/>
          <a:cs typeface="Tahoma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16</Pages>
  <Words>3948</Words>
  <Characters>22507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36</cp:revision>
  <dcterms:created xsi:type="dcterms:W3CDTF">2016-08-13T12:13:00Z</dcterms:created>
  <dcterms:modified xsi:type="dcterms:W3CDTF">2016-09-04T14:51:00Z</dcterms:modified>
</cp:coreProperties>
</file>