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6A" w:rsidRDefault="00F11CED" w:rsidP="00F11CED">
      <w:pPr>
        <w:pStyle w:val="a9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РАСЧЕТ ЭКОНОМИЧЕСКОГО ЭФФЕКТА ОТ ВНЕДРЕНИЯ ИННОВАЦИЙ И ОРГАНИЗАЦИОННО-ТЕХНИЧЕСКИХ МЕРОПРИЯТИЙ</w:t>
      </w:r>
    </w:p>
    <w:p w:rsidR="00F11CED" w:rsidRDefault="00F11CED" w:rsidP="00F11CED">
      <w:pPr>
        <w:pStyle w:val="a9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F11CED" w:rsidRDefault="00F11CED" w:rsidP="00F11CED">
      <w:pPr>
        <w:pStyle w:val="a9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 основе проведенных расчетов себестоимости (ее минимальное и максимальное значение) определить прирост прибыли от снижения себестоимости по формуле:</w:t>
      </w:r>
    </w:p>
    <w:p w:rsidR="00F11CED" w:rsidRDefault="00F11CED" w:rsidP="00F11CED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ED">
        <w:rPr>
          <w:rFonts w:ascii="Times New Roman" w:hAnsi="Times New Roman" w:cs="Times New Roman"/>
          <w:sz w:val="28"/>
          <w:szCs w:val="28"/>
        </w:rPr>
        <w:t>∆П=С1-С2</w:t>
      </w:r>
      <w:r>
        <w:rPr>
          <w:rFonts w:ascii="Times New Roman" w:hAnsi="Times New Roman" w:cs="Times New Roman"/>
          <w:sz w:val="28"/>
          <w:szCs w:val="28"/>
        </w:rPr>
        <w:t>, бел. руб.</w:t>
      </w:r>
    </w:p>
    <w:p w:rsidR="00F11CED" w:rsidRDefault="00F11CED" w:rsidP="00F11CED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Зная сумму, которая была рассчитана по внедренным инновациям (капиталовложения в инновации «Ки»), рассчитать коэффициент абсолютной эффективности (К) по формуле:</w:t>
      </w:r>
    </w:p>
    <w:p w:rsidR="00F11CED" w:rsidRDefault="00F11CED" w:rsidP="00F11CED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ED">
        <w:rPr>
          <w:rFonts w:ascii="Times New Roman" w:hAnsi="Times New Roman" w:cs="Times New Roman"/>
          <w:sz w:val="28"/>
          <w:szCs w:val="28"/>
        </w:rPr>
        <w:t>К=∆П/К</w:t>
      </w:r>
      <w:r>
        <w:rPr>
          <w:rFonts w:ascii="Times New Roman" w:hAnsi="Times New Roman" w:cs="Times New Roman"/>
          <w:sz w:val="28"/>
          <w:szCs w:val="28"/>
        </w:rPr>
        <w:t>, бел. руб.</w:t>
      </w:r>
    </w:p>
    <w:p w:rsidR="00F11CED" w:rsidRDefault="00F11CED" w:rsidP="00F11CED">
      <w:pPr>
        <w:pStyle w:val="a9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Рассчитать срок окупаемости (Ток) внедренных инноваций по формуле:</w:t>
      </w:r>
    </w:p>
    <w:p w:rsidR="00F11CED" w:rsidRDefault="00F11CED" w:rsidP="00F11CED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ED">
        <w:rPr>
          <w:rFonts w:ascii="Times New Roman" w:hAnsi="Times New Roman" w:cs="Times New Roman"/>
          <w:sz w:val="28"/>
          <w:szCs w:val="28"/>
        </w:rPr>
        <w:t>Ток=К/∆П</w:t>
      </w:r>
      <w:r>
        <w:rPr>
          <w:rFonts w:ascii="Times New Roman" w:hAnsi="Times New Roman" w:cs="Times New Roman"/>
          <w:sz w:val="28"/>
          <w:szCs w:val="28"/>
        </w:rPr>
        <w:t>, бел. руб.</w:t>
      </w:r>
    </w:p>
    <w:p w:rsidR="00F11CED" w:rsidRPr="00F11CED" w:rsidRDefault="00F11CED" w:rsidP="00F11CED">
      <w:pPr>
        <w:pStyle w:val="a9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Полученные данные и порядок расчета по своему логистическому центру представить в таблице:</w:t>
      </w:r>
    </w:p>
    <w:p w:rsidR="003C4A16" w:rsidRDefault="00F11CED" w:rsidP="00F11CED">
      <w:pPr>
        <w:pStyle w:val="aa"/>
        <w:shd w:val="clear" w:color="auto" w:fill="FFFFFF"/>
        <w:spacing w:before="0" w:beforeAutospacing="0" w:after="159" w:afterAutospacing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Style w:val="ac"/>
        <w:tblW w:w="0" w:type="auto"/>
        <w:tblLook w:val="04A0"/>
      </w:tblPr>
      <w:tblGrid>
        <w:gridCol w:w="2972"/>
        <w:gridCol w:w="6372"/>
      </w:tblGrid>
      <w:tr w:rsidR="007C0D5C" w:rsidTr="007C0D5C">
        <w:tc>
          <w:tcPr>
            <w:tcW w:w="2972" w:type="dxa"/>
          </w:tcPr>
          <w:p w:rsidR="007C0D5C" w:rsidRDefault="007C0D5C" w:rsidP="00EA0999">
            <w:pPr>
              <w:pStyle w:val="aa"/>
              <w:spacing w:before="0" w:beforeAutospacing="0" w:after="159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6372" w:type="dxa"/>
          </w:tcPr>
          <w:p w:rsidR="007C0D5C" w:rsidRDefault="007C0D5C" w:rsidP="00EA0999">
            <w:pPr>
              <w:pStyle w:val="aa"/>
              <w:spacing w:before="0" w:beforeAutospacing="0" w:after="159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</w:t>
            </w:r>
          </w:p>
        </w:tc>
      </w:tr>
      <w:tr w:rsidR="007C0D5C" w:rsidTr="007C0D5C">
        <w:tc>
          <w:tcPr>
            <w:tcW w:w="2972" w:type="dxa"/>
          </w:tcPr>
          <w:p w:rsidR="007C0D5C" w:rsidRDefault="007C0D5C" w:rsidP="00EA0999">
            <w:pPr>
              <w:pStyle w:val="aa"/>
              <w:spacing w:before="0" w:beforeAutospacing="0" w:after="159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прибыли за счёт снижения себестоимости</w:t>
            </w:r>
          </w:p>
        </w:tc>
        <w:tc>
          <w:tcPr>
            <w:tcW w:w="6372" w:type="dxa"/>
          </w:tcPr>
          <w:p w:rsidR="007C0D5C" w:rsidRDefault="007C0D5C" w:rsidP="00EA0999">
            <w:pPr>
              <w:pStyle w:val="aa"/>
              <w:spacing w:before="0" w:beforeAutospacing="0" w:after="159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∆П=С1-С2</w:t>
            </w:r>
          </w:p>
          <w:p w:rsidR="007C0D5C" w:rsidRDefault="007C0D5C" w:rsidP="00F11CED">
            <w:pPr>
              <w:pStyle w:val="aa"/>
              <w:spacing w:before="0" w:beforeAutospacing="0" w:after="159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∆П=</w:t>
            </w:r>
            <w:r w:rsidR="00F11CED">
              <w:rPr>
                <w:sz w:val="28"/>
                <w:szCs w:val="28"/>
              </w:rPr>
              <w:t>…..</w:t>
            </w:r>
          </w:p>
        </w:tc>
      </w:tr>
      <w:tr w:rsidR="007C0D5C" w:rsidTr="007C0D5C">
        <w:tc>
          <w:tcPr>
            <w:tcW w:w="2972" w:type="dxa"/>
          </w:tcPr>
          <w:p w:rsidR="007C0D5C" w:rsidRDefault="007C0D5C" w:rsidP="00EA0999">
            <w:pPr>
              <w:pStyle w:val="aa"/>
              <w:spacing w:before="0" w:beforeAutospacing="0" w:after="159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абсолютной эффективности</w:t>
            </w:r>
          </w:p>
        </w:tc>
        <w:tc>
          <w:tcPr>
            <w:tcW w:w="6372" w:type="dxa"/>
          </w:tcPr>
          <w:p w:rsidR="007C0D5C" w:rsidRDefault="00F11CED" w:rsidP="00EA0999">
            <w:pPr>
              <w:pStyle w:val="aa"/>
              <w:spacing w:before="0" w:beforeAutospacing="0" w:after="159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К=∆П/К</w:t>
            </w:r>
          </w:p>
          <w:p w:rsidR="00075528" w:rsidRDefault="0072046A" w:rsidP="00F11CED">
            <w:pPr>
              <w:pStyle w:val="aa"/>
              <w:spacing w:before="0" w:beforeAutospacing="0" w:after="159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К= </w:t>
            </w:r>
            <w:r w:rsidR="00F11CED">
              <w:rPr>
                <w:sz w:val="28"/>
                <w:szCs w:val="28"/>
              </w:rPr>
              <w:t>…..</w:t>
            </w:r>
          </w:p>
        </w:tc>
      </w:tr>
      <w:tr w:rsidR="007C0D5C" w:rsidTr="007C0D5C">
        <w:tc>
          <w:tcPr>
            <w:tcW w:w="2972" w:type="dxa"/>
          </w:tcPr>
          <w:p w:rsidR="007C0D5C" w:rsidRDefault="007C0D5C" w:rsidP="00EA0999">
            <w:pPr>
              <w:pStyle w:val="aa"/>
              <w:spacing w:before="0" w:beforeAutospacing="0" w:after="159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окупаемости </w:t>
            </w:r>
          </w:p>
        </w:tc>
        <w:tc>
          <w:tcPr>
            <w:tcW w:w="6372" w:type="dxa"/>
          </w:tcPr>
          <w:p w:rsidR="007C0D5C" w:rsidRDefault="007C0D5C" w:rsidP="00EA0999">
            <w:pPr>
              <w:pStyle w:val="aa"/>
              <w:spacing w:before="0" w:beforeAutospacing="0" w:after="159" w:afterAutospacing="0"/>
              <w:rPr>
                <w:sz w:val="28"/>
                <w:szCs w:val="28"/>
              </w:rPr>
            </w:pPr>
            <w:r w:rsidRPr="007C0D5C">
              <w:rPr>
                <w:sz w:val="28"/>
                <w:szCs w:val="28"/>
              </w:rPr>
              <w:t>Ток=К/∆П</w:t>
            </w:r>
          </w:p>
          <w:p w:rsidR="007C0D5C" w:rsidRDefault="0072046A" w:rsidP="00F11CED">
            <w:pPr>
              <w:pStyle w:val="aa"/>
              <w:spacing w:before="0" w:beforeAutospacing="0" w:after="159" w:afterAutospacing="0"/>
              <w:rPr>
                <w:sz w:val="28"/>
                <w:szCs w:val="28"/>
              </w:rPr>
            </w:pPr>
            <w:r w:rsidRPr="007C0D5C">
              <w:rPr>
                <w:sz w:val="28"/>
                <w:szCs w:val="28"/>
              </w:rPr>
              <w:t>Ток</w:t>
            </w:r>
            <w:r>
              <w:rPr>
                <w:sz w:val="28"/>
                <w:szCs w:val="28"/>
              </w:rPr>
              <w:t xml:space="preserve">= </w:t>
            </w:r>
            <w:r w:rsidR="00F11CED">
              <w:rPr>
                <w:sz w:val="28"/>
                <w:szCs w:val="28"/>
              </w:rPr>
              <w:t>…..</w:t>
            </w:r>
          </w:p>
        </w:tc>
      </w:tr>
    </w:tbl>
    <w:p w:rsidR="00EA0999" w:rsidRDefault="00EA0999" w:rsidP="00F11CED">
      <w:pPr>
        <w:pStyle w:val="aa"/>
        <w:shd w:val="clear" w:color="auto" w:fill="FFFFFF"/>
        <w:spacing w:before="0" w:beforeAutospacing="0" w:after="159" w:afterAutospacing="0"/>
        <w:ind w:firstLine="567"/>
        <w:jc w:val="both"/>
        <w:rPr>
          <w:sz w:val="28"/>
          <w:szCs w:val="28"/>
        </w:rPr>
      </w:pPr>
    </w:p>
    <w:p w:rsidR="00F11CED" w:rsidRDefault="00337ED6" w:rsidP="00337ED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Сделать вывод по полученным расчетам.</w:t>
      </w:r>
    </w:p>
    <w:p w:rsidR="00337ED6" w:rsidRDefault="00337ED6" w:rsidP="00337ED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Используя материал лекций по предыдущей (10-й) и данной темам выбрать из предлагаемых технико-технологических мероприятий те, которые могут быть использованы при внедрении инноваций для повышения продуктивности, производительности труда и двух этих показателей в совокупности с учетом построенного Дерева целей-дерева задач и финансовых возможностей предприятия:</w:t>
      </w:r>
    </w:p>
    <w:p w:rsidR="003C4A16" w:rsidRPr="003C4A16" w:rsidRDefault="003C4A16" w:rsidP="003C4A16">
      <w:pPr>
        <w:pStyle w:val="aa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3C4A16">
        <w:rPr>
          <w:sz w:val="28"/>
          <w:szCs w:val="28"/>
        </w:rPr>
        <w:t>Внедрение прогрессивных технологий, автоматизации, механизации производства, а также механизация тяжелого физического тр</w:t>
      </w:r>
      <w:r>
        <w:rPr>
          <w:sz w:val="28"/>
          <w:szCs w:val="28"/>
        </w:rPr>
        <w:t>уда, модернизация оборудования.</w:t>
      </w:r>
    </w:p>
    <w:p w:rsidR="003C4A16" w:rsidRPr="003C4A16" w:rsidRDefault="003C4A16" w:rsidP="003C4A16">
      <w:pPr>
        <w:pStyle w:val="aa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3C4A16">
        <w:rPr>
          <w:sz w:val="28"/>
          <w:szCs w:val="28"/>
        </w:rPr>
        <w:lastRenderedPageBreak/>
        <w:t xml:space="preserve">Совершенствование организации труда (предусматривает мероприятия, направленные на достижение оптимального соединения живого труда со </w:t>
      </w:r>
      <w:r>
        <w:rPr>
          <w:sz w:val="28"/>
          <w:szCs w:val="28"/>
        </w:rPr>
        <w:t>средствами и предметами труда).</w:t>
      </w:r>
    </w:p>
    <w:p w:rsidR="003C4A16" w:rsidRDefault="003C4A16" w:rsidP="003C4A16">
      <w:pPr>
        <w:pStyle w:val="aa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3C4A16">
        <w:rPr>
          <w:sz w:val="28"/>
          <w:szCs w:val="28"/>
        </w:rPr>
        <w:t>Совершенствование управления, планирования и организаци</w:t>
      </w:r>
      <w:r>
        <w:rPr>
          <w:sz w:val="28"/>
          <w:szCs w:val="28"/>
        </w:rPr>
        <w:t xml:space="preserve">и производства (создание новых </w:t>
      </w:r>
      <w:r w:rsidRPr="003C4A16">
        <w:rPr>
          <w:sz w:val="28"/>
          <w:szCs w:val="28"/>
        </w:rPr>
        <w:t>форм и средств управления, совершенствование структур управления).</w:t>
      </w:r>
    </w:p>
    <w:p w:rsidR="003C4A16" w:rsidRPr="003C4A16" w:rsidRDefault="003C4A16" w:rsidP="003C4A16">
      <w:pPr>
        <w:pStyle w:val="aa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3C4A16">
        <w:rPr>
          <w:sz w:val="28"/>
          <w:szCs w:val="28"/>
        </w:rPr>
        <w:t>Капитальный ремонт и модернизация основных фондов.</w:t>
      </w:r>
    </w:p>
    <w:p w:rsidR="003C4A16" w:rsidRPr="003C4A16" w:rsidRDefault="003C4A16" w:rsidP="003C4A16">
      <w:pPr>
        <w:pStyle w:val="aa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3C4A16">
        <w:rPr>
          <w:sz w:val="28"/>
          <w:szCs w:val="28"/>
        </w:rPr>
        <w:t>Мероприятия по экономии сырья, материалов, топлива и энергии: внедрение безотходных технологий, замена дефицитных и дорогостоящих матери</w:t>
      </w:r>
      <w:r>
        <w:rPr>
          <w:sz w:val="28"/>
          <w:szCs w:val="28"/>
        </w:rPr>
        <w:t>алов)</w:t>
      </w:r>
    </w:p>
    <w:p w:rsidR="003C4A16" w:rsidRPr="003C4A16" w:rsidRDefault="003C4A16" w:rsidP="003C4A16">
      <w:pPr>
        <w:pStyle w:val="aa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НИОКР.</w:t>
      </w:r>
    </w:p>
    <w:p w:rsidR="003C4A16" w:rsidRPr="003C4A16" w:rsidRDefault="003C4A16" w:rsidP="003C4A16">
      <w:pPr>
        <w:pStyle w:val="aa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3C4A16">
        <w:rPr>
          <w:sz w:val="28"/>
          <w:szCs w:val="28"/>
        </w:rPr>
        <w:t>Основные технико-экономические показатели уровня произв</w:t>
      </w:r>
      <w:r>
        <w:rPr>
          <w:sz w:val="28"/>
          <w:szCs w:val="28"/>
        </w:rPr>
        <w:t>одства и выпускаемой продукции</w:t>
      </w:r>
    </w:p>
    <w:p w:rsidR="003C4A16" w:rsidRPr="003C4A16" w:rsidRDefault="003C4A16" w:rsidP="003C4A16">
      <w:pPr>
        <w:pStyle w:val="aa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3C4A16">
        <w:rPr>
          <w:sz w:val="28"/>
          <w:szCs w:val="28"/>
        </w:rPr>
        <w:t>Охрана природы и рациональное ис</w:t>
      </w:r>
      <w:r>
        <w:rPr>
          <w:sz w:val="28"/>
          <w:szCs w:val="28"/>
        </w:rPr>
        <w:t>пользование природных ресурсов.</w:t>
      </w:r>
    </w:p>
    <w:p w:rsidR="00EA0999" w:rsidRDefault="003C4A16" w:rsidP="003C4A16">
      <w:pPr>
        <w:pStyle w:val="aa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3C4A16">
        <w:rPr>
          <w:sz w:val="28"/>
          <w:szCs w:val="28"/>
        </w:rPr>
        <w:t>Социальное развитие коллектива (улучшение условий и ох</w:t>
      </w:r>
      <w:r>
        <w:rPr>
          <w:sz w:val="28"/>
          <w:szCs w:val="28"/>
        </w:rPr>
        <w:t xml:space="preserve">раны труда, социо-культурных и </w:t>
      </w:r>
      <w:r w:rsidRPr="003C4A16">
        <w:rPr>
          <w:sz w:val="28"/>
          <w:szCs w:val="28"/>
        </w:rPr>
        <w:t>бытовых условий, укрепление здоровья работающих).</w:t>
      </w:r>
    </w:p>
    <w:p w:rsidR="00337ED6" w:rsidRDefault="00337ED6" w:rsidP="003C4A16">
      <w:pPr>
        <w:pStyle w:val="aa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 основе п. 11.3 лекционного материала </w:t>
      </w:r>
      <w:r w:rsidRPr="00337ED6">
        <w:rPr>
          <w:sz w:val="28"/>
          <w:szCs w:val="28"/>
        </w:rPr>
        <w:t>рассчитать экономический эффект от внедрения организ</w:t>
      </w:r>
      <w:r>
        <w:rPr>
          <w:sz w:val="28"/>
          <w:szCs w:val="28"/>
        </w:rPr>
        <w:t xml:space="preserve">ационно-технических мероприятий, а на основе п. 11.4 рассчитать </w:t>
      </w:r>
      <w:r w:rsidRPr="00337ED6">
        <w:rPr>
          <w:sz w:val="28"/>
          <w:szCs w:val="28"/>
        </w:rPr>
        <w:t>экономическую эффективность от внедрения мероприятий по научной организации труда (НОТ)</w:t>
      </w:r>
      <w:r>
        <w:rPr>
          <w:sz w:val="28"/>
          <w:szCs w:val="28"/>
        </w:rPr>
        <w:t xml:space="preserve"> с учетом накопленных данных и выбором показателей, которые возможно рассчитать.</w:t>
      </w:r>
    </w:p>
    <w:p w:rsidR="00A52940" w:rsidRPr="00337ED6" w:rsidRDefault="00A52940" w:rsidP="003C4A16">
      <w:pPr>
        <w:pStyle w:val="aa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После проведения необходимых расчетов и выполнения УСРС по данной теме разместить документ в Гугл Классе для проверки.</w:t>
      </w:r>
    </w:p>
    <w:sectPr w:rsidR="00A52940" w:rsidRPr="00337ED6" w:rsidSect="00E431F8">
      <w:headerReference w:type="default" r:id="rId7"/>
      <w:pgSz w:w="11906" w:h="16838"/>
      <w:pgMar w:top="833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06F" w:rsidRDefault="004E506F" w:rsidP="005B09D2">
      <w:pPr>
        <w:spacing w:after="0" w:line="240" w:lineRule="auto"/>
      </w:pPr>
      <w:r>
        <w:separator/>
      </w:r>
    </w:p>
  </w:endnote>
  <w:endnote w:type="continuationSeparator" w:id="1">
    <w:p w:rsidR="004E506F" w:rsidRDefault="004E506F" w:rsidP="005B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06F" w:rsidRDefault="004E506F" w:rsidP="005B09D2">
      <w:pPr>
        <w:spacing w:after="0" w:line="240" w:lineRule="auto"/>
      </w:pPr>
      <w:r>
        <w:separator/>
      </w:r>
    </w:p>
  </w:footnote>
  <w:footnote w:type="continuationSeparator" w:id="1">
    <w:p w:rsidR="004E506F" w:rsidRDefault="004E506F" w:rsidP="005B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134198"/>
      <w:docPartObj>
        <w:docPartGallery w:val="Page Numbers (Top of Page)"/>
        <w:docPartUnique/>
      </w:docPartObj>
    </w:sdtPr>
    <w:sdtContent>
      <w:p w:rsidR="005B09D2" w:rsidRDefault="000030D1">
        <w:pPr>
          <w:pStyle w:val="a5"/>
          <w:jc w:val="right"/>
        </w:pPr>
        <w:r>
          <w:fldChar w:fldCharType="begin"/>
        </w:r>
        <w:r w:rsidR="005B09D2">
          <w:instrText>PAGE   \* MERGEFORMAT</w:instrText>
        </w:r>
        <w:r>
          <w:fldChar w:fldCharType="separate"/>
        </w:r>
        <w:r w:rsidR="00A52940">
          <w:rPr>
            <w:noProof/>
          </w:rPr>
          <w:t>2</w:t>
        </w:r>
        <w:r>
          <w:fldChar w:fldCharType="end"/>
        </w:r>
      </w:p>
    </w:sdtContent>
  </w:sdt>
  <w:p w:rsidR="005B09D2" w:rsidRDefault="005B09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01F"/>
    <w:multiLevelType w:val="hybridMultilevel"/>
    <w:tmpl w:val="9EFA7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C39C0"/>
    <w:multiLevelType w:val="hybridMultilevel"/>
    <w:tmpl w:val="6554BB44"/>
    <w:lvl w:ilvl="0" w:tplc="1B1C676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B34486"/>
    <w:multiLevelType w:val="multilevel"/>
    <w:tmpl w:val="282C9C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3E552EF"/>
    <w:multiLevelType w:val="multilevel"/>
    <w:tmpl w:val="B0BA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77E44"/>
    <w:multiLevelType w:val="hybridMultilevel"/>
    <w:tmpl w:val="8788128C"/>
    <w:lvl w:ilvl="0" w:tplc="E012B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581977"/>
    <w:multiLevelType w:val="multilevel"/>
    <w:tmpl w:val="2A6832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890A60"/>
    <w:multiLevelType w:val="multilevel"/>
    <w:tmpl w:val="4DCA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41D1C"/>
    <w:multiLevelType w:val="multilevel"/>
    <w:tmpl w:val="9E4685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C716EFF"/>
    <w:multiLevelType w:val="multilevel"/>
    <w:tmpl w:val="18D898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182CE7"/>
    <w:multiLevelType w:val="multilevel"/>
    <w:tmpl w:val="04C43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4F3B5DC4"/>
    <w:multiLevelType w:val="hybridMultilevel"/>
    <w:tmpl w:val="DEAE7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E6556"/>
    <w:multiLevelType w:val="multilevel"/>
    <w:tmpl w:val="A49A5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2">
    <w:nsid w:val="5E0D74AA"/>
    <w:multiLevelType w:val="hybridMultilevel"/>
    <w:tmpl w:val="EBE2F67E"/>
    <w:lvl w:ilvl="0" w:tplc="1B1C676E">
      <w:start w:val="1"/>
      <w:numFmt w:val="bullet"/>
      <w:lvlText w:val="-"/>
      <w:lvlJc w:val="left"/>
      <w:pPr>
        <w:ind w:left="214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63590E85"/>
    <w:multiLevelType w:val="hybridMultilevel"/>
    <w:tmpl w:val="E3A00C32"/>
    <w:lvl w:ilvl="0" w:tplc="330A8098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B09D2"/>
    <w:rsid w:val="000030D1"/>
    <w:rsid w:val="00075528"/>
    <w:rsid w:val="000900FF"/>
    <w:rsid w:val="00212040"/>
    <w:rsid w:val="00287B2B"/>
    <w:rsid w:val="00337ED6"/>
    <w:rsid w:val="003C4A16"/>
    <w:rsid w:val="004176E8"/>
    <w:rsid w:val="004A2429"/>
    <w:rsid w:val="004E506F"/>
    <w:rsid w:val="0051035E"/>
    <w:rsid w:val="00591A83"/>
    <w:rsid w:val="005A2CB2"/>
    <w:rsid w:val="005A44E5"/>
    <w:rsid w:val="005B09D2"/>
    <w:rsid w:val="006E0831"/>
    <w:rsid w:val="0072046A"/>
    <w:rsid w:val="007C0D5C"/>
    <w:rsid w:val="00A52940"/>
    <w:rsid w:val="00B81178"/>
    <w:rsid w:val="00BC4985"/>
    <w:rsid w:val="00C35B17"/>
    <w:rsid w:val="00C82C0D"/>
    <w:rsid w:val="00DC6AF1"/>
    <w:rsid w:val="00E431F8"/>
    <w:rsid w:val="00EA0999"/>
    <w:rsid w:val="00F11CED"/>
    <w:rsid w:val="00FD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2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5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5B09D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B09D2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5B09D2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B09D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msolistparagraph0">
    <w:name w:val="msolistparagraph"/>
    <w:basedOn w:val="a"/>
    <w:rsid w:val="005B09D2"/>
    <w:pPr>
      <w:ind w:left="720"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5B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09D2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5B0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09D2"/>
    <w:rPr>
      <w:rFonts w:ascii="Calibri" w:eastAsia="Calibri" w:hAnsi="Calibri" w:cs="Calibri"/>
      <w:lang w:eastAsia="ru-RU"/>
    </w:rPr>
  </w:style>
  <w:style w:type="paragraph" w:styleId="a9">
    <w:name w:val="List Paragraph"/>
    <w:basedOn w:val="a"/>
    <w:uiPriority w:val="34"/>
    <w:qFormat/>
    <w:rsid w:val="005103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103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5B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Normal (Web)"/>
    <w:basedOn w:val="a"/>
    <w:uiPriority w:val="99"/>
    <w:unhideWhenUsed/>
    <w:rsid w:val="00C3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5B17"/>
  </w:style>
  <w:style w:type="character" w:styleId="ab">
    <w:name w:val="Strong"/>
    <w:basedOn w:val="a0"/>
    <w:uiPriority w:val="22"/>
    <w:qFormat/>
    <w:rsid w:val="00C35B17"/>
    <w:rPr>
      <w:b/>
      <w:bCs/>
    </w:rPr>
  </w:style>
  <w:style w:type="table" w:styleId="ac">
    <w:name w:val="Table Grid"/>
    <w:basedOn w:val="a1"/>
    <w:uiPriority w:val="59"/>
    <w:rsid w:val="0021204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1CE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Разумовская</dc:creator>
  <cp:keywords/>
  <dc:description/>
  <cp:lastModifiedBy>asus</cp:lastModifiedBy>
  <cp:revision>7</cp:revision>
  <dcterms:created xsi:type="dcterms:W3CDTF">2016-12-08T13:26:00Z</dcterms:created>
  <dcterms:modified xsi:type="dcterms:W3CDTF">2016-12-22T09:40:00Z</dcterms:modified>
</cp:coreProperties>
</file>