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EA" w:rsidRDefault="007F1655" w:rsidP="007F1655">
      <w:pPr>
        <w:pStyle w:val="a3"/>
      </w:pPr>
      <w:r>
        <w:t xml:space="preserve">ТЕМА 11. </w:t>
      </w:r>
      <w:r w:rsidRPr="007F1655">
        <w:t>СТАТИСТИКА НАЦИОНАЛЬНОГО БОГАТСТВА</w:t>
      </w:r>
      <w:r>
        <w:t>.</w:t>
      </w:r>
    </w:p>
    <w:p w:rsidR="007F1655" w:rsidRDefault="007F1655" w:rsidP="007F1655">
      <w:pPr>
        <w:pStyle w:val="a3"/>
      </w:pPr>
    </w:p>
    <w:p w:rsidR="007F1655" w:rsidRDefault="007F1655" w:rsidP="007F1655">
      <w:pPr>
        <w:suppressAutoHyphens/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A25">
        <w:rPr>
          <w:rFonts w:ascii="Times New Roman" w:hAnsi="Times New Roman" w:cs="Times New Roman"/>
          <w:b/>
          <w:sz w:val="28"/>
          <w:szCs w:val="28"/>
        </w:rPr>
        <w:t>Задача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Имеются</w:t>
      </w:r>
      <w:r w:rsidRPr="00AC2FD9">
        <w:rPr>
          <w:rFonts w:ascii="Times New Roman" w:hAnsi="Times New Roman" w:cs="Times New Roman"/>
          <w:sz w:val="28"/>
          <w:szCs w:val="28"/>
        </w:rPr>
        <w:t xml:space="preserve"> условные данные по эконом</w:t>
      </w:r>
      <w:r>
        <w:rPr>
          <w:rFonts w:ascii="Times New Roman" w:hAnsi="Times New Roman" w:cs="Times New Roman"/>
          <w:sz w:val="28"/>
          <w:szCs w:val="28"/>
        </w:rPr>
        <w:t>ике страны на начало года (табл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7F1655" w:rsidRPr="00AC2FD9" w:rsidRDefault="007F1655" w:rsidP="007F1655">
      <w:pPr>
        <w:suppressAutoHyphens/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Таблица 1 – Условные данные по экономике страны, млрд</w:t>
      </w:r>
      <w:r w:rsidRPr="00AC2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701"/>
      </w:tblGrid>
      <w:tr w:rsidR="007F1655" w:rsidRPr="007F1655" w:rsidTr="00FD58C7">
        <w:trPr>
          <w:trHeight w:val="454"/>
        </w:trPr>
        <w:tc>
          <w:tcPr>
            <w:tcW w:w="8188" w:type="dxa"/>
            <w:vAlign w:val="center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F1655" w:rsidRPr="007F1655" w:rsidTr="00FD58C7">
        <w:trPr>
          <w:trHeight w:val="94"/>
        </w:trPr>
        <w:tc>
          <w:tcPr>
            <w:tcW w:w="8188" w:type="dxa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Основные средства экономики (остаточная стоимость)</w:t>
            </w:r>
          </w:p>
        </w:tc>
        <w:tc>
          <w:tcPr>
            <w:tcW w:w="1701" w:type="dxa"/>
            <w:vAlign w:val="center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F1655" w:rsidRPr="007F1655" w:rsidTr="00FD58C7">
        <w:trPr>
          <w:trHeight w:val="70"/>
        </w:trPr>
        <w:tc>
          <w:tcPr>
            <w:tcW w:w="8188" w:type="dxa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Запасы материальных оборотных средств</w:t>
            </w:r>
          </w:p>
        </w:tc>
        <w:tc>
          <w:tcPr>
            <w:tcW w:w="1701" w:type="dxa"/>
            <w:vAlign w:val="center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1655" w:rsidRPr="007F1655" w:rsidTr="007F1655">
        <w:trPr>
          <w:trHeight w:val="196"/>
        </w:trPr>
        <w:tc>
          <w:tcPr>
            <w:tcW w:w="8188" w:type="dxa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Ценности (ювелирные изделия, драгоценные камни, антиквариат и т.п.)</w:t>
            </w:r>
          </w:p>
        </w:tc>
        <w:tc>
          <w:tcPr>
            <w:tcW w:w="1701" w:type="dxa"/>
            <w:vAlign w:val="center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1655" w:rsidRPr="007F1655" w:rsidTr="00FD58C7">
        <w:trPr>
          <w:trHeight w:val="454"/>
        </w:trPr>
        <w:tc>
          <w:tcPr>
            <w:tcW w:w="8188" w:type="dxa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Произведенные нематериальные нефинансовые активы (затраты на разработку полезных ископаемых, программное обеспечение ЭВМ, оригинальные произведения культуры, литературы и искусства)</w:t>
            </w:r>
          </w:p>
        </w:tc>
        <w:tc>
          <w:tcPr>
            <w:tcW w:w="1701" w:type="dxa"/>
            <w:vAlign w:val="center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655" w:rsidRPr="007F1655" w:rsidTr="00FD58C7">
        <w:trPr>
          <w:trHeight w:val="70"/>
        </w:trPr>
        <w:tc>
          <w:tcPr>
            <w:tcW w:w="8188" w:type="dxa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Непроизведенные нефинансовые активы:</w:t>
            </w:r>
          </w:p>
        </w:tc>
        <w:tc>
          <w:tcPr>
            <w:tcW w:w="1701" w:type="dxa"/>
            <w:vAlign w:val="center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55" w:rsidRPr="007F1655" w:rsidTr="00FD58C7">
        <w:trPr>
          <w:trHeight w:val="70"/>
        </w:trPr>
        <w:tc>
          <w:tcPr>
            <w:tcW w:w="8188" w:type="dxa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 xml:space="preserve">       из них:</w:t>
            </w:r>
          </w:p>
        </w:tc>
        <w:tc>
          <w:tcPr>
            <w:tcW w:w="1701" w:type="dxa"/>
            <w:vAlign w:val="center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55" w:rsidRPr="007F1655" w:rsidTr="00FD58C7">
        <w:trPr>
          <w:trHeight w:val="70"/>
        </w:trPr>
        <w:tc>
          <w:tcPr>
            <w:tcW w:w="8188" w:type="dxa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материальные</w:t>
            </w:r>
          </w:p>
        </w:tc>
        <w:tc>
          <w:tcPr>
            <w:tcW w:w="1701" w:type="dxa"/>
            <w:vAlign w:val="center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655" w:rsidRPr="007F1655" w:rsidTr="00FD58C7">
        <w:trPr>
          <w:trHeight w:val="70"/>
        </w:trPr>
        <w:tc>
          <w:tcPr>
            <w:tcW w:w="8188" w:type="dxa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нематериальные</w:t>
            </w:r>
          </w:p>
        </w:tc>
        <w:tc>
          <w:tcPr>
            <w:tcW w:w="1701" w:type="dxa"/>
            <w:vAlign w:val="center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655" w:rsidRPr="007F1655" w:rsidTr="00FD58C7">
        <w:trPr>
          <w:trHeight w:val="70"/>
        </w:trPr>
        <w:tc>
          <w:tcPr>
            <w:tcW w:w="8188" w:type="dxa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Зарубежные финансовые активы на начало года:</w:t>
            </w:r>
          </w:p>
        </w:tc>
        <w:tc>
          <w:tcPr>
            <w:tcW w:w="1701" w:type="dxa"/>
            <w:vAlign w:val="center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55" w:rsidRPr="007F1655" w:rsidTr="00FD58C7">
        <w:trPr>
          <w:trHeight w:val="70"/>
        </w:trPr>
        <w:tc>
          <w:tcPr>
            <w:tcW w:w="8188" w:type="dxa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 xml:space="preserve">     валютные активы в банках и зарубежные активы предприятий</w:t>
            </w:r>
          </w:p>
        </w:tc>
        <w:tc>
          <w:tcPr>
            <w:tcW w:w="1701" w:type="dxa"/>
            <w:vAlign w:val="center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1655" w:rsidRPr="007F1655" w:rsidTr="00FD58C7">
        <w:trPr>
          <w:trHeight w:val="70"/>
        </w:trPr>
        <w:tc>
          <w:tcPr>
            <w:tcW w:w="8188" w:type="dxa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 xml:space="preserve">     запасы иностранной валюты</w:t>
            </w:r>
          </w:p>
        </w:tc>
        <w:tc>
          <w:tcPr>
            <w:tcW w:w="1701" w:type="dxa"/>
            <w:vAlign w:val="center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F1655" w:rsidRPr="007F1655" w:rsidTr="00FD58C7">
        <w:trPr>
          <w:trHeight w:val="70"/>
        </w:trPr>
        <w:tc>
          <w:tcPr>
            <w:tcW w:w="8188" w:type="dxa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 xml:space="preserve">     прямые зарубежные инвестиции</w:t>
            </w:r>
          </w:p>
        </w:tc>
        <w:tc>
          <w:tcPr>
            <w:tcW w:w="1701" w:type="dxa"/>
            <w:vAlign w:val="center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F1655" w:rsidRPr="007F1655" w:rsidTr="00FD58C7">
        <w:trPr>
          <w:trHeight w:val="70"/>
        </w:trPr>
        <w:tc>
          <w:tcPr>
            <w:tcW w:w="8188" w:type="dxa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 xml:space="preserve">     взносы в международные организации</w:t>
            </w:r>
          </w:p>
        </w:tc>
        <w:tc>
          <w:tcPr>
            <w:tcW w:w="1701" w:type="dxa"/>
            <w:vAlign w:val="center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1655" w:rsidRPr="007F1655" w:rsidTr="00FD58C7">
        <w:trPr>
          <w:trHeight w:val="70"/>
        </w:trPr>
        <w:tc>
          <w:tcPr>
            <w:tcW w:w="8188" w:type="dxa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 xml:space="preserve">     инвестиции в иностранные ценные бумаги</w:t>
            </w:r>
          </w:p>
        </w:tc>
        <w:tc>
          <w:tcPr>
            <w:tcW w:w="1701" w:type="dxa"/>
            <w:vAlign w:val="center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1655" w:rsidRPr="007F1655" w:rsidTr="00FD58C7">
        <w:trPr>
          <w:trHeight w:val="70"/>
        </w:trPr>
        <w:tc>
          <w:tcPr>
            <w:tcW w:w="8188" w:type="dxa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 xml:space="preserve">     займы иностранным государствам</w:t>
            </w:r>
          </w:p>
        </w:tc>
        <w:tc>
          <w:tcPr>
            <w:tcW w:w="1701" w:type="dxa"/>
            <w:vAlign w:val="center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1655" w:rsidRPr="007F1655" w:rsidTr="007F1655">
        <w:trPr>
          <w:trHeight w:val="171"/>
        </w:trPr>
        <w:tc>
          <w:tcPr>
            <w:tcW w:w="8188" w:type="dxa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Финансовые обязательства перед «остальным миром» на начало года:</w:t>
            </w:r>
          </w:p>
        </w:tc>
        <w:tc>
          <w:tcPr>
            <w:tcW w:w="1701" w:type="dxa"/>
            <w:vAlign w:val="center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55" w:rsidRPr="007F1655" w:rsidTr="00FD58C7">
        <w:trPr>
          <w:trHeight w:val="122"/>
        </w:trPr>
        <w:tc>
          <w:tcPr>
            <w:tcW w:w="8188" w:type="dxa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 xml:space="preserve">     займы у иностранных государств</w:t>
            </w:r>
          </w:p>
        </w:tc>
        <w:tc>
          <w:tcPr>
            <w:tcW w:w="1701" w:type="dxa"/>
            <w:vAlign w:val="center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F1655" w:rsidRPr="007F1655" w:rsidTr="00FD58C7">
        <w:trPr>
          <w:trHeight w:val="122"/>
        </w:trPr>
        <w:tc>
          <w:tcPr>
            <w:tcW w:w="8188" w:type="dxa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 xml:space="preserve">     кредитование путем отсрочки платежей по импорту</w:t>
            </w:r>
          </w:p>
        </w:tc>
        <w:tc>
          <w:tcPr>
            <w:tcW w:w="1701" w:type="dxa"/>
            <w:vAlign w:val="center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F1655" w:rsidRPr="007F1655" w:rsidTr="00FD58C7">
        <w:trPr>
          <w:trHeight w:val="122"/>
        </w:trPr>
        <w:tc>
          <w:tcPr>
            <w:tcW w:w="8188" w:type="dxa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 xml:space="preserve">     прямые инвестиции во внутреннюю экономику страны</w:t>
            </w:r>
          </w:p>
        </w:tc>
        <w:tc>
          <w:tcPr>
            <w:tcW w:w="1701" w:type="dxa"/>
            <w:vAlign w:val="center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F1655" w:rsidRPr="007F1655" w:rsidTr="00FD58C7">
        <w:trPr>
          <w:trHeight w:val="122"/>
        </w:trPr>
        <w:tc>
          <w:tcPr>
            <w:tcW w:w="8188" w:type="dxa"/>
          </w:tcPr>
          <w:p w:rsidR="007F1655" w:rsidRPr="007F1655" w:rsidRDefault="007F1655" w:rsidP="00FD58C7">
            <w:pPr>
              <w:suppressAutoHyphens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 xml:space="preserve">     инвестиции во внутренние ценные бумаги (акции и займы в иностранной валюте)</w:t>
            </w:r>
          </w:p>
        </w:tc>
        <w:tc>
          <w:tcPr>
            <w:tcW w:w="1701" w:type="dxa"/>
            <w:vAlign w:val="center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F1655" w:rsidRPr="007F1655" w:rsidTr="00FD58C7">
        <w:trPr>
          <w:trHeight w:val="122"/>
        </w:trPr>
        <w:tc>
          <w:tcPr>
            <w:tcW w:w="8188" w:type="dxa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Изменение активов и обязательств в течение года:</w:t>
            </w:r>
          </w:p>
        </w:tc>
        <w:tc>
          <w:tcPr>
            <w:tcW w:w="1701" w:type="dxa"/>
            <w:vAlign w:val="center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55" w:rsidRPr="007F1655" w:rsidTr="00FD58C7">
        <w:trPr>
          <w:trHeight w:val="122"/>
        </w:trPr>
        <w:tc>
          <w:tcPr>
            <w:tcW w:w="8188" w:type="dxa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 xml:space="preserve">     чистое накопление основного капитала</w:t>
            </w:r>
          </w:p>
        </w:tc>
        <w:tc>
          <w:tcPr>
            <w:tcW w:w="1701" w:type="dxa"/>
            <w:vAlign w:val="center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F1655" w:rsidRPr="007F1655" w:rsidTr="00FD58C7">
        <w:trPr>
          <w:trHeight w:val="122"/>
        </w:trPr>
        <w:tc>
          <w:tcPr>
            <w:tcW w:w="8188" w:type="dxa"/>
            <w:tcBorders>
              <w:bottom w:val="single" w:sz="4" w:space="0" w:color="auto"/>
            </w:tcBorders>
          </w:tcPr>
          <w:p w:rsidR="007F1655" w:rsidRPr="007F1655" w:rsidRDefault="007F1655" w:rsidP="00FD5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 xml:space="preserve">     изменение запасов материальных оборотных средств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7F1655" w:rsidRPr="007F1655" w:rsidTr="00FD58C7">
        <w:trPr>
          <w:trHeight w:val="122"/>
        </w:trPr>
        <w:tc>
          <w:tcPr>
            <w:tcW w:w="8188" w:type="dxa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 xml:space="preserve">     чистое приобретение земли, ценностей и других активов</w:t>
            </w:r>
          </w:p>
        </w:tc>
        <w:tc>
          <w:tcPr>
            <w:tcW w:w="1701" w:type="dxa"/>
            <w:vAlign w:val="center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1655" w:rsidRPr="007F1655" w:rsidTr="00FD58C7">
        <w:trPr>
          <w:trHeight w:val="122"/>
        </w:trPr>
        <w:tc>
          <w:tcPr>
            <w:tcW w:w="8188" w:type="dxa"/>
            <w:tcBorders>
              <w:bottom w:val="nil"/>
            </w:tcBorders>
          </w:tcPr>
          <w:p w:rsidR="007F1655" w:rsidRPr="007F1655" w:rsidRDefault="007F1655" w:rsidP="00FD5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 xml:space="preserve">     капитальные трансферты, полученные от «остального мира»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1655" w:rsidRPr="007F1655" w:rsidTr="00FD58C7">
        <w:trPr>
          <w:trHeight w:val="122"/>
        </w:trPr>
        <w:tc>
          <w:tcPr>
            <w:tcW w:w="8188" w:type="dxa"/>
            <w:tcBorders>
              <w:bottom w:val="nil"/>
            </w:tcBorders>
          </w:tcPr>
          <w:p w:rsidR="007F1655" w:rsidRPr="007F1655" w:rsidRDefault="007F1655" w:rsidP="00FD5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 xml:space="preserve">     капитальные трансферты, переданные «остальному миру»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1655" w:rsidRPr="007F1655" w:rsidTr="00FD58C7">
        <w:trPr>
          <w:trHeight w:val="122"/>
        </w:trPr>
        <w:tc>
          <w:tcPr>
            <w:tcW w:w="8188" w:type="dxa"/>
            <w:tcBorders>
              <w:bottom w:val="nil"/>
            </w:tcBorders>
          </w:tcPr>
          <w:p w:rsidR="007F1655" w:rsidRPr="007F1655" w:rsidRDefault="007F1655" w:rsidP="00FD5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 xml:space="preserve">     потери активов  в результате стихийных бедствий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1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1655" w:rsidRPr="007F1655" w:rsidTr="007F1655">
        <w:trPr>
          <w:trHeight w:val="454"/>
        </w:trPr>
        <w:tc>
          <w:tcPr>
            <w:tcW w:w="8188" w:type="dxa"/>
          </w:tcPr>
          <w:p w:rsidR="007F1655" w:rsidRPr="007F1655" w:rsidRDefault="007F1655" w:rsidP="007F1655">
            <w:pPr>
              <w:suppressAutoHyphens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 xml:space="preserve">     нейтральная холдинговая прибы</w:t>
            </w: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ль (убыток), обусловленная изме</w:t>
            </w: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нением цен на активы</w:t>
            </w:r>
          </w:p>
        </w:tc>
        <w:tc>
          <w:tcPr>
            <w:tcW w:w="1701" w:type="dxa"/>
            <w:vAlign w:val="center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F1655" w:rsidRPr="007F1655" w:rsidTr="007F1655">
        <w:trPr>
          <w:trHeight w:val="454"/>
        </w:trPr>
        <w:tc>
          <w:tcPr>
            <w:tcW w:w="8188" w:type="dxa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 xml:space="preserve">     реальная холдинговая прибыль (убыток), обусловленная </w:t>
            </w:r>
            <w:proofErr w:type="spellStart"/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1655" w:rsidRPr="007F1655" w:rsidRDefault="007F1655" w:rsidP="00FD5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нением</w:t>
            </w:r>
            <w:proofErr w:type="spellEnd"/>
            <w:r w:rsidRPr="007F1655">
              <w:rPr>
                <w:rFonts w:ascii="Times New Roman" w:hAnsi="Times New Roman" w:cs="Times New Roman"/>
                <w:sz w:val="24"/>
                <w:szCs w:val="24"/>
              </w:rPr>
              <w:t xml:space="preserve"> цен на активы</w:t>
            </w:r>
          </w:p>
        </w:tc>
        <w:tc>
          <w:tcPr>
            <w:tcW w:w="1701" w:type="dxa"/>
            <w:vAlign w:val="center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1655" w:rsidRPr="007F1655" w:rsidTr="007F1655">
        <w:trPr>
          <w:trHeight w:val="70"/>
        </w:trPr>
        <w:tc>
          <w:tcPr>
            <w:tcW w:w="8188" w:type="dxa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 xml:space="preserve">     внешняя задолженность в течение года</w:t>
            </w:r>
          </w:p>
        </w:tc>
        <w:tc>
          <w:tcPr>
            <w:tcW w:w="1701" w:type="dxa"/>
            <w:vAlign w:val="center"/>
          </w:tcPr>
          <w:p w:rsidR="007F1655" w:rsidRPr="007F1655" w:rsidRDefault="007F1655" w:rsidP="00FD58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55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</w:tbl>
    <w:p w:rsidR="007F1655" w:rsidRDefault="007F1655" w:rsidP="007F1655">
      <w:pPr>
        <w:pStyle w:val="a5"/>
        <w:suppressAutoHyphens/>
        <w:spacing w:line="264" w:lineRule="auto"/>
        <w:ind w:firstLine="851"/>
        <w:jc w:val="both"/>
        <w:rPr>
          <w:szCs w:val="28"/>
        </w:rPr>
      </w:pPr>
      <w:r w:rsidRPr="00AC2FD9">
        <w:rPr>
          <w:szCs w:val="28"/>
        </w:rPr>
        <w:t xml:space="preserve">Определить: </w:t>
      </w:r>
    </w:p>
    <w:p w:rsidR="007F1655" w:rsidRDefault="007F1655" w:rsidP="007F1655">
      <w:pPr>
        <w:pStyle w:val="a5"/>
        <w:suppressAutoHyphens/>
        <w:spacing w:line="264" w:lineRule="auto"/>
        <w:ind w:firstLine="851"/>
        <w:jc w:val="both"/>
        <w:rPr>
          <w:szCs w:val="28"/>
        </w:rPr>
      </w:pPr>
      <w:r w:rsidRPr="00AC2FD9">
        <w:rPr>
          <w:szCs w:val="28"/>
        </w:rPr>
        <w:t>1)</w:t>
      </w:r>
      <w:r>
        <w:rPr>
          <w:szCs w:val="28"/>
        </w:rPr>
        <w:t> </w:t>
      </w:r>
      <w:r w:rsidRPr="00AC2FD9">
        <w:rPr>
          <w:szCs w:val="28"/>
        </w:rPr>
        <w:t xml:space="preserve">величину зарубежных финансовых активов и обязательств, а также чистые зарубежные финансовые активы на начало года; </w:t>
      </w:r>
    </w:p>
    <w:p w:rsidR="007F1655" w:rsidRDefault="007F1655" w:rsidP="007F1655">
      <w:pPr>
        <w:pStyle w:val="a5"/>
        <w:suppressAutoHyphens/>
        <w:spacing w:line="264" w:lineRule="auto"/>
        <w:ind w:firstLine="851"/>
        <w:jc w:val="both"/>
        <w:rPr>
          <w:szCs w:val="28"/>
        </w:rPr>
      </w:pPr>
      <w:r w:rsidRPr="00AC2FD9">
        <w:rPr>
          <w:szCs w:val="28"/>
        </w:rPr>
        <w:t>2)</w:t>
      </w:r>
      <w:r>
        <w:rPr>
          <w:szCs w:val="28"/>
        </w:rPr>
        <w:t> </w:t>
      </w:r>
      <w:r w:rsidRPr="00AC2FD9">
        <w:rPr>
          <w:szCs w:val="28"/>
        </w:rPr>
        <w:t xml:space="preserve">общую величину чистого накопления в течение года; </w:t>
      </w:r>
    </w:p>
    <w:p w:rsidR="007F1655" w:rsidRDefault="007F1655" w:rsidP="007F1655">
      <w:pPr>
        <w:pStyle w:val="a5"/>
        <w:suppressAutoHyphens/>
        <w:spacing w:line="264" w:lineRule="auto"/>
        <w:ind w:firstLine="851"/>
        <w:jc w:val="both"/>
        <w:rPr>
          <w:szCs w:val="28"/>
        </w:rPr>
      </w:pPr>
      <w:proofErr w:type="gramStart"/>
      <w:r w:rsidRPr="00AC2FD9">
        <w:rPr>
          <w:szCs w:val="28"/>
        </w:rPr>
        <w:t>3)</w:t>
      </w:r>
      <w:r>
        <w:rPr>
          <w:szCs w:val="28"/>
        </w:rPr>
        <w:t> </w:t>
      </w:r>
      <w:r w:rsidRPr="00AC2FD9">
        <w:rPr>
          <w:szCs w:val="28"/>
        </w:rPr>
        <w:t xml:space="preserve">номинальную холдинговая прибыль (убыток), обусловленную изменением цен на активы; </w:t>
      </w:r>
      <w:proofErr w:type="gramEnd"/>
    </w:p>
    <w:p w:rsidR="007F1655" w:rsidRDefault="007F1655" w:rsidP="007F1655">
      <w:pPr>
        <w:pStyle w:val="a5"/>
        <w:suppressAutoHyphens/>
        <w:spacing w:line="264" w:lineRule="auto"/>
        <w:ind w:firstLine="851"/>
        <w:jc w:val="both"/>
        <w:rPr>
          <w:szCs w:val="28"/>
        </w:rPr>
      </w:pPr>
      <w:r w:rsidRPr="00AC2FD9">
        <w:rPr>
          <w:szCs w:val="28"/>
        </w:rPr>
        <w:lastRenderedPageBreak/>
        <w:t>4)</w:t>
      </w:r>
      <w:r>
        <w:rPr>
          <w:szCs w:val="28"/>
        </w:rPr>
        <w:t> </w:t>
      </w:r>
      <w:r w:rsidRPr="00AC2FD9">
        <w:rPr>
          <w:szCs w:val="28"/>
        </w:rPr>
        <w:t xml:space="preserve">нефинансовые активы на конец года; </w:t>
      </w:r>
    </w:p>
    <w:p w:rsidR="007F1655" w:rsidRDefault="007F1655" w:rsidP="007F1655">
      <w:pPr>
        <w:pStyle w:val="a5"/>
        <w:suppressAutoHyphens/>
        <w:spacing w:line="264" w:lineRule="auto"/>
        <w:ind w:firstLine="851"/>
        <w:jc w:val="both"/>
        <w:rPr>
          <w:szCs w:val="28"/>
        </w:rPr>
      </w:pPr>
      <w:r w:rsidRPr="00AC2FD9">
        <w:rPr>
          <w:szCs w:val="28"/>
        </w:rPr>
        <w:t>5)</w:t>
      </w:r>
      <w:r>
        <w:rPr>
          <w:szCs w:val="28"/>
        </w:rPr>
        <w:t> </w:t>
      </w:r>
      <w:r w:rsidRPr="00AC2FD9">
        <w:rPr>
          <w:szCs w:val="28"/>
        </w:rPr>
        <w:t xml:space="preserve">чистые зарубежные финансовые активы на конец года; </w:t>
      </w:r>
    </w:p>
    <w:p w:rsidR="007F1655" w:rsidRPr="00AC2FD9" w:rsidRDefault="007F1655" w:rsidP="007F1655">
      <w:pPr>
        <w:pStyle w:val="a5"/>
        <w:suppressAutoHyphens/>
        <w:spacing w:line="264" w:lineRule="auto"/>
        <w:ind w:firstLine="851"/>
        <w:jc w:val="both"/>
        <w:rPr>
          <w:szCs w:val="28"/>
        </w:rPr>
      </w:pPr>
      <w:r w:rsidRPr="00AC2FD9">
        <w:rPr>
          <w:szCs w:val="28"/>
        </w:rPr>
        <w:t>6)</w:t>
      </w:r>
      <w:r>
        <w:rPr>
          <w:szCs w:val="28"/>
        </w:rPr>
        <w:t> </w:t>
      </w:r>
      <w:r w:rsidRPr="00AC2FD9">
        <w:rPr>
          <w:szCs w:val="28"/>
        </w:rPr>
        <w:t xml:space="preserve">объем национального богатства (чистых активов экономики) на начало и конец </w:t>
      </w:r>
      <w:proofErr w:type="gramStart"/>
      <w:r w:rsidRPr="00AC2FD9">
        <w:rPr>
          <w:szCs w:val="28"/>
        </w:rPr>
        <w:t>года</w:t>
      </w:r>
      <w:proofErr w:type="gramEnd"/>
      <w:r w:rsidRPr="00AC2FD9">
        <w:rPr>
          <w:szCs w:val="28"/>
        </w:rPr>
        <w:t xml:space="preserve"> и изменение его за год.</w:t>
      </w:r>
    </w:p>
    <w:p w:rsidR="007F1655" w:rsidRPr="00AC2FD9" w:rsidRDefault="007F1655" w:rsidP="007F1655">
      <w:pPr>
        <w:pStyle w:val="a5"/>
        <w:suppressAutoHyphens/>
        <w:spacing w:line="264" w:lineRule="auto"/>
        <w:ind w:firstLine="851"/>
        <w:jc w:val="both"/>
        <w:rPr>
          <w:szCs w:val="28"/>
        </w:rPr>
      </w:pPr>
    </w:p>
    <w:p w:rsidR="007F1655" w:rsidRDefault="007F1655" w:rsidP="007F1655">
      <w:pPr>
        <w:suppressAutoHyphens/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63">
        <w:rPr>
          <w:rFonts w:ascii="Times New Roman" w:hAnsi="Times New Roman" w:cs="Times New Roman"/>
          <w:b/>
          <w:sz w:val="28"/>
          <w:szCs w:val="28"/>
        </w:rPr>
        <w:t>Задача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Имеются</w:t>
      </w:r>
      <w:r w:rsidRPr="00AC2FD9">
        <w:rPr>
          <w:rFonts w:ascii="Times New Roman" w:hAnsi="Times New Roman" w:cs="Times New Roman"/>
          <w:sz w:val="28"/>
          <w:szCs w:val="28"/>
        </w:rPr>
        <w:t xml:space="preserve"> условные данные по </w:t>
      </w:r>
      <w:r>
        <w:rPr>
          <w:rFonts w:ascii="Times New Roman" w:hAnsi="Times New Roman" w:cs="Times New Roman"/>
          <w:sz w:val="28"/>
          <w:szCs w:val="28"/>
        </w:rPr>
        <w:t xml:space="preserve">отрасли </w:t>
      </w:r>
      <w:r w:rsidRPr="00AC2FD9">
        <w:rPr>
          <w:rFonts w:ascii="Times New Roman" w:hAnsi="Times New Roman" w:cs="Times New Roman"/>
          <w:sz w:val="28"/>
          <w:szCs w:val="28"/>
        </w:rPr>
        <w:t>эконом</w:t>
      </w:r>
      <w:r>
        <w:rPr>
          <w:rFonts w:ascii="Times New Roman" w:hAnsi="Times New Roman" w:cs="Times New Roman"/>
          <w:sz w:val="28"/>
          <w:szCs w:val="28"/>
        </w:rPr>
        <w:t>ики (табл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7F1655" w:rsidRPr="00AC2FD9" w:rsidRDefault="007F1655" w:rsidP="007F1655">
      <w:pPr>
        <w:suppressAutoHyphens/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– Условные данные </w:t>
      </w:r>
      <w:r w:rsidRPr="00AC2FD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отрасли </w:t>
      </w:r>
      <w:r w:rsidRPr="00AC2FD9">
        <w:rPr>
          <w:rFonts w:ascii="Times New Roman" w:hAnsi="Times New Roman" w:cs="Times New Roman"/>
          <w:sz w:val="28"/>
          <w:szCs w:val="28"/>
        </w:rPr>
        <w:t>эконом</w:t>
      </w:r>
      <w:r>
        <w:rPr>
          <w:rFonts w:ascii="Times New Roman" w:hAnsi="Times New Roman" w:cs="Times New Roman"/>
          <w:sz w:val="28"/>
          <w:szCs w:val="28"/>
        </w:rPr>
        <w:t xml:space="preserve">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AC2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7F1655" w:rsidRPr="007F1655" w:rsidTr="007F1655">
        <w:tc>
          <w:tcPr>
            <w:tcW w:w="7196" w:type="dxa"/>
            <w:vAlign w:val="center"/>
          </w:tcPr>
          <w:p w:rsidR="007F1655" w:rsidRPr="007F1655" w:rsidRDefault="007F1655" w:rsidP="007F16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655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2658" w:type="dxa"/>
            <w:vAlign w:val="center"/>
          </w:tcPr>
          <w:p w:rsidR="007F1655" w:rsidRPr="007F1655" w:rsidRDefault="007F1655" w:rsidP="007F16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7F1655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Значение показателя</w:t>
            </w:r>
          </w:p>
        </w:tc>
      </w:tr>
      <w:tr w:rsidR="007F1655" w:rsidRPr="007F1655" w:rsidTr="007F1655">
        <w:trPr>
          <w:trHeight w:val="378"/>
        </w:trPr>
        <w:tc>
          <w:tcPr>
            <w:tcW w:w="7196" w:type="dxa"/>
            <w:vAlign w:val="center"/>
          </w:tcPr>
          <w:p w:rsidR="007F1655" w:rsidRPr="007F1655" w:rsidRDefault="007F1655" w:rsidP="007F16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7F165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Основные средства по первоначальной стоимости на начало года</w:t>
            </w:r>
          </w:p>
        </w:tc>
        <w:tc>
          <w:tcPr>
            <w:tcW w:w="2658" w:type="dxa"/>
            <w:vAlign w:val="center"/>
          </w:tcPr>
          <w:p w:rsidR="007F1655" w:rsidRPr="007F1655" w:rsidRDefault="007F1655" w:rsidP="007F1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7F165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10 000</w:t>
            </w:r>
          </w:p>
        </w:tc>
      </w:tr>
      <w:tr w:rsidR="007F1655" w:rsidRPr="007F1655" w:rsidTr="007F1655">
        <w:tc>
          <w:tcPr>
            <w:tcW w:w="7196" w:type="dxa"/>
            <w:vAlign w:val="center"/>
          </w:tcPr>
          <w:p w:rsidR="007F1655" w:rsidRPr="007F1655" w:rsidRDefault="007F1655" w:rsidP="007F16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7F165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Остаточная стоимость основных средств на начало года</w:t>
            </w:r>
          </w:p>
        </w:tc>
        <w:tc>
          <w:tcPr>
            <w:tcW w:w="2658" w:type="dxa"/>
            <w:vAlign w:val="center"/>
          </w:tcPr>
          <w:p w:rsidR="007F1655" w:rsidRPr="007F1655" w:rsidRDefault="007F1655" w:rsidP="007F1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7F165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7 600</w:t>
            </w:r>
          </w:p>
        </w:tc>
      </w:tr>
      <w:tr w:rsidR="007F1655" w:rsidRPr="007F1655" w:rsidTr="007F1655">
        <w:tc>
          <w:tcPr>
            <w:tcW w:w="7196" w:type="dxa"/>
            <w:vAlign w:val="center"/>
          </w:tcPr>
          <w:p w:rsidR="007F1655" w:rsidRPr="007F1655" w:rsidRDefault="007F1655" w:rsidP="007F16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7F165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 течение года поступило, всего</w:t>
            </w:r>
          </w:p>
        </w:tc>
        <w:tc>
          <w:tcPr>
            <w:tcW w:w="2658" w:type="dxa"/>
            <w:vAlign w:val="center"/>
          </w:tcPr>
          <w:p w:rsidR="007F1655" w:rsidRPr="007F1655" w:rsidRDefault="007F1655" w:rsidP="007F1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7F165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700</w:t>
            </w:r>
          </w:p>
        </w:tc>
      </w:tr>
      <w:tr w:rsidR="007F1655" w:rsidRPr="007F1655" w:rsidTr="007F1655">
        <w:tc>
          <w:tcPr>
            <w:tcW w:w="7196" w:type="dxa"/>
            <w:vAlign w:val="center"/>
          </w:tcPr>
          <w:p w:rsidR="007F1655" w:rsidRPr="007F1655" w:rsidRDefault="007F1655" w:rsidP="007F16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7F165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2658" w:type="dxa"/>
            <w:vAlign w:val="center"/>
          </w:tcPr>
          <w:p w:rsidR="007F1655" w:rsidRPr="007F1655" w:rsidRDefault="007F1655" w:rsidP="007F1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F1655" w:rsidRPr="007F1655" w:rsidTr="007F1655">
        <w:tc>
          <w:tcPr>
            <w:tcW w:w="7196" w:type="dxa"/>
            <w:vAlign w:val="center"/>
          </w:tcPr>
          <w:p w:rsidR="007F1655" w:rsidRPr="007F1655" w:rsidRDefault="007F1655" w:rsidP="007F16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7F165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введено новых основных средств</w:t>
            </w:r>
          </w:p>
        </w:tc>
        <w:tc>
          <w:tcPr>
            <w:tcW w:w="2658" w:type="dxa"/>
            <w:vAlign w:val="center"/>
          </w:tcPr>
          <w:p w:rsidR="007F1655" w:rsidRPr="007F1655" w:rsidRDefault="007F1655" w:rsidP="007F1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7F165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400</w:t>
            </w:r>
          </w:p>
        </w:tc>
      </w:tr>
      <w:tr w:rsidR="007F1655" w:rsidRPr="007F1655" w:rsidTr="007F1655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7F1655" w:rsidRPr="007F1655" w:rsidRDefault="007F1655" w:rsidP="007F16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7F165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введено бывших в употреблении основных средств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7F1655" w:rsidRPr="007F1655" w:rsidRDefault="007F1655" w:rsidP="007F1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7F165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200</w:t>
            </w:r>
          </w:p>
        </w:tc>
      </w:tr>
      <w:tr w:rsidR="007F1655" w:rsidRPr="007F1655" w:rsidTr="007F1655">
        <w:tc>
          <w:tcPr>
            <w:tcW w:w="7196" w:type="dxa"/>
            <w:tcBorders>
              <w:bottom w:val="nil"/>
            </w:tcBorders>
            <w:vAlign w:val="center"/>
          </w:tcPr>
          <w:p w:rsidR="007F1655" w:rsidRPr="007F1655" w:rsidRDefault="007F1655" w:rsidP="007F16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7F165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дооценка</w:t>
            </w:r>
            <w:proofErr w:type="spellEnd"/>
          </w:p>
        </w:tc>
        <w:tc>
          <w:tcPr>
            <w:tcW w:w="2658" w:type="dxa"/>
            <w:tcBorders>
              <w:bottom w:val="nil"/>
            </w:tcBorders>
            <w:vAlign w:val="center"/>
          </w:tcPr>
          <w:p w:rsidR="007F1655" w:rsidRPr="007F1655" w:rsidRDefault="007F1655" w:rsidP="007F1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7F165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100</w:t>
            </w:r>
          </w:p>
        </w:tc>
      </w:tr>
      <w:tr w:rsidR="007F1655" w:rsidRPr="007F1655" w:rsidTr="007F1655">
        <w:tc>
          <w:tcPr>
            <w:tcW w:w="7196" w:type="dxa"/>
            <w:vAlign w:val="center"/>
          </w:tcPr>
          <w:p w:rsidR="007F1655" w:rsidRPr="007F1655" w:rsidRDefault="007F1655" w:rsidP="007F16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7F165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Первоначальная стоимость выбывших основных средств</w:t>
            </w:r>
          </w:p>
        </w:tc>
        <w:tc>
          <w:tcPr>
            <w:tcW w:w="2658" w:type="dxa"/>
            <w:vAlign w:val="center"/>
          </w:tcPr>
          <w:p w:rsidR="007F1655" w:rsidRPr="007F1655" w:rsidRDefault="007F1655" w:rsidP="007F1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7F165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300</w:t>
            </w:r>
          </w:p>
        </w:tc>
      </w:tr>
      <w:tr w:rsidR="007F1655" w:rsidRPr="007F1655" w:rsidTr="007F1655">
        <w:tc>
          <w:tcPr>
            <w:tcW w:w="7196" w:type="dxa"/>
            <w:vAlign w:val="center"/>
          </w:tcPr>
          <w:p w:rsidR="007F1655" w:rsidRPr="007F1655" w:rsidRDefault="007F1655" w:rsidP="007F16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7F165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из них ликвидированных</w:t>
            </w:r>
          </w:p>
        </w:tc>
        <w:tc>
          <w:tcPr>
            <w:tcW w:w="2658" w:type="dxa"/>
            <w:vAlign w:val="center"/>
          </w:tcPr>
          <w:p w:rsidR="007F1655" w:rsidRPr="007F1655" w:rsidRDefault="007F1655" w:rsidP="007F1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7F165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250</w:t>
            </w:r>
          </w:p>
        </w:tc>
      </w:tr>
      <w:tr w:rsidR="007F1655" w:rsidRPr="007F1655" w:rsidTr="007F1655">
        <w:tc>
          <w:tcPr>
            <w:tcW w:w="7196" w:type="dxa"/>
            <w:vAlign w:val="center"/>
          </w:tcPr>
          <w:p w:rsidR="007F1655" w:rsidRPr="007F1655" w:rsidRDefault="007F1655" w:rsidP="007F16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7F165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Сумма амортизации, накопленной за все время эксплуатации основных средств на конец года</w:t>
            </w:r>
          </w:p>
        </w:tc>
        <w:tc>
          <w:tcPr>
            <w:tcW w:w="2658" w:type="dxa"/>
            <w:vAlign w:val="center"/>
          </w:tcPr>
          <w:p w:rsidR="007F1655" w:rsidRPr="007F1655" w:rsidRDefault="007F1655" w:rsidP="007F1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7F165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3 800</w:t>
            </w:r>
          </w:p>
        </w:tc>
      </w:tr>
    </w:tbl>
    <w:p w:rsidR="007F1655" w:rsidRPr="00E80177" w:rsidRDefault="007F1655" w:rsidP="007F1655">
      <w:pPr>
        <w:pStyle w:val="a3"/>
        <w:ind w:left="426" w:hanging="426"/>
        <w:rPr>
          <w:lang w:eastAsia="ru-RU"/>
        </w:rPr>
      </w:pPr>
      <w:r w:rsidRPr="00E80177">
        <w:rPr>
          <w:lang w:eastAsia="ru-RU"/>
        </w:rPr>
        <w:t>Определите:</w:t>
      </w:r>
    </w:p>
    <w:p w:rsidR="007F1655" w:rsidRPr="00E80177" w:rsidRDefault="007F1655" w:rsidP="007F1655">
      <w:pPr>
        <w:pStyle w:val="a3"/>
        <w:ind w:left="426" w:hanging="426"/>
        <w:rPr>
          <w:lang w:eastAsia="ru-RU"/>
        </w:rPr>
      </w:pPr>
      <w:r w:rsidRPr="00E80177">
        <w:rPr>
          <w:lang w:eastAsia="ru-RU"/>
        </w:rPr>
        <w:t>1)</w:t>
      </w:r>
      <w:r>
        <w:rPr>
          <w:lang w:eastAsia="ru-RU"/>
        </w:rPr>
        <w:t> </w:t>
      </w:r>
      <w:r w:rsidRPr="00E80177">
        <w:rPr>
          <w:lang w:eastAsia="ru-RU"/>
        </w:rPr>
        <w:t>первоначальную стоимость основных средств на конец года;</w:t>
      </w:r>
    </w:p>
    <w:p w:rsidR="007F1655" w:rsidRPr="00095637" w:rsidRDefault="007F1655" w:rsidP="007F1655">
      <w:pPr>
        <w:pStyle w:val="a3"/>
        <w:ind w:left="426" w:hanging="426"/>
        <w:rPr>
          <w:spacing w:val="-6"/>
          <w:lang w:eastAsia="ru-RU"/>
        </w:rPr>
      </w:pPr>
      <w:r w:rsidRPr="00E80177">
        <w:rPr>
          <w:lang w:eastAsia="ru-RU"/>
        </w:rPr>
        <w:t>2</w:t>
      </w:r>
      <w:r w:rsidRPr="00095637">
        <w:rPr>
          <w:spacing w:val="-6"/>
          <w:lang w:eastAsia="ru-RU"/>
        </w:rPr>
        <w:t>)</w:t>
      </w:r>
      <w:r>
        <w:rPr>
          <w:spacing w:val="-6"/>
          <w:lang w:eastAsia="ru-RU"/>
        </w:rPr>
        <w:t> </w:t>
      </w:r>
      <w:r w:rsidRPr="00095637">
        <w:rPr>
          <w:spacing w:val="-6"/>
          <w:lang w:eastAsia="ru-RU"/>
        </w:rPr>
        <w:t>остаточную первоначальную стоимость основных средств на конец года;</w:t>
      </w:r>
    </w:p>
    <w:p w:rsidR="007F1655" w:rsidRPr="00E80177" w:rsidRDefault="007F1655" w:rsidP="007F1655">
      <w:pPr>
        <w:pStyle w:val="a3"/>
        <w:ind w:left="426" w:hanging="426"/>
        <w:rPr>
          <w:lang w:eastAsia="ru-RU"/>
        </w:rPr>
      </w:pPr>
      <w:r w:rsidRPr="00E80177">
        <w:rPr>
          <w:lang w:eastAsia="ru-RU"/>
        </w:rPr>
        <w:t>3)</w:t>
      </w:r>
      <w:r>
        <w:rPr>
          <w:lang w:eastAsia="ru-RU"/>
        </w:rPr>
        <w:t> </w:t>
      </w:r>
      <w:r w:rsidRPr="00E80177">
        <w:rPr>
          <w:lang w:eastAsia="ru-RU"/>
        </w:rPr>
        <w:t>восстановительную стоимость основных средств на конец года;</w:t>
      </w:r>
    </w:p>
    <w:p w:rsidR="007F1655" w:rsidRPr="00095637" w:rsidRDefault="007F1655" w:rsidP="007F1655">
      <w:pPr>
        <w:pStyle w:val="a3"/>
        <w:ind w:left="426" w:hanging="426"/>
        <w:rPr>
          <w:spacing w:val="-6"/>
          <w:lang w:eastAsia="ru-RU"/>
        </w:rPr>
      </w:pPr>
      <w:r>
        <w:rPr>
          <w:lang w:eastAsia="ru-RU"/>
        </w:rPr>
        <w:t>4) </w:t>
      </w:r>
      <w:r w:rsidRPr="00095637">
        <w:rPr>
          <w:spacing w:val="-6"/>
          <w:lang w:eastAsia="ru-RU"/>
        </w:rPr>
        <w:t>сумму амортизации основных средств с учетом последней переоценки;</w:t>
      </w:r>
    </w:p>
    <w:p w:rsidR="007F1655" w:rsidRPr="00095637" w:rsidRDefault="007F1655" w:rsidP="007F1655">
      <w:pPr>
        <w:pStyle w:val="a3"/>
        <w:ind w:left="426" w:hanging="426"/>
        <w:rPr>
          <w:spacing w:val="-8"/>
          <w:lang w:eastAsia="ru-RU"/>
        </w:rPr>
      </w:pPr>
      <w:r w:rsidRPr="00E80177">
        <w:rPr>
          <w:lang w:eastAsia="ru-RU"/>
        </w:rPr>
        <w:t>5</w:t>
      </w:r>
      <w:r w:rsidRPr="00095637">
        <w:rPr>
          <w:spacing w:val="-8"/>
          <w:lang w:eastAsia="ru-RU"/>
        </w:rPr>
        <w:t>)</w:t>
      </w:r>
      <w:r>
        <w:rPr>
          <w:spacing w:val="-8"/>
          <w:lang w:eastAsia="ru-RU"/>
        </w:rPr>
        <w:t> </w:t>
      </w:r>
      <w:r w:rsidRPr="00095637">
        <w:rPr>
          <w:spacing w:val="-8"/>
          <w:lang w:eastAsia="ru-RU"/>
        </w:rPr>
        <w:t>остаточную восстановительную стоимость основных средств на конец года;</w:t>
      </w:r>
    </w:p>
    <w:p w:rsidR="007F1655" w:rsidRPr="00E80177" w:rsidRDefault="007F1655" w:rsidP="007F1655">
      <w:pPr>
        <w:pStyle w:val="a3"/>
        <w:ind w:left="426" w:hanging="426"/>
        <w:rPr>
          <w:lang w:eastAsia="ru-RU"/>
        </w:rPr>
      </w:pPr>
      <w:r w:rsidRPr="00E80177">
        <w:rPr>
          <w:lang w:eastAsia="ru-RU"/>
        </w:rPr>
        <w:t>6)</w:t>
      </w:r>
      <w:r>
        <w:rPr>
          <w:lang w:eastAsia="ru-RU"/>
        </w:rPr>
        <w:t> </w:t>
      </w:r>
      <w:r w:rsidRPr="00E80177">
        <w:rPr>
          <w:lang w:eastAsia="ru-RU"/>
        </w:rPr>
        <w:t>коэффициент поступления;</w:t>
      </w:r>
    </w:p>
    <w:p w:rsidR="007F1655" w:rsidRPr="00E80177" w:rsidRDefault="007F1655" w:rsidP="007F1655">
      <w:pPr>
        <w:pStyle w:val="a3"/>
        <w:ind w:left="426" w:hanging="426"/>
        <w:rPr>
          <w:lang w:eastAsia="ru-RU"/>
        </w:rPr>
      </w:pPr>
      <w:r w:rsidRPr="00E80177">
        <w:rPr>
          <w:lang w:eastAsia="ru-RU"/>
        </w:rPr>
        <w:t>7)</w:t>
      </w:r>
      <w:r>
        <w:rPr>
          <w:lang w:eastAsia="ru-RU"/>
        </w:rPr>
        <w:t> </w:t>
      </w:r>
      <w:r w:rsidRPr="00E80177">
        <w:rPr>
          <w:lang w:eastAsia="ru-RU"/>
        </w:rPr>
        <w:t>коэффициент обновления;</w:t>
      </w:r>
    </w:p>
    <w:p w:rsidR="007F1655" w:rsidRPr="00E80177" w:rsidRDefault="007F1655" w:rsidP="007F1655">
      <w:pPr>
        <w:pStyle w:val="a3"/>
        <w:ind w:left="426" w:hanging="426"/>
        <w:rPr>
          <w:lang w:eastAsia="ru-RU"/>
        </w:rPr>
      </w:pPr>
      <w:r w:rsidRPr="00E80177">
        <w:rPr>
          <w:lang w:eastAsia="ru-RU"/>
        </w:rPr>
        <w:t>8)</w:t>
      </w:r>
      <w:r>
        <w:rPr>
          <w:lang w:eastAsia="ru-RU"/>
        </w:rPr>
        <w:t> </w:t>
      </w:r>
      <w:r w:rsidRPr="00E80177">
        <w:rPr>
          <w:lang w:eastAsia="ru-RU"/>
        </w:rPr>
        <w:t>коэффициент выбытия;</w:t>
      </w:r>
    </w:p>
    <w:p w:rsidR="007F1655" w:rsidRPr="00E80177" w:rsidRDefault="007F1655" w:rsidP="007F1655">
      <w:pPr>
        <w:pStyle w:val="a3"/>
        <w:ind w:left="426" w:hanging="426"/>
        <w:rPr>
          <w:lang w:eastAsia="ru-RU"/>
        </w:rPr>
      </w:pPr>
      <w:r w:rsidRPr="00E80177">
        <w:rPr>
          <w:lang w:eastAsia="ru-RU"/>
        </w:rPr>
        <w:t>9)</w:t>
      </w:r>
      <w:r>
        <w:rPr>
          <w:lang w:eastAsia="ru-RU"/>
        </w:rPr>
        <w:t> </w:t>
      </w:r>
      <w:r w:rsidRPr="00E80177">
        <w:rPr>
          <w:lang w:eastAsia="ru-RU"/>
        </w:rPr>
        <w:t>коэффициент ликвидации;</w:t>
      </w:r>
    </w:p>
    <w:p w:rsidR="007F1655" w:rsidRPr="00E80177" w:rsidRDefault="007F1655" w:rsidP="007F1655">
      <w:pPr>
        <w:pStyle w:val="a3"/>
        <w:ind w:left="426" w:hanging="426"/>
        <w:rPr>
          <w:lang w:eastAsia="ru-RU"/>
        </w:rPr>
      </w:pPr>
      <w:r w:rsidRPr="00E80177">
        <w:rPr>
          <w:lang w:eastAsia="ru-RU"/>
        </w:rPr>
        <w:t>10)</w:t>
      </w:r>
      <w:r>
        <w:rPr>
          <w:lang w:eastAsia="ru-RU"/>
        </w:rPr>
        <w:t> </w:t>
      </w:r>
      <w:r w:rsidRPr="00E80177">
        <w:rPr>
          <w:lang w:eastAsia="ru-RU"/>
        </w:rPr>
        <w:t>коэффициент замещения основных средств;</w:t>
      </w:r>
    </w:p>
    <w:p w:rsidR="007F1655" w:rsidRPr="00E80177" w:rsidRDefault="007F1655" w:rsidP="007F1655">
      <w:pPr>
        <w:pStyle w:val="a3"/>
        <w:ind w:left="426" w:hanging="426"/>
        <w:rPr>
          <w:lang w:eastAsia="ru-RU"/>
        </w:rPr>
      </w:pPr>
      <w:proofErr w:type="gramStart"/>
      <w:r>
        <w:rPr>
          <w:lang w:eastAsia="ru-RU"/>
        </w:rPr>
        <w:t>11)</w:t>
      </w:r>
      <w:r>
        <w:rPr>
          <w:lang w:eastAsia="ru-RU"/>
        </w:rPr>
        <w:t> </w:t>
      </w:r>
      <w:r>
        <w:rPr>
          <w:lang w:eastAsia="ru-RU"/>
        </w:rPr>
        <w:t xml:space="preserve">показатели </w:t>
      </w:r>
      <w:proofErr w:type="spellStart"/>
      <w:r>
        <w:rPr>
          <w:lang w:eastAsia="ru-RU"/>
        </w:rPr>
        <w:t>амортизированности</w:t>
      </w:r>
      <w:proofErr w:type="spellEnd"/>
      <w:r>
        <w:rPr>
          <w:lang w:eastAsia="ru-RU"/>
        </w:rPr>
        <w:t xml:space="preserve"> основных средств: а) сте</w:t>
      </w:r>
      <w:r w:rsidRPr="00E80177">
        <w:rPr>
          <w:lang w:eastAsia="ru-RU"/>
        </w:rPr>
        <w:t>пень амортизации основных средств на начало года; б) долю остаточной стоимости в первоначальной стоимости основных средств на начало года; в) степень амортизации основных средств на конец года; г) долю остаточной стоимости основных средств в их первоначальной стоимости</w:t>
      </w:r>
      <w:r>
        <w:rPr>
          <w:lang w:eastAsia="ru-RU"/>
        </w:rPr>
        <w:t xml:space="preserve"> на конец года; д) долю остаточ</w:t>
      </w:r>
      <w:r w:rsidRPr="00E80177">
        <w:rPr>
          <w:lang w:eastAsia="ru-RU"/>
        </w:rPr>
        <w:t>ной стоимости основных средств в их восстановительной с</w:t>
      </w:r>
      <w:r>
        <w:rPr>
          <w:lang w:eastAsia="ru-RU"/>
        </w:rPr>
        <w:t>тои</w:t>
      </w:r>
      <w:r w:rsidRPr="00E80177">
        <w:rPr>
          <w:lang w:eastAsia="ru-RU"/>
        </w:rPr>
        <w:t>мости на конец года;</w:t>
      </w:r>
      <w:proofErr w:type="gramEnd"/>
    </w:p>
    <w:p w:rsidR="007F1655" w:rsidRPr="00E80177" w:rsidRDefault="007F1655" w:rsidP="007F1655">
      <w:pPr>
        <w:pStyle w:val="a3"/>
        <w:ind w:left="426" w:hanging="426"/>
        <w:rPr>
          <w:lang w:eastAsia="ru-RU"/>
        </w:rPr>
      </w:pPr>
      <w:r>
        <w:rPr>
          <w:lang w:eastAsia="ru-RU"/>
        </w:rPr>
        <w:t>12) </w:t>
      </w:r>
      <w:r w:rsidRPr="00E80177">
        <w:rPr>
          <w:lang w:eastAsia="ru-RU"/>
        </w:rPr>
        <w:t>индекс-дефлятор рыночной стоимости основных средств;</w:t>
      </w:r>
    </w:p>
    <w:p w:rsidR="007F1655" w:rsidRPr="00E80177" w:rsidRDefault="007F1655" w:rsidP="007F1655">
      <w:pPr>
        <w:pStyle w:val="a3"/>
        <w:ind w:left="426" w:hanging="426"/>
        <w:rPr>
          <w:lang w:eastAsia="ru-RU"/>
        </w:rPr>
      </w:pPr>
      <w:r>
        <w:rPr>
          <w:lang w:eastAsia="ru-RU"/>
        </w:rPr>
        <w:t>13) </w:t>
      </w:r>
      <w:r w:rsidRPr="00E80177">
        <w:rPr>
          <w:lang w:eastAsia="ru-RU"/>
        </w:rPr>
        <w:t>индекс физического объема основных средств.</w:t>
      </w:r>
    </w:p>
    <w:sectPr w:rsidR="007F1655" w:rsidRPr="00E8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8D"/>
    <w:rsid w:val="000300CA"/>
    <w:rsid w:val="000539AB"/>
    <w:rsid w:val="00062210"/>
    <w:rsid w:val="000817DD"/>
    <w:rsid w:val="000B27A1"/>
    <w:rsid w:val="000B3D3F"/>
    <w:rsid w:val="000B752F"/>
    <w:rsid w:val="000B7C5A"/>
    <w:rsid w:val="000C01F5"/>
    <w:rsid w:val="000C089A"/>
    <w:rsid w:val="000C4B25"/>
    <w:rsid w:val="000D7881"/>
    <w:rsid w:val="000E1EDD"/>
    <w:rsid w:val="000E71B2"/>
    <w:rsid w:val="000F4145"/>
    <w:rsid w:val="00101EE6"/>
    <w:rsid w:val="00103984"/>
    <w:rsid w:val="0010450B"/>
    <w:rsid w:val="00112805"/>
    <w:rsid w:val="00114437"/>
    <w:rsid w:val="00121522"/>
    <w:rsid w:val="00133143"/>
    <w:rsid w:val="00134DE3"/>
    <w:rsid w:val="0013787A"/>
    <w:rsid w:val="0017287E"/>
    <w:rsid w:val="00175D54"/>
    <w:rsid w:val="00176B92"/>
    <w:rsid w:val="00194652"/>
    <w:rsid w:val="001953BC"/>
    <w:rsid w:val="001A3251"/>
    <w:rsid w:val="001E0140"/>
    <w:rsid w:val="001E4A01"/>
    <w:rsid w:val="001F285B"/>
    <w:rsid w:val="001F5F96"/>
    <w:rsid w:val="001F79AC"/>
    <w:rsid w:val="0020100C"/>
    <w:rsid w:val="00213F41"/>
    <w:rsid w:val="002235C5"/>
    <w:rsid w:val="00226244"/>
    <w:rsid w:val="00261AF6"/>
    <w:rsid w:val="0026532B"/>
    <w:rsid w:val="00274A33"/>
    <w:rsid w:val="00290D0B"/>
    <w:rsid w:val="0029548F"/>
    <w:rsid w:val="002A3503"/>
    <w:rsid w:val="002B2B27"/>
    <w:rsid w:val="002E0647"/>
    <w:rsid w:val="002E5173"/>
    <w:rsid w:val="002F0948"/>
    <w:rsid w:val="002F2611"/>
    <w:rsid w:val="002F5A43"/>
    <w:rsid w:val="0030703E"/>
    <w:rsid w:val="00314223"/>
    <w:rsid w:val="0031584A"/>
    <w:rsid w:val="00315E64"/>
    <w:rsid w:val="00321B41"/>
    <w:rsid w:val="003233BF"/>
    <w:rsid w:val="00325B43"/>
    <w:rsid w:val="00343F7A"/>
    <w:rsid w:val="00371BA8"/>
    <w:rsid w:val="00386725"/>
    <w:rsid w:val="003A1614"/>
    <w:rsid w:val="003A2CC6"/>
    <w:rsid w:val="003B4780"/>
    <w:rsid w:val="003D142E"/>
    <w:rsid w:val="003E134B"/>
    <w:rsid w:val="003E34CE"/>
    <w:rsid w:val="003F0E3F"/>
    <w:rsid w:val="00400A1B"/>
    <w:rsid w:val="004079FD"/>
    <w:rsid w:val="00416BD1"/>
    <w:rsid w:val="00440164"/>
    <w:rsid w:val="00441C13"/>
    <w:rsid w:val="004510B3"/>
    <w:rsid w:val="00455F06"/>
    <w:rsid w:val="00462789"/>
    <w:rsid w:val="0046318A"/>
    <w:rsid w:val="00467B35"/>
    <w:rsid w:val="00473F8C"/>
    <w:rsid w:val="004776AD"/>
    <w:rsid w:val="004A0226"/>
    <w:rsid w:val="004A0280"/>
    <w:rsid w:val="004A691A"/>
    <w:rsid w:val="004B6141"/>
    <w:rsid w:val="004D15E4"/>
    <w:rsid w:val="004D4B9A"/>
    <w:rsid w:val="004D5AE6"/>
    <w:rsid w:val="004E2BAB"/>
    <w:rsid w:val="004E4A4C"/>
    <w:rsid w:val="004E7673"/>
    <w:rsid w:val="0050175C"/>
    <w:rsid w:val="00506ECB"/>
    <w:rsid w:val="00510A8D"/>
    <w:rsid w:val="00516A07"/>
    <w:rsid w:val="00522DEA"/>
    <w:rsid w:val="00524E6D"/>
    <w:rsid w:val="00542711"/>
    <w:rsid w:val="00542CA8"/>
    <w:rsid w:val="00546466"/>
    <w:rsid w:val="00547342"/>
    <w:rsid w:val="00553D2D"/>
    <w:rsid w:val="0055646F"/>
    <w:rsid w:val="00565456"/>
    <w:rsid w:val="00573C0F"/>
    <w:rsid w:val="00586209"/>
    <w:rsid w:val="0059714F"/>
    <w:rsid w:val="005A3F1D"/>
    <w:rsid w:val="005A44E1"/>
    <w:rsid w:val="005B2177"/>
    <w:rsid w:val="005B5894"/>
    <w:rsid w:val="005D73D8"/>
    <w:rsid w:val="005E0BAC"/>
    <w:rsid w:val="005F0E19"/>
    <w:rsid w:val="00605511"/>
    <w:rsid w:val="00607528"/>
    <w:rsid w:val="0061289E"/>
    <w:rsid w:val="00614129"/>
    <w:rsid w:val="00620BE1"/>
    <w:rsid w:val="00621468"/>
    <w:rsid w:val="00622686"/>
    <w:rsid w:val="00624D83"/>
    <w:rsid w:val="00636712"/>
    <w:rsid w:val="00645700"/>
    <w:rsid w:val="0065286B"/>
    <w:rsid w:val="00665433"/>
    <w:rsid w:val="0067437C"/>
    <w:rsid w:val="0068386B"/>
    <w:rsid w:val="006853A5"/>
    <w:rsid w:val="00690C3D"/>
    <w:rsid w:val="00695959"/>
    <w:rsid w:val="006A2B07"/>
    <w:rsid w:val="006B2400"/>
    <w:rsid w:val="006E25B9"/>
    <w:rsid w:val="006E55AE"/>
    <w:rsid w:val="006E5762"/>
    <w:rsid w:val="006F479B"/>
    <w:rsid w:val="006F5AAD"/>
    <w:rsid w:val="00707FBD"/>
    <w:rsid w:val="007219E4"/>
    <w:rsid w:val="00724EA6"/>
    <w:rsid w:val="0073258B"/>
    <w:rsid w:val="00744F41"/>
    <w:rsid w:val="00745D31"/>
    <w:rsid w:val="00753BD7"/>
    <w:rsid w:val="00790C1C"/>
    <w:rsid w:val="00795B28"/>
    <w:rsid w:val="007A2C3C"/>
    <w:rsid w:val="007C790A"/>
    <w:rsid w:val="007D30CC"/>
    <w:rsid w:val="007D30F3"/>
    <w:rsid w:val="007D69DF"/>
    <w:rsid w:val="007F1655"/>
    <w:rsid w:val="007F19D7"/>
    <w:rsid w:val="007F67BC"/>
    <w:rsid w:val="00802F99"/>
    <w:rsid w:val="00813E76"/>
    <w:rsid w:val="00823EB9"/>
    <w:rsid w:val="00830ACD"/>
    <w:rsid w:val="00831282"/>
    <w:rsid w:val="008435F8"/>
    <w:rsid w:val="00862578"/>
    <w:rsid w:val="00870B4D"/>
    <w:rsid w:val="00875789"/>
    <w:rsid w:val="008829BC"/>
    <w:rsid w:val="00887091"/>
    <w:rsid w:val="008A019E"/>
    <w:rsid w:val="008A4FE4"/>
    <w:rsid w:val="008B192F"/>
    <w:rsid w:val="008C1F26"/>
    <w:rsid w:val="008C3614"/>
    <w:rsid w:val="008D6395"/>
    <w:rsid w:val="008D6A30"/>
    <w:rsid w:val="009034A4"/>
    <w:rsid w:val="009103F2"/>
    <w:rsid w:val="009160E7"/>
    <w:rsid w:val="00927707"/>
    <w:rsid w:val="00927949"/>
    <w:rsid w:val="00932013"/>
    <w:rsid w:val="009433E5"/>
    <w:rsid w:val="00945F0F"/>
    <w:rsid w:val="00951E04"/>
    <w:rsid w:val="00956900"/>
    <w:rsid w:val="00963C8F"/>
    <w:rsid w:val="0097765B"/>
    <w:rsid w:val="00987AE9"/>
    <w:rsid w:val="009A3E7B"/>
    <w:rsid w:val="009D15DA"/>
    <w:rsid w:val="009D3771"/>
    <w:rsid w:val="009D7694"/>
    <w:rsid w:val="009D79D1"/>
    <w:rsid w:val="009F1629"/>
    <w:rsid w:val="009F35C5"/>
    <w:rsid w:val="009F717B"/>
    <w:rsid w:val="00A13330"/>
    <w:rsid w:val="00A273C4"/>
    <w:rsid w:val="00A31439"/>
    <w:rsid w:val="00A34A5C"/>
    <w:rsid w:val="00A355CC"/>
    <w:rsid w:val="00A465AC"/>
    <w:rsid w:val="00A4793C"/>
    <w:rsid w:val="00A8300F"/>
    <w:rsid w:val="00A87C89"/>
    <w:rsid w:val="00A9693C"/>
    <w:rsid w:val="00AB0634"/>
    <w:rsid w:val="00AC5C1B"/>
    <w:rsid w:val="00AC68FE"/>
    <w:rsid w:val="00AD4868"/>
    <w:rsid w:val="00AE3384"/>
    <w:rsid w:val="00B001BD"/>
    <w:rsid w:val="00B06634"/>
    <w:rsid w:val="00B10486"/>
    <w:rsid w:val="00B21F60"/>
    <w:rsid w:val="00B335D7"/>
    <w:rsid w:val="00B47AF9"/>
    <w:rsid w:val="00B524A1"/>
    <w:rsid w:val="00B64648"/>
    <w:rsid w:val="00B72DBB"/>
    <w:rsid w:val="00B756E2"/>
    <w:rsid w:val="00B80D8C"/>
    <w:rsid w:val="00B81B63"/>
    <w:rsid w:val="00B9056B"/>
    <w:rsid w:val="00B9064F"/>
    <w:rsid w:val="00B95863"/>
    <w:rsid w:val="00BC04DC"/>
    <w:rsid w:val="00BC54D0"/>
    <w:rsid w:val="00BC584D"/>
    <w:rsid w:val="00BD70C1"/>
    <w:rsid w:val="00BF000D"/>
    <w:rsid w:val="00C0746A"/>
    <w:rsid w:val="00C11E72"/>
    <w:rsid w:val="00C15E30"/>
    <w:rsid w:val="00C257B3"/>
    <w:rsid w:val="00C31898"/>
    <w:rsid w:val="00C32CF0"/>
    <w:rsid w:val="00C405DB"/>
    <w:rsid w:val="00C834D6"/>
    <w:rsid w:val="00C953C3"/>
    <w:rsid w:val="00C9651F"/>
    <w:rsid w:val="00CA04DD"/>
    <w:rsid w:val="00CA7AAA"/>
    <w:rsid w:val="00CC597A"/>
    <w:rsid w:val="00CD238F"/>
    <w:rsid w:val="00CE051D"/>
    <w:rsid w:val="00CF4A91"/>
    <w:rsid w:val="00D22826"/>
    <w:rsid w:val="00D23E6D"/>
    <w:rsid w:val="00D2555B"/>
    <w:rsid w:val="00D260BD"/>
    <w:rsid w:val="00D3307D"/>
    <w:rsid w:val="00D4535F"/>
    <w:rsid w:val="00D63026"/>
    <w:rsid w:val="00D633D4"/>
    <w:rsid w:val="00D7728E"/>
    <w:rsid w:val="00D817C9"/>
    <w:rsid w:val="00D85D04"/>
    <w:rsid w:val="00D85FB5"/>
    <w:rsid w:val="00D979C8"/>
    <w:rsid w:val="00DA63C3"/>
    <w:rsid w:val="00DB2ED8"/>
    <w:rsid w:val="00DB3A4C"/>
    <w:rsid w:val="00DB4006"/>
    <w:rsid w:val="00DB629C"/>
    <w:rsid w:val="00DB6F0C"/>
    <w:rsid w:val="00DD63CA"/>
    <w:rsid w:val="00DE1E6D"/>
    <w:rsid w:val="00DE50DA"/>
    <w:rsid w:val="00DE7EF4"/>
    <w:rsid w:val="00DF0FE5"/>
    <w:rsid w:val="00E050D8"/>
    <w:rsid w:val="00E05175"/>
    <w:rsid w:val="00E0628D"/>
    <w:rsid w:val="00E15B97"/>
    <w:rsid w:val="00E16891"/>
    <w:rsid w:val="00E260E6"/>
    <w:rsid w:val="00E310B3"/>
    <w:rsid w:val="00E319FD"/>
    <w:rsid w:val="00E34633"/>
    <w:rsid w:val="00E35E73"/>
    <w:rsid w:val="00E3602B"/>
    <w:rsid w:val="00E425FE"/>
    <w:rsid w:val="00E45357"/>
    <w:rsid w:val="00E47456"/>
    <w:rsid w:val="00E66346"/>
    <w:rsid w:val="00E7256A"/>
    <w:rsid w:val="00E76D8D"/>
    <w:rsid w:val="00E834DB"/>
    <w:rsid w:val="00E87C44"/>
    <w:rsid w:val="00EA19EF"/>
    <w:rsid w:val="00EA4E77"/>
    <w:rsid w:val="00EB15BE"/>
    <w:rsid w:val="00ED22C2"/>
    <w:rsid w:val="00ED395E"/>
    <w:rsid w:val="00EE28B1"/>
    <w:rsid w:val="00EE319B"/>
    <w:rsid w:val="00EE3D35"/>
    <w:rsid w:val="00F02D6D"/>
    <w:rsid w:val="00F16DFF"/>
    <w:rsid w:val="00F2559E"/>
    <w:rsid w:val="00F4099E"/>
    <w:rsid w:val="00F46470"/>
    <w:rsid w:val="00F46AC5"/>
    <w:rsid w:val="00F513EF"/>
    <w:rsid w:val="00F555D5"/>
    <w:rsid w:val="00F55BDD"/>
    <w:rsid w:val="00F608A3"/>
    <w:rsid w:val="00F63F4E"/>
    <w:rsid w:val="00F6474F"/>
    <w:rsid w:val="00F72F7A"/>
    <w:rsid w:val="00F96F7E"/>
    <w:rsid w:val="00FA204A"/>
    <w:rsid w:val="00FA3AB7"/>
    <w:rsid w:val="00FB5616"/>
    <w:rsid w:val="00FC1C31"/>
    <w:rsid w:val="00FC3A25"/>
    <w:rsid w:val="00FC493F"/>
    <w:rsid w:val="00FC5D3D"/>
    <w:rsid w:val="00FE0C51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"/>
    <w:basedOn w:val="a"/>
    <w:link w:val="a4"/>
    <w:qFormat/>
    <w:rsid w:val="00524E6D"/>
    <w:pPr>
      <w:widowControl w:val="0"/>
      <w:suppressAutoHyphens/>
      <w:spacing w:after="0" w:line="360" w:lineRule="exact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иссер Знак"/>
    <w:basedOn w:val="a0"/>
    <w:link w:val="a3"/>
    <w:rsid w:val="00524E6D"/>
    <w:rPr>
      <w:rFonts w:ascii="Times New Roman" w:hAnsi="Times New Roman" w:cs="Times New Roman"/>
      <w:sz w:val="28"/>
      <w:szCs w:val="28"/>
    </w:rPr>
  </w:style>
  <w:style w:type="paragraph" w:customStyle="1" w:styleId="TimesNewRom">
    <w:name w:val="Times New Rom"/>
    <w:basedOn w:val="a3"/>
    <w:link w:val="TimesNewRom0"/>
    <w:qFormat/>
    <w:rsid w:val="00B64648"/>
    <w:pPr>
      <w:spacing w:line="240" w:lineRule="auto"/>
      <w:ind w:firstLine="0"/>
    </w:pPr>
    <w:rPr>
      <w:sz w:val="24"/>
      <w:szCs w:val="24"/>
    </w:rPr>
  </w:style>
  <w:style w:type="character" w:customStyle="1" w:styleId="TimesNewRom0">
    <w:name w:val="Times New Rom Знак"/>
    <w:basedOn w:val="a4"/>
    <w:link w:val="TimesNewRom"/>
    <w:rsid w:val="00B64648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7F1655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F1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"/>
    <w:basedOn w:val="a"/>
    <w:link w:val="a4"/>
    <w:qFormat/>
    <w:rsid w:val="00524E6D"/>
    <w:pPr>
      <w:widowControl w:val="0"/>
      <w:suppressAutoHyphens/>
      <w:spacing w:after="0" w:line="360" w:lineRule="exact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иссер Знак"/>
    <w:basedOn w:val="a0"/>
    <w:link w:val="a3"/>
    <w:rsid w:val="00524E6D"/>
    <w:rPr>
      <w:rFonts w:ascii="Times New Roman" w:hAnsi="Times New Roman" w:cs="Times New Roman"/>
      <w:sz w:val="28"/>
      <w:szCs w:val="28"/>
    </w:rPr>
  </w:style>
  <w:style w:type="paragraph" w:customStyle="1" w:styleId="TimesNewRom">
    <w:name w:val="Times New Rom"/>
    <w:basedOn w:val="a3"/>
    <w:link w:val="TimesNewRom0"/>
    <w:qFormat/>
    <w:rsid w:val="00B64648"/>
    <w:pPr>
      <w:spacing w:line="240" w:lineRule="auto"/>
      <w:ind w:firstLine="0"/>
    </w:pPr>
    <w:rPr>
      <w:sz w:val="24"/>
      <w:szCs w:val="24"/>
    </w:rPr>
  </w:style>
  <w:style w:type="character" w:customStyle="1" w:styleId="TimesNewRom0">
    <w:name w:val="Times New Rom Знак"/>
    <w:basedOn w:val="a4"/>
    <w:link w:val="TimesNewRom"/>
    <w:rsid w:val="00B64648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7F1655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F1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613</Words>
  <Characters>3498</Characters>
  <Application>Microsoft Office Word</Application>
  <DocSecurity>0</DocSecurity>
  <Lines>29</Lines>
  <Paragraphs>8</Paragraphs>
  <ScaleCrop>false</ScaleCrop>
  <Company>SPecialiST RePack, SanBuild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Пётр</cp:lastModifiedBy>
  <cp:revision>2</cp:revision>
  <dcterms:created xsi:type="dcterms:W3CDTF">2017-01-22T20:44:00Z</dcterms:created>
  <dcterms:modified xsi:type="dcterms:W3CDTF">2017-01-22T20:50:00Z</dcterms:modified>
</cp:coreProperties>
</file>