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D2" w:rsidRPr="00591DD2" w:rsidRDefault="00591DD2" w:rsidP="00591DD2">
      <w:pPr>
        <w:pStyle w:val="a3"/>
        <w:jc w:val="both"/>
        <w:rPr>
          <w:rFonts w:ascii="Times New Roman" w:hAnsi="Times New Roman" w:cs="Times New Roman"/>
          <w:b/>
          <w:sz w:val="24"/>
          <w:szCs w:val="24"/>
        </w:rPr>
      </w:pPr>
      <w:r w:rsidRPr="00591DD2">
        <w:rPr>
          <w:rFonts w:ascii="Times New Roman" w:hAnsi="Times New Roman" w:cs="Times New Roman"/>
          <w:b/>
          <w:sz w:val="24"/>
          <w:szCs w:val="24"/>
        </w:rPr>
        <w:t xml:space="preserve"> Ситуация: Эксперимент на предприятии «Вольво». </w:t>
      </w:r>
      <w:bookmarkStart w:id="0" w:name="_GoBack"/>
      <w:bookmarkEnd w:id="0"/>
    </w:p>
    <w:p w:rsidR="00591DD2" w:rsidRP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Эксперимент на «Вольво», пожалуй, не менее знаменит, чем </w:t>
      </w:r>
      <w:proofErr w:type="spellStart"/>
      <w:r w:rsidRPr="00591DD2">
        <w:rPr>
          <w:rFonts w:ascii="Times New Roman" w:hAnsi="Times New Roman" w:cs="Times New Roman"/>
          <w:sz w:val="24"/>
          <w:szCs w:val="24"/>
        </w:rPr>
        <w:t>Хоторнские</w:t>
      </w:r>
      <w:proofErr w:type="spellEnd"/>
      <w:r w:rsidRPr="00591DD2">
        <w:rPr>
          <w:rFonts w:ascii="Times New Roman" w:hAnsi="Times New Roman" w:cs="Times New Roman"/>
          <w:sz w:val="24"/>
          <w:szCs w:val="24"/>
        </w:rPr>
        <w:t xml:space="preserve"> эксперименты. «Вольво» - самое крупное в Швеции автомобильное предприятие; кроме 28 заводов на территории страны, оно имеет еще 2 завода за ее пределами. Одно из них - завод в Кальмаре - известно своим начинаниями в области внедрения новых форм организации труда. В 1950- 1960-х гг. компания «Вольво» применяла только индивидуальные узкоспециальные формы труда, когда рабочие отвечали за одну или несколько функций. Длительное время такой способ позволял не только увеличивать выпуск продукции, но и осуществлять централизованное планирование. Однако вскоре выяснилось, что жесткая привязанность работника к сборочной линии за очень короткий рабочий цикл прохождения деталей резко повышал</w:t>
      </w:r>
      <w:r>
        <w:rPr>
          <w:rFonts w:ascii="Times New Roman" w:hAnsi="Times New Roman" w:cs="Times New Roman"/>
          <w:sz w:val="24"/>
          <w:szCs w:val="24"/>
        </w:rPr>
        <w:t>а</w:t>
      </w:r>
      <w:r w:rsidRPr="00591DD2">
        <w:rPr>
          <w:rFonts w:ascii="Times New Roman" w:hAnsi="Times New Roman" w:cs="Times New Roman"/>
          <w:sz w:val="24"/>
          <w:szCs w:val="24"/>
        </w:rPr>
        <w:t xml:space="preserve"> утомляемость и неудовлетворенность трудом. Вместе с тем возникли серьезные трудности с обеспечением производства, возросли текучесть кадров и прогулы, обнаружились трудности в привлечении новых рабочих. В 1972 г. было принято решение о строительстве завода с современной технологией и нетрадиционной системой организации труда. Уже в 1974 г. завод выпустил первую продукцию. Цель создания нового предприятия в Кальмаре: без снижения темпов производства перейти к бригадной работе, которая позволила бы рабочим свободно общаться друг с другом, варьировать ритм труда, почувствовать ответственность за качество конечного продукта. Завод намеренно построили в регионе с достаточно невысоким уровнем безработицы. Предприятие в Кальмаре - сборочный автомобильный завод, рамы и корпуса для работы которого поставлялись из других мест. Оно состояло из 30 различных участков (цехов) п</w:t>
      </w:r>
      <w:r>
        <w:rPr>
          <w:rFonts w:ascii="Times New Roman" w:hAnsi="Times New Roman" w:cs="Times New Roman"/>
          <w:sz w:val="24"/>
          <w:szCs w:val="24"/>
        </w:rPr>
        <w:t xml:space="preserve">о 15-20 человек в каждом. Общая </w:t>
      </w:r>
      <w:r w:rsidRPr="00591DD2">
        <w:rPr>
          <w:rFonts w:ascii="Times New Roman" w:hAnsi="Times New Roman" w:cs="Times New Roman"/>
          <w:sz w:val="24"/>
          <w:szCs w:val="24"/>
        </w:rPr>
        <w:t xml:space="preserve">численность персонала - 640 человек. Внешний вид заводского здания необычен: четыре шестиугольника с четырьмя внешними и двумя обращенными внутрь сторонами. Корпус автомобиля собирался на вытянутом вдоль внешних стен второго этажа ленточном транспорте, имевшем форму петли, а двигатели - точно так же на первом этаже. Обе конвейерные линии образуют пространство общей площадью в 40 тыс. </w:t>
      </w:r>
      <w:proofErr w:type="spellStart"/>
      <w:r w:rsidRPr="00591DD2">
        <w:rPr>
          <w:rFonts w:ascii="Times New Roman" w:hAnsi="Times New Roman" w:cs="Times New Roman"/>
          <w:sz w:val="24"/>
          <w:szCs w:val="24"/>
        </w:rPr>
        <w:t>кв.м</w:t>
      </w:r>
      <w:proofErr w:type="spellEnd"/>
      <w:r w:rsidRPr="00591DD2">
        <w:rPr>
          <w:rFonts w:ascii="Times New Roman" w:hAnsi="Times New Roman" w:cs="Times New Roman"/>
          <w:sz w:val="24"/>
          <w:szCs w:val="24"/>
        </w:rPr>
        <w:t xml:space="preserve">. Менеджеры намеревались организовать </w:t>
      </w:r>
      <w:proofErr w:type="spellStart"/>
      <w:r w:rsidRPr="00591DD2">
        <w:rPr>
          <w:rFonts w:ascii="Times New Roman" w:hAnsi="Times New Roman" w:cs="Times New Roman"/>
          <w:sz w:val="24"/>
          <w:szCs w:val="24"/>
        </w:rPr>
        <w:t>микрозаводы</w:t>
      </w:r>
      <w:proofErr w:type="spellEnd"/>
      <w:r w:rsidRPr="00591DD2">
        <w:rPr>
          <w:rFonts w:ascii="Times New Roman" w:hAnsi="Times New Roman" w:cs="Times New Roman"/>
          <w:sz w:val="24"/>
          <w:szCs w:val="24"/>
        </w:rPr>
        <w:t xml:space="preserve"> внутри одного предприятия. Изготовлением продукции занимались 25 сборочных бригад, каждая из которых име</w:t>
      </w:r>
      <w:r>
        <w:rPr>
          <w:rFonts w:ascii="Times New Roman" w:hAnsi="Times New Roman" w:cs="Times New Roman"/>
          <w:sz w:val="24"/>
          <w:szCs w:val="24"/>
        </w:rPr>
        <w:t>ла самостоятельный вход в помеще</w:t>
      </w:r>
      <w:r w:rsidRPr="00591DD2">
        <w:rPr>
          <w:rFonts w:ascii="Times New Roman" w:hAnsi="Times New Roman" w:cs="Times New Roman"/>
          <w:sz w:val="24"/>
          <w:szCs w:val="24"/>
        </w:rPr>
        <w:t>н</w:t>
      </w:r>
      <w:r>
        <w:rPr>
          <w:rFonts w:ascii="Times New Roman" w:hAnsi="Times New Roman" w:cs="Times New Roman"/>
          <w:sz w:val="24"/>
          <w:szCs w:val="24"/>
        </w:rPr>
        <w:t>и</w:t>
      </w:r>
      <w:r w:rsidRPr="00591DD2">
        <w:rPr>
          <w:rFonts w:ascii="Times New Roman" w:hAnsi="Times New Roman" w:cs="Times New Roman"/>
          <w:sz w:val="24"/>
          <w:szCs w:val="24"/>
        </w:rPr>
        <w:t xml:space="preserve">е, комнату отдыха и необходимые удобства. Рабочие собирали крупные узлы, что увеличивало продолжительность трудового цикла и разнообразило содержание работы. Основным технологическим новшеством являлся сборочный транспортер - достаточно широкий и удобный, чтобы человек мог работать стоя, легко манипулируя телом и инструментом. Собираемый автомобиль переворачивался на 90 градусов, что позволяло рабочему производить операции на его донной части. Отдельные секции транспортера снабжены автономным двигателем, в результате чего можно было гибко менять направление и скорость конвейера. За движением транспортера и регулированием порядка сборки следило специальное компьютерное устройство. Если при традиционном методе работник затрачивал на выполнение одной - двух операций 5 мин., то при новом рабочий цикл увеличился до 20 - 30 мин., однако каждый рабочий выполнял все операции, предписанные его бригаде. Второе новшество можно назвать сборкой методом «доков»: транспортер останавливался в каком-либо одном месте для выполнения всего комплекса операций. Этим процессом охватывалась 80% всех занятых. При бригадной работе сохранилось прежнее деление на трудные и менее приятные операции, с одной стороны, более легкие и приятные - с другой. Согласно обследованию 1975 г., большинство рабочих предпочитали чередовать операции по методу ротации. Обмен видами деятельности рабочие осуществляли самостоятельно, полагаясь на неформальные нормы предпочтения и оценки видов труда по степени их тяжести. Хотя бригады различались по численности (от 15 до 20 человек) и возрастному составу, лучшими </w:t>
      </w:r>
      <w:r w:rsidRPr="00591DD2">
        <w:rPr>
          <w:rFonts w:ascii="Times New Roman" w:hAnsi="Times New Roman" w:cs="Times New Roman"/>
          <w:sz w:val="24"/>
          <w:szCs w:val="24"/>
        </w:rPr>
        <w:lastRenderedPageBreak/>
        <w:t xml:space="preserve">считались бригады </w:t>
      </w:r>
      <w:proofErr w:type="gramStart"/>
      <w:r w:rsidRPr="00591DD2">
        <w:rPr>
          <w:rFonts w:ascii="Times New Roman" w:hAnsi="Times New Roman" w:cs="Times New Roman"/>
          <w:sz w:val="24"/>
          <w:szCs w:val="24"/>
        </w:rPr>
        <w:t>с .широким</w:t>
      </w:r>
      <w:proofErr w:type="gramEnd"/>
      <w:r w:rsidRPr="00591DD2">
        <w:rPr>
          <w:rFonts w:ascii="Times New Roman" w:hAnsi="Times New Roman" w:cs="Times New Roman"/>
          <w:sz w:val="24"/>
          <w:szCs w:val="24"/>
        </w:rPr>
        <w:t xml:space="preserve"> возрастным диапазоном. Возглавлял бригаду добровольно выбираемый инструктор. Он считался неформальным лидером, но признавался администрацией в качестве официального руководителя. В его задачи входило обучение новичков, контроль за качеством продукции, участие в переговорах с менеджерами. При новой системе взаимоотношения в бригаде приобрели ярко выраженный личностный характер, стали более доверительными. От администрации теперь не скрывались случаи снижения нормы выработки и ошибки; 75% информации сообщалось бригаде в устной форме.</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Социологический опрос обнаружил высокую удовлетворенность трудом, усиление солидарности и автономии. Внутри бригады рабочие охотно менялись операциями, но возражали, если это приводило к переходу (даже на короткое время) в другую бригаду. Когда такое случалось, возникали конфликты. Для их решения создавались особые группы, члены которых должны подменять любого рабочего из бригады, если тот отсутствовал по болезни или иным причинам. Высокая квалификация позволяла рабочим из этой группы выполнять самые разные операции, а численность группы рассчитывалась по среднему проценту случаев отсутствия на работе по заводу. Эффективность нового конвейера осталась такой же, что и эффективность старого, но сократилось число супервайзеров, поскольку ряд их функций взяла на себя бригада. Поточная линия позволила снизить затраты при переходе на новый вид продукции. На 5%, по сравнению с другими заводами «Вольво», снизился уровень прогулов, до 16% (против 21% на других предприятиях) сократилась текучесть кадров, улучшились условия труда. Относительно скромные достижения эксперимента в Кальмаре объясняются объективными условиями. Завод строился в высоко индустриализованном регионе, жители которого имели широкий выбор места работы (независимо от уровня безработицы). Чтобы привлечь рабочую силу, понадобилось улучшить условия труда и его организацию. Завод возводился в тот момент, когда уровень образования в стране значительно вырос, изменились требования людей к своей работе. Видимо, тем и объясняется тот факт, что современная организация труда не дала ощутимого повышения производительности. </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Вопросы для обсуждения ситуации: </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1. Как вы думаете, к какой школе - классической или школе человеческих отношений </w:t>
      </w:r>
      <w:r>
        <w:rPr>
          <w:rFonts w:ascii="Times New Roman" w:hAnsi="Times New Roman" w:cs="Times New Roman"/>
          <w:sz w:val="24"/>
          <w:szCs w:val="24"/>
        </w:rPr>
        <w:t>-</w:t>
      </w:r>
      <w:r w:rsidRPr="00591DD2">
        <w:rPr>
          <w:rFonts w:ascii="Times New Roman" w:hAnsi="Times New Roman" w:cs="Times New Roman"/>
          <w:sz w:val="24"/>
          <w:szCs w:val="24"/>
        </w:rPr>
        <w:t xml:space="preserve"> следует отнести эксперимент в «Вольво»? </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2. Попытайтесь провести параллели между </w:t>
      </w:r>
      <w:proofErr w:type="spellStart"/>
      <w:r w:rsidRPr="00591DD2">
        <w:rPr>
          <w:rFonts w:ascii="Times New Roman" w:hAnsi="Times New Roman" w:cs="Times New Roman"/>
          <w:sz w:val="24"/>
          <w:szCs w:val="24"/>
        </w:rPr>
        <w:t>Хоторнскими</w:t>
      </w:r>
      <w:proofErr w:type="spellEnd"/>
      <w:r w:rsidRPr="00591DD2">
        <w:rPr>
          <w:rFonts w:ascii="Times New Roman" w:hAnsi="Times New Roman" w:cs="Times New Roman"/>
          <w:sz w:val="24"/>
          <w:szCs w:val="24"/>
        </w:rPr>
        <w:t xml:space="preserve"> экспериментами и данной ситуацией (шведским нововведением). Есть ли между ними что-либо общее, и если есть, то в чем оно заключается? </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3. Повлияли ли объективные факторы - обстановка в стране и регионе на результаты </w:t>
      </w:r>
      <w:proofErr w:type="spellStart"/>
      <w:r w:rsidRPr="00591DD2">
        <w:rPr>
          <w:rFonts w:ascii="Times New Roman" w:hAnsi="Times New Roman" w:cs="Times New Roman"/>
          <w:sz w:val="24"/>
          <w:szCs w:val="24"/>
        </w:rPr>
        <w:t>Хоторнского</w:t>
      </w:r>
      <w:proofErr w:type="spellEnd"/>
      <w:r w:rsidRPr="00591DD2">
        <w:rPr>
          <w:rFonts w:ascii="Times New Roman" w:hAnsi="Times New Roman" w:cs="Times New Roman"/>
          <w:sz w:val="24"/>
          <w:szCs w:val="24"/>
        </w:rPr>
        <w:t xml:space="preserve"> и шведского экспериментов? Отразилась ли безработица на результатах экспериментов? </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4. Чем различались цели нововведений в Хоторне и Кальмаре? </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5. Какие факторы доминировали в шведском эксперименте - технология и организация производства или неформальные нормы в малой группе? </w:t>
      </w:r>
    </w:p>
    <w:p w:rsid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 xml:space="preserve">6. Каким образом удалось решить проблему </w:t>
      </w:r>
      <w:proofErr w:type="spellStart"/>
      <w:r w:rsidRPr="00591DD2">
        <w:rPr>
          <w:rFonts w:ascii="Times New Roman" w:hAnsi="Times New Roman" w:cs="Times New Roman"/>
          <w:sz w:val="24"/>
          <w:szCs w:val="24"/>
        </w:rPr>
        <w:t>рестрикционизма</w:t>
      </w:r>
      <w:proofErr w:type="spellEnd"/>
      <w:r w:rsidRPr="00591DD2">
        <w:rPr>
          <w:rFonts w:ascii="Times New Roman" w:hAnsi="Times New Roman" w:cs="Times New Roman"/>
          <w:sz w:val="24"/>
          <w:szCs w:val="24"/>
        </w:rPr>
        <w:t xml:space="preserve"> в данном эксперименте? Чем такое решение отличается от подхода Ф.У. Тейлора? </w:t>
      </w:r>
    </w:p>
    <w:p w:rsidR="00591DD2" w:rsidRP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t>7. Почему в Кальмаре возникали межличностные конфликты и как они устранялись?</w:t>
      </w:r>
    </w:p>
    <w:p w:rsidR="00160D41" w:rsidRPr="00591DD2" w:rsidRDefault="00591DD2" w:rsidP="00591DD2">
      <w:pPr>
        <w:jc w:val="both"/>
        <w:rPr>
          <w:rFonts w:ascii="Times New Roman" w:hAnsi="Times New Roman" w:cs="Times New Roman"/>
          <w:sz w:val="24"/>
          <w:szCs w:val="24"/>
        </w:rPr>
      </w:pPr>
      <w:r w:rsidRPr="00591DD2">
        <w:rPr>
          <w:rFonts w:ascii="Times New Roman" w:hAnsi="Times New Roman" w:cs="Times New Roman"/>
          <w:sz w:val="24"/>
          <w:szCs w:val="24"/>
        </w:rPr>
        <w:lastRenderedPageBreak/>
        <w:t xml:space="preserve">8. Известно, что шведы перевели на эксперимент весь завод. Предположим, что они поступили бы также, как Э. </w:t>
      </w:r>
      <w:proofErr w:type="spellStart"/>
      <w:r w:rsidRPr="00591DD2">
        <w:rPr>
          <w:rFonts w:ascii="Times New Roman" w:hAnsi="Times New Roman" w:cs="Times New Roman"/>
          <w:sz w:val="24"/>
          <w:szCs w:val="24"/>
        </w:rPr>
        <w:t>Мэйо</w:t>
      </w:r>
      <w:proofErr w:type="spellEnd"/>
      <w:r w:rsidRPr="00591DD2">
        <w:rPr>
          <w:rFonts w:ascii="Times New Roman" w:hAnsi="Times New Roman" w:cs="Times New Roman"/>
          <w:sz w:val="24"/>
          <w:szCs w:val="24"/>
        </w:rPr>
        <w:t>, т.е. ограничили бы эксперимент одной группой или цехом. Закончился бы успешно эксперимент в «Вольво»? Ответ аргументируйте.</w:t>
      </w:r>
    </w:p>
    <w:sectPr w:rsidR="00160D41" w:rsidRPr="00591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0DFA"/>
    <w:multiLevelType w:val="hybridMultilevel"/>
    <w:tmpl w:val="992EF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AA48FE"/>
    <w:multiLevelType w:val="hybridMultilevel"/>
    <w:tmpl w:val="707CB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EF"/>
    <w:rsid w:val="00160D41"/>
    <w:rsid w:val="00591DD2"/>
    <w:rsid w:val="005A48A8"/>
    <w:rsid w:val="00913EC3"/>
    <w:rsid w:val="00A61CA6"/>
    <w:rsid w:val="00AF585B"/>
    <w:rsid w:val="00DA2B89"/>
    <w:rsid w:val="00F7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4ABB3-1BFA-48C6-AAD3-9FD3490A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A61CA6"/>
    <w:pPr>
      <w:spacing w:after="0" w:line="264" w:lineRule="auto"/>
      <w:ind w:firstLine="709"/>
      <w:jc w:val="both"/>
    </w:pPr>
    <w:rPr>
      <w:rFonts w:ascii="Times New Roman" w:eastAsia="Times New Roman" w:hAnsi="Times New Roman" w:cs="Times New Roman"/>
      <w:sz w:val="24"/>
      <w:szCs w:val="28"/>
      <w:lang w:eastAsia="ru-RU"/>
    </w:rPr>
  </w:style>
  <w:style w:type="character" w:customStyle="1" w:styleId="10">
    <w:name w:val="Стиль1 Знак"/>
    <w:basedOn w:val="a0"/>
    <w:link w:val="1"/>
    <w:rsid w:val="00A61CA6"/>
    <w:rPr>
      <w:rFonts w:ascii="Times New Roman" w:eastAsia="Times New Roman" w:hAnsi="Times New Roman" w:cs="Times New Roman"/>
      <w:sz w:val="24"/>
      <w:szCs w:val="28"/>
      <w:lang w:eastAsia="ru-RU"/>
    </w:rPr>
  </w:style>
  <w:style w:type="paragraph" w:styleId="a3">
    <w:name w:val="List Paragraph"/>
    <w:basedOn w:val="a"/>
    <w:uiPriority w:val="34"/>
    <w:qFormat/>
    <w:rsid w:val="0059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2016-09-27T15:32:00Z</dcterms:created>
  <dcterms:modified xsi:type="dcterms:W3CDTF">2016-10-04T13:21:00Z</dcterms:modified>
</cp:coreProperties>
</file>