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62" w:rsidRDefault="00FE4362" w:rsidP="00FE4362">
      <w:pPr>
        <w:spacing w:after="0" w:line="240" w:lineRule="auto"/>
        <w:ind w:firstLine="567"/>
        <w:jc w:val="center"/>
        <w:rPr>
          <w:rFonts w:ascii="Times New Roman" w:hAnsi="Times New Roman" w:cs="Times New Roman"/>
          <w:sz w:val="28"/>
          <w:szCs w:val="28"/>
        </w:rPr>
      </w:pPr>
      <w:r w:rsidRPr="003405E5">
        <w:rPr>
          <w:rFonts w:ascii="Times New Roman" w:hAnsi="Times New Roman" w:cs="Times New Roman"/>
          <w:b/>
          <w:sz w:val="28"/>
          <w:szCs w:val="28"/>
        </w:rPr>
        <w:t xml:space="preserve">ТЕМА </w:t>
      </w:r>
      <w:r>
        <w:rPr>
          <w:rFonts w:ascii="Times New Roman" w:hAnsi="Times New Roman" w:cs="Times New Roman"/>
          <w:b/>
          <w:sz w:val="28"/>
          <w:szCs w:val="28"/>
        </w:rPr>
        <w:t>13</w:t>
      </w:r>
      <w:r w:rsidRPr="003405E5">
        <w:rPr>
          <w:rFonts w:ascii="Times New Roman" w:hAnsi="Times New Roman" w:cs="Times New Roman"/>
          <w:b/>
          <w:sz w:val="28"/>
          <w:szCs w:val="28"/>
        </w:rPr>
        <w:t xml:space="preserve">. </w:t>
      </w:r>
      <w:r>
        <w:rPr>
          <w:rFonts w:ascii="Times New Roman" w:hAnsi="Times New Roman" w:cs="Times New Roman"/>
          <w:b/>
          <w:sz w:val="28"/>
          <w:szCs w:val="28"/>
          <w:shd w:val="clear" w:color="auto" w:fill="FFFFFF"/>
        </w:rPr>
        <w:t>СТИМУЛИРОВАНИЕ СБЫТА ТУРИСТИЧЕСКИХ ПРОДУКТОВ И УСЛУГ</w:t>
      </w:r>
    </w:p>
    <w:p w:rsidR="005A02FB" w:rsidRDefault="005A02FB" w:rsidP="00FE4362">
      <w:pPr>
        <w:spacing w:after="0" w:line="240" w:lineRule="auto"/>
        <w:ind w:firstLine="567"/>
        <w:jc w:val="both"/>
        <w:rPr>
          <w:rFonts w:ascii="Times New Roman" w:hAnsi="Times New Roman" w:cs="Times New Roman"/>
          <w:b/>
          <w:sz w:val="28"/>
          <w:szCs w:val="28"/>
        </w:rPr>
      </w:pPr>
    </w:p>
    <w:p w:rsidR="00FE4362" w:rsidRDefault="005A02FB" w:rsidP="005A02FB">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13.1 Задачи, направления и средства стимулирования сбыта туристических продуктов и услуг</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i/>
          <w:color w:val="000000"/>
        </w:rPr>
        <w:t>Задачей</w:t>
      </w:r>
      <w:r w:rsidRPr="005A02FB">
        <w:rPr>
          <w:color w:val="000000"/>
        </w:rPr>
        <w:t xml:space="preserve"> деятельности </w:t>
      </w:r>
      <w:bookmarkStart w:id="0" w:name="keyword86"/>
      <w:bookmarkEnd w:id="0"/>
      <w:r w:rsidRPr="005A02FB">
        <w:rPr>
          <w:rStyle w:val="keyword"/>
          <w:rFonts w:eastAsiaTheme="majorEastAsia"/>
          <w:i/>
          <w:iCs/>
          <w:color w:val="000000"/>
        </w:rPr>
        <w:t>по</w:t>
      </w:r>
      <w:r w:rsidRPr="005A02FB">
        <w:rPr>
          <w:color w:val="000000"/>
        </w:rPr>
        <w:t> стимулированию сбыта является побуждение потребителя к покупке предлагаемого туристского продукта или услуг, к регулярным отношениям с организацией-продавцом.</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Туристская организация мероприятия </w:t>
      </w:r>
      <w:bookmarkStart w:id="1" w:name="keyword87"/>
      <w:bookmarkEnd w:id="1"/>
      <w:r w:rsidRPr="005A02FB">
        <w:rPr>
          <w:rStyle w:val="keyword"/>
          <w:rFonts w:eastAsiaTheme="majorEastAsia"/>
          <w:i/>
          <w:iCs/>
          <w:color w:val="000000"/>
        </w:rPr>
        <w:t>по</w:t>
      </w:r>
      <w:r w:rsidRPr="005A02FB">
        <w:rPr>
          <w:color w:val="000000"/>
        </w:rPr>
        <w:t> стимулированию сбыта услуг осуществляет </w:t>
      </w:r>
      <w:bookmarkStart w:id="2" w:name="keyword88"/>
      <w:bookmarkEnd w:id="2"/>
      <w:r w:rsidRPr="005A02FB">
        <w:rPr>
          <w:rStyle w:val="keyword"/>
          <w:rFonts w:eastAsiaTheme="majorEastAsia"/>
          <w:i/>
          <w:iCs/>
          <w:color w:val="000000"/>
        </w:rPr>
        <w:t>по</w:t>
      </w:r>
      <w:r w:rsidRPr="005A02FB">
        <w:rPr>
          <w:color w:val="000000"/>
        </w:rPr>
        <w:t xml:space="preserve"> трем </w:t>
      </w:r>
      <w:r w:rsidRPr="005A02FB">
        <w:rPr>
          <w:i/>
          <w:color w:val="000000"/>
        </w:rPr>
        <w:t>направлениям</w:t>
      </w:r>
      <w:r w:rsidRPr="005A02FB">
        <w:rPr>
          <w:color w:val="000000"/>
        </w:rPr>
        <w:t>:</w:t>
      </w:r>
    </w:p>
    <w:p w:rsidR="00FE4362" w:rsidRPr="005A02FB" w:rsidRDefault="00FE4362" w:rsidP="005A02FB">
      <w:pPr>
        <w:numPr>
          <w:ilvl w:val="0"/>
          <w:numId w:val="1"/>
        </w:numPr>
        <w:shd w:val="clear" w:color="auto" w:fill="FFFFFF"/>
        <w:spacing w:after="0" w:line="240" w:lineRule="auto"/>
        <w:ind w:left="480" w:firstLine="567"/>
        <w:jc w:val="both"/>
        <w:rPr>
          <w:rFonts w:ascii="Times New Roman" w:hAnsi="Times New Roman" w:cs="Times New Roman"/>
          <w:color w:val="000000"/>
          <w:sz w:val="24"/>
          <w:szCs w:val="24"/>
        </w:rPr>
      </w:pPr>
      <w:r w:rsidRPr="005A02FB">
        <w:rPr>
          <w:rFonts w:ascii="Times New Roman" w:hAnsi="Times New Roman" w:cs="Times New Roman"/>
          <w:color w:val="000000"/>
          <w:sz w:val="24"/>
          <w:szCs w:val="24"/>
        </w:rPr>
        <w:t>покупатели-клиенты;</w:t>
      </w:r>
    </w:p>
    <w:p w:rsidR="00FE4362" w:rsidRPr="005A02FB" w:rsidRDefault="00FE4362" w:rsidP="005A02FB">
      <w:pPr>
        <w:numPr>
          <w:ilvl w:val="0"/>
          <w:numId w:val="1"/>
        </w:numPr>
        <w:shd w:val="clear" w:color="auto" w:fill="FFFFFF"/>
        <w:spacing w:after="0" w:line="240" w:lineRule="auto"/>
        <w:ind w:left="480" w:firstLine="567"/>
        <w:jc w:val="both"/>
        <w:rPr>
          <w:rFonts w:ascii="Times New Roman" w:hAnsi="Times New Roman" w:cs="Times New Roman"/>
          <w:color w:val="000000"/>
          <w:sz w:val="24"/>
          <w:szCs w:val="24"/>
        </w:rPr>
      </w:pPr>
      <w:r w:rsidRPr="005A02FB">
        <w:rPr>
          <w:rFonts w:ascii="Times New Roman" w:hAnsi="Times New Roman" w:cs="Times New Roman"/>
          <w:color w:val="000000"/>
          <w:sz w:val="24"/>
          <w:szCs w:val="24"/>
        </w:rPr>
        <w:t>продавцы (посредники, агенты, дилеры). Средства стимулирования сбыта, используемые туристскими организациями по отношению к потребителям и организациям-партнерам, одинаковы, однако механизм их использования несколько различен;</w:t>
      </w:r>
    </w:p>
    <w:p w:rsidR="00FE4362" w:rsidRPr="005A02FB" w:rsidRDefault="00FE4362" w:rsidP="005A02FB">
      <w:pPr>
        <w:numPr>
          <w:ilvl w:val="0"/>
          <w:numId w:val="1"/>
        </w:numPr>
        <w:shd w:val="clear" w:color="auto" w:fill="FFFFFF"/>
        <w:spacing w:after="0" w:line="240" w:lineRule="auto"/>
        <w:ind w:left="480" w:firstLine="567"/>
        <w:jc w:val="both"/>
        <w:rPr>
          <w:rFonts w:ascii="Times New Roman" w:hAnsi="Times New Roman" w:cs="Times New Roman"/>
          <w:color w:val="000000"/>
          <w:sz w:val="24"/>
          <w:szCs w:val="24"/>
        </w:rPr>
      </w:pPr>
      <w:r w:rsidRPr="005A02FB">
        <w:rPr>
          <w:rFonts w:ascii="Times New Roman" w:hAnsi="Times New Roman" w:cs="Times New Roman"/>
          <w:color w:val="000000"/>
          <w:sz w:val="24"/>
          <w:szCs w:val="24"/>
        </w:rPr>
        <w:t xml:space="preserve">персонал туристской организации, продающий </w:t>
      </w:r>
      <w:proofErr w:type="spellStart"/>
      <w:r w:rsidRPr="005A02FB">
        <w:rPr>
          <w:rFonts w:ascii="Times New Roman" w:hAnsi="Times New Roman" w:cs="Times New Roman"/>
          <w:color w:val="000000"/>
          <w:sz w:val="24"/>
          <w:szCs w:val="24"/>
        </w:rPr>
        <w:t>турпродукт</w:t>
      </w:r>
      <w:proofErr w:type="spellEnd"/>
      <w:r w:rsidRPr="005A02FB">
        <w:rPr>
          <w:rFonts w:ascii="Times New Roman" w:hAnsi="Times New Roman" w:cs="Times New Roman"/>
          <w:color w:val="000000"/>
          <w:sz w:val="24"/>
          <w:szCs w:val="24"/>
        </w:rPr>
        <w:t>.</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 xml:space="preserve">В настоящее время туристские организации уделяют огромное внимание формированию прочных связей с потребителем, созданию круга постоянных клиентов. Для налаживания более прочных связей с потребителем и лучшего удовлетворения его потребностей, создания положительного имиджа туристские организации используют следующие </w:t>
      </w:r>
      <w:r w:rsidRPr="005A02FB">
        <w:rPr>
          <w:i/>
          <w:color w:val="000000"/>
        </w:rPr>
        <w:t>средства</w:t>
      </w:r>
      <w:r w:rsidRPr="005A02FB">
        <w:rPr>
          <w:color w:val="000000"/>
        </w:rPr>
        <w:t>.</w:t>
      </w:r>
    </w:p>
    <w:p w:rsidR="00FE4362" w:rsidRPr="005A02FB" w:rsidRDefault="00FE4362" w:rsidP="005A02FB">
      <w:pPr>
        <w:numPr>
          <w:ilvl w:val="0"/>
          <w:numId w:val="2"/>
        </w:numPr>
        <w:shd w:val="clear" w:color="auto" w:fill="FFFFFF"/>
        <w:spacing w:after="0" w:line="240" w:lineRule="auto"/>
        <w:ind w:left="480" w:firstLine="567"/>
        <w:jc w:val="both"/>
        <w:rPr>
          <w:rFonts w:ascii="Times New Roman" w:hAnsi="Times New Roman" w:cs="Times New Roman"/>
          <w:color w:val="000000"/>
          <w:sz w:val="24"/>
          <w:szCs w:val="24"/>
        </w:rPr>
      </w:pPr>
      <w:r w:rsidRPr="005A02FB">
        <w:rPr>
          <w:rFonts w:ascii="Times New Roman" w:hAnsi="Times New Roman" w:cs="Times New Roman"/>
          <w:color w:val="000000"/>
          <w:sz w:val="24"/>
          <w:szCs w:val="24"/>
        </w:rPr>
        <w:t>Введение в отношения с потребителем дополнительных финансовых выгод.</w:t>
      </w:r>
    </w:p>
    <w:p w:rsidR="00FE4362" w:rsidRPr="005A02FB" w:rsidRDefault="00FE4362" w:rsidP="005A02FB">
      <w:pPr>
        <w:numPr>
          <w:ilvl w:val="0"/>
          <w:numId w:val="2"/>
        </w:numPr>
        <w:shd w:val="clear" w:color="auto" w:fill="FFFFFF"/>
        <w:spacing w:after="0" w:line="240" w:lineRule="auto"/>
        <w:ind w:left="480" w:firstLine="567"/>
        <w:jc w:val="both"/>
        <w:rPr>
          <w:rFonts w:ascii="Times New Roman" w:hAnsi="Times New Roman" w:cs="Times New Roman"/>
          <w:color w:val="000000"/>
          <w:sz w:val="24"/>
          <w:szCs w:val="24"/>
        </w:rPr>
      </w:pPr>
      <w:r w:rsidRPr="005A02FB">
        <w:rPr>
          <w:rFonts w:ascii="Times New Roman" w:hAnsi="Times New Roman" w:cs="Times New Roman"/>
          <w:color w:val="000000"/>
          <w:sz w:val="24"/>
          <w:szCs w:val="24"/>
        </w:rPr>
        <w:t xml:space="preserve">Использование наряду с финансовыми выгодами дополнительных социальных льгот, т.е. укрепление связей с потребителем путем изучения запросов и желаний каждого из них, чтобы затем персонифицировать предоставляемые </w:t>
      </w:r>
      <w:proofErr w:type="spellStart"/>
      <w:r w:rsidRPr="005A02FB">
        <w:rPr>
          <w:rFonts w:ascii="Times New Roman" w:hAnsi="Times New Roman" w:cs="Times New Roman"/>
          <w:color w:val="000000"/>
          <w:sz w:val="24"/>
          <w:szCs w:val="24"/>
        </w:rPr>
        <w:t>туруслуги</w:t>
      </w:r>
      <w:proofErr w:type="spellEnd"/>
      <w:r w:rsidRPr="005A02FB">
        <w:rPr>
          <w:rFonts w:ascii="Times New Roman" w:hAnsi="Times New Roman" w:cs="Times New Roman"/>
          <w:color w:val="000000"/>
          <w:sz w:val="24"/>
          <w:szCs w:val="24"/>
        </w:rPr>
        <w:t>.</w:t>
      </w:r>
    </w:p>
    <w:p w:rsidR="00FE4362" w:rsidRPr="005A02FB" w:rsidRDefault="00FE4362" w:rsidP="005A02FB">
      <w:pPr>
        <w:numPr>
          <w:ilvl w:val="0"/>
          <w:numId w:val="2"/>
        </w:numPr>
        <w:shd w:val="clear" w:color="auto" w:fill="FFFFFF"/>
        <w:spacing w:after="0" w:line="240" w:lineRule="auto"/>
        <w:ind w:left="480" w:firstLine="567"/>
        <w:jc w:val="both"/>
        <w:rPr>
          <w:rFonts w:ascii="Times New Roman" w:hAnsi="Times New Roman" w:cs="Times New Roman"/>
          <w:color w:val="000000"/>
          <w:sz w:val="24"/>
          <w:szCs w:val="24"/>
        </w:rPr>
      </w:pPr>
      <w:r w:rsidRPr="005A02FB">
        <w:rPr>
          <w:rFonts w:ascii="Times New Roman" w:hAnsi="Times New Roman" w:cs="Times New Roman"/>
          <w:color w:val="000000"/>
          <w:sz w:val="24"/>
          <w:szCs w:val="24"/>
        </w:rPr>
        <w:t>Подключение к финансовым и социальным льготам структурных связей, т.е. для клиентов, часто пользующихся услугами туристской организации, предоставляется какая-то дополнительная услуга в отличие от иных клиентов.</w:t>
      </w:r>
    </w:p>
    <w:p w:rsidR="00FE4362" w:rsidRPr="005A02FB" w:rsidRDefault="00FE4362" w:rsidP="005A02FB">
      <w:pPr>
        <w:numPr>
          <w:ilvl w:val="0"/>
          <w:numId w:val="2"/>
        </w:numPr>
        <w:shd w:val="clear" w:color="auto" w:fill="FFFFFF"/>
        <w:spacing w:after="0" w:line="240" w:lineRule="auto"/>
        <w:ind w:left="480" w:firstLine="567"/>
        <w:jc w:val="both"/>
        <w:rPr>
          <w:rFonts w:ascii="Times New Roman" w:hAnsi="Times New Roman" w:cs="Times New Roman"/>
          <w:color w:val="000000"/>
          <w:sz w:val="24"/>
          <w:szCs w:val="24"/>
        </w:rPr>
      </w:pPr>
      <w:r w:rsidRPr="005A02FB">
        <w:rPr>
          <w:rFonts w:ascii="Times New Roman" w:hAnsi="Times New Roman" w:cs="Times New Roman"/>
          <w:color w:val="000000"/>
          <w:sz w:val="24"/>
          <w:szCs w:val="24"/>
        </w:rPr>
        <w:t>Спонсирование различных событий, имеющих общественный резонанс.</w:t>
      </w:r>
    </w:p>
    <w:p w:rsidR="00FE4362" w:rsidRDefault="00FE4362" w:rsidP="005A02FB">
      <w:pPr>
        <w:numPr>
          <w:ilvl w:val="0"/>
          <w:numId w:val="2"/>
        </w:numPr>
        <w:shd w:val="clear" w:color="auto" w:fill="FFFFFF"/>
        <w:spacing w:after="0" w:line="240" w:lineRule="auto"/>
        <w:ind w:left="480" w:firstLine="567"/>
        <w:jc w:val="both"/>
        <w:rPr>
          <w:rFonts w:ascii="Times New Roman" w:hAnsi="Times New Roman" w:cs="Times New Roman"/>
          <w:color w:val="000000"/>
          <w:sz w:val="24"/>
          <w:szCs w:val="24"/>
        </w:rPr>
      </w:pPr>
      <w:r w:rsidRPr="005A02FB">
        <w:rPr>
          <w:rFonts w:ascii="Times New Roman" w:hAnsi="Times New Roman" w:cs="Times New Roman"/>
          <w:color w:val="000000"/>
          <w:sz w:val="24"/>
          <w:szCs w:val="24"/>
        </w:rPr>
        <w:t>Торжественное чествование знаменательных дат, юбилейных покупателей (100-й покупатель, 1000-й покупатель и т.д.) и освещение этих мероприятий в средствах массовой информации.</w:t>
      </w:r>
    </w:p>
    <w:p w:rsidR="00EE3096" w:rsidRDefault="00EE3096" w:rsidP="00EE309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обобщенном виде стимулирование потребителей тур</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родуктов и услуг можно представить следующим образом (рисунок 13.1).</w:t>
      </w:r>
    </w:p>
    <w:p w:rsidR="00EE3096" w:rsidRDefault="00EE3096" w:rsidP="00D85048">
      <w:pPr>
        <w:shd w:val="clear" w:color="auto" w:fill="FFFFFF"/>
        <w:spacing w:after="0" w:line="240" w:lineRule="auto"/>
        <w:jc w:val="center"/>
        <w:rPr>
          <w:rFonts w:ascii="Times New Roman" w:hAnsi="Times New Roman" w:cs="Times New Roman"/>
          <w:color w:val="000000"/>
          <w:sz w:val="24"/>
          <w:szCs w:val="24"/>
        </w:rPr>
      </w:pPr>
      <w:r>
        <w:rPr>
          <w:noProof/>
        </w:rPr>
        <w:drawing>
          <wp:inline distT="0" distB="0" distL="0" distR="0">
            <wp:extent cx="4127500" cy="2298700"/>
            <wp:effectExtent l="19050" t="0" r="6350" b="0"/>
            <wp:docPr id="1" name="Рисунок 1" descr="Картинки по запросу методы стимулирования сбыта туристического продукта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тоды стимулирования сбыта туристического продукта картинки"/>
                    <pic:cNvPicPr>
                      <a:picLocks noChangeAspect="1" noChangeArrowheads="1"/>
                    </pic:cNvPicPr>
                  </pic:nvPicPr>
                  <pic:blipFill>
                    <a:blip r:embed="rId5"/>
                    <a:srcRect l="9845" t="20953" r="5959" b="24883"/>
                    <a:stretch>
                      <a:fillRect/>
                    </a:stretch>
                  </pic:blipFill>
                  <pic:spPr bwMode="auto">
                    <a:xfrm>
                      <a:off x="0" y="0"/>
                      <a:ext cx="4127500" cy="2298700"/>
                    </a:xfrm>
                    <a:prstGeom prst="rect">
                      <a:avLst/>
                    </a:prstGeom>
                    <a:noFill/>
                    <a:ln w="9525">
                      <a:noFill/>
                      <a:miter lim="800000"/>
                      <a:headEnd/>
                      <a:tailEnd/>
                    </a:ln>
                  </pic:spPr>
                </pic:pic>
              </a:graphicData>
            </a:graphic>
          </wp:inline>
        </w:drawing>
      </w:r>
    </w:p>
    <w:p w:rsidR="00D85048" w:rsidRDefault="00D85048" w:rsidP="00D85048">
      <w:pPr>
        <w:shd w:val="clear" w:color="auto" w:fill="FFFFFF"/>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Рисунок 13.1 – Общий подход к стимулированию потребителей туристических продуктов </w:t>
      </w:r>
    </w:p>
    <w:p w:rsidR="005A02FB" w:rsidRDefault="005A02FB" w:rsidP="00D85048">
      <w:pPr>
        <w:shd w:val="clear" w:color="auto" w:fill="FFFFFF"/>
        <w:spacing w:after="0" w:line="240" w:lineRule="auto"/>
        <w:ind w:firstLine="567"/>
        <w:jc w:val="both"/>
        <w:rPr>
          <w:rFonts w:ascii="Times New Roman" w:hAnsi="Times New Roman" w:cs="Times New Roman"/>
          <w:color w:val="000000"/>
          <w:sz w:val="24"/>
          <w:szCs w:val="24"/>
        </w:rPr>
      </w:pPr>
    </w:p>
    <w:p w:rsidR="00D85048" w:rsidRDefault="00D85048" w:rsidP="00D85048">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Таким образом, любая составляющая часть туристического продукта может быть предметом стимулирования для потребителя (рисунок 13.2).</w:t>
      </w:r>
    </w:p>
    <w:p w:rsidR="00D85048" w:rsidRDefault="00D85048" w:rsidP="00D85048">
      <w:pPr>
        <w:shd w:val="clear" w:color="auto" w:fill="FFFFFF"/>
        <w:spacing w:after="0" w:line="240" w:lineRule="auto"/>
        <w:ind w:firstLine="567"/>
        <w:jc w:val="both"/>
        <w:rPr>
          <w:rFonts w:ascii="Times New Roman" w:hAnsi="Times New Roman" w:cs="Times New Roman"/>
          <w:color w:val="000000"/>
          <w:sz w:val="24"/>
          <w:szCs w:val="24"/>
        </w:rPr>
      </w:pPr>
    </w:p>
    <w:p w:rsidR="00D85048" w:rsidRDefault="00D85048" w:rsidP="00D85048">
      <w:pPr>
        <w:shd w:val="clear" w:color="auto" w:fill="FFFFFF"/>
        <w:spacing w:after="0" w:line="240" w:lineRule="auto"/>
        <w:ind w:firstLine="567"/>
        <w:jc w:val="center"/>
        <w:rPr>
          <w:rFonts w:ascii="Times New Roman" w:hAnsi="Times New Roman" w:cs="Times New Roman"/>
          <w:color w:val="000000"/>
          <w:sz w:val="24"/>
          <w:szCs w:val="24"/>
        </w:rPr>
      </w:pPr>
      <w:r>
        <w:rPr>
          <w:noProof/>
        </w:rPr>
        <w:drawing>
          <wp:inline distT="0" distB="0" distL="0" distR="0">
            <wp:extent cx="4457700" cy="1866900"/>
            <wp:effectExtent l="19050" t="0" r="0" b="0"/>
            <wp:docPr id="4" name="Рисунок 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хожее изображение"/>
                    <pic:cNvPicPr>
                      <a:picLocks noChangeAspect="1" noChangeArrowheads="1"/>
                    </pic:cNvPicPr>
                  </pic:nvPicPr>
                  <pic:blipFill>
                    <a:blip r:embed="rId6"/>
                    <a:srcRect/>
                    <a:stretch>
                      <a:fillRect/>
                    </a:stretch>
                  </pic:blipFill>
                  <pic:spPr bwMode="auto">
                    <a:xfrm>
                      <a:off x="0" y="0"/>
                      <a:ext cx="4457700" cy="1866900"/>
                    </a:xfrm>
                    <a:prstGeom prst="rect">
                      <a:avLst/>
                    </a:prstGeom>
                    <a:noFill/>
                    <a:ln w="9525">
                      <a:noFill/>
                      <a:miter lim="800000"/>
                      <a:headEnd/>
                      <a:tailEnd/>
                    </a:ln>
                  </pic:spPr>
                </pic:pic>
              </a:graphicData>
            </a:graphic>
          </wp:inline>
        </w:drawing>
      </w:r>
    </w:p>
    <w:p w:rsidR="00D85048" w:rsidRDefault="00D85048" w:rsidP="00D85048">
      <w:pPr>
        <w:shd w:val="clear" w:color="auto" w:fill="FFFFFF"/>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Рисунок 13.2 – Составляющие тур</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родукта – как предметы стимулирования</w:t>
      </w:r>
    </w:p>
    <w:p w:rsidR="00D85048" w:rsidRDefault="00D85048" w:rsidP="00D85048">
      <w:pPr>
        <w:shd w:val="clear" w:color="auto" w:fill="FFFFFF"/>
        <w:spacing w:after="0" w:line="240" w:lineRule="auto"/>
        <w:ind w:firstLine="567"/>
        <w:jc w:val="both"/>
        <w:rPr>
          <w:rFonts w:ascii="Times New Roman" w:hAnsi="Times New Roman" w:cs="Times New Roman"/>
          <w:color w:val="000000"/>
          <w:sz w:val="24"/>
          <w:szCs w:val="24"/>
        </w:rPr>
      </w:pPr>
    </w:p>
    <w:p w:rsidR="005A02FB" w:rsidRDefault="005A02FB" w:rsidP="005A02FB">
      <w:pPr>
        <w:shd w:val="clear" w:color="auto" w:fill="FFFFFF"/>
        <w:spacing w:after="0" w:line="240" w:lineRule="auto"/>
        <w:jc w:val="center"/>
        <w:rPr>
          <w:rFonts w:ascii="Times New Roman" w:hAnsi="Times New Roman" w:cs="Times New Roman"/>
          <w:b/>
          <w:sz w:val="28"/>
          <w:szCs w:val="28"/>
        </w:rPr>
      </w:pPr>
      <w:r w:rsidRPr="005A02FB">
        <w:rPr>
          <w:rFonts w:ascii="Times New Roman" w:hAnsi="Times New Roman" w:cs="Times New Roman"/>
          <w:b/>
          <w:color w:val="000000"/>
          <w:sz w:val="28"/>
          <w:szCs w:val="28"/>
        </w:rPr>
        <w:t>13.2 Методы</w:t>
      </w:r>
      <w:r>
        <w:rPr>
          <w:rFonts w:ascii="Times New Roman" w:hAnsi="Times New Roman" w:cs="Times New Roman"/>
          <w:color w:val="000000"/>
          <w:sz w:val="24"/>
          <w:szCs w:val="24"/>
        </w:rPr>
        <w:t xml:space="preserve"> </w:t>
      </w:r>
      <w:r>
        <w:rPr>
          <w:rFonts w:ascii="Times New Roman" w:hAnsi="Times New Roman" w:cs="Times New Roman"/>
          <w:b/>
          <w:sz w:val="28"/>
          <w:szCs w:val="28"/>
        </w:rPr>
        <w:t>стимулирования сбыта туристических продуктов и услуг</w:t>
      </w:r>
    </w:p>
    <w:p w:rsidR="00D85048" w:rsidRDefault="00D85048" w:rsidP="00D85048">
      <w:pPr>
        <w:shd w:val="clear" w:color="auto" w:fill="FFFFFF"/>
        <w:spacing w:after="0" w:line="240" w:lineRule="auto"/>
        <w:ind w:firstLine="567"/>
        <w:jc w:val="both"/>
        <w:rPr>
          <w:rFonts w:ascii="Times New Roman" w:hAnsi="Times New Roman" w:cs="Times New Roman"/>
          <w:sz w:val="24"/>
          <w:szCs w:val="24"/>
        </w:rPr>
      </w:pPr>
      <w:r w:rsidRPr="00D85048">
        <w:rPr>
          <w:rFonts w:ascii="Times New Roman" w:hAnsi="Times New Roman" w:cs="Times New Roman"/>
          <w:sz w:val="24"/>
          <w:szCs w:val="24"/>
        </w:rPr>
        <w:t xml:space="preserve">Условно </w:t>
      </w:r>
      <w:r>
        <w:rPr>
          <w:rFonts w:ascii="Times New Roman" w:hAnsi="Times New Roman" w:cs="Times New Roman"/>
          <w:sz w:val="24"/>
          <w:szCs w:val="24"/>
        </w:rPr>
        <w:t xml:space="preserve">данные методы можно разделить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r w:rsidRPr="00D85048">
        <w:rPr>
          <w:rFonts w:ascii="Times New Roman" w:hAnsi="Times New Roman" w:cs="Times New Roman"/>
          <w:i/>
          <w:sz w:val="24"/>
          <w:szCs w:val="24"/>
        </w:rPr>
        <w:t>рекламные и не рекламные</w:t>
      </w:r>
      <w:r>
        <w:rPr>
          <w:rFonts w:ascii="Times New Roman" w:hAnsi="Times New Roman" w:cs="Times New Roman"/>
          <w:sz w:val="24"/>
          <w:szCs w:val="24"/>
        </w:rPr>
        <w:t>.</w:t>
      </w:r>
    </w:p>
    <w:p w:rsidR="00D85048" w:rsidRDefault="00D85048" w:rsidP="00D85048">
      <w:pPr>
        <w:shd w:val="clear" w:color="auto" w:fill="FFFFFF"/>
        <w:spacing w:after="0" w:line="240" w:lineRule="auto"/>
        <w:ind w:firstLine="567"/>
        <w:jc w:val="both"/>
        <w:rPr>
          <w:rFonts w:ascii="Times New Roman" w:hAnsi="Times New Roman" w:cs="Times New Roman"/>
          <w:color w:val="000000"/>
          <w:sz w:val="24"/>
          <w:szCs w:val="24"/>
        </w:rPr>
      </w:pPr>
    </w:p>
    <w:p w:rsidR="00D85048" w:rsidRDefault="00D85048" w:rsidP="00D85048">
      <w:pPr>
        <w:shd w:val="clear" w:color="auto" w:fill="FFFFFF"/>
        <w:spacing w:after="0" w:line="240" w:lineRule="auto"/>
        <w:ind w:firstLine="567"/>
        <w:jc w:val="both"/>
        <w:rPr>
          <w:rFonts w:ascii="Times New Roman" w:hAnsi="Times New Roman" w:cs="Times New Roman"/>
          <w:color w:val="000000"/>
          <w:sz w:val="24"/>
          <w:szCs w:val="24"/>
        </w:rPr>
      </w:pPr>
      <w:r>
        <w:rPr>
          <w:noProof/>
        </w:rPr>
        <w:drawing>
          <wp:inline distT="0" distB="0" distL="0" distR="0">
            <wp:extent cx="4572000" cy="2298700"/>
            <wp:effectExtent l="19050" t="0" r="0" b="0"/>
            <wp:docPr id="7" name="Рисунок 7" descr="Картинки по запросу методы стимулирования сбыта туристического продукта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методы стимулирования сбыта туристического продукта картинки"/>
                    <pic:cNvPicPr>
                      <a:picLocks noChangeAspect="1" noChangeArrowheads="1"/>
                    </pic:cNvPicPr>
                  </pic:nvPicPr>
                  <pic:blipFill>
                    <a:blip r:embed="rId7"/>
                    <a:srcRect l="6436" r="4455" b="27191"/>
                    <a:stretch>
                      <a:fillRect/>
                    </a:stretch>
                  </pic:blipFill>
                  <pic:spPr bwMode="auto">
                    <a:xfrm>
                      <a:off x="0" y="0"/>
                      <a:ext cx="4572000" cy="2298700"/>
                    </a:xfrm>
                    <a:prstGeom prst="rect">
                      <a:avLst/>
                    </a:prstGeom>
                    <a:noFill/>
                    <a:ln w="9525">
                      <a:noFill/>
                      <a:miter lim="800000"/>
                      <a:headEnd/>
                      <a:tailEnd/>
                    </a:ln>
                  </pic:spPr>
                </pic:pic>
              </a:graphicData>
            </a:graphic>
          </wp:inline>
        </w:drawing>
      </w:r>
    </w:p>
    <w:p w:rsidR="00D85048" w:rsidRDefault="00D85048" w:rsidP="00D85048">
      <w:pPr>
        <w:shd w:val="clear" w:color="auto" w:fill="FFFFFF"/>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Рисунок 13.3 – </w:t>
      </w:r>
      <w:proofErr w:type="spellStart"/>
      <w:r>
        <w:rPr>
          <w:rFonts w:ascii="Times New Roman" w:hAnsi="Times New Roman" w:cs="Times New Roman"/>
          <w:color w:val="000000"/>
          <w:sz w:val="24"/>
          <w:szCs w:val="24"/>
        </w:rPr>
        <w:t>Нерекламные</w:t>
      </w:r>
      <w:proofErr w:type="spellEnd"/>
      <w:r>
        <w:rPr>
          <w:rFonts w:ascii="Times New Roman" w:hAnsi="Times New Roman" w:cs="Times New Roman"/>
          <w:color w:val="000000"/>
          <w:sz w:val="24"/>
          <w:szCs w:val="24"/>
        </w:rPr>
        <w:t xml:space="preserve"> методы</w:t>
      </w:r>
    </w:p>
    <w:p w:rsidR="00D85048" w:rsidRDefault="00D85048" w:rsidP="00D85048">
      <w:pPr>
        <w:shd w:val="clear" w:color="auto" w:fill="FFFFFF"/>
        <w:spacing w:after="0" w:line="240" w:lineRule="auto"/>
        <w:ind w:firstLine="567"/>
        <w:jc w:val="center"/>
        <w:rPr>
          <w:rFonts w:ascii="Times New Roman" w:hAnsi="Times New Roman" w:cs="Times New Roman"/>
          <w:color w:val="000000"/>
          <w:sz w:val="24"/>
          <w:szCs w:val="24"/>
        </w:rPr>
      </w:pPr>
    </w:p>
    <w:p w:rsidR="00D85048" w:rsidRDefault="00D85048" w:rsidP="00D85048">
      <w:pPr>
        <w:shd w:val="clear" w:color="auto" w:fill="FFFFFF"/>
        <w:spacing w:after="0" w:line="240" w:lineRule="auto"/>
        <w:ind w:firstLine="567"/>
        <w:jc w:val="center"/>
        <w:rPr>
          <w:rFonts w:ascii="Times New Roman" w:hAnsi="Times New Roman" w:cs="Times New Roman"/>
          <w:color w:val="000000"/>
          <w:sz w:val="24"/>
          <w:szCs w:val="24"/>
        </w:rPr>
      </w:pPr>
      <w:r>
        <w:rPr>
          <w:noProof/>
        </w:rPr>
        <w:drawing>
          <wp:inline distT="0" distB="0" distL="0" distR="0">
            <wp:extent cx="4959350" cy="1873250"/>
            <wp:effectExtent l="19050" t="0" r="0" b="0"/>
            <wp:docPr id="10" name="Рисунок 10" descr="Картинки по запросу рекламные методы стимулирования сбыта туристического продукта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артинки по запросу рекламные методы стимулирования сбыта туристического продукта картинки"/>
                    <pic:cNvPicPr>
                      <a:picLocks noChangeAspect="1" noChangeArrowheads="1"/>
                    </pic:cNvPicPr>
                  </pic:nvPicPr>
                  <pic:blipFill>
                    <a:blip r:embed="rId8" cstate="print"/>
                    <a:srcRect/>
                    <a:stretch>
                      <a:fillRect/>
                    </a:stretch>
                  </pic:blipFill>
                  <pic:spPr bwMode="auto">
                    <a:xfrm>
                      <a:off x="0" y="0"/>
                      <a:ext cx="4959350" cy="1873250"/>
                    </a:xfrm>
                    <a:prstGeom prst="rect">
                      <a:avLst/>
                    </a:prstGeom>
                    <a:noFill/>
                    <a:ln w="9525">
                      <a:noFill/>
                      <a:miter lim="800000"/>
                      <a:headEnd/>
                      <a:tailEnd/>
                    </a:ln>
                  </pic:spPr>
                </pic:pic>
              </a:graphicData>
            </a:graphic>
          </wp:inline>
        </w:drawing>
      </w:r>
    </w:p>
    <w:p w:rsidR="00E07AE5" w:rsidRDefault="00E07AE5" w:rsidP="00D85048">
      <w:pPr>
        <w:shd w:val="clear" w:color="auto" w:fill="FFFFFF"/>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Рисунок 13.4 – Рекламные методы стимулирования</w:t>
      </w:r>
    </w:p>
    <w:p w:rsidR="00E07AE5" w:rsidRPr="00D85048" w:rsidRDefault="00E07AE5" w:rsidP="00D85048">
      <w:pPr>
        <w:shd w:val="clear" w:color="auto" w:fill="FFFFFF"/>
        <w:spacing w:after="0" w:line="240" w:lineRule="auto"/>
        <w:ind w:firstLine="567"/>
        <w:jc w:val="center"/>
        <w:rPr>
          <w:rFonts w:ascii="Times New Roman" w:hAnsi="Times New Roman" w:cs="Times New Roman"/>
          <w:color w:val="000000"/>
          <w:sz w:val="24"/>
          <w:szCs w:val="24"/>
        </w:rPr>
      </w:pPr>
    </w:p>
    <w:p w:rsidR="00FE4362" w:rsidRPr="005A02FB" w:rsidRDefault="005A02FB" w:rsidP="005A02FB">
      <w:pPr>
        <w:pStyle w:val="a3"/>
        <w:shd w:val="clear" w:color="auto" w:fill="FFFFFF"/>
        <w:spacing w:before="0" w:beforeAutospacing="0" w:after="0" w:afterAutospacing="0"/>
        <w:ind w:firstLine="567"/>
        <w:jc w:val="both"/>
        <w:rPr>
          <w:color w:val="000000"/>
        </w:rPr>
      </w:pPr>
      <w:r>
        <w:rPr>
          <w:color w:val="000000"/>
        </w:rPr>
        <w:t>Т</w:t>
      </w:r>
      <w:r w:rsidR="00FE4362" w:rsidRPr="005A02FB">
        <w:rPr>
          <w:color w:val="000000"/>
        </w:rPr>
        <w:t xml:space="preserve">уристский рынок в настоящее время </w:t>
      </w:r>
      <w:proofErr w:type="gramStart"/>
      <w:r w:rsidR="00FE4362" w:rsidRPr="005A02FB">
        <w:rPr>
          <w:color w:val="000000"/>
        </w:rPr>
        <w:t>вступил в пору своей зрелости и уже не располагает</w:t>
      </w:r>
      <w:proofErr w:type="gramEnd"/>
      <w:r w:rsidR="00FE4362" w:rsidRPr="005A02FB">
        <w:rPr>
          <w:color w:val="000000"/>
        </w:rPr>
        <w:t xml:space="preserve"> возможностями вовлечения большого числа новых потребителей. К тому же растет конкуренция, и цена привлечения новых клиентов повышается (</w:t>
      </w:r>
      <w:bookmarkStart w:id="3" w:name="keyword89"/>
      <w:bookmarkEnd w:id="3"/>
      <w:r w:rsidR="00FE4362" w:rsidRPr="005A02FB">
        <w:rPr>
          <w:rStyle w:val="keyword"/>
          <w:rFonts w:eastAsiaTheme="majorEastAsia"/>
          <w:i/>
          <w:iCs/>
          <w:color w:val="000000"/>
        </w:rPr>
        <w:t>стоимость</w:t>
      </w:r>
      <w:r w:rsidR="00FE4362" w:rsidRPr="005A02FB">
        <w:rPr>
          <w:color w:val="000000"/>
        </w:rPr>
        <w:t xml:space="preserve"> привлечения новых клиентов в 5 раз выше, чем удовлетворение уже имеющихся). Наступательный характер рыночной стратегии требует от туристской организации значительно больших усилий и затрат, нежели оборонительный маркетинг. </w:t>
      </w:r>
      <w:r w:rsidR="00FE4362" w:rsidRPr="005A02FB">
        <w:rPr>
          <w:color w:val="000000"/>
        </w:rPr>
        <w:lastRenderedPageBreak/>
        <w:t>Для того чтобы увести потребителя у конкурента, надо удовлетворить его лучше, чем это делает конкурент.</w:t>
      </w:r>
    </w:p>
    <w:p w:rsidR="005A02FB" w:rsidRDefault="00FE4362" w:rsidP="005A02FB">
      <w:pPr>
        <w:pStyle w:val="a3"/>
        <w:shd w:val="clear" w:color="auto" w:fill="FFFFFF"/>
        <w:spacing w:before="0" w:beforeAutospacing="0" w:after="0" w:afterAutospacing="0"/>
        <w:ind w:firstLine="567"/>
        <w:jc w:val="both"/>
        <w:rPr>
          <w:color w:val="000000"/>
        </w:rPr>
      </w:pPr>
      <w:r w:rsidRPr="005A02FB">
        <w:rPr>
          <w:i/>
          <w:color w:val="000000"/>
          <w:u w:val="single"/>
        </w:rPr>
        <w:t>Скидки</w:t>
      </w:r>
      <w:r w:rsidRPr="005A02FB">
        <w:rPr>
          <w:color w:val="000000"/>
          <w:u w:val="single"/>
        </w:rPr>
        <w:t xml:space="preserve"> </w:t>
      </w:r>
      <w:r w:rsidRPr="005A02FB">
        <w:rPr>
          <w:color w:val="000000"/>
        </w:rPr>
        <w:t>остаются самым популярным маркетинговым инструментом туристских организаций</w:t>
      </w:r>
      <w:r w:rsidR="005A02FB">
        <w:rPr>
          <w:color w:val="000000"/>
        </w:rPr>
        <w:t xml:space="preserve"> – как эффективный метод стимулирования сбыта</w:t>
      </w:r>
      <w:r w:rsidRPr="005A02FB">
        <w:rPr>
          <w:color w:val="000000"/>
        </w:rPr>
        <w:t xml:space="preserve">. </w:t>
      </w:r>
    </w:p>
    <w:p w:rsidR="005A02FB" w:rsidRDefault="005A02FB" w:rsidP="005A02FB">
      <w:pPr>
        <w:pStyle w:val="a3"/>
        <w:shd w:val="clear" w:color="auto" w:fill="FFFFFF"/>
        <w:spacing w:before="0" w:beforeAutospacing="0" w:after="0" w:afterAutospacing="0"/>
        <w:ind w:firstLine="567"/>
        <w:jc w:val="both"/>
        <w:rPr>
          <w:color w:val="000000"/>
        </w:rPr>
      </w:pPr>
      <w:r>
        <w:rPr>
          <w:color w:val="000000"/>
        </w:rPr>
        <w:t>Данный метод подразделяется на следующие виды:</w:t>
      </w:r>
    </w:p>
    <w:p w:rsid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 xml:space="preserve">предоставление скидок с объявленных цен на </w:t>
      </w:r>
      <w:proofErr w:type="spellStart"/>
      <w:r w:rsidRPr="005A02FB">
        <w:rPr>
          <w:color w:val="000000"/>
        </w:rPr>
        <w:t>туруслуги</w:t>
      </w:r>
      <w:proofErr w:type="spellEnd"/>
      <w:r w:rsidRPr="005A02FB">
        <w:rPr>
          <w:color w:val="000000"/>
        </w:rPr>
        <w:t xml:space="preserve"> и продукты в случае предварительного бронирования в </w:t>
      </w:r>
      <w:r w:rsidR="005A02FB">
        <w:rPr>
          <w:color w:val="000000"/>
        </w:rPr>
        <w:t>сроки ранее установленной даты;</w:t>
      </w:r>
    </w:p>
    <w:p w:rsid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бесплатное дополнительное обслуживание в течение 1-3 дней, если турист покупает тур с боль</w:t>
      </w:r>
      <w:r w:rsidR="005A02FB">
        <w:rPr>
          <w:color w:val="000000"/>
        </w:rPr>
        <w:t>шой продолжительностью поездки;</w:t>
      </w:r>
    </w:p>
    <w:p w:rsid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включение в комплексное обслуживание некоторых бесплатных дополнительных услуг (например, бесплатн</w:t>
      </w:r>
      <w:r w:rsidR="005A02FB">
        <w:rPr>
          <w:color w:val="000000"/>
        </w:rPr>
        <w:t xml:space="preserve">ый вход в </w:t>
      </w:r>
      <w:proofErr w:type="spellStart"/>
      <w:proofErr w:type="gramStart"/>
      <w:r w:rsidR="005A02FB">
        <w:rPr>
          <w:color w:val="000000"/>
        </w:rPr>
        <w:t>диско-клуб</w:t>
      </w:r>
      <w:proofErr w:type="spellEnd"/>
      <w:proofErr w:type="gramEnd"/>
      <w:r w:rsidR="005A02FB">
        <w:rPr>
          <w:color w:val="000000"/>
        </w:rPr>
        <w:t>, на пляж);</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сезонные скидки и т.д.</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 xml:space="preserve">В настоящее время ряд турфирм предлагает </w:t>
      </w:r>
      <w:proofErr w:type="gramStart"/>
      <w:r w:rsidRPr="005A02FB">
        <w:rPr>
          <w:color w:val="000000"/>
        </w:rPr>
        <w:t>свои</w:t>
      </w:r>
      <w:proofErr w:type="gramEnd"/>
      <w:r w:rsidRPr="005A02FB">
        <w:rPr>
          <w:color w:val="000000"/>
        </w:rPr>
        <w:t xml:space="preserve"> </w:t>
      </w:r>
      <w:proofErr w:type="spellStart"/>
      <w:r w:rsidRPr="005A02FB">
        <w:rPr>
          <w:color w:val="000000"/>
        </w:rPr>
        <w:t>турпродукты</w:t>
      </w:r>
      <w:proofErr w:type="spellEnd"/>
      <w:r w:rsidRPr="005A02FB">
        <w:rPr>
          <w:color w:val="000000"/>
        </w:rPr>
        <w:t xml:space="preserve"> потребителям в </w:t>
      </w:r>
      <w:bookmarkStart w:id="4" w:name="keyword90"/>
      <w:bookmarkEnd w:id="4"/>
      <w:r w:rsidRPr="005A02FB">
        <w:rPr>
          <w:rStyle w:val="keyword"/>
          <w:rFonts w:eastAsiaTheme="majorEastAsia"/>
          <w:i/>
          <w:iCs/>
          <w:color w:val="000000"/>
          <w:u w:val="single"/>
        </w:rPr>
        <w:t>кредит</w:t>
      </w:r>
      <w:r w:rsidRPr="005A02FB">
        <w:rPr>
          <w:color w:val="000000"/>
        </w:rPr>
        <w:t> (например, срок возврата кредита - 6 месяцев).</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 xml:space="preserve">Относительно новым видом скидок для туристских организаций являются </w:t>
      </w:r>
      <w:r w:rsidRPr="005A02FB">
        <w:rPr>
          <w:i/>
          <w:color w:val="000000"/>
          <w:u w:val="single"/>
        </w:rPr>
        <w:t>дисконтные карты</w:t>
      </w:r>
      <w:r w:rsidRPr="005A02FB">
        <w:rPr>
          <w:color w:val="000000"/>
        </w:rPr>
        <w:t>. Идея использования дисконтных систем состоит в том, что если клиент купил у туристской организации туристский продукт или услугу один раз, следующая покупка обойдется ему дешевле.</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 xml:space="preserve">Операторские дисконтные карты - это вариант внутреннего использования, своего рода самообслуживание. Отсутствует компания, которая </w:t>
      </w:r>
      <w:proofErr w:type="gramStart"/>
      <w:r w:rsidRPr="005A02FB">
        <w:rPr>
          <w:color w:val="000000"/>
        </w:rPr>
        <w:t>выпускает и продает</w:t>
      </w:r>
      <w:proofErr w:type="gramEnd"/>
      <w:r w:rsidRPr="005A02FB">
        <w:rPr>
          <w:color w:val="000000"/>
        </w:rPr>
        <w:t xml:space="preserve"> специальные карточки, подтверждающие </w:t>
      </w:r>
      <w:bookmarkStart w:id="5" w:name="keyword91"/>
      <w:bookmarkEnd w:id="5"/>
      <w:r w:rsidRPr="005A02FB">
        <w:rPr>
          <w:rStyle w:val="keyword"/>
          <w:rFonts w:eastAsiaTheme="majorEastAsia"/>
          <w:i/>
          <w:iCs/>
          <w:color w:val="000000"/>
        </w:rPr>
        <w:t>права</w:t>
      </w:r>
      <w:r w:rsidRPr="005A02FB">
        <w:rPr>
          <w:color w:val="000000"/>
        </w:rPr>
        <w:t> их владельцев на получение привилегий, нет организаций (турфирм, гостиниц, ресторанов, развлекательных комплексов), которые эти карточки принимают и обслуживают клиентов </w:t>
      </w:r>
      <w:bookmarkStart w:id="6" w:name="keyword92"/>
      <w:bookmarkEnd w:id="6"/>
      <w:r w:rsidRPr="005A02FB">
        <w:rPr>
          <w:rStyle w:val="keyword"/>
          <w:rFonts w:eastAsiaTheme="majorEastAsia"/>
          <w:i/>
          <w:iCs/>
          <w:color w:val="000000"/>
        </w:rPr>
        <w:t>по</w:t>
      </w:r>
      <w:r w:rsidRPr="005A02FB">
        <w:rPr>
          <w:color w:val="000000"/>
        </w:rPr>
        <w:t xml:space="preserve"> льготной цене. </w:t>
      </w:r>
      <w:proofErr w:type="spellStart"/>
      <w:r w:rsidRPr="005A02FB">
        <w:rPr>
          <w:color w:val="000000"/>
        </w:rPr>
        <w:t>Туркомпания</w:t>
      </w:r>
      <w:proofErr w:type="spellEnd"/>
      <w:r w:rsidRPr="005A02FB">
        <w:rPr>
          <w:color w:val="000000"/>
        </w:rPr>
        <w:t xml:space="preserve"> делает все сама, следовательно, с одной стороны, она самостоятельно несет </w:t>
      </w:r>
      <w:bookmarkStart w:id="7" w:name="keyword93"/>
      <w:bookmarkEnd w:id="7"/>
      <w:r w:rsidRPr="005A02FB">
        <w:rPr>
          <w:rStyle w:val="keyword"/>
          <w:rFonts w:eastAsiaTheme="majorEastAsia"/>
          <w:i/>
          <w:iCs/>
          <w:color w:val="000000"/>
        </w:rPr>
        <w:t>расходы</w:t>
      </w:r>
      <w:r w:rsidRPr="005A02FB">
        <w:rPr>
          <w:color w:val="000000"/>
        </w:rPr>
        <w:t> при запуске дисконтной системы, а с другой - получает все доходы от ее применения. Для турфирмы использование пластиковых карт повышает </w:t>
      </w:r>
      <w:bookmarkStart w:id="8" w:name="keyword94"/>
      <w:bookmarkEnd w:id="8"/>
      <w:r w:rsidRPr="005A02FB">
        <w:rPr>
          <w:rStyle w:val="keyword"/>
          <w:rFonts w:eastAsiaTheme="majorEastAsia"/>
          <w:i/>
          <w:iCs/>
          <w:color w:val="000000"/>
        </w:rPr>
        <w:t>вероятность</w:t>
      </w:r>
      <w:r w:rsidRPr="005A02FB">
        <w:rPr>
          <w:color w:val="000000"/>
        </w:rPr>
        <w:t> вторичного обращения в фирму клиентов, усиливает привязанность человека к конкретной организации.</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Турфирмы, использующие данн</w:t>
      </w:r>
      <w:r w:rsidR="005A02FB">
        <w:rPr>
          <w:color w:val="000000"/>
        </w:rPr>
        <w:t>ый метод и</w:t>
      </w:r>
      <w:r w:rsidRPr="005A02FB">
        <w:rPr>
          <w:color w:val="000000"/>
        </w:rPr>
        <w:t xml:space="preserve"> систему стимулирования сбыта,- как правило, крупные организации, ведущие интенсивную работу над расширением круга постоянных клиентов; созданием и поддержанием имиджа, соответствующего заявленной корпоративной культуре.</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В расчете на долгосрочное сотрудничество турфирмы выдают своим клиентам персональные пластиковые карты, на основании которых те объединяются в специальные клубы, которые обычно называют привилегированными или элитарными, что способствует дополнительному рекламному эффекту. Многие турфирмы разработали систему ранжирования постоянных клиентов (например, </w:t>
      </w:r>
      <w:bookmarkStart w:id="9" w:name="keyword95"/>
      <w:bookmarkEnd w:id="9"/>
      <w:r w:rsidRPr="005A02FB">
        <w:rPr>
          <w:rStyle w:val="keyword"/>
          <w:rFonts w:eastAsiaTheme="majorEastAsia"/>
          <w:i/>
          <w:iCs/>
          <w:color w:val="000000"/>
        </w:rPr>
        <w:t>действительный</w:t>
      </w:r>
      <w:r w:rsidRPr="005A02FB">
        <w:rPr>
          <w:color w:val="000000"/>
        </w:rPr>
        <w:t> член, привилегированный член, VIP-клиент). Для каждой категории членов клуба существует свой перечень скидок и услуг.</w:t>
      </w:r>
    </w:p>
    <w:p w:rsidR="00FE4362" w:rsidRPr="005A02FB" w:rsidRDefault="005A02FB" w:rsidP="005A02FB">
      <w:pPr>
        <w:pStyle w:val="a3"/>
        <w:shd w:val="clear" w:color="auto" w:fill="FFFFFF"/>
        <w:spacing w:before="0" w:beforeAutospacing="0" w:after="0" w:afterAutospacing="0"/>
        <w:ind w:firstLine="567"/>
        <w:jc w:val="both"/>
        <w:rPr>
          <w:color w:val="000000"/>
        </w:rPr>
      </w:pPr>
      <w:r>
        <w:rPr>
          <w:i/>
          <w:color w:val="000000"/>
          <w:u w:val="single"/>
        </w:rPr>
        <w:t xml:space="preserve">Финансовые льготы. </w:t>
      </w:r>
      <w:r w:rsidR="00FE4362" w:rsidRPr="005A02FB">
        <w:rPr>
          <w:color w:val="000000"/>
        </w:rPr>
        <w:t xml:space="preserve">Гостиницы также широко используют различные системы привлечения новых клиентов с помощью </w:t>
      </w:r>
      <w:r w:rsidR="00FE4362" w:rsidRPr="005A02FB">
        <w:rPr>
          <w:i/>
          <w:color w:val="000000"/>
          <w:u w:val="single"/>
        </w:rPr>
        <w:t>финансовых льгот</w:t>
      </w:r>
      <w:r w:rsidR="00FE4362" w:rsidRPr="005A02FB">
        <w:rPr>
          <w:color w:val="000000"/>
        </w:rPr>
        <w:t>. В большинстве из них существуют специальные скидки для групп, корпоративных клиентов, турфирм. В отелях высокого класса клиентам также предлагаются специальные цены: "от стойки" (</w:t>
      </w:r>
      <w:proofErr w:type="spellStart"/>
      <w:r w:rsidR="00FE4362" w:rsidRPr="005A02FB">
        <w:rPr>
          <w:i/>
          <w:iCs/>
          <w:color w:val="000000"/>
        </w:rPr>
        <w:t>best</w:t>
      </w:r>
      <w:proofErr w:type="spellEnd"/>
      <w:r w:rsidR="00FE4362" w:rsidRPr="005A02FB">
        <w:rPr>
          <w:i/>
          <w:iCs/>
          <w:color w:val="000000"/>
        </w:rPr>
        <w:t xml:space="preserve"> </w:t>
      </w:r>
      <w:proofErr w:type="spellStart"/>
      <w:r w:rsidR="00FE4362" w:rsidRPr="005A02FB">
        <w:rPr>
          <w:i/>
          <w:iCs/>
          <w:color w:val="000000"/>
        </w:rPr>
        <w:t>available</w:t>
      </w:r>
      <w:proofErr w:type="spellEnd"/>
      <w:r w:rsidR="00FE4362" w:rsidRPr="005A02FB">
        <w:rPr>
          <w:i/>
          <w:iCs/>
          <w:color w:val="000000"/>
        </w:rPr>
        <w:t xml:space="preserve"> </w:t>
      </w:r>
      <w:proofErr w:type="spellStart"/>
      <w:r w:rsidR="00FE4362" w:rsidRPr="005A02FB">
        <w:rPr>
          <w:i/>
          <w:iCs/>
          <w:color w:val="000000"/>
        </w:rPr>
        <w:t>rate</w:t>
      </w:r>
      <w:proofErr w:type="spellEnd"/>
      <w:r w:rsidR="00FE4362" w:rsidRPr="005A02FB">
        <w:rPr>
          <w:color w:val="000000"/>
        </w:rPr>
        <w:t>), которые могут быть значительно ниже базовых цен (</w:t>
      </w:r>
      <w:proofErr w:type="spellStart"/>
      <w:r w:rsidR="00FE4362" w:rsidRPr="005A02FB">
        <w:rPr>
          <w:i/>
          <w:iCs/>
          <w:color w:val="000000"/>
        </w:rPr>
        <w:t>rack</w:t>
      </w:r>
      <w:proofErr w:type="spellEnd"/>
      <w:r w:rsidR="00FE4362" w:rsidRPr="005A02FB">
        <w:rPr>
          <w:i/>
          <w:iCs/>
          <w:color w:val="000000"/>
        </w:rPr>
        <w:t xml:space="preserve"> </w:t>
      </w:r>
      <w:proofErr w:type="spellStart"/>
      <w:r w:rsidR="00FE4362" w:rsidRPr="005A02FB">
        <w:rPr>
          <w:i/>
          <w:iCs/>
          <w:color w:val="000000"/>
        </w:rPr>
        <w:t>rates</w:t>
      </w:r>
      <w:proofErr w:type="spellEnd"/>
      <w:r w:rsidR="00FE4362" w:rsidRPr="005A02FB">
        <w:rPr>
          <w:color w:val="000000"/>
        </w:rPr>
        <w:t>) в зависимости от текущей загрузки отеля; цены выходного дня; льготный индивидуальный туристический тариф, а также сезонные пакеты.</w:t>
      </w:r>
    </w:p>
    <w:p w:rsidR="00FE4362" w:rsidRDefault="00FE4362" w:rsidP="005A02FB">
      <w:pPr>
        <w:pStyle w:val="a3"/>
        <w:shd w:val="clear" w:color="auto" w:fill="FFFFFF"/>
        <w:spacing w:before="0" w:beforeAutospacing="0" w:after="0" w:afterAutospacing="0"/>
        <w:ind w:firstLine="567"/>
        <w:jc w:val="both"/>
        <w:rPr>
          <w:color w:val="000000"/>
        </w:rPr>
      </w:pPr>
      <w:r w:rsidRPr="005A02FB">
        <w:rPr>
          <w:color w:val="000000"/>
        </w:rPr>
        <w:t>В гостиницах "</w:t>
      </w:r>
      <w:proofErr w:type="spellStart"/>
      <w:r w:rsidRPr="005A02FB">
        <w:rPr>
          <w:color w:val="000000"/>
        </w:rPr>
        <w:t>Pallada</w:t>
      </w:r>
      <w:proofErr w:type="spellEnd"/>
      <w:r w:rsidRPr="005A02FB">
        <w:rPr>
          <w:color w:val="000000"/>
        </w:rPr>
        <w:t>", "</w:t>
      </w:r>
      <w:proofErr w:type="spellStart"/>
      <w:r w:rsidRPr="005A02FB">
        <w:rPr>
          <w:color w:val="000000"/>
        </w:rPr>
        <w:t>Kosmos</w:t>
      </w:r>
      <w:proofErr w:type="spellEnd"/>
      <w:r w:rsidRPr="005A02FB">
        <w:rPr>
          <w:color w:val="000000"/>
        </w:rPr>
        <w:t>" привлечения клиентов используется дисконтная система. В гостинице "</w:t>
      </w:r>
      <w:r w:rsidR="005A02FB" w:rsidRPr="005A02FB">
        <w:rPr>
          <w:color w:val="000000"/>
        </w:rPr>
        <w:t xml:space="preserve"> </w:t>
      </w:r>
      <w:proofErr w:type="spellStart"/>
      <w:r w:rsidR="005A02FB" w:rsidRPr="005A02FB">
        <w:rPr>
          <w:color w:val="000000"/>
        </w:rPr>
        <w:t>Pallada</w:t>
      </w:r>
      <w:proofErr w:type="spellEnd"/>
      <w:r w:rsidRPr="005A02FB">
        <w:rPr>
          <w:color w:val="000000"/>
        </w:rPr>
        <w:t>" клиент при наборе определенного количества очков получает скидки в размере 10-20% на проживание, питание, пользование сауной, парикмахерской. Скидки в объеме 10-40% (в зависимости от срока проживания и объема приобретенных услуг) введены для индивидуальных клиентов в отеле "</w:t>
      </w:r>
      <w:proofErr w:type="spellStart"/>
      <w:r w:rsidRPr="005A02FB">
        <w:rPr>
          <w:color w:val="000000"/>
        </w:rPr>
        <w:t>Kosmos</w:t>
      </w:r>
      <w:proofErr w:type="spellEnd"/>
      <w:r w:rsidRPr="005A02FB">
        <w:rPr>
          <w:color w:val="000000"/>
        </w:rPr>
        <w:t>". Накопительная система поощрений действует и в отеле "</w:t>
      </w:r>
      <w:proofErr w:type="spellStart"/>
      <w:r w:rsidRPr="005A02FB">
        <w:rPr>
          <w:color w:val="000000"/>
        </w:rPr>
        <w:t>Pallada</w:t>
      </w:r>
      <w:proofErr w:type="spellEnd"/>
      <w:r w:rsidRPr="005A02FB">
        <w:rPr>
          <w:color w:val="000000"/>
        </w:rPr>
        <w:t>", где дисконтная карта гарантирует 10%-ную скидку на проживание и питание.</w:t>
      </w:r>
    </w:p>
    <w:p w:rsidR="008F6608" w:rsidRDefault="008F6608" w:rsidP="005A02FB">
      <w:pPr>
        <w:pStyle w:val="a3"/>
        <w:shd w:val="clear" w:color="auto" w:fill="FFFFFF"/>
        <w:spacing w:before="0" w:beforeAutospacing="0" w:after="0" w:afterAutospacing="0"/>
        <w:ind w:firstLine="567"/>
        <w:jc w:val="both"/>
        <w:rPr>
          <w:color w:val="000000"/>
        </w:rPr>
      </w:pPr>
    </w:p>
    <w:p w:rsidR="008F6608" w:rsidRPr="005A02FB" w:rsidRDefault="008F6608" w:rsidP="008F6608">
      <w:pPr>
        <w:shd w:val="clear" w:color="auto" w:fill="FFFFFF"/>
        <w:spacing w:after="0" w:line="240" w:lineRule="auto"/>
        <w:jc w:val="center"/>
        <w:rPr>
          <w:rFonts w:ascii="Times New Roman" w:hAnsi="Times New Roman" w:cs="Times New Roman"/>
          <w:color w:val="000000"/>
          <w:sz w:val="24"/>
          <w:szCs w:val="24"/>
        </w:rPr>
      </w:pPr>
      <w:r w:rsidRPr="005A02FB">
        <w:rPr>
          <w:rFonts w:ascii="Times New Roman" w:hAnsi="Times New Roman" w:cs="Times New Roman"/>
          <w:b/>
          <w:color w:val="000000"/>
          <w:sz w:val="28"/>
          <w:szCs w:val="28"/>
        </w:rPr>
        <w:t>13.</w:t>
      </w:r>
      <w:r>
        <w:rPr>
          <w:rFonts w:ascii="Times New Roman" w:hAnsi="Times New Roman" w:cs="Times New Roman"/>
          <w:b/>
          <w:color w:val="000000"/>
          <w:sz w:val="28"/>
          <w:szCs w:val="28"/>
        </w:rPr>
        <w:t>3</w:t>
      </w:r>
      <w:r w:rsidRPr="005A02FB">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Зарубежный опыт</w:t>
      </w:r>
      <w:r>
        <w:rPr>
          <w:rFonts w:ascii="Times New Roman" w:hAnsi="Times New Roman" w:cs="Times New Roman"/>
          <w:color w:val="000000"/>
          <w:sz w:val="24"/>
          <w:szCs w:val="24"/>
        </w:rPr>
        <w:t xml:space="preserve"> </w:t>
      </w:r>
      <w:r>
        <w:rPr>
          <w:rFonts w:ascii="Times New Roman" w:hAnsi="Times New Roman" w:cs="Times New Roman"/>
          <w:b/>
          <w:sz w:val="28"/>
          <w:szCs w:val="28"/>
        </w:rPr>
        <w:t>стимулирования сбыта туристических продуктов и услуг</w:t>
      </w:r>
    </w:p>
    <w:p w:rsidR="00FE4362" w:rsidRDefault="00E07AE5" w:rsidP="005A02FB">
      <w:pPr>
        <w:pStyle w:val="a3"/>
        <w:shd w:val="clear" w:color="auto" w:fill="FFFFFF"/>
        <w:spacing w:before="0" w:beforeAutospacing="0" w:after="0" w:afterAutospacing="0"/>
        <w:ind w:firstLine="567"/>
        <w:jc w:val="both"/>
        <w:rPr>
          <w:color w:val="000000"/>
        </w:rPr>
      </w:pPr>
      <w:r>
        <w:rPr>
          <w:color w:val="000000"/>
        </w:rPr>
        <w:t xml:space="preserve">В </w:t>
      </w:r>
      <w:r w:rsidR="00FE4362" w:rsidRPr="005A02FB">
        <w:rPr>
          <w:color w:val="000000"/>
        </w:rPr>
        <w:t xml:space="preserve">настоящее время многие высококлассные отели реализуют систему мероприятий для удержания своих клиентов и превращения их </w:t>
      </w:r>
      <w:proofErr w:type="gramStart"/>
      <w:r w:rsidR="00FE4362" w:rsidRPr="005A02FB">
        <w:rPr>
          <w:color w:val="000000"/>
        </w:rPr>
        <w:t>в</w:t>
      </w:r>
      <w:proofErr w:type="gramEnd"/>
      <w:r w:rsidR="00FE4362" w:rsidRPr="005A02FB">
        <w:rPr>
          <w:color w:val="000000"/>
        </w:rPr>
        <w:t xml:space="preserve"> постоянных. Например, в гостиничной сети "</w:t>
      </w:r>
      <w:proofErr w:type="spellStart"/>
      <w:r w:rsidR="00FE4362" w:rsidRPr="005A02FB">
        <w:rPr>
          <w:color w:val="000000"/>
        </w:rPr>
        <w:t>Marriott</w:t>
      </w:r>
      <w:proofErr w:type="spellEnd"/>
      <w:r w:rsidR="00FE4362" w:rsidRPr="005A02FB">
        <w:rPr>
          <w:color w:val="000000"/>
        </w:rPr>
        <w:t>" разработано несколько таких программ. Основной программой, объединяющей все отели цепи "</w:t>
      </w:r>
      <w:proofErr w:type="spellStart"/>
      <w:r w:rsidR="00FE4362" w:rsidRPr="005A02FB">
        <w:rPr>
          <w:color w:val="000000"/>
        </w:rPr>
        <w:t>Marriott</w:t>
      </w:r>
      <w:proofErr w:type="spellEnd"/>
      <w:r w:rsidR="00FE4362" w:rsidRPr="005A02FB">
        <w:rPr>
          <w:color w:val="000000"/>
        </w:rPr>
        <w:t>" и основные мировые авиакомпании, является </w:t>
      </w:r>
      <w:bookmarkStart w:id="10" w:name="keyword96"/>
      <w:bookmarkEnd w:id="10"/>
      <w:r w:rsidR="00FE4362" w:rsidRPr="005A02FB">
        <w:rPr>
          <w:rStyle w:val="keyword"/>
          <w:rFonts w:eastAsiaTheme="majorEastAsia"/>
          <w:i/>
          <w:iCs/>
          <w:color w:val="000000"/>
        </w:rPr>
        <w:t>программа</w:t>
      </w:r>
      <w:r w:rsidR="00FE4362" w:rsidRPr="005A02FB">
        <w:rPr>
          <w:color w:val="000000"/>
        </w:rPr>
        <w:t> "</w:t>
      </w:r>
      <w:proofErr w:type="spellStart"/>
      <w:r w:rsidR="00FE4362" w:rsidRPr="005A02FB">
        <w:rPr>
          <w:color w:val="000000"/>
        </w:rPr>
        <w:t>Marriott</w:t>
      </w:r>
      <w:proofErr w:type="spellEnd"/>
      <w:r w:rsidR="00FE4362" w:rsidRPr="005A02FB">
        <w:rPr>
          <w:color w:val="000000"/>
        </w:rPr>
        <w:t xml:space="preserve"> </w:t>
      </w:r>
      <w:proofErr w:type="spellStart"/>
      <w:r w:rsidR="00FE4362" w:rsidRPr="005A02FB">
        <w:rPr>
          <w:color w:val="000000"/>
        </w:rPr>
        <w:t>Rewards</w:t>
      </w:r>
      <w:proofErr w:type="spellEnd"/>
      <w:r w:rsidR="00FE4362" w:rsidRPr="005A02FB">
        <w:rPr>
          <w:color w:val="000000"/>
        </w:rPr>
        <w:t>", которая имеет огромное </w:t>
      </w:r>
      <w:bookmarkStart w:id="11" w:name="keyword97"/>
      <w:bookmarkEnd w:id="11"/>
      <w:r w:rsidR="00FE4362" w:rsidRPr="005A02FB">
        <w:rPr>
          <w:rStyle w:val="keyword"/>
          <w:rFonts w:eastAsiaTheme="majorEastAsia"/>
          <w:i/>
          <w:iCs/>
          <w:color w:val="000000"/>
        </w:rPr>
        <w:t>значение</w:t>
      </w:r>
      <w:r w:rsidR="00FE4362" w:rsidRPr="005A02FB">
        <w:rPr>
          <w:color w:val="000000"/>
        </w:rPr>
        <w:t xml:space="preserve"> в условиях жесткой конкуренции на мировом рынке </w:t>
      </w:r>
      <w:proofErr w:type="spellStart"/>
      <w:r w:rsidR="00FE4362" w:rsidRPr="005A02FB">
        <w:rPr>
          <w:color w:val="000000"/>
        </w:rPr>
        <w:t>туруслуг</w:t>
      </w:r>
      <w:proofErr w:type="spellEnd"/>
      <w:r w:rsidR="00FE4362" w:rsidRPr="005A02FB">
        <w:rPr>
          <w:color w:val="000000"/>
        </w:rPr>
        <w:t>, так как она ориентирована на предоставление дополнительных финансовых выгод клиентам, наиболее часто останавливающимся в гостиницах данной цепи. Получить членскую карточку достаточно просто - надо хотя бы один раз остановиться в одном из 1650 отелей мировой гостиничной цепи и заполнить анкету. За каждый потраченный доллар клиент гостиницы получает определенное количество баллов, которые в дальнейшем он может использовать для бесплатного размещения в отелях цепи "</w:t>
      </w:r>
      <w:proofErr w:type="spellStart"/>
      <w:r w:rsidR="00FE4362" w:rsidRPr="005A02FB">
        <w:rPr>
          <w:color w:val="000000"/>
        </w:rPr>
        <w:t>Marriott</w:t>
      </w:r>
      <w:proofErr w:type="spellEnd"/>
      <w:r w:rsidR="00FE4362" w:rsidRPr="005A02FB">
        <w:rPr>
          <w:color w:val="000000"/>
        </w:rPr>
        <w:t>", перелета самолетами авиакомпаний, являющихся партнерами этой программы, аренды автомобилей и другие льготы. В </w:t>
      </w:r>
      <w:r w:rsidR="008F6608">
        <w:t xml:space="preserve">таблице 13.1 </w:t>
      </w:r>
      <w:r w:rsidR="00FE4362" w:rsidRPr="005A02FB">
        <w:rPr>
          <w:color w:val="000000"/>
        </w:rPr>
        <w:t>перечислены бренды цепи "</w:t>
      </w:r>
      <w:proofErr w:type="spellStart"/>
      <w:r w:rsidR="00FE4362" w:rsidRPr="005A02FB">
        <w:rPr>
          <w:color w:val="000000"/>
        </w:rPr>
        <w:t>Marriott</w:t>
      </w:r>
      <w:proofErr w:type="spellEnd"/>
      <w:r w:rsidR="00FE4362" w:rsidRPr="005A02FB">
        <w:rPr>
          <w:color w:val="000000"/>
        </w:rPr>
        <w:t>" и количество баллов, приравненных к 1 дол. США.</w:t>
      </w:r>
    </w:p>
    <w:p w:rsidR="008F6608" w:rsidRPr="005A02FB" w:rsidRDefault="008F6608" w:rsidP="005A02FB">
      <w:pPr>
        <w:pStyle w:val="a3"/>
        <w:shd w:val="clear" w:color="auto" w:fill="FFFFFF"/>
        <w:spacing w:before="0" w:beforeAutospacing="0" w:after="0" w:afterAutospacing="0"/>
        <w:ind w:firstLine="567"/>
        <w:jc w:val="both"/>
        <w:rPr>
          <w:color w:val="000000"/>
        </w:rPr>
      </w:pPr>
    </w:p>
    <w:tbl>
      <w:tblPr>
        <w:tblW w:w="9403" w:type="dxa"/>
        <w:tblCellSpacing w:w="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163"/>
        <w:gridCol w:w="6240"/>
      </w:tblGrid>
      <w:tr w:rsidR="00FE4362" w:rsidRPr="005A02FB" w:rsidTr="008F6608">
        <w:trPr>
          <w:tblCellSpacing w:w="7" w:type="dxa"/>
        </w:trPr>
        <w:tc>
          <w:tcPr>
            <w:tcW w:w="0" w:type="auto"/>
            <w:gridSpan w:val="2"/>
            <w:tcBorders>
              <w:top w:val="nil"/>
              <w:left w:val="nil"/>
              <w:right w:val="nil"/>
            </w:tcBorders>
            <w:shd w:val="clear" w:color="auto" w:fill="FFFFFF"/>
            <w:vAlign w:val="center"/>
            <w:hideMark/>
          </w:tcPr>
          <w:p w:rsidR="00FE4362" w:rsidRPr="005A02FB" w:rsidRDefault="00FE4362" w:rsidP="008F6608">
            <w:pPr>
              <w:spacing w:after="0" w:line="240" w:lineRule="auto"/>
              <w:ind w:firstLine="567"/>
              <w:jc w:val="center"/>
              <w:rPr>
                <w:rFonts w:ascii="Times New Roman" w:hAnsi="Times New Roman" w:cs="Times New Roman"/>
                <w:sz w:val="24"/>
                <w:szCs w:val="24"/>
              </w:rPr>
            </w:pPr>
            <w:bookmarkStart w:id="12" w:name="table.5.9"/>
            <w:bookmarkEnd w:id="12"/>
            <w:r w:rsidRPr="005A02FB">
              <w:rPr>
                <w:rFonts w:ascii="Times New Roman" w:hAnsi="Times New Roman" w:cs="Times New Roman"/>
                <w:sz w:val="24"/>
                <w:szCs w:val="24"/>
              </w:rPr>
              <w:t xml:space="preserve">Таблица </w:t>
            </w:r>
            <w:r w:rsidR="008F6608">
              <w:rPr>
                <w:rFonts w:ascii="Times New Roman" w:hAnsi="Times New Roman" w:cs="Times New Roman"/>
                <w:sz w:val="24"/>
                <w:szCs w:val="24"/>
              </w:rPr>
              <w:t>13</w:t>
            </w:r>
            <w:r w:rsidRPr="005A02FB">
              <w:rPr>
                <w:rFonts w:ascii="Times New Roman" w:hAnsi="Times New Roman" w:cs="Times New Roman"/>
                <w:sz w:val="24"/>
                <w:szCs w:val="24"/>
              </w:rPr>
              <w:t>.</w:t>
            </w:r>
            <w:r w:rsidR="008F6608">
              <w:rPr>
                <w:rFonts w:ascii="Times New Roman" w:hAnsi="Times New Roman" w:cs="Times New Roman"/>
                <w:sz w:val="24"/>
                <w:szCs w:val="24"/>
              </w:rPr>
              <w:t xml:space="preserve">1 – </w:t>
            </w:r>
            <w:r w:rsidRPr="005A02FB">
              <w:rPr>
                <w:rFonts w:ascii="Times New Roman" w:hAnsi="Times New Roman" w:cs="Times New Roman"/>
                <w:sz w:val="24"/>
                <w:szCs w:val="24"/>
              </w:rPr>
              <w:t>Количество баллов, начисляемых участникам (клиентам) программы "</w:t>
            </w:r>
            <w:proofErr w:type="spellStart"/>
            <w:r w:rsidRPr="005A02FB">
              <w:rPr>
                <w:rFonts w:ascii="Times New Roman" w:hAnsi="Times New Roman" w:cs="Times New Roman"/>
                <w:sz w:val="24"/>
                <w:szCs w:val="24"/>
              </w:rPr>
              <w:t>Marriott</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Rewards</w:t>
            </w:r>
            <w:proofErr w:type="spellEnd"/>
            <w:r w:rsidRPr="005A02FB">
              <w:rPr>
                <w:rFonts w:ascii="Times New Roman" w:hAnsi="Times New Roman" w:cs="Times New Roman"/>
                <w:sz w:val="24"/>
                <w:szCs w:val="24"/>
              </w:rPr>
              <w:t>", за услуги, оказанные гостиницами перечисленных брендов</w:t>
            </w:r>
          </w:p>
        </w:tc>
      </w:tr>
      <w:tr w:rsidR="00FE4362" w:rsidRPr="005A02FB" w:rsidTr="008F6608">
        <w:trPr>
          <w:tblCellSpacing w:w="7" w:type="dxa"/>
        </w:trPr>
        <w:tc>
          <w:tcPr>
            <w:tcW w:w="0" w:type="auto"/>
            <w:shd w:val="clear" w:color="auto" w:fill="FFFFFF"/>
            <w:vAlign w:val="center"/>
            <w:hideMark/>
          </w:tcPr>
          <w:p w:rsidR="00FE4362" w:rsidRPr="005A02FB" w:rsidRDefault="00FE4362" w:rsidP="005A02FB">
            <w:pPr>
              <w:spacing w:after="0" w:line="240" w:lineRule="auto"/>
              <w:ind w:firstLine="567"/>
              <w:jc w:val="both"/>
              <w:rPr>
                <w:rFonts w:ascii="Times New Roman" w:hAnsi="Times New Roman" w:cs="Times New Roman"/>
                <w:b/>
                <w:bCs/>
                <w:sz w:val="24"/>
                <w:szCs w:val="24"/>
              </w:rPr>
            </w:pPr>
            <w:r w:rsidRPr="005A02FB">
              <w:rPr>
                <w:rFonts w:ascii="Times New Roman" w:hAnsi="Times New Roman" w:cs="Times New Roman"/>
                <w:b/>
                <w:bCs/>
                <w:sz w:val="24"/>
                <w:szCs w:val="24"/>
              </w:rPr>
              <w:t>Название брендов</w:t>
            </w:r>
          </w:p>
        </w:tc>
        <w:tc>
          <w:tcPr>
            <w:tcW w:w="0" w:type="auto"/>
            <w:shd w:val="clear" w:color="auto" w:fill="FFFFFF"/>
            <w:vAlign w:val="center"/>
            <w:hideMark/>
          </w:tcPr>
          <w:p w:rsidR="00FE4362" w:rsidRPr="005A02FB" w:rsidRDefault="00FE4362" w:rsidP="005A02FB">
            <w:pPr>
              <w:spacing w:after="0" w:line="240" w:lineRule="auto"/>
              <w:ind w:firstLine="567"/>
              <w:jc w:val="both"/>
              <w:rPr>
                <w:rFonts w:ascii="Times New Roman" w:hAnsi="Times New Roman" w:cs="Times New Roman"/>
                <w:b/>
                <w:bCs/>
                <w:sz w:val="24"/>
                <w:szCs w:val="24"/>
              </w:rPr>
            </w:pPr>
            <w:r w:rsidRPr="005A02FB">
              <w:rPr>
                <w:rFonts w:ascii="Times New Roman" w:hAnsi="Times New Roman" w:cs="Times New Roman"/>
                <w:b/>
                <w:bCs/>
                <w:sz w:val="24"/>
                <w:szCs w:val="24"/>
              </w:rPr>
              <w:t>Балл, начисляемый на 1 дол. США суммы, получаемой от клиента за оказанные услуги</w:t>
            </w:r>
          </w:p>
        </w:tc>
      </w:tr>
      <w:tr w:rsidR="00FE4362" w:rsidRPr="005A02FB" w:rsidTr="008F6608">
        <w:trPr>
          <w:tblCellSpacing w:w="7" w:type="dxa"/>
        </w:trPr>
        <w:tc>
          <w:tcPr>
            <w:tcW w:w="0" w:type="auto"/>
            <w:shd w:val="clear" w:color="auto" w:fill="FFFFFF"/>
            <w:hideMark/>
          </w:tcPr>
          <w:p w:rsidR="00FE4362" w:rsidRPr="005A02FB" w:rsidRDefault="00FE4362" w:rsidP="005A02FB">
            <w:pPr>
              <w:spacing w:after="0" w:line="240" w:lineRule="auto"/>
              <w:ind w:firstLine="567"/>
              <w:jc w:val="both"/>
              <w:rPr>
                <w:rFonts w:ascii="Times New Roman" w:hAnsi="Times New Roman" w:cs="Times New Roman"/>
                <w:sz w:val="24"/>
                <w:szCs w:val="24"/>
                <w:lang w:val="en-US"/>
              </w:rPr>
            </w:pPr>
            <w:r w:rsidRPr="005A02FB">
              <w:rPr>
                <w:rFonts w:ascii="Times New Roman" w:hAnsi="Times New Roman" w:cs="Times New Roman"/>
                <w:sz w:val="24"/>
                <w:szCs w:val="24"/>
                <w:lang w:val="en-US"/>
              </w:rPr>
              <w:t>Marriott Hotels, Resorts and Suites</w:t>
            </w:r>
          </w:p>
        </w:tc>
        <w:tc>
          <w:tcPr>
            <w:tcW w:w="0" w:type="auto"/>
            <w:shd w:val="clear" w:color="auto" w:fill="FFFFFF"/>
            <w:hideMark/>
          </w:tcPr>
          <w:p w:rsidR="00FE4362" w:rsidRPr="005A02FB" w:rsidRDefault="00FE4362" w:rsidP="005A02FB">
            <w:pPr>
              <w:spacing w:after="0" w:line="240" w:lineRule="auto"/>
              <w:ind w:firstLine="567"/>
              <w:jc w:val="both"/>
              <w:rPr>
                <w:rFonts w:ascii="Times New Roman" w:hAnsi="Times New Roman" w:cs="Times New Roman"/>
                <w:sz w:val="24"/>
                <w:szCs w:val="24"/>
              </w:rPr>
            </w:pPr>
            <w:r w:rsidRPr="005A02FB">
              <w:rPr>
                <w:rFonts w:ascii="Times New Roman" w:hAnsi="Times New Roman" w:cs="Times New Roman"/>
                <w:sz w:val="24"/>
                <w:szCs w:val="24"/>
              </w:rPr>
              <w:t>10</w:t>
            </w:r>
          </w:p>
        </w:tc>
      </w:tr>
      <w:tr w:rsidR="00FE4362" w:rsidRPr="005A02FB" w:rsidTr="008F6608">
        <w:trPr>
          <w:tblCellSpacing w:w="7" w:type="dxa"/>
        </w:trPr>
        <w:tc>
          <w:tcPr>
            <w:tcW w:w="0" w:type="auto"/>
            <w:shd w:val="clear" w:color="auto" w:fill="FFFFFF"/>
            <w:hideMark/>
          </w:tcPr>
          <w:p w:rsidR="00FE4362" w:rsidRPr="005A02FB" w:rsidRDefault="00FE4362" w:rsidP="005A02FB">
            <w:pPr>
              <w:spacing w:after="0" w:line="240" w:lineRule="auto"/>
              <w:ind w:firstLine="567"/>
              <w:jc w:val="both"/>
              <w:rPr>
                <w:rFonts w:ascii="Times New Roman" w:hAnsi="Times New Roman" w:cs="Times New Roman"/>
                <w:sz w:val="24"/>
                <w:szCs w:val="24"/>
              </w:rPr>
            </w:pPr>
            <w:proofErr w:type="spellStart"/>
            <w:r w:rsidRPr="005A02FB">
              <w:rPr>
                <w:rFonts w:ascii="Times New Roman" w:hAnsi="Times New Roman" w:cs="Times New Roman"/>
                <w:sz w:val="24"/>
                <w:szCs w:val="24"/>
              </w:rPr>
              <w:t>Renassans</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Hotels</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and</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Resorts</w:t>
            </w:r>
            <w:proofErr w:type="spellEnd"/>
          </w:p>
        </w:tc>
        <w:tc>
          <w:tcPr>
            <w:tcW w:w="0" w:type="auto"/>
            <w:shd w:val="clear" w:color="auto" w:fill="FFFFFF"/>
            <w:hideMark/>
          </w:tcPr>
          <w:p w:rsidR="00FE4362" w:rsidRPr="005A02FB" w:rsidRDefault="00FE4362" w:rsidP="005A02FB">
            <w:pPr>
              <w:spacing w:after="0" w:line="240" w:lineRule="auto"/>
              <w:ind w:firstLine="567"/>
              <w:jc w:val="both"/>
              <w:rPr>
                <w:rFonts w:ascii="Times New Roman" w:hAnsi="Times New Roman" w:cs="Times New Roman"/>
                <w:sz w:val="24"/>
                <w:szCs w:val="24"/>
              </w:rPr>
            </w:pPr>
            <w:r w:rsidRPr="005A02FB">
              <w:rPr>
                <w:rFonts w:ascii="Times New Roman" w:hAnsi="Times New Roman" w:cs="Times New Roman"/>
                <w:sz w:val="24"/>
                <w:szCs w:val="24"/>
              </w:rPr>
              <w:t>10</w:t>
            </w:r>
          </w:p>
        </w:tc>
      </w:tr>
      <w:tr w:rsidR="00FE4362" w:rsidRPr="005A02FB" w:rsidTr="008F6608">
        <w:trPr>
          <w:tblCellSpacing w:w="7" w:type="dxa"/>
        </w:trPr>
        <w:tc>
          <w:tcPr>
            <w:tcW w:w="0" w:type="auto"/>
            <w:shd w:val="clear" w:color="auto" w:fill="FFFFFF"/>
            <w:hideMark/>
          </w:tcPr>
          <w:p w:rsidR="00FE4362" w:rsidRPr="005A02FB" w:rsidRDefault="00FE4362" w:rsidP="005A02FB">
            <w:pPr>
              <w:spacing w:after="0" w:line="240" w:lineRule="auto"/>
              <w:ind w:firstLine="567"/>
              <w:jc w:val="both"/>
              <w:rPr>
                <w:rFonts w:ascii="Times New Roman" w:hAnsi="Times New Roman" w:cs="Times New Roman"/>
                <w:sz w:val="24"/>
                <w:szCs w:val="24"/>
              </w:rPr>
            </w:pPr>
            <w:proofErr w:type="spellStart"/>
            <w:r w:rsidRPr="005A02FB">
              <w:rPr>
                <w:rFonts w:ascii="Times New Roman" w:hAnsi="Times New Roman" w:cs="Times New Roman"/>
                <w:sz w:val="24"/>
                <w:szCs w:val="24"/>
              </w:rPr>
              <w:t>Courtyard</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by</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Marriott</w:t>
            </w:r>
            <w:proofErr w:type="spellEnd"/>
          </w:p>
        </w:tc>
        <w:tc>
          <w:tcPr>
            <w:tcW w:w="0" w:type="auto"/>
            <w:shd w:val="clear" w:color="auto" w:fill="FFFFFF"/>
            <w:hideMark/>
          </w:tcPr>
          <w:p w:rsidR="00FE4362" w:rsidRPr="005A02FB" w:rsidRDefault="00FE4362" w:rsidP="005A02FB">
            <w:pPr>
              <w:spacing w:after="0" w:line="240" w:lineRule="auto"/>
              <w:ind w:firstLine="567"/>
              <w:jc w:val="both"/>
              <w:rPr>
                <w:rFonts w:ascii="Times New Roman" w:hAnsi="Times New Roman" w:cs="Times New Roman"/>
                <w:sz w:val="24"/>
                <w:szCs w:val="24"/>
              </w:rPr>
            </w:pPr>
            <w:r w:rsidRPr="005A02FB">
              <w:rPr>
                <w:rFonts w:ascii="Times New Roman" w:hAnsi="Times New Roman" w:cs="Times New Roman"/>
                <w:sz w:val="24"/>
                <w:szCs w:val="24"/>
              </w:rPr>
              <w:t>10</w:t>
            </w:r>
          </w:p>
        </w:tc>
      </w:tr>
      <w:tr w:rsidR="00FE4362" w:rsidRPr="005A02FB" w:rsidTr="008F6608">
        <w:trPr>
          <w:tblCellSpacing w:w="7" w:type="dxa"/>
        </w:trPr>
        <w:tc>
          <w:tcPr>
            <w:tcW w:w="0" w:type="auto"/>
            <w:shd w:val="clear" w:color="auto" w:fill="FFFFFF"/>
            <w:hideMark/>
          </w:tcPr>
          <w:p w:rsidR="00FE4362" w:rsidRPr="005A02FB" w:rsidRDefault="00FE4362" w:rsidP="005A02FB">
            <w:pPr>
              <w:spacing w:after="0" w:line="240" w:lineRule="auto"/>
              <w:ind w:firstLine="567"/>
              <w:jc w:val="both"/>
              <w:rPr>
                <w:rFonts w:ascii="Times New Roman" w:hAnsi="Times New Roman" w:cs="Times New Roman"/>
                <w:sz w:val="24"/>
                <w:szCs w:val="24"/>
              </w:rPr>
            </w:pPr>
            <w:proofErr w:type="spellStart"/>
            <w:r w:rsidRPr="005A02FB">
              <w:rPr>
                <w:rFonts w:ascii="Times New Roman" w:hAnsi="Times New Roman" w:cs="Times New Roman"/>
                <w:sz w:val="24"/>
                <w:szCs w:val="24"/>
              </w:rPr>
              <w:t>Fairfield</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Inn</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by</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Marriott</w:t>
            </w:r>
            <w:proofErr w:type="spellEnd"/>
          </w:p>
        </w:tc>
        <w:tc>
          <w:tcPr>
            <w:tcW w:w="0" w:type="auto"/>
            <w:shd w:val="clear" w:color="auto" w:fill="FFFFFF"/>
            <w:hideMark/>
          </w:tcPr>
          <w:p w:rsidR="00FE4362" w:rsidRPr="005A02FB" w:rsidRDefault="00FE4362" w:rsidP="005A02FB">
            <w:pPr>
              <w:spacing w:after="0" w:line="240" w:lineRule="auto"/>
              <w:ind w:firstLine="567"/>
              <w:jc w:val="both"/>
              <w:rPr>
                <w:rFonts w:ascii="Times New Roman" w:hAnsi="Times New Roman" w:cs="Times New Roman"/>
                <w:sz w:val="24"/>
                <w:szCs w:val="24"/>
              </w:rPr>
            </w:pPr>
            <w:r w:rsidRPr="005A02FB">
              <w:rPr>
                <w:rFonts w:ascii="Times New Roman" w:hAnsi="Times New Roman" w:cs="Times New Roman"/>
                <w:sz w:val="24"/>
                <w:szCs w:val="24"/>
              </w:rPr>
              <w:t>10</w:t>
            </w:r>
          </w:p>
        </w:tc>
      </w:tr>
      <w:tr w:rsidR="00FE4362" w:rsidRPr="005A02FB" w:rsidTr="008F6608">
        <w:trPr>
          <w:tblCellSpacing w:w="7" w:type="dxa"/>
        </w:trPr>
        <w:tc>
          <w:tcPr>
            <w:tcW w:w="0" w:type="auto"/>
            <w:shd w:val="clear" w:color="auto" w:fill="FFFFFF"/>
            <w:hideMark/>
          </w:tcPr>
          <w:p w:rsidR="00FE4362" w:rsidRPr="005A02FB" w:rsidRDefault="00FE4362" w:rsidP="005A02FB">
            <w:pPr>
              <w:spacing w:after="0" w:line="240" w:lineRule="auto"/>
              <w:ind w:firstLine="567"/>
              <w:jc w:val="both"/>
              <w:rPr>
                <w:rFonts w:ascii="Times New Roman" w:hAnsi="Times New Roman" w:cs="Times New Roman"/>
                <w:sz w:val="24"/>
                <w:szCs w:val="24"/>
                <w:lang w:val="en-US"/>
              </w:rPr>
            </w:pPr>
            <w:r w:rsidRPr="005A02FB">
              <w:rPr>
                <w:rFonts w:ascii="Times New Roman" w:hAnsi="Times New Roman" w:cs="Times New Roman"/>
                <w:sz w:val="24"/>
                <w:szCs w:val="24"/>
                <w:lang w:val="en-US"/>
              </w:rPr>
              <w:t>Marriott Vacation Club International (MVCI)</w:t>
            </w:r>
          </w:p>
        </w:tc>
        <w:tc>
          <w:tcPr>
            <w:tcW w:w="0" w:type="auto"/>
            <w:shd w:val="clear" w:color="auto" w:fill="FFFFFF"/>
            <w:hideMark/>
          </w:tcPr>
          <w:p w:rsidR="00FE4362" w:rsidRPr="005A02FB" w:rsidRDefault="00FE4362" w:rsidP="005A02FB">
            <w:pPr>
              <w:spacing w:after="0" w:line="240" w:lineRule="auto"/>
              <w:ind w:firstLine="567"/>
              <w:jc w:val="both"/>
              <w:rPr>
                <w:rFonts w:ascii="Times New Roman" w:hAnsi="Times New Roman" w:cs="Times New Roman"/>
                <w:sz w:val="24"/>
                <w:szCs w:val="24"/>
              </w:rPr>
            </w:pPr>
            <w:r w:rsidRPr="005A02FB">
              <w:rPr>
                <w:rFonts w:ascii="Times New Roman" w:hAnsi="Times New Roman" w:cs="Times New Roman"/>
                <w:sz w:val="24"/>
                <w:szCs w:val="24"/>
              </w:rPr>
              <w:t>10</w:t>
            </w:r>
          </w:p>
        </w:tc>
      </w:tr>
      <w:tr w:rsidR="00FE4362" w:rsidRPr="005A02FB" w:rsidTr="008F6608">
        <w:trPr>
          <w:tblCellSpacing w:w="7" w:type="dxa"/>
        </w:trPr>
        <w:tc>
          <w:tcPr>
            <w:tcW w:w="0" w:type="auto"/>
            <w:shd w:val="clear" w:color="auto" w:fill="FFFFFF"/>
            <w:hideMark/>
          </w:tcPr>
          <w:p w:rsidR="00FE4362" w:rsidRPr="005A02FB" w:rsidRDefault="00FE4362" w:rsidP="005A02FB">
            <w:pPr>
              <w:spacing w:after="0" w:line="240" w:lineRule="auto"/>
              <w:ind w:firstLine="567"/>
              <w:jc w:val="both"/>
              <w:rPr>
                <w:rFonts w:ascii="Times New Roman" w:hAnsi="Times New Roman" w:cs="Times New Roman"/>
                <w:sz w:val="24"/>
                <w:szCs w:val="24"/>
              </w:rPr>
            </w:pPr>
            <w:proofErr w:type="spellStart"/>
            <w:r w:rsidRPr="005A02FB">
              <w:rPr>
                <w:rFonts w:ascii="Times New Roman" w:hAnsi="Times New Roman" w:cs="Times New Roman"/>
                <w:sz w:val="24"/>
                <w:szCs w:val="24"/>
              </w:rPr>
              <w:t>Marriott</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Conference</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Centers</w:t>
            </w:r>
            <w:proofErr w:type="spellEnd"/>
          </w:p>
        </w:tc>
        <w:tc>
          <w:tcPr>
            <w:tcW w:w="0" w:type="auto"/>
            <w:shd w:val="clear" w:color="auto" w:fill="FFFFFF"/>
            <w:hideMark/>
          </w:tcPr>
          <w:p w:rsidR="00FE4362" w:rsidRPr="005A02FB" w:rsidRDefault="00FE4362" w:rsidP="005A02FB">
            <w:pPr>
              <w:spacing w:after="0" w:line="240" w:lineRule="auto"/>
              <w:ind w:firstLine="567"/>
              <w:jc w:val="both"/>
              <w:rPr>
                <w:rFonts w:ascii="Times New Roman" w:hAnsi="Times New Roman" w:cs="Times New Roman"/>
                <w:sz w:val="24"/>
                <w:szCs w:val="24"/>
              </w:rPr>
            </w:pPr>
            <w:r w:rsidRPr="005A02FB">
              <w:rPr>
                <w:rFonts w:ascii="Times New Roman" w:hAnsi="Times New Roman" w:cs="Times New Roman"/>
                <w:sz w:val="24"/>
                <w:szCs w:val="24"/>
              </w:rPr>
              <w:t>10</w:t>
            </w:r>
          </w:p>
        </w:tc>
      </w:tr>
      <w:tr w:rsidR="00FE4362" w:rsidRPr="005A02FB" w:rsidTr="008F6608">
        <w:trPr>
          <w:tblCellSpacing w:w="7" w:type="dxa"/>
        </w:trPr>
        <w:tc>
          <w:tcPr>
            <w:tcW w:w="0" w:type="auto"/>
            <w:shd w:val="clear" w:color="auto" w:fill="FFFFFF"/>
            <w:hideMark/>
          </w:tcPr>
          <w:p w:rsidR="00FE4362" w:rsidRPr="005A02FB" w:rsidRDefault="00FE4362" w:rsidP="005A02FB">
            <w:pPr>
              <w:spacing w:after="0" w:line="240" w:lineRule="auto"/>
              <w:ind w:firstLine="567"/>
              <w:jc w:val="both"/>
              <w:rPr>
                <w:rFonts w:ascii="Times New Roman" w:hAnsi="Times New Roman" w:cs="Times New Roman"/>
                <w:sz w:val="24"/>
                <w:szCs w:val="24"/>
                <w:lang w:val="en-US"/>
              </w:rPr>
            </w:pPr>
            <w:r w:rsidRPr="005A02FB">
              <w:rPr>
                <w:rFonts w:ascii="Times New Roman" w:hAnsi="Times New Roman" w:cs="Times New Roman"/>
                <w:sz w:val="24"/>
                <w:szCs w:val="24"/>
                <w:lang w:val="en-US"/>
              </w:rPr>
              <w:t xml:space="preserve">Spring Hill </w:t>
            </w:r>
            <w:proofErr w:type="spellStart"/>
            <w:r w:rsidRPr="005A02FB">
              <w:rPr>
                <w:rFonts w:ascii="Times New Roman" w:hAnsi="Times New Roman" w:cs="Times New Roman"/>
                <w:sz w:val="24"/>
                <w:szCs w:val="24"/>
                <w:lang w:val="en-US"/>
              </w:rPr>
              <w:t>Sutes</w:t>
            </w:r>
            <w:proofErr w:type="spellEnd"/>
            <w:r w:rsidRPr="005A02FB">
              <w:rPr>
                <w:rFonts w:ascii="Times New Roman" w:hAnsi="Times New Roman" w:cs="Times New Roman"/>
                <w:sz w:val="24"/>
                <w:szCs w:val="24"/>
                <w:lang w:val="en-US"/>
              </w:rPr>
              <w:t xml:space="preserve"> by Marriott</w:t>
            </w:r>
          </w:p>
        </w:tc>
        <w:tc>
          <w:tcPr>
            <w:tcW w:w="0" w:type="auto"/>
            <w:shd w:val="clear" w:color="auto" w:fill="FFFFFF"/>
            <w:hideMark/>
          </w:tcPr>
          <w:p w:rsidR="00FE4362" w:rsidRPr="005A02FB" w:rsidRDefault="00FE4362" w:rsidP="005A02FB">
            <w:pPr>
              <w:spacing w:after="0" w:line="240" w:lineRule="auto"/>
              <w:ind w:firstLine="567"/>
              <w:jc w:val="both"/>
              <w:rPr>
                <w:rFonts w:ascii="Times New Roman" w:hAnsi="Times New Roman" w:cs="Times New Roman"/>
                <w:sz w:val="24"/>
                <w:szCs w:val="24"/>
              </w:rPr>
            </w:pPr>
            <w:r w:rsidRPr="005A02FB">
              <w:rPr>
                <w:rFonts w:ascii="Times New Roman" w:hAnsi="Times New Roman" w:cs="Times New Roman"/>
                <w:sz w:val="24"/>
                <w:szCs w:val="24"/>
              </w:rPr>
              <w:t>10</w:t>
            </w:r>
          </w:p>
        </w:tc>
      </w:tr>
      <w:tr w:rsidR="00FE4362" w:rsidRPr="005A02FB" w:rsidTr="008F6608">
        <w:trPr>
          <w:tblCellSpacing w:w="7" w:type="dxa"/>
        </w:trPr>
        <w:tc>
          <w:tcPr>
            <w:tcW w:w="0" w:type="auto"/>
            <w:shd w:val="clear" w:color="auto" w:fill="FFFFFF"/>
            <w:hideMark/>
          </w:tcPr>
          <w:p w:rsidR="00FE4362" w:rsidRPr="005A02FB" w:rsidRDefault="00FE4362" w:rsidP="005A02FB">
            <w:pPr>
              <w:spacing w:after="0" w:line="240" w:lineRule="auto"/>
              <w:ind w:firstLine="567"/>
              <w:jc w:val="both"/>
              <w:rPr>
                <w:rFonts w:ascii="Times New Roman" w:hAnsi="Times New Roman" w:cs="Times New Roman"/>
                <w:sz w:val="24"/>
                <w:szCs w:val="24"/>
              </w:rPr>
            </w:pPr>
            <w:proofErr w:type="spellStart"/>
            <w:r w:rsidRPr="005A02FB">
              <w:rPr>
                <w:rFonts w:ascii="Times New Roman" w:hAnsi="Times New Roman" w:cs="Times New Roman"/>
                <w:sz w:val="24"/>
                <w:szCs w:val="24"/>
              </w:rPr>
              <w:t>Residence</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Inn</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by</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Marriott</w:t>
            </w:r>
            <w:proofErr w:type="spellEnd"/>
          </w:p>
        </w:tc>
        <w:tc>
          <w:tcPr>
            <w:tcW w:w="0" w:type="auto"/>
            <w:shd w:val="clear" w:color="auto" w:fill="FFFFFF"/>
            <w:hideMark/>
          </w:tcPr>
          <w:p w:rsidR="00FE4362" w:rsidRPr="005A02FB" w:rsidRDefault="00FE4362" w:rsidP="005A02FB">
            <w:pPr>
              <w:spacing w:after="0" w:line="240" w:lineRule="auto"/>
              <w:ind w:firstLine="567"/>
              <w:jc w:val="both"/>
              <w:rPr>
                <w:rFonts w:ascii="Times New Roman" w:hAnsi="Times New Roman" w:cs="Times New Roman"/>
                <w:sz w:val="24"/>
                <w:szCs w:val="24"/>
              </w:rPr>
            </w:pPr>
            <w:r w:rsidRPr="005A02FB">
              <w:rPr>
                <w:rFonts w:ascii="Times New Roman" w:hAnsi="Times New Roman" w:cs="Times New Roman"/>
                <w:sz w:val="24"/>
                <w:szCs w:val="24"/>
              </w:rPr>
              <w:t>5</w:t>
            </w:r>
          </w:p>
        </w:tc>
      </w:tr>
      <w:tr w:rsidR="00FE4362" w:rsidRPr="005A02FB" w:rsidTr="008F6608">
        <w:trPr>
          <w:tblCellSpacing w:w="7" w:type="dxa"/>
        </w:trPr>
        <w:tc>
          <w:tcPr>
            <w:tcW w:w="0" w:type="auto"/>
            <w:shd w:val="clear" w:color="auto" w:fill="FFFFFF"/>
            <w:hideMark/>
          </w:tcPr>
          <w:p w:rsidR="00FE4362" w:rsidRPr="005A02FB" w:rsidRDefault="00FE4362" w:rsidP="005A02FB">
            <w:pPr>
              <w:spacing w:after="0" w:line="240" w:lineRule="auto"/>
              <w:ind w:firstLine="567"/>
              <w:jc w:val="both"/>
              <w:rPr>
                <w:rFonts w:ascii="Times New Roman" w:hAnsi="Times New Roman" w:cs="Times New Roman"/>
                <w:sz w:val="24"/>
                <w:szCs w:val="24"/>
                <w:lang w:val="en-US"/>
              </w:rPr>
            </w:pPr>
            <w:r w:rsidRPr="005A02FB">
              <w:rPr>
                <w:rFonts w:ascii="Times New Roman" w:hAnsi="Times New Roman" w:cs="Times New Roman"/>
                <w:sz w:val="24"/>
                <w:szCs w:val="24"/>
                <w:lang w:val="en-US"/>
              </w:rPr>
              <w:t xml:space="preserve">Towne Place </w:t>
            </w:r>
            <w:proofErr w:type="spellStart"/>
            <w:r w:rsidRPr="005A02FB">
              <w:rPr>
                <w:rFonts w:ascii="Times New Roman" w:hAnsi="Times New Roman" w:cs="Times New Roman"/>
                <w:sz w:val="24"/>
                <w:szCs w:val="24"/>
                <w:lang w:val="en-US"/>
              </w:rPr>
              <w:t>Sutes</w:t>
            </w:r>
            <w:proofErr w:type="spellEnd"/>
            <w:r w:rsidRPr="005A02FB">
              <w:rPr>
                <w:rFonts w:ascii="Times New Roman" w:hAnsi="Times New Roman" w:cs="Times New Roman"/>
                <w:sz w:val="24"/>
                <w:szCs w:val="24"/>
                <w:lang w:val="en-US"/>
              </w:rPr>
              <w:t xml:space="preserve"> by Marriott</w:t>
            </w:r>
          </w:p>
        </w:tc>
        <w:tc>
          <w:tcPr>
            <w:tcW w:w="0" w:type="auto"/>
            <w:shd w:val="clear" w:color="auto" w:fill="FFFFFF"/>
            <w:hideMark/>
          </w:tcPr>
          <w:p w:rsidR="00FE4362" w:rsidRPr="005A02FB" w:rsidRDefault="00FE4362" w:rsidP="005A02FB">
            <w:pPr>
              <w:spacing w:after="0" w:line="240" w:lineRule="auto"/>
              <w:ind w:firstLine="567"/>
              <w:jc w:val="both"/>
              <w:rPr>
                <w:rFonts w:ascii="Times New Roman" w:hAnsi="Times New Roman" w:cs="Times New Roman"/>
                <w:sz w:val="24"/>
                <w:szCs w:val="24"/>
              </w:rPr>
            </w:pPr>
            <w:r w:rsidRPr="005A02FB">
              <w:rPr>
                <w:rFonts w:ascii="Times New Roman" w:hAnsi="Times New Roman" w:cs="Times New Roman"/>
                <w:sz w:val="24"/>
                <w:szCs w:val="24"/>
              </w:rPr>
              <w:t>5</w:t>
            </w:r>
          </w:p>
        </w:tc>
      </w:tr>
    </w:tbl>
    <w:p w:rsidR="008F6608" w:rsidRDefault="008F6608" w:rsidP="005A02FB">
      <w:pPr>
        <w:pStyle w:val="a3"/>
        <w:shd w:val="clear" w:color="auto" w:fill="FFFFFF"/>
        <w:spacing w:before="0" w:beforeAutospacing="0" w:after="0" w:afterAutospacing="0"/>
        <w:ind w:firstLine="567"/>
        <w:jc w:val="both"/>
        <w:rPr>
          <w:color w:val="000000"/>
        </w:rPr>
      </w:pPr>
    </w:p>
    <w:p w:rsidR="00FE4362" w:rsidRDefault="00FE4362" w:rsidP="005A02FB">
      <w:pPr>
        <w:pStyle w:val="a3"/>
        <w:shd w:val="clear" w:color="auto" w:fill="FFFFFF"/>
        <w:spacing w:before="0" w:beforeAutospacing="0" w:after="0" w:afterAutospacing="0"/>
        <w:ind w:firstLine="567"/>
        <w:jc w:val="both"/>
        <w:rPr>
          <w:color w:val="000000"/>
        </w:rPr>
      </w:pPr>
      <w:r w:rsidRPr="005A02FB">
        <w:rPr>
          <w:color w:val="000000"/>
        </w:rPr>
        <w:t>Участники программы "</w:t>
      </w:r>
      <w:proofErr w:type="spellStart"/>
      <w:r w:rsidRPr="005A02FB">
        <w:rPr>
          <w:color w:val="000000"/>
        </w:rPr>
        <w:t>Marriott</w:t>
      </w:r>
      <w:proofErr w:type="spellEnd"/>
      <w:r w:rsidRPr="005A02FB">
        <w:rPr>
          <w:color w:val="000000"/>
        </w:rPr>
        <w:t xml:space="preserve"> </w:t>
      </w:r>
      <w:proofErr w:type="spellStart"/>
      <w:r w:rsidRPr="005A02FB">
        <w:rPr>
          <w:color w:val="000000"/>
        </w:rPr>
        <w:t>Rewards</w:t>
      </w:r>
      <w:proofErr w:type="spellEnd"/>
      <w:r w:rsidRPr="005A02FB">
        <w:rPr>
          <w:color w:val="000000"/>
        </w:rPr>
        <w:t>" могут использовать накопленные баллы на проживание в отелях цепи. Для каждого отеля цепи "</w:t>
      </w:r>
      <w:proofErr w:type="spellStart"/>
      <w:r w:rsidRPr="005A02FB">
        <w:rPr>
          <w:color w:val="000000"/>
        </w:rPr>
        <w:t>Marriott</w:t>
      </w:r>
      <w:proofErr w:type="spellEnd"/>
      <w:r w:rsidRPr="005A02FB">
        <w:rPr>
          <w:color w:val="000000"/>
        </w:rPr>
        <w:t>" необходимо набрать определенное количество баллов, чтобы бесплатно разместиться в гостинице (</w:t>
      </w:r>
      <w:hyperlink r:id="rId9" w:anchor="table.5.10" w:history="1">
        <w:r w:rsidR="008F6608" w:rsidRPr="008F6608">
          <w:rPr>
            <w:rStyle w:val="a4"/>
            <w:color w:val="auto"/>
            <w:u w:val="none"/>
          </w:rPr>
          <w:t>таблица</w:t>
        </w:r>
      </w:hyperlink>
      <w:r w:rsidR="008F6608" w:rsidRPr="008F6608">
        <w:t xml:space="preserve"> </w:t>
      </w:r>
      <w:r w:rsidR="008F6608">
        <w:t>13.2</w:t>
      </w:r>
      <w:r w:rsidRPr="005A02FB">
        <w:rPr>
          <w:color w:val="000000"/>
        </w:rPr>
        <w:t>).</w:t>
      </w:r>
    </w:p>
    <w:p w:rsidR="008F6608" w:rsidRPr="005A02FB" w:rsidRDefault="008F6608" w:rsidP="005A02FB">
      <w:pPr>
        <w:pStyle w:val="a3"/>
        <w:shd w:val="clear" w:color="auto" w:fill="FFFFFF"/>
        <w:spacing w:before="0" w:beforeAutospacing="0" w:after="0" w:afterAutospacing="0"/>
        <w:ind w:firstLine="567"/>
        <w:jc w:val="both"/>
        <w:rPr>
          <w:color w:val="000000"/>
        </w:rPr>
      </w:pPr>
    </w:p>
    <w:tbl>
      <w:tblPr>
        <w:tblW w:w="9403" w:type="dxa"/>
        <w:tblCellSpacing w:w="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402"/>
        <w:gridCol w:w="1114"/>
        <w:gridCol w:w="1132"/>
        <w:gridCol w:w="1132"/>
        <w:gridCol w:w="1308"/>
        <w:gridCol w:w="1315"/>
      </w:tblGrid>
      <w:tr w:rsidR="00FE4362" w:rsidRPr="005A02FB" w:rsidTr="008F6608">
        <w:trPr>
          <w:trHeight w:val="593"/>
          <w:tblCellSpacing w:w="7" w:type="dxa"/>
        </w:trPr>
        <w:tc>
          <w:tcPr>
            <w:tcW w:w="0" w:type="auto"/>
            <w:gridSpan w:val="6"/>
            <w:vMerge w:val="restart"/>
            <w:tcBorders>
              <w:top w:val="nil"/>
              <w:left w:val="nil"/>
              <w:right w:val="nil"/>
            </w:tcBorders>
            <w:shd w:val="clear" w:color="auto" w:fill="FFFFFF"/>
            <w:vAlign w:val="center"/>
            <w:hideMark/>
          </w:tcPr>
          <w:p w:rsidR="00FE4362" w:rsidRPr="005A02FB" w:rsidRDefault="00FE4362" w:rsidP="008F6608">
            <w:pPr>
              <w:spacing w:after="0" w:line="240" w:lineRule="auto"/>
              <w:ind w:firstLine="567"/>
              <w:jc w:val="center"/>
              <w:rPr>
                <w:rFonts w:ascii="Times New Roman" w:hAnsi="Times New Roman" w:cs="Times New Roman"/>
                <w:sz w:val="24"/>
                <w:szCs w:val="24"/>
              </w:rPr>
            </w:pPr>
            <w:bookmarkStart w:id="13" w:name="table.5.10"/>
            <w:bookmarkEnd w:id="13"/>
            <w:r w:rsidRPr="005A02FB">
              <w:rPr>
                <w:rFonts w:ascii="Times New Roman" w:hAnsi="Times New Roman" w:cs="Times New Roman"/>
                <w:sz w:val="24"/>
                <w:szCs w:val="24"/>
              </w:rPr>
              <w:t xml:space="preserve">Таблица </w:t>
            </w:r>
            <w:r w:rsidR="008F6608">
              <w:rPr>
                <w:rFonts w:ascii="Times New Roman" w:hAnsi="Times New Roman" w:cs="Times New Roman"/>
                <w:sz w:val="24"/>
                <w:szCs w:val="24"/>
              </w:rPr>
              <w:t>13</w:t>
            </w:r>
            <w:r w:rsidRPr="005A02FB">
              <w:rPr>
                <w:rFonts w:ascii="Times New Roman" w:hAnsi="Times New Roman" w:cs="Times New Roman"/>
                <w:sz w:val="24"/>
                <w:szCs w:val="24"/>
              </w:rPr>
              <w:t>.</w:t>
            </w:r>
            <w:r w:rsidR="008F6608">
              <w:rPr>
                <w:rFonts w:ascii="Times New Roman" w:hAnsi="Times New Roman" w:cs="Times New Roman"/>
                <w:sz w:val="24"/>
                <w:szCs w:val="24"/>
              </w:rPr>
              <w:t xml:space="preserve">2 – </w:t>
            </w:r>
            <w:r w:rsidRPr="005A02FB">
              <w:rPr>
                <w:rFonts w:ascii="Times New Roman" w:hAnsi="Times New Roman" w:cs="Times New Roman"/>
                <w:sz w:val="24"/>
                <w:szCs w:val="24"/>
              </w:rPr>
              <w:t>Необходимое количество баллов для бесплатного проживания в гостиницах цепи "</w:t>
            </w:r>
            <w:proofErr w:type="spellStart"/>
            <w:r w:rsidRPr="005A02FB">
              <w:rPr>
                <w:rFonts w:ascii="Times New Roman" w:hAnsi="Times New Roman" w:cs="Times New Roman"/>
                <w:sz w:val="24"/>
                <w:szCs w:val="24"/>
              </w:rPr>
              <w:t>Marriott</w:t>
            </w:r>
            <w:proofErr w:type="spellEnd"/>
            <w:r w:rsidRPr="005A02FB">
              <w:rPr>
                <w:rFonts w:ascii="Times New Roman" w:hAnsi="Times New Roman" w:cs="Times New Roman"/>
                <w:sz w:val="24"/>
                <w:szCs w:val="24"/>
              </w:rPr>
              <w:t>"</w:t>
            </w:r>
          </w:p>
        </w:tc>
      </w:tr>
      <w:tr w:rsidR="00FE4362" w:rsidRPr="005A02FB" w:rsidTr="008F6608">
        <w:trPr>
          <w:tblCellSpacing w:w="7" w:type="dxa"/>
        </w:trPr>
        <w:tc>
          <w:tcPr>
            <w:tcW w:w="0" w:type="auto"/>
            <w:vMerge w:val="restart"/>
            <w:shd w:val="clear" w:color="auto" w:fill="FFFFFF"/>
            <w:vAlign w:val="center"/>
            <w:hideMark/>
          </w:tcPr>
          <w:p w:rsidR="00FE4362" w:rsidRPr="005A02FB" w:rsidRDefault="00FE4362" w:rsidP="005A02FB">
            <w:pPr>
              <w:spacing w:after="0" w:line="240" w:lineRule="auto"/>
              <w:ind w:firstLine="567"/>
              <w:jc w:val="both"/>
              <w:rPr>
                <w:rFonts w:ascii="Times New Roman" w:hAnsi="Times New Roman" w:cs="Times New Roman"/>
                <w:b/>
                <w:bCs/>
                <w:sz w:val="24"/>
                <w:szCs w:val="24"/>
              </w:rPr>
            </w:pPr>
            <w:r w:rsidRPr="005A02FB">
              <w:rPr>
                <w:rFonts w:ascii="Times New Roman" w:hAnsi="Times New Roman" w:cs="Times New Roman"/>
                <w:b/>
                <w:bCs/>
                <w:sz w:val="24"/>
                <w:szCs w:val="24"/>
              </w:rPr>
              <w:t>Название бренда</w:t>
            </w:r>
          </w:p>
        </w:tc>
        <w:tc>
          <w:tcPr>
            <w:tcW w:w="0" w:type="auto"/>
            <w:gridSpan w:val="5"/>
            <w:shd w:val="clear" w:color="auto" w:fill="FFFFFF"/>
            <w:vAlign w:val="center"/>
            <w:hideMark/>
          </w:tcPr>
          <w:p w:rsidR="00FE4362" w:rsidRPr="005A02FB" w:rsidRDefault="00FE4362" w:rsidP="008F6608">
            <w:pPr>
              <w:spacing w:after="0" w:line="240" w:lineRule="auto"/>
              <w:ind w:firstLine="7"/>
              <w:jc w:val="center"/>
              <w:rPr>
                <w:rFonts w:ascii="Times New Roman" w:hAnsi="Times New Roman" w:cs="Times New Roman"/>
                <w:b/>
                <w:bCs/>
                <w:sz w:val="24"/>
                <w:szCs w:val="24"/>
              </w:rPr>
            </w:pPr>
            <w:r w:rsidRPr="005A02FB">
              <w:rPr>
                <w:rFonts w:ascii="Times New Roman" w:hAnsi="Times New Roman" w:cs="Times New Roman"/>
                <w:b/>
                <w:bCs/>
                <w:sz w:val="24"/>
                <w:szCs w:val="24"/>
              </w:rPr>
              <w:t>Необходимое количество баллов в зависимости от длительности проживания</w:t>
            </w:r>
          </w:p>
        </w:tc>
      </w:tr>
      <w:tr w:rsidR="008F6608" w:rsidRPr="005A02FB" w:rsidTr="008F6608">
        <w:trPr>
          <w:tblCellSpacing w:w="7" w:type="dxa"/>
        </w:trPr>
        <w:tc>
          <w:tcPr>
            <w:tcW w:w="0" w:type="auto"/>
            <w:vMerge/>
            <w:shd w:val="clear" w:color="auto" w:fill="FFFFFF"/>
            <w:vAlign w:val="center"/>
            <w:hideMark/>
          </w:tcPr>
          <w:p w:rsidR="00FE4362" w:rsidRPr="005A02FB" w:rsidRDefault="00FE4362" w:rsidP="005A02FB">
            <w:pPr>
              <w:spacing w:after="0" w:line="240" w:lineRule="auto"/>
              <w:ind w:firstLine="567"/>
              <w:jc w:val="both"/>
              <w:rPr>
                <w:rFonts w:ascii="Times New Roman" w:hAnsi="Times New Roman" w:cs="Times New Roman"/>
                <w:b/>
                <w:bCs/>
                <w:sz w:val="24"/>
                <w:szCs w:val="24"/>
              </w:rPr>
            </w:pPr>
          </w:p>
        </w:tc>
        <w:tc>
          <w:tcPr>
            <w:tcW w:w="0" w:type="auto"/>
            <w:shd w:val="clear" w:color="auto" w:fill="FFFFFF"/>
            <w:vAlign w:val="center"/>
            <w:hideMark/>
          </w:tcPr>
          <w:p w:rsidR="00FE4362" w:rsidRPr="005A02FB" w:rsidRDefault="00FE4362" w:rsidP="008F6608">
            <w:pPr>
              <w:spacing w:after="0" w:line="240" w:lineRule="auto"/>
              <w:ind w:firstLine="7"/>
              <w:jc w:val="both"/>
              <w:rPr>
                <w:rFonts w:ascii="Times New Roman" w:hAnsi="Times New Roman" w:cs="Times New Roman"/>
                <w:b/>
                <w:bCs/>
                <w:sz w:val="24"/>
                <w:szCs w:val="24"/>
              </w:rPr>
            </w:pPr>
            <w:r w:rsidRPr="005A02FB">
              <w:rPr>
                <w:rFonts w:ascii="Times New Roman" w:hAnsi="Times New Roman" w:cs="Times New Roman"/>
                <w:b/>
                <w:bCs/>
                <w:sz w:val="24"/>
                <w:szCs w:val="24"/>
              </w:rPr>
              <w:t>1 ночь</w:t>
            </w:r>
          </w:p>
        </w:tc>
        <w:tc>
          <w:tcPr>
            <w:tcW w:w="0" w:type="auto"/>
            <w:shd w:val="clear" w:color="auto" w:fill="FFFFFF"/>
            <w:vAlign w:val="center"/>
            <w:hideMark/>
          </w:tcPr>
          <w:p w:rsidR="00FE4362" w:rsidRPr="005A02FB" w:rsidRDefault="00FE4362" w:rsidP="008F6608">
            <w:pPr>
              <w:spacing w:after="0" w:line="240" w:lineRule="auto"/>
              <w:ind w:firstLine="7"/>
              <w:jc w:val="both"/>
              <w:rPr>
                <w:rFonts w:ascii="Times New Roman" w:hAnsi="Times New Roman" w:cs="Times New Roman"/>
                <w:b/>
                <w:bCs/>
                <w:sz w:val="24"/>
                <w:szCs w:val="24"/>
              </w:rPr>
            </w:pPr>
            <w:r w:rsidRPr="005A02FB">
              <w:rPr>
                <w:rFonts w:ascii="Times New Roman" w:hAnsi="Times New Roman" w:cs="Times New Roman"/>
                <w:b/>
                <w:bCs/>
                <w:sz w:val="24"/>
                <w:szCs w:val="24"/>
              </w:rPr>
              <w:t>2 ночи</w:t>
            </w:r>
          </w:p>
        </w:tc>
        <w:tc>
          <w:tcPr>
            <w:tcW w:w="0" w:type="auto"/>
            <w:shd w:val="clear" w:color="auto" w:fill="FFFFFF"/>
            <w:vAlign w:val="center"/>
            <w:hideMark/>
          </w:tcPr>
          <w:p w:rsidR="00FE4362" w:rsidRPr="005A02FB" w:rsidRDefault="00FE4362" w:rsidP="008F6608">
            <w:pPr>
              <w:spacing w:after="0" w:line="240" w:lineRule="auto"/>
              <w:ind w:firstLine="7"/>
              <w:jc w:val="both"/>
              <w:rPr>
                <w:rFonts w:ascii="Times New Roman" w:hAnsi="Times New Roman" w:cs="Times New Roman"/>
                <w:b/>
                <w:bCs/>
                <w:sz w:val="24"/>
                <w:szCs w:val="24"/>
              </w:rPr>
            </w:pPr>
            <w:r w:rsidRPr="005A02FB">
              <w:rPr>
                <w:rFonts w:ascii="Times New Roman" w:hAnsi="Times New Roman" w:cs="Times New Roman"/>
                <w:b/>
                <w:bCs/>
                <w:sz w:val="24"/>
                <w:szCs w:val="24"/>
              </w:rPr>
              <w:t>3 ночи</w:t>
            </w:r>
          </w:p>
        </w:tc>
        <w:tc>
          <w:tcPr>
            <w:tcW w:w="0" w:type="auto"/>
            <w:shd w:val="clear" w:color="auto" w:fill="FFFFFF"/>
            <w:vAlign w:val="center"/>
            <w:hideMark/>
          </w:tcPr>
          <w:p w:rsidR="00FE4362" w:rsidRPr="005A02FB" w:rsidRDefault="00FE4362" w:rsidP="008F6608">
            <w:pPr>
              <w:spacing w:after="0" w:line="240" w:lineRule="auto"/>
              <w:ind w:firstLine="7"/>
              <w:jc w:val="both"/>
              <w:rPr>
                <w:rFonts w:ascii="Times New Roman" w:hAnsi="Times New Roman" w:cs="Times New Roman"/>
                <w:b/>
                <w:bCs/>
                <w:sz w:val="24"/>
                <w:szCs w:val="24"/>
              </w:rPr>
            </w:pPr>
            <w:r w:rsidRPr="005A02FB">
              <w:rPr>
                <w:rFonts w:ascii="Times New Roman" w:hAnsi="Times New Roman" w:cs="Times New Roman"/>
                <w:b/>
                <w:bCs/>
                <w:sz w:val="24"/>
                <w:szCs w:val="24"/>
              </w:rPr>
              <w:t>5 ночей</w:t>
            </w:r>
          </w:p>
        </w:tc>
        <w:tc>
          <w:tcPr>
            <w:tcW w:w="0" w:type="auto"/>
            <w:shd w:val="clear" w:color="auto" w:fill="FFFFFF"/>
            <w:vAlign w:val="center"/>
            <w:hideMark/>
          </w:tcPr>
          <w:p w:rsidR="00FE4362" w:rsidRPr="005A02FB" w:rsidRDefault="00FE4362" w:rsidP="008F6608">
            <w:pPr>
              <w:spacing w:after="0" w:line="240" w:lineRule="auto"/>
              <w:ind w:firstLine="7"/>
              <w:jc w:val="both"/>
              <w:rPr>
                <w:rFonts w:ascii="Times New Roman" w:hAnsi="Times New Roman" w:cs="Times New Roman"/>
                <w:b/>
                <w:bCs/>
                <w:sz w:val="24"/>
                <w:szCs w:val="24"/>
              </w:rPr>
            </w:pPr>
            <w:r w:rsidRPr="005A02FB">
              <w:rPr>
                <w:rFonts w:ascii="Times New Roman" w:hAnsi="Times New Roman" w:cs="Times New Roman"/>
                <w:b/>
                <w:bCs/>
                <w:sz w:val="24"/>
                <w:szCs w:val="24"/>
              </w:rPr>
              <w:t>7 ночей</w:t>
            </w:r>
          </w:p>
        </w:tc>
      </w:tr>
      <w:tr w:rsidR="008F6608"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lang w:val="en-US"/>
              </w:rPr>
            </w:pPr>
            <w:r w:rsidRPr="005A02FB">
              <w:rPr>
                <w:rFonts w:ascii="Times New Roman" w:hAnsi="Times New Roman" w:cs="Times New Roman"/>
                <w:sz w:val="24"/>
                <w:szCs w:val="24"/>
                <w:lang w:val="en-US"/>
              </w:rPr>
              <w:t xml:space="preserve">Marriott Hotels, Resorts and </w:t>
            </w:r>
            <w:r w:rsidRPr="005A02FB">
              <w:rPr>
                <w:rFonts w:ascii="Times New Roman" w:hAnsi="Times New Roman" w:cs="Times New Roman"/>
                <w:sz w:val="24"/>
                <w:szCs w:val="24"/>
                <w:lang w:val="en-US"/>
              </w:rPr>
              <w:lastRenderedPageBreak/>
              <w:t>Suites</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lastRenderedPageBreak/>
              <w:t>30 000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55 000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75 000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100 000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125 000</w:t>
            </w:r>
          </w:p>
        </w:tc>
      </w:tr>
      <w:tr w:rsidR="008F6608"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proofErr w:type="spellStart"/>
            <w:r w:rsidRPr="005A02FB">
              <w:rPr>
                <w:rFonts w:ascii="Times New Roman" w:hAnsi="Times New Roman" w:cs="Times New Roman"/>
                <w:sz w:val="24"/>
                <w:szCs w:val="24"/>
              </w:rPr>
              <w:lastRenderedPageBreak/>
              <w:t>Renaissance</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Hotels</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and</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Resorts</w:t>
            </w:r>
            <w:proofErr w:type="spellEnd"/>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30 000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55 000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75 000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100 000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125 000</w:t>
            </w:r>
          </w:p>
        </w:tc>
      </w:tr>
      <w:tr w:rsidR="008F6608"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proofErr w:type="spellStart"/>
            <w:r w:rsidRPr="005A02FB">
              <w:rPr>
                <w:rFonts w:ascii="Times New Roman" w:hAnsi="Times New Roman" w:cs="Times New Roman"/>
                <w:sz w:val="24"/>
                <w:szCs w:val="24"/>
              </w:rPr>
              <w:t>Courtyard</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by</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Marriott</w:t>
            </w:r>
            <w:proofErr w:type="spellEnd"/>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15 000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28 000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40 000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65 000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90 000</w:t>
            </w:r>
          </w:p>
        </w:tc>
      </w:tr>
      <w:tr w:rsidR="008F6608"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proofErr w:type="spellStart"/>
            <w:r w:rsidRPr="005A02FB">
              <w:rPr>
                <w:rFonts w:ascii="Times New Roman" w:hAnsi="Times New Roman" w:cs="Times New Roman"/>
                <w:sz w:val="24"/>
                <w:szCs w:val="24"/>
              </w:rPr>
              <w:t>Fairfield</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Inn</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by</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Marriott</w:t>
            </w:r>
            <w:proofErr w:type="spellEnd"/>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10 000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19 000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28 000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45 000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60 000</w:t>
            </w:r>
          </w:p>
        </w:tc>
      </w:tr>
      <w:tr w:rsidR="008F6608"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proofErr w:type="spellStart"/>
            <w:r w:rsidRPr="005A02FB">
              <w:rPr>
                <w:rFonts w:ascii="Times New Roman" w:hAnsi="Times New Roman" w:cs="Times New Roman"/>
                <w:sz w:val="24"/>
                <w:szCs w:val="24"/>
              </w:rPr>
              <w:t>Marriott</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Vacation</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Club</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Irternational</w:t>
            </w:r>
            <w:proofErr w:type="spellEnd"/>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90 000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150 000</w:t>
            </w:r>
          </w:p>
        </w:tc>
      </w:tr>
      <w:tr w:rsidR="008F6608"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proofErr w:type="spellStart"/>
            <w:r w:rsidRPr="005A02FB">
              <w:rPr>
                <w:rFonts w:ascii="Times New Roman" w:hAnsi="Times New Roman" w:cs="Times New Roman"/>
                <w:sz w:val="24"/>
                <w:szCs w:val="24"/>
              </w:rPr>
              <w:t>Marriott</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Conference</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Centers</w:t>
            </w:r>
            <w:proofErr w:type="spellEnd"/>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20 000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35 000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50 000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75 000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100 000</w:t>
            </w:r>
          </w:p>
        </w:tc>
      </w:tr>
      <w:tr w:rsidR="008F6608"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lang w:val="en-US"/>
              </w:rPr>
            </w:pPr>
            <w:r w:rsidRPr="005A02FB">
              <w:rPr>
                <w:rFonts w:ascii="Times New Roman" w:hAnsi="Times New Roman" w:cs="Times New Roman"/>
                <w:sz w:val="24"/>
                <w:szCs w:val="24"/>
                <w:lang w:val="en-US"/>
              </w:rPr>
              <w:t>Spring Hill Suites by Marriott</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18 000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32 000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45 000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70 000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95 000</w:t>
            </w:r>
          </w:p>
        </w:tc>
      </w:tr>
      <w:tr w:rsidR="008F6608"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proofErr w:type="spellStart"/>
            <w:r w:rsidRPr="005A02FB">
              <w:rPr>
                <w:rFonts w:ascii="Times New Roman" w:hAnsi="Times New Roman" w:cs="Times New Roman"/>
                <w:sz w:val="24"/>
                <w:szCs w:val="24"/>
              </w:rPr>
              <w:t>Residence</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Inn</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by</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Marrott</w:t>
            </w:r>
            <w:proofErr w:type="spellEnd"/>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p>
        </w:tc>
      </w:tr>
      <w:tr w:rsidR="008F6608"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 обычный номер</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20 000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35 000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50 000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75 000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100 000</w:t>
            </w:r>
          </w:p>
        </w:tc>
      </w:tr>
      <w:tr w:rsidR="008F6608"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пентхаус</w:t>
            </w:r>
            <w:proofErr w:type="spellEnd"/>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25 000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45 000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65 000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100 000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135 000</w:t>
            </w:r>
          </w:p>
        </w:tc>
      </w:tr>
      <w:tr w:rsidR="008F6608"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lang w:val="en-US"/>
              </w:rPr>
            </w:pPr>
            <w:r w:rsidRPr="005A02FB">
              <w:rPr>
                <w:rFonts w:ascii="Times New Roman" w:hAnsi="Times New Roman" w:cs="Times New Roman"/>
                <w:sz w:val="24"/>
                <w:szCs w:val="24"/>
                <w:lang w:val="en-US"/>
              </w:rPr>
              <w:t>Towne Place Suites by Marriott:</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lang w:val="en-US"/>
              </w:rPr>
            </w:pP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lang w:val="en-US"/>
              </w:rPr>
            </w:pP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lang w:val="en-US"/>
              </w:rPr>
            </w:pP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lang w:val="en-US"/>
              </w:rPr>
            </w:pP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lang w:val="en-US"/>
              </w:rPr>
            </w:pPr>
          </w:p>
        </w:tc>
      </w:tr>
      <w:tr w:rsidR="008F6608"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 обычный номер</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30 000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42 000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65 000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85 000</w:t>
            </w:r>
          </w:p>
        </w:tc>
      </w:tr>
      <w:tr w:rsidR="008F6608"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пентхаус</w:t>
            </w:r>
            <w:proofErr w:type="spellEnd"/>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41 000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58 000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90 000</w:t>
            </w:r>
          </w:p>
        </w:tc>
        <w:tc>
          <w:tcPr>
            <w:tcW w:w="0" w:type="auto"/>
            <w:shd w:val="clear" w:color="auto" w:fill="FFFFFF"/>
            <w:hideMark/>
          </w:tcPr>
          <w:p w:rsidR="00FE4362" w:rsidRPr="005A02FB" w:rsidRDefault="00FE4362" w:rsidP="008F6608">
            <w:pPr>
              <w:spacing w:after="0" w:line="240" w:lineRule="auto"/>
              <w:ind w:firstLine="7"/>
              <w:jc w:val="both"/>
              <w:rPr>
                <w:rFonts w:ascii="Times New Roman" w:hAnsi="Times New Roman" w:cs="Times New Roman"/>
                <w:sz w:val="24"/>
                <w:szCs w:val="24"/>
              </w:rPr>
            </w:pPr>
            <w:r w:rsidRPr="005A02FB">
              <w:rPr>
                <w:rFonts w:ascii="Times New Roman" w:hAnsi="Times New Roman" w:cs="Times New Roman"/>
                <w:sz w:val="24"/>
                <w:szCs w:val="24"/>
              </w:rPr>
              <w:t>120 000</w:t>
            </w:r>
          </w:p>
        </w:tc>
      </w:tr>
    </w:tbl>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Партнерами данной программы, с помощью которых возможно как приобретение, так и использование баллов, являются:</w:t>
      </w:r>
    </w:p>
    <w:p w:rsidR="00FE4362" w:rsidRPr="005A02FB" w:rsidRDefault="00FE4362" w:rsidP="005A02FB">
      <w:pPr>
        <w:numPr>
          <w:ilvl w:val="0"/>
          <w:numId w:val="3"/>
        </w:numPr>
        <w:spacing w:after="0" w:line="240" w:lineRule="auto"/>
        <w:ind w:left="120" w:firstLine="567"/>
        <w:jc w:val="both"/>
        <w:rPr>
          <w:rFonts w:ascii="Times New Roman" w:hAnsi="Times New Roman" w:cs="Times New Roman"/>
          <w:color w:val="000000"/>
          <w:sz w:val="24"/>
          <w:szCs w:val="24"/>
          <w:lang w:val="en-US"/>
        </w:rPr>
      </w:pPr>
      <w:r w:rsidRPr="005A02FB">
        <w:rPr>
          <w:rFonts w:ascii="Times New Roman" w:hAnsi="Times New Roman" w:cs="Times New Roman"/>
          <w:color w:val="000000"/>
          <w:sz w:val="24"/>
          <w:szCs w:val="24"/>
        </w:rPr>
        <w:t>ведущие</w:t>
      </w:r>
      <w:r w:rsidRPr="005A02FB">
        <w:rPr>
          <w:rFonts w:ascii="Times New Roman" w:hAnsi="Times New Roman" w:cs="Times New Roman"/>
          <w:color w:val="000000"/>
          <w:sz w:val="24"/>
          <w:szCs w:val="24"/>
          <w:lang w:val="en-US"/>
        </w:rPr>
        <w:t xml:space="preserve"> </w:t>
      </w:r>
      <w:r w:rsidRPr="005A02FB">
        <w:rPr>
          <w:rFonts w:ascii="Times New Roman" w:hAnsi="Times New Roman" w:cs="Times New Roman"/>
          <w:color w:val="000000"/>
          <w:sz w:val="24"/>
          <w:szCs w:val="24"/>
        </w:rPr>
        <w:t>авиакомпании</w:t>
      </w:r>
      <w:r w:rsidRPr="005A02FB">
        <w:rPr>
          <w:rFonts w:ascii="Times New Roman" w:hAnsi="Times New Roman" w:cs="Times New Roman"/>
          <w:color w:val="000000"/>
          <w:sz w:val="24"/>
          <w:szCs w:val="24"/>
          <w:lang w:val="en-US"/>
        </w:rPr>
        <w:t xml:space="preserve"> </w:t>
      </w:r>
      <w:r w:rsidRPr="005A02FB">
        <w:rPr>
          <w:rFonts w:ascii="Times New Roman" w:hAnsi="Times New Roman" w:cs="Times New Roman"/>
          <w:color w:val="000000"/>
          <w:sz w:val="24"/>
          <w:szCs w:val="24"/>
        </w:rPr>
        <w:t>мира</w:t>
      </w:r>
      <w:r w:rsidRPr="005A02FB">
        <w:rPr>
          <w:rFonts w:ascii="Times New Roman" w:hAnsi="Times New Roman" w:cs="Times New Roman"/>
          <w:color w:val="000000"/>
          <w:sz w:val="24"/>
          <w:szCs w:val="24"/>
          <w:lang w:val="en-US"/>
        </w:rPr>
        <w:t xml:space="preserve">, </w:t>
      </w:r>
      <w:r w:rsidRPr="005A02FB">
        <w:rPr>
          <w:rFonts w:ascii="Times New Roman" w:hAnsi="Times New Roman" w:cs="Times New Roman"/>
          <w:color w:val="000000"/>
          <w:sz w:val="24"/>
          <w:szCs w:val="24"/>
        </w:rPr>
        <w:t>такие</w:t>
      </w:r>
      <w:r w:rsidRPr="005A02FB">
        <w:rPr>
          <w:rFonts w:ascii="Times New Roman" w:hAnsi="Times New Roman" w:cs="Times New Roman"/>
          <w:color w:val="000000"/>
          <w:sz w:val="24"/>
          <w:szCs w:val="24"/>
          <w:lang w:val="en-US"/>
        </w:rPr>
        <w:t xml:space="preserve">, </w:t>
      </w:r>
      <w:r w:rsidRPr="005A02FB">
        <w:rPr>
          <w:rFonts w:ascii="Times New Roman" w:hAnsi="Times New Roman" w:cs="Times New Roman"/>
          <w:color w:val="000000"/>
          <w:sz w:val="24"/>
          <w:szCs w:val="24"/>
        </w:rPr>
        <w:t>как</w:t>
      </w:r>
      <w:r w:rsidRPr="005A02FB">
        <w:rPr>
          <w:rFonts w:ascii="Times New Roman" w:hAnsi="Times New Roman" w:cs="Times New Roman"/>
          <w:color w:val="000000"/>
          <w:sz w:val="24"/>
          <w:szCs w:val="24"/>
          <w:lang w:val="en-US"/>
        </w:rPr>
        <w:t xml:space="preserve"> "Air Canada", "American Airlines", "British Airways", "Delta", "Singapore Airlines", "Mexicana", "</w:t>
      </w:r>
      <w:proofErr w:type="spellStart"/>
      <w:r w:rsidRPr="005A02FB">
        <w:rPr>
          <w:rFonts w:ascii="Times New Roman" w:hAnsi="Times New Roman" w:cs="Times New Roman"/>
          <w:color w:val="000000"/>
          <w:sz w:val="24"/>
          <w:szCs w:val="24"/>
          <w:lang w:val="en-US"/>
        </w:rPr>
        <w:t>Luftgansa</w:t>
      </w:r>
      <w:proofErr w:type="spellEnd"/>
      <w:r w:rsidRPr="005A02FB">
        <w:rPr>
          <w:rFonts w:ascii="Times New Roman" w:hAnsi="Times New Roman" w:cs="Times New Roman"/>
          <w:color w:val="000000"/>
          <w:sz w:val="24"/>
          <w:szCs w:val="24"/>
          <w:lang w:val="en-US"/>
        </w:rPr>
        <w:t>", "KLM", "US Airways";</w:t>
      </w:r>
    </w:p>
    <w:p w:rsidR="00FE4362" w:rsidRPr="005A02FB" w:rsidRDefault="00FE4362" w:rsidP="005A02FB">
      <w:pPr>
        <w:numPr>
          <w:ilvl w:val="0"/>
          <w:numId w:val="3"/>
        </w:numPr>
        <w:spacing w:after="0" w:line="240" w:lineRule="auto"/>
        <w:ind w:left="120" w:firstLine="567"/>
        <w:jc w:val="both"/>
        <w:rPr>
          <w:rFonts w:ascii="Times New Roman" w:hAnsi="Times New Roman" w:cs="Times New Roman"/>
          <w:color w:val="000000"/>
          <w:sz w:val="24"/>
          <w:szCs w:val="24"/>
        </w:rPr>
      </w:pPr>
      <w:proofErr w:type="gramStart"/>
      <w:r w:rsidRPr="005A02FB">
        <w:rPr>
          <w:rFonts w:ascii="Times New Roman" w:hAnsi="Times New Roman" w:cs="Times New Roman"/>
          <w:color w:val="000000"/>
          <w:sz w:val="24"/>
          <w:szCs w:val="24"/>
        </w:rPr>
        <w:t>гостиничные цепи "</w:t>
      </w:r>
      <w:proofErr w:type="spellStart"/>
      <w:r w:rsidRPr="005A02FB">
        <w:rPr>
          <w:rFonts w:ascii="Times New Roman" w:hAnsi="Times New Roman" w:cs="Times New Roman"/>
          <w:color w:val="000000"/>
          <w:sz w:val="24"/>
          <w:szCs w:val="24"/>
        </w:rPr>
        <w:t>Ritz-Carlton</w:t>
      </w:r>
      <w:proofErr w:type="spellEnd"/>
      <w:r w:rsidRPr="005A02FB">
        <w:rPr>
          <w:rFonts w:ascii="Times New Roman" w:hAnsi="Times New Roman" w:cs="Times New Roman"/>
          <w:color w:val="000000"/>
          <w:sz w:val="24"/>
          <w:szCs w:val="24"/>
        </w:rPr>
        <w:t>" (10 баллов на 1 дол.</w:t>
      </w:r>
      <w:proofErr w:type="gramEnd"/>
      <w:r w:rsidRPr="005A02FB">
        <w:rPr>
          <w:rFonts w:ascii="Times New Roman" w:hAnsi="Times New Roman" w:cs="Times New Roman"/>
          <w:color w:val="000000"/>
          <w:sz w:val="24"/>
          <w:szCs w:val="24"/>
        </w:rPr>
        <w:t xml:space="preserve"> </w:t>
      </w:r>
      <w:proofErr w:type="gramStart"/>
      <w:r w:rsidRPr="005A02FB">
        <w:rPr>
          <w:rFonts w:ascii="Times New Roman" w:hAnsi="Times New Roman" w:cs="Times New Roman"/>
          <w:color w:val="000000"/>
          <w:sz w:val="24"/>
          <w:szCs w:val="24"/>
        </w:rPr>
        <w:t>США от стоимости размещения), "</w:t>
      </w:r>
      <w:proofErr w:type="spellStart"/>
      <w:r w:rsidRPr="005A02FB">
        <w:rPr>
          <w:rFonts w:ascii="Times New Roman" w:hAnsi="Times New Roman" w:cs="Times New Roman"/>
          <w:color w:val="000000"/>
          <w:sz w:val="24"/>
          <w:szCs w:val="24"/>
        </w:rPr>
        <w:t>Hotels</w:t>
      </w:r>
      <w:proofErr w:type="spellEnd"/>
      <w:r w:rsidRPr="005A02FB">
        <w:rPr>
          <w:rFonts w:ascii="Times New Roman" w:hAnsi="Times New Roman" w:cs="Times New Roman"/>
          <w:color w:val="000000"/>
          <w:sz w:val="24"/>
          <w:szCs w:val="24"/>
        </w:rPr>
        <w:t xml:space="preserve"> </w:t>
      </w:r>
      <w:proofErr w:type="spellStart"/>
      <w:r w:rsidRPr="005A02FB">
        <w:rPr>
          <w:rFonts w:ascii="Times New Roman" w:hAnsi="Times New Roman" w:cs="Times New Roman"/>
          <w:color w:val="000000"/>
          <w:sz w:val="24"/>
          <w:szCs w:val="24"/>
        </w:rPr>
        <w:t>New</w:t>
      </w:r>
      <w:proofErr w:type="spellEnd"/>
      <w:r w:rsidRPr="005A02FB">
        <w:rPr>
          <w:rFonts w:ascii="Times New Roman" w:hAnsi="Times New Roman" w:cs="Times New Roman"/>
          <w:color w:val="000000"/>
          <w:sz w:val="24"/>
          <w:szCs w:val="24"/>
        </w:rPr>
        <w:t xml:space="preserve"> </w:t>
      </w:r>
      <w:proofErr w:type="spellStart"/>
      <w:r w:rsidRPr="005A02FB">
        <w:rPr>
          <w:rFonts w:ascii="Times New Roman" w:hAnsi="Times New Roman" w:cs="Times New Roman"/>
          <w:color w:val="000000"/>
          <w:sz w:val="24"/>
          <w:szCs w:val="24"/>
        </w:rPr>
        <w:t>Otani</w:t>
      </w:r>
      <w:proofErr w:type="spellEnd"/>
      <w:r w:rsidRPr="005A02FB">
        <w:rPr>
          <w:rFonts w:ascii="Times New Roman" w:hAnsi="Times New Roman" w:cs="Times New Roman"/>
          <w:color w:val="000000"/>
          <w:sz w:val="24"/>
          <w:szCs w:val="24"/>
        </w:rPr>
        <w:t>" (1000 баллов за 1 ночь в отелях цепи).</w:t>
      </w:r>
      <w:proofErr w:type="gramEnd"/>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Для привлечения клиентов цепи "</w:t>
      </w:r>
      <w:proofErr w:type="spellStart"/>
      <w:r w:rsidRPr="005A02FB">
        <w:rPr>
          <w:color w:val="000000"/>
        </w:rPr>
        <w:t>Marriott</w:t>
      </w:r>
      <w:proofErr w:type="spellEnd"/>
      <w:r w:rsidRPr="005A02FB">
        <w:rPr>
          <w:color w:val="000000"/>
        </w:rPr>
        <w:t>" также активно участвует в поощрительных программах многих авиакомпаний мира, даже если клиенты авиакомпаний не являются участниками программы "</w:t>
      </w:r>
      <w:proofErr w:type="spellStart"/>
      <w:r w:rsidRPr="005A02FB">
        <w:rPr>
          <w:color w:val="000000"/>
        </w:rPr>
        <w:t>Marriott</w:t>
      </w:r>
      <w:proofErr w:type="spellEnd"/>
      <w:r w:rsidRPr="005A02FB">
        <w:rPr>
          <w:color w:val="000000"/>
        </w:rPr>
        <w:t xml:space="preserve"> </w:t>
      </w:r>
      <w:proofErr w:type="spellStart"/>
      <w:r w:rsidRPr="005A02FB">
        <w:rPr>
          <w:color w:val="000000"/>
        </w:rPr>
        <w:t>Rewards</w:t>
      </w:r>
      <w:proofErr w:type="spellEnd"/>
      <w:r w:rsidRPr="005A02FB">
        <w:rPr>
          <w:color w:val="000000"/>
        </w:rPr>
        <w:t>".</w:t>
      </w:r>
    </w:p>
    <w:p w:rsidR="00FE4362" w:rsidRDefault="00FE4362" w:rsidP="005A02FB">
      <w:pPr>
        <w:pStyle w:val="a3"/>
        <w:shd w:val="clear" w:color="auto" w:fill="FFFFFF"/>
        <w:spacing w:before="0" w:beforeAutospacing="0" w:after="0" w:afterAutospacing="0"/>
        <w:ind w:firstLine="567"/>
        <w:jc w:val="both"/>
        <w:rPr>
          <w:color w:val="000000"/>
        </w:rPr>
      </w:pPr>
      <w:r w:rsidRPr="005A02FB">
        <w:rPr>
          <w:color w:val="000000"/>
        </w:rPr>
        <w:t>В программу "</w:t>
      </w:r>
      <w:proofErr w:type="spellStart"/>
      <w:r w:rsidRPr="005A02FB">
        <w:rPr>
          <w:color w:val="000000"/>
        </w:rPr>
        <w:t>Marriott</w:t>
      </w:r>
      <w:proofErr w:type="spellEnd"/>
      <w:r w:rsidRPr="005A02FB">
        <w:rPr>
          <w:color w:val="000000"/>
        </w:rPr>
        <w:t xml:space="preserve"> </w:t>
      </w:r>
      <w:proofErr w:type="spellStart"/>
      <w:r w:rsidRPr="005A02FB">
        <w:rPr>
          <w:color w:val="000000"/>
        </w:rPr>
        <w:t>Rewards</w:t>
      </w:r>
      <w:proofErr w:type="spellEnd"/>
      <w:r w:rsidRPr="005A02FB">
        <w:rPr>
          <w:color w:val="000000"/>
        </w:rPr>
        <w:t>" составной частью входит также </w:t>
      </w:r>
      <w:bookmarkStart w:id="14" w:name="keyword98"/>
      <w:bookmarkEnd w:id="14"/>
      <w:r w:rsidRPr="005A02FB">
        <w:rPr>
          <w:rStyle w:val="keyword"/>
          <w:rFonts w:eastAsiaTheme="majorEastAsia"/>
          <w:i/>
          <w:iCs/>
          <w:color w:val="000000"/>
        </w:rPr>
        <w:t>подпрограмма</w:t>
      </w:r>
      <w:r w:rsidRPr="005A02FB">
        <w:rPr>
          <w:color w:val="000000"/>
        </w:rPr>
        <w:t> для элитных гостей сети гостиниц "</w:t>
      </w:r>
      <w:proofErr w:type="spellStart"/>
      <w:r w:rsidRPr="005A02FB">
        <w:rPr>
          <w:color w:val="000000"/>
        </w:rPr>
        <w:t>Marriott</w:t>
      </w:r>
      <w:proofErr w:type="spellEnd"/>
      <w:r w:rsidRPr="005A02FB">
        <w:rPr>
          <w:color w:val="000000"/>
        </w:rPr>
        <w:t>", которая предоставляет им дополнительные эксклюзивные услуги. Гости могут пользоваться услугами этой программы в течение года, и рассчитана она на клиентов, часто останавливающихся в гостиницах (длительность проживания от 15 ночей и более). Клиенты, участвующие в данной элитной программе, имеют три вида карт в зависимости от количества ночевок: серебряная, золотая и платиновая (</w:t>
      </w:r>
      <w:hyperlink r:id="rId10" w:anchor="table.5.11" w:history="1">
        <w:r w:rsidR="008F6608" w:rsidRPr="008F6608">
          <w:rPr>
            <w:rStyle w:val="a4"/>
            <w:color w:val="auto"/>
            <w:u w:val="none"/>
          </w:rPr>
          <w:t>таблица</w:t>
        </w:r>
      </w:hyperlink>
      <w:r w:rsidR="008F6608">
        <w:t xml:space="preserve"> 13.3</w:t>
      </w:r>
      <w:r w:rsidRPr="005A02FB">
        <w:rPr>
          <w:color w:val="000000"/>
        </w:rPr>
        <w:t>).</w:t>
      </w:r>
    </w:p>
    <w:tbl>
      <w:tblPr>
        <w:tblW w:w="9403" w:type="dxa"/>
        <w:tblCellSpacing w:w="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804"/>
        <w:gridCol w:w="1241"/>
        <w:gridCol w:w="1112"/>
        <w:gridCol w:w="1674"/>
        <w:gridCol w:w="2572"/>
      </w:tblGrid>
      <w:tr w:rsidR="00FE4362" w:rsidRPr="005A02FB" w:rsidTr="008F6608">
        <w:trPr>
          <w:trHeight w:val="593"/>
          <w:tblCellSpacing w:w="7" w:type="dxa"/>
        </w:trPr>
        <w:tc>
          <w:tcPr>
            <w:tcW w:w="0" w:type="auto"/>
            <w:gridSpan w:val="5"/>
            <w:vMerge w:val="restart"/>
            <w:tcBorders>
              <w:top w:val="nil"/>
              <w:left w:val="nil"/>
              <w:right w:val="nil"/>
            </w:tcBorders>
            <w:shd w:val="clear" w:color="auto" w:fill="FFFFFF"/>
            <w:vAlign w:val="center"/>
            <w:hideMark/>
          </w:tcPr>
          <w:p w:rsidR="00FE4362" w:rsidRPr="005A02FB" w:rsidRDefault="00FE4362" w:rsidP="008F6608">
            <w:pPr>
              <w:spacing w:after="0" w:line="240" w:lineRule="auto"/>
              <w:ind w:firstLine="567"/>
              <w:jc w:val="both"/>
              <w:rPr>
                <w:rFonts w:ascii="Times New Roman" w:hAnsi="Times New Roman" w:cs="Times New Roman"/>
                <w:sz w:val="24"/>
                <w:szCs w:val="24"/>
              </w:rPr>
            </w:pPr>
            <w:bookmarkStart w:id="15" w:name="table.5.11"/>
            <w:bookmarkEnd w:id="15"/>
            <w:r w:rsidRPr="005A02FB">
              <w:rPr>
                <w:rFonts w:ascii="Times New Roman" w:hAnsi="Times New Roman" w:cs="Times New Roman"/>
                <w:sz w:val="24"/>
                <w:szCs w:val="24"/>
              </w:rPr>
              <w:t xml:space="preserve">Таблица </w:t>
            </w:r>
            <w:r w:rsidR="008F6608">
              <w:rPr>
                <w:rFonts w:ascii="Times New Roman" w:hAnsi="Times New Roman" w:cs="Times New Roman"/>
                <w:sz w:val="24"/>
                <w:szCs w:val="24"/>
              </w:rPr>
              <w:t>13</w:t>
            </w:r>
            <w:r w:rsidRPr="005A02FB">
              <w:rPr>
                <w:rFonts w:ascii="Times New Roman" w:hAnsi="Times New Roman" w:cs="Times New Roman"/>
                <w:sz w:val="24"/>
                <w:szCs w:val="24"/>
              </w:rPr>
              <w:t>.</w:t>
            </w:r>
            <w:r w:rsidR="008F6608">
              <w:rPr>
                <w:rFonts w:ascii="Times New Roman" w:hAnsi="Times New Roman" w:cs="Times New Roman"/>
                <w:sz w:val="24"/>
                <w:szCs w:val="24"/>
              </w:rPr>
              <w:t xml:space="preserve">3 – </w:t>
            </w:r>
            <w:r w:rsidRPr="005A02FB">
              <w:rPr>
                <w:rFonts w:ascii="Times New Roman" w:hAnsi="Times New Roman" w:cs="Times New Roman"/>
                <w:sz w:val="24"/>
                <w:szCs w:val="24"/>
              </w:rPr>
              <w:t>Привилегии для "элитных" клиентов программы "</w:t>
            </w:r>
            <w:proofErr w:type="spellStart"/>
            <w:r w:rsidRPr="005A02FB">
              <w:rPr>
                <w:rFonts w:ascii="Times New Roman" w:hAnsi="Times New Roman" w:cs="Times New Roman"/>
                <w:sz w:val="24"/>
                <w:szCs w:val="24"/>
              </w:rPr>
              <w:t>Marriott</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Rewards</w:t>
            </w:r>
            <w:proofErr w:type="spellEnd"/>
            <w:r w:rsidRPr="005A02FB">
              <w:rPr>
                <w:rFonts w:ascii="Times New Roman" w:hAnsi="Times New Roman" w:cs="Times New Roman"/>
                <w:sz w:val="24"/>
                <w:szCs w:val="24"/>
              </w:rPr>
              <w:t>"</w:t>
            </w:r>
          </w:p>
        </w:tc>
      </w:tr>
      <w:tr w:rsidR="00FE4362" w:rsidRPr="005A02FB" w:rsidTr="008F6608">
        <w:trPr>
          <w:tblCellSpacing w:w="7" w:type="dxa"/>
        </w:trPr>
        <w:tc>
          <w:tcPr>
            <w:tcW w:w="0" w:type="auto"/>
            <w:vMerge w:val="restart"/>
            <w:shd w:val="clear" w:color="auto" w:fill="FFFFFF"/>
            <w:vAlign w:val="center"/>
            <w:hideMark/>
          </w:tcPr>
          <w:p w:rsidR="00FE4362" w:rsidRPr="005A02FB" w:rsidRDefault="00FE4362" w:rsidP="008F6608">
            <w:pPr>
              <w:spacing w:after="0" w:line="240" w:lineRule="auto"/>
              <w:jc w:val="both"/>
              <w:rPr>
                <w:rFonts w:ascii="Times New Roman" w:hAnsi="Times New Roman" w:cs="Times New Roman"/>
                <w:b/>
                <w:bCs/>
                <w:sz w:val="24"/>
                <w:szCs w:val="24"/>
              </w:rPr>
            </w:pPr>
            <w:r w:rsidRPr="005A02FB">
              <w:rPr>
                <w:rFonts w:ascii="Times New Roman" w:hAnsi="Times New Roman" w:cs="Times New Roman"/>
                <w:b/>
                <w:bCs/>
                <w:sz w:val="24"/>
                <w:szCs w:val="24"/>
              </w:rPr>
              <w:t>Предоставляемые услуги</w:t>
            </w:r>
          </w:p>
        </w:tc>
        <w:tc>
          <w:tcPr>
            <w:tcW w:w="0" w:type="auto"/>
            <w:gridSpan w:val="3"/>
            <w:shd w:val="clear" w:color="auto" w:fill="FFFFFF"/>
            <w:vAlign w:val="center"/>
            <w:hideMark/>
          </w:tcPr>
          <w:p w:rsidR="00FE4362" w:rsidRPr="005A02FB" w:rsidRDefault="00FE4362" w:rsidP="008F6608">
            <w:pPr>
              <w:spacing w:after="0" w:line="240" w:lineRule="auto"/>
              <w:jc w:val="both"/>
              <w:rPr>
                <w:rFonts w:ascii="Times New Roman" w:hAnsi="Times New Roman" w:cs="Times New Roman"/>
                <w:b/>
                <w:bCs/>
                <w:sz w:val="24"/>
                <w:szCs w:val="24"/>
              </w:rPr>
            </w:pPr>
            <w:r w:rsidRPr="005A02FB">
              <w:rPr>
                <w:rFonts w:ascii="Times New Roman" w:hAnsi="Times New Roman" w:cs="Times New Roman"/>
                <w:b/>
                <w:bCs/>
                <w:sz w:val="24"/>
                <w:szCs w:val="24"/>
              </w:rPr>
              <w:t>Вид карты для клиентов</w:t>
            </w:r>
          </w:p>
        </w:tc>
        <w:tc>
          <w:tcPr>
            <w:tcW w:w="0" w:type="auto"/>
            <w:vMerge w:val="restart"/>
            <w:shd w:val="clear" w:color="auto" w:fill="FFFFFF"/>
            <w:vAlign w:val="center"/>
            <w:hideMark/>
          </w:tcPr>
          <w:p w:rsidR="00FE4362" w:rsidRPr="005A02FB" w:rsidRDefault="00FE4362" w:rsidP="008F6608">
            <w:pPr>
              <w:spacing w:after="0" w:line="240" w:lineRule="auto"/>
              <w:jc w:val="center"/>
              <w:rPr>
                <w:rFonts w:ascii="Times New Roman" w:hAnsi="Times New Roman" w:cs="Times New Roman"/>
                <w:b/>
                <w:bCs/>
                <w:sz w:val="24"/>
                <w:szCs w:val="24"/>
              </w:rPr>
            </w:pPr>
            <w:r w:rsidRPr="005A02FB">
              <w:rPr>
                <w:rFonts w:ascii="Times New Roman" w:hAnsi="Times New Roman" w:cs="Times New Roman"/>
                <w:b/>
                <w:bCs/>
                <w:sz w:val="24"/>
                <w:szCs w:val="24"/>
              </w:rPr>
              <w:t>Бренд, предоставляющий данные услуги</w:t>
            </w:r>
          </w:p>
        </w:tc>
      </w:tr>
      <w:tr w:rsidR="00FE4362" w:rsidRPr="005A02FB" w:rsidTr="008F6608">
        <w:trPr>
          <w:tblCellSpacing w:w="7" w:type="dxa"/>
        </w:trPr>
        <w:tc>
          <w:tcPr>
            <w:tcW w:w="0" w:type="auto"/>
            <w:vMerge/>
            <w:shd w:val="clear" w:color="auto" w:fill="FFFFFF"/>
            <w:vAlign w:val="center"/>
            <w:hideMark/>
          </w:tcPr>
          <w:p w:rsidR="00FE4362" w:rsidRPr="005A02FB" w:rsidRDefault="00FE4362" w:rsidP="008F6608">
            <w:pPr>
              <w:spacing w:after="0" w:line="240" w:lineRule="auto"/>
              <w:jc w:val="both"/>
              <w:rPr>
                <w:rFonts w:ascii="Times New Roman" w:hAnsi="Times New Roman" w:cs="Times New Roman"/>
                <w:b/>
                <w:bCs/>
                <w:sz w:val="24"/>
                <w:szCs w:val="24"/>
              </w:rPr>
            </w:pPr>
          </w:p>
        </w:tc>
        <w:tc>
          <w:tcPr>
            <w:tcW w:w="0" w:type="auto"/>
            <w:shd w:val="clear" w:color="auto" w:fill="FFFFFF"/>
            <w:vAlign w:val="center"/>
            <w:hideMark/>
          </w:tcPr>
          <w:p w:rsidR="00FE4362" w:rsidRPr="005A02FB" w:rsidRDefault="00FE4362" w:rsidP="008F6608">
            <w:pPr>
              <w:spacing w:after="0" w:line="240" w:lineRule="auto"/>
              <w:jc w:val="both"/>
              <w:rPr>
                <w:rFonts w:ascii="Times New Roman" w:hAnsi="Times New Roman" w:cs="Times New Roman"/>
                <w:b/>
                <w:bCs/>
                <w:sz w:val="24"/>
                <w:szCs w:val="24"/>
              </w:rPr>
            </w:pPr>
            <w:proofErr w:type="spellStart"/>
            <w:r w:rsidRPr="005A02FB">
              <w:rPr>
                <w:rFonts w:ascii="Times New Roman" w:hAnsi="Times New Roman" w:cs="Times New Roman"/>
                <w:b/>
                <w:bCs/>
                <w:i/>
                <w:iCs/>
                <w:sz w:val="24"/>
                <w:szCs w:val="24"/>
              </w:rPr>
              <w:t>silver</w:t>
            </w:r>
            <w:proofErr w:type="spellEnd"/>
            <w:r w:rsidRPr="005A02FB">
              <w:rPr>
                <w:rFonts w:ascii="Times New Roman" w:hAnsi="Times New Roman" w:cs="Times New Roman"/>
                <w:b/>
                <w:bCs/>
                <w:sz w:val="24"/>
                <w:szCs w:val="24"/>
              </w:rPr>
              <w:t> (15-49 ночей)</w:t>
            </w:r>
          </w:p>
        </w:tc>
        <w:tc>
          <w:tcPr>
            <w:tcW w:w="0" w:type="auto"/>
            <w:shd w:val="clear" w:color="auto" w:fill="FFFFFF"/>
            <w:vAlign w:val="center"/>
            <w:hideMark/>
          </w:tcPr>
          <w:p w:rsidR="00FE4362" w:rsidRPr="005A02FB" w:rsidRDefault="00FE4362" w:rsidP="008F6608">
            <w:pPr>
              <w:spacing w:after="0" w:line="240" w:lineRule="auto"/>
              <w:jc w:val="both"/>
              <w:rPr>
                <w:rFonts w:ascii="Times New Roman" w:hAnsi="Times New Roman" w:cs="Times New Roman"/>
                <w:b/>
                <w:bCs/>
                <w:sz w:val="24"/>
                <w:szCs w:val="24"/>
              </w:rPr>
            </w:pPr>
            <w:proofErr w:type="spellStart"/>
            <w:r w:rsidRPr="005A02FB">
              <w:rPr>
                <w:rFonts w:ascii="Times New Roman" w:hAnsi="Times New Roman" w:cs="Times New Roman"/>
                <w:b/>
                <w:bCs/>
                <w:i/>
                <w:iCs/>
                <w:sz w:val="24"/>
                <w:szCs w:val="24"/>
              </w:rPr>
              <w:t>gold</w:t>
            </w:r>
            <w:proofErr w:type="spellEnd"/>
            <w:r w:rsidRPr="005A02FB">
              <w:rPr>
                <w:rFonts w:ascii="Times New Roman" w:hAnsi="Times New Roman" w:cs="Times New Roman"/>
                <w:b/>
                <w:bCs/>
                <w:sz w:val="24"/>
                <w:szCs w:val="24"/>
              </w:rPr>
              <w:t> (50-74 ночи)</w:t>
            </w:r>
          </w:p>
        </w:tc>
        <w:tc>
          <w:tcPr>
            <w:tcW w:w="0" w:type="auto"/>
            <w:shd w:val="clear" w:color="auto" w:fill="FFFFFF"/>
            <w:vAlign w:val="center"/>
            <w:hideMark/>
          </w:tcPr>
          <w:p w:rsidR="00FE4362" w:rsidRPr="005A02FB" w:rsidRDefault="00FE4362" w:rsidP="008F6608">
            <w:pPr>
              <w:spacing w:after="0" w:line="240" w:lineRule="auto"/>
              <w:jc w:val="both"/>
              <w:rPr>
                <w:rFonts w:ascii="Times New Roman" w:hAnsi="Times New Roman" w:cs="Times New Roman"/>
                <w:b/>
                <w:bCs/>
                <w:sz w:val="24"/>
                <w:szCs w:val="24"/>
              </w:rPr>
            </w:pPr>
            <w:proofErr w:type="spellStart"/>
            <w:r w:rsidRPr="005A02FB">
              <w:rPr>
                <w:rFonts w:ascii="Times New Roman" w:hAnsi="Times New Roman" w:cs="Times New Roman"/>
                <w:b/>
                <w:bCs/>
                <w:i/>
                <w:iCs/>
                <w:sz w:val="24"/>
                <w:szCs w:val="24"/>
              </w:rPr>
              <w:t>Platinum</w:t>
            </w:r>
            <w:proofErr w:type="spellEnd"/>
            <w:r w:rsidRPr="005A02FB">
              <w:rPr>
                <w:rFonts w:ascii="Times New Roman" w:hAnsi="Times New Roman" w:cs="Times New Roman"/>
                <w:b/>
                <w:bCs/>
                <w:sz w:val="24"/>
                <w:szCs w:val="24"/>
              </w:rPr>
              <w:t> (75 и более ночей)</w:t>
            </w:r>
          </w:p>
        </w:tc>
        <w:tc>
          <w:tcPr>
            <w:tcW w:w="0" w:type="auto"/>
            <w:vMerge/>
            <w:shd w:val="clear" w:color="auto" w:fill="FFFFFF"/>
            <w:vAlign w:val="center"/>
            <w:hideMark/>
          </w:tcPr>
          <w:p w:rsidR="00FE4362" w:rsidRPr="005A02FB" w:rsidRDefault="00FE4362" w:rsidP="008F6608">
            <w:pPr>
              <w:spacing w:after="0" w:line="240" w:lineRule="auto"/>
              <w:jc w:val="both"/>
              <w:rPr>
                <w:rFonts w:ascii="Times New Roman" w:hAnsi="Times New Roman" w:cs="Times New Roman"/>
                <w:b/>
                <w:bCs/>
                <w:sz w:val="24"/>
                <w:szCs w:val="24"/>
              </w:rPr>
            </w:pPr>
          </w:p>
        </w:tc>
      </w:tr>
      <w:tr w:rsidR="00FE4362"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Подарок в номер (напиток)</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MHRS, RHI, МСС</w:t>
            </w:r>
          </w:p>
        </w:tc>
      </w:tr>
      <w:tr w:rsidR="00FE4362"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48-часовое бронирование номера</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MHRS, RHI, МСС</w:t>
            </w:r>
          </w:p>
        </w:tc>
      </w:tr>
      <w:tr w:rsidR="00FE4362"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72-часовое бронирование номера</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CY, FI, SHS</w:t>
            </w:r>
          </w:p>
        </w:tc>
      </w:tr>
      <w:tr w:rsidR="00FE4362"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Повышение класса обслуживания</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Все, кроме MVCI</w:t>
            </w:r>
          </w:p>
        </w:tc>
      </w:tr>
      <w:tr w:rsidR="00FE4362"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 xml:space="preserve">Размещение </w:t>
            </w:r>
            <w:proofErr w:type="spellStart"/>
            <w:r w:rsidRPr="005A02FB">
              <w:rPr>
                <w:rFonts w:ascii="Times New Roman" w:hAnsi="Times New Roman" w:cs="Times New Roman"/>
                <w:sz w:val="24"/>
                <w:szCs w:val="24"/>
              </w:rPr>
              <w:t>н</w:t>
            </w:r>
            <w:proofErr w:type="gramStart"/>
            <w:r w:rsidRPr="005A02FB">
              <w:rPr>
                <w:rFonts w:ascii="Times New Roman" w:hAnsi="Times New Roman" w:cs="Times New Roman"/>
                <w:sz w:val="24"/>
                <w:szCs w:val="24"/>
              </w:rPr>
              <w:t>a</w:t>
            </w:r>
            <w:proofErr w:type="spellEnd"/>
            <w:proofErr w:type="gramEnd"/>
            <w:r w:rsidRPr="005A02FB">
              <w:rPr>
                <w:rFonts w:ascii="Times New Roman" w:hAnsi="Times New Roman" w:cs="Times New Roman"/>
                <w:sz w:val="24"/>
                <w:szCs w:val="24"/>
              </w:rPr>
              <w:t xml:space="preserve"> этаже для VIP-клиентов</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MHRS, RHI, МСС</w:t>
            </w:r>
          </w:p>
        </w:tc>
      </w:tr>
      <w:tr w:rsidR="00FE4362"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Бесплатная связь по местному телефону</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CY, FI, SHS (только в Великобритании)</w:t>
            </w:r>
          </w:p>
        </w:tc>
      </w:tr>
      <w:tr w:rsidR="00FE4362"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 xml:space="preserve">Бонус по очкам </w:t>
            </w:r>
            <w:r w:rsidRPr="005A02FB">
              <w:rPr>
                <w:rFonts w:ascii="Times New Roman" w:hAnsi="Times New Roman" w:cs="Times New Roman"/>
                <w:sz w:val="24"/>
                <w:szCs w:val="24"/>
              </w:rPr>
              <w:lastRenderedPageBreak/>
              <w:t>программы "</w:t>
            </w:r>
            <w:proofErr w:type="spellStart"/>
            <w:r w:rsidRPr="005A02FB">
              <w:rPr>
                <w:rFonts w:ascii="Times New Roman" w:hAnsi="Times New Roman" w:cs="Times New Roman"/>
                <w:sz w:val="24"/>
                <w:szCs w:val="24"/>
              </w:rPr>
              <w:t>Marriott</w:t>
            </w:r>
            <w:proofErr w:type="spellEnd"/>
            <w:r w:rsidRPr="005A02FB">
              <w:rPr>
                <w:rFonts w:ascii="Times New Roman" w:hAnsi="Times New Roman" w:cs="Times New Roman"/>
                <w:sz w:val="24"/>
                <w:szCs w:val="24"/>
              </w:rPr>
              <w:t xml:space="preserve"> </w:t>
            </w:r>
            <w:proofErr w:type="spellStart"/>
            <w:r w:rsidRPr="005A02FB">
              <w:rPr>
                <w:rFonts w:ascii="Times New Roman" w:hAnsi="Times New Roman" w:cs="Times New Roman"/>
                <w:sz w:val="24"/>
                <w:szCs w:val="24"/>
              </w:rPr>
              <w:t>Rewards</w:t>
            </w:r>
            <w:proofErr w:type="spellEnd"/>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lastRenderedPageBreak/>
              <w:t>20%</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25%</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30%</w:t>
            </w:r>
          </w:p>
        </w:tc>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 xml:space="preserve">MHRS, RHI, МСС, </w:t>
            </w:r>
            <w:r w:rsidRPr="005A02FB">
              <w:rPr>
                <w:rFonts w:ascii="Times New Roman" w:hAnsi="Times New Roman" w:cs="Times New Roman"/>
                <w:sz w:val="24"/>
                <w:szCs w:val="24"/>
              </w:rPr>
              <w:lastRenderedPageBreak/>
              <w:t>MVCI</w:t>
            </w:r>
          </w:p>
        </w:tc>
      </w:tr>
      <w:tr w:rsidR="00FE4362"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lastRenderedPageBreak/>
              <w:t>Обязательное подтверждение бронирования</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Все</w:t>
            </w:r>
          </w:p>
        </w:tc>
      </w:tr>
      <w:tr w:rsidR="00FE4362"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Элитная линия для бронирования номера</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proofErr w:type="spellStart"/>
            <w:r w:rsidRPr="005A02FB">
              <w:rPr>
                <w:rFonts w:ascii="Times New Roman" w:hAnsi="Times New Roman" w:cs="Times New Roman"/>
                <w:sz w:val="24"/>
                <w:szCs w:val="24"/>
              </w:rPr>
              <w:t>Вс</w:t>
            </w:r>
            <w:proofErr w:type="gramStart"/>
            <w:r w:rsidRPr="005A02FB">
              <w:rPr>
                <w:rFonts w:ascii="Times New Roman" w:hAnsi="Times New Roman" w:cs="Times New Roman"/>
                <w:sz w:val="24"/>
                <w:szCs w:val="24"/>
              </w:rPr>
              <w:t>e</w:t>
            </w:r>
            <w:proofErr w:type="spellEnd"/>
            <w:proofErr w:type="gramEnd"/>
            <w:r w:rsidRPr="005A02FB">
              <w:rPr>
                <w:rFonts w:ascii="Times New Roman" w:hAnsi="Times New Roman" w:cs="Times New Roman"/>
                <w:sz w:val="24"/>
                <w:szCs w:val="24"/>
              </w:rPr>
              <w:t>, кроме MVCI</w:t>
            </w:r>
          </w:p>
        </w:tc>
      </w:tr>
      <w:tr w:rsidR="00FE4362"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Специальные скидки выходного дня</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CY, SHS</w:t>
            </w:r>
          </w:p>
        </w:tc>
      </w:tr>
      <w:tr w:rsidR="00FE4362"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Преимущества при выборе номера</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Все, кроме MVCI</w:t>
            </w:r>
          </w:p>
        </w:tc>
      </w:tr>
      <w:tr w:rsidR="00FE4362"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Возможность позднего выезда</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Все, кроме MVCI</w:t>
            </w:r>
          </w:p>
        </w:tc>
      </w:tr>
      <w:tr w:rsidR="00FE4362" w:rsidRPr="005A02FB" w:rsidTr="008F6608">
        <w:trPr>
          <w:tblCellSpacing w:w="7" w:type="dxa"/>
        </w:trPr>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10%-ные скидки на покупки в бутиках отелей "</w:t>
            </w:r>
            <w:proofErr w:type="spellStart"/>
            <w:r w:rsidRPr="005A02FB">
              <w:rPr>
                <w:rFonts w:ascii="Times New Roman" w:hAnsi="Times New Roman" w:cs="Times New Roman"/>
                <w:sz w:val="24"/>
                <w:szCs w:val="24"/>
              </w:rPr>
              <w:t>Marriott</w:t>
            </w:r>
            <w:proofErr w:type="spellEnd"/>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center"/>
              <w:rPr>
                <w:rFonts w:ascii="Times New Roman" w:hAnsi="Times New Roman" w:cs="Times New Roman"/>
                <w:sz w:val="24"/>
                <w:szCs w:val="24"/>
              </w:rPr>
            </w:pPr>
            <w:r w:rsidRPr="005A02FB">
              <w:rPr>
                <w:rFonts w:ascii="Times New Roman" w:hAnsi="Times New Roman" w:cs="Times New Roman"/>
                <w:sz w:val="24"/>
                <w:szCs w:val="24"/>
              </w:rPr>
              <w:t>+</w:t>
            </w:r>
          </w:p>
        </w:tc>
        <w:tc>
          <w:tcPr>
            <w:tcW w:w="0" w:type="auto"/>
            <w:shd w:val="clear" w:color="auto" w:fill="FFFFFF"/>
            <w:hideMark/>
          </w:tcPr>
          <w:p w:rsidR="00FE4362" w:rsidRPr="005A02FB" w:rsidRDefault="00FE4362" w:rsidP="008F6608">
            <w:pPr>
              <w:spacing w:after="0" w:line="240" w:lineRule="auto"/>
              <w:jc w:val="both"/>
              <w:rPr>
                <w:rFonts w:ascii="Times New Roman" w:hAnsi="Times New Roman" w:cs="Times New Roman"/>
                <w:sz w:val="24"/>
                <w:szCs w:val="24"/>
              </w:rPr>
            </w:pPr>
            <w:r w:rsidRPr="005A02FB">
              <w:rPr>
                <w:rFonts w:ascii="Times New Roman" w:hAnsi="Times New Roman" w:cs="Times New Roman"/>
                <w:sz w:val="24"/>
                <w:szCs w:val="24"/>
              </w:rPr>
              <w:t>MHRS, RHI, МСС, MVCI</w:t>
            </w:r>
          </w:p>
        </w:tc>
      </w:tr>
    </w:tbl>
    <w:p w:rsidR="00FE4362" w:rsidRPr="008F6608" w:rsidRDefault="00FE4362" w:rsidP="005A02FB">
      <w:pPr>
        <w:pStyle w:val="a3"/>
        <w:shd w:val="clear" w:color="auto" w:fill="FFFFFF"/>
        <w:spacing w:before="0" w:beforeAutospacing="0" w:after="0" w:afterAutospacing="0"/>
        <w:ind w:firstLine="567"/>
        <w:jc w:val="both"/>
        <w:rPr>
          <w:color w:val="000000"/>
          <w:sz w:val="20"/>
          <w:szCs w:val="20"/>
          <w:lang w:val="en-US"/>
        </w:rPr>
      </w:pPr>
      <w:r w:rsidRPr="008F6608">
        <w:rPr>
          <w:b/>
          <w:bCs/>
          <w:color w:val="000000"/>
          <w:sz w:val="20"/>
          <w:szCs w:val="20"/>
        </w:rPr>
        <w:t>Примечание</w:t>
      </w:r>
      <w:r w:rsidRPr="008F6608">
        <w:rPr>
          <w:b/>
          <w:bCs/>
          <w:color w:val="000000"/>
          <w:sz w:val="20"/>
          <w:szCs w:val="20"/>
          <w:lang w:val="en-US"/>
        </w:rPr>
        <w:t>:</w:t>
      </w:r>
      <w:r w:rsidRPr="008F6608">
        <w:rPr>
          <w:color w:val="000000"/>
          <w:sz w:val="20"/>
          <w:szCs w:val="20"/>
          <w:lang w:val="en-US"/>
        </w:rPr>
        <w:t> MHRS - Marriott Hotels, Resorts </w:t>
      </w:r>
      <w:bookmarkStart w:id="16" w:name="keyword101"/>
      <w:bookmarkEnd w:id="16"/>
      <w:r w:rsidRPr="008F6608">
        <w:rPr>
          <w:rStyle w:val="keyword"/>
          <w:rFonts w:eastAsiaTheme="majorEastAsia"/>
          <w:i/>
          <w:iCs/>
          <w:color w:val="000000"/>
          <w:sz w:val="20"/>
          <w:szCs w:val="20"/>
          <w:lang w:val="en-US"/>
        </w:rPr>
        <w:t>and</w:t>
      </w:r>
      <w:r w:rsidRPr="008F6608">
        <w:rPr>
          <w:color w:val="000000"/>
          <w:sz w:val="20"/>
          <w:szCs w:val="20"/>
          <w:lang w:val="en-US"/>
        </w:rPr>
        <w:t> Suites; RHI - Renaissance Hotels </w:t>
      </w:r>
      <w:bookmarkStart w:id="17" w:name="keyword102"/>
      <w:bookmarkEnd w:id="17"/>
      <w:r w:rsidRPr="008F6608">
        <w:rPr>
          <w:rStyle w:val="keyword"/>
          <w:rFonts w:eastAsiaTheme="majorEastAsia"/>
          <w:i/>
          <w:iCs/>
          <w:color w:val="000000"/>
          <w:sz w:val="20"/>
          <w:szCs w:val="20"/>
          <w:lang w:val="en-US"/>
        </w:rPr>
        <w:t>and</w:t>
      </w:r>
      <w:r w:rsidRPr="008F6608">
        <w:rPr>
          <w:color w:val="000000"/>
          <w:sz w:val="20"/>
          <w:szCs w:val="20"/>
          <w:lang w:val="en-US"/>
        </w:rPr>
        <w:t> Resorts; </w:t>
      </w:r>
      <w:bookmarkStart w:id="18" w:name="keyword103"/>
      <w:bookmarkEnd w:id="18"/>
      <w:r w:rsidRPr="008F6608">
        <w:rPr>
          <w:rStyle w:val="keyword"/>
          <w:rFonts w:eastAsiaTheme="majorEastAsia"/>
          <w:i/>
          <w:iCs/>
          <w:color w:val="000000"/>
          <w:sz w:val="20"/>
          <w:szCs w:val="20"/>
          <w:lang w:val="en-US"/>
        </w:rPr>
        <w:t>MCC</w:t>
      </w:r>
      <w:r w:rsidRPr="008F6608">
        <w:rPr>
          <w:color w:val="000000"/>
          <w:sz w:val="20"/>
          <w:szCs w:val="20"/>
          <w:lang w:val="en-US"/>
        </w:rPr>
        <w:t> - Marriott </w:t>
      </w:r>
      <w:bookmarkStart w:id="19" w:name="keyword104"/>
      <w:bookmarkEnd w:id="19"/>
      <w:r w:rsidRPr="008F6608">
        <w:rPr>
          <w:rStyle w:val="keyword"/>
          <w:rFonts w:eastAsiaTheme="majorEastAsia"/>
          <w:i/>
          <w:iCs/>
          <w:color w:val="000000"/>
          <w:sz w:val="20"/>
          <w:szCs w:val="20"/>
          <w:lang w:val="en-US"/>
        </w:rPr>
        <w:t>Conference</w:t>
      </w:r>
      <w:r w:rsidRPr="008F6608">
        <w:rPr>
          <w:color w:val="000000"/>
          <w:sz w:val="20"/>
          <w:szCs w:val="20"/>
          <w:lang w:val="en-US"/>
        </w:rPr>
        <w:t> Centers; MVCI - Marriott Vacation Club </w:t>
      </w:r>
      <w:bookmarkStart w:id="20" w:name="keyword105"/>
      <w:bookmarkEnd w:id="20"/>
      <w:r w:rsidRPr="008F6608">
        <w:rPr>
          <w:rStyle w:val="keyword"/>
          <w:rFonts w:eastAsiaTheme="majorEastAsia"/>
          <w:i/>
          <w:iCs/>
          <w:color w:val="000000"/>
          <w:sz w:val="20"/>
          <w:szCs w:val="20"/>
          <w:lang w:val="en-US"/>
        </w:rPr>
        <w:t>International</w:t>
      </w:r>
      <w:r w:rsidRPr="008F6608">
        <w:rPr>
          <w:color w:val="000000"/>
          <w:sz w:val="20"/>
          <w:szCs w:val="20"/>
          <w:lang w:val="en-US"/>
        </w:rPr>
        <w:t>; CY - Courtyard by Marriott; FI - Fairfield Inn by Marriott; </w:t>
      </w:r>
      <w:bookmarkStart w:id="21" w:name="keyword106"/>
      <w:bookmarkEnd w:id="21"/>
      <w:r w:rsidRPr="008F6608">
        <w:rPr>
          <w:rStyle w:val="keyword"/>
          <w:rFonts w:eastAsiaTheme="majorEastAsia"/>
          <w:i/>
          <w:iCs/>
          <w:color w:val="000000"/>
          <w:sz w:val="20"/>
          <w:szCs w:val="20"/>
          <w:lang w:val="en-US"/>
        </w:rPr>
        <w:t>SHS</w:t>
      </w:r>
      <w:r w:rsidRPr="008F6608">
        <w:rPr>
          <w:color w:val="000000"/>
          <w:sz w:val="20"/>
          <w:szCs w:val="20"/>
          <w:lang w:val="en-US"/>
        </w:rPr>
        <w:t> - </w:t>
      </w:r>
      <w:bookmarkStart w:id="22" w:name="keyword107"/>
      <w:bookmarkEnd w:id="22"/>
      <w:r w:rsidRPr="008F6608">
        <w:rPr>
          <w:rStyle w:val="keyword"/>
          <w:rFonts w:eastAsiaTheme="majorEastAsia"/>
          <w:i/>
          <w:iCs/>
          <w:color w:val="000000"/>
          <w:sz w:val="20"/>
          <w:szCs w:val="20"/>
          <w:lang w:val="en-US"/>
        </w:rPr>
        <w:t>Spring</w:t>
      </w:r>
      <w:r w:rsidRPr="008F6608">
        <w:rPr>
          <w:color w:val="000000"/>
          <w:sz w:val="20"/>
          <w:szCs w:val="20"/>
          <w:lang w:val="en-US"/>
        </w:rPr>
        <w:t> Hill Suites by Marriott.</w:t>
      </w:r>
    </w:p>
    <w:p w:rsidR="008F6608" w:rsidRPr="005A02FB" w:rsidRDefault="008F6608" w:rsidP="008F6608">
      <w:pPr>
        <w:pStyle w:val="a3"/>
        <w:shd w:val="clear" w:color="auto" w:fill="FFFFFF"/>
        <w:spacing w:before="0" w:beforeAutospacing="0" w:after="0" w:afterAutospacing="0"/>
        <w:ind w:firstLine="567"/>
        <w:jc w:val="both"/>
        <w:rPr>
          <w:color w:val="000000"/>
        </w:rPr>
      </w:pPr>
      <w:r w:rsidRPr="005A02FB">
        <w:rPr>
          <w:color w:val="000000"/>
        </w:rPr>
        <w:t>Стараясь персонифицировать свой гостиничный продукт, периодически гостиницы цепи "</w:t>
      </w:r>
      <w:proofErr w:type="spellStart"/>
      <w:r w:rsidRPr="005A02FB">
        <w:rPr>
          <w:color w:val="000000"/>
        </w:rPr>
        <w:t>Marriott</w:t>
      </w:r>
      <w:proofErr w:type="spellEnd"/>
      <w:r w:rsidRPr="005A02FB">
        <w:rPr>
          <w:color w:val="000000"/>
        </w:rPr>
        <w:t>", в том числе московские гостиницы этой цепи, проводят недели под лозунгом: "Каждого гостя </w:t>
      </w:r>
      <w:bookmarkStart w:id="23" w:name="keyword99"/>
      <w:bookmarkEnd w:id="23"/>
      <w:r w:rsidRPr="005A02FB">
        <w:rPr>
          <w:rStyle w:val="keyword"/>
          <w:rFonts w:eastAsiaTheme="majorEastAsia"/>
          <w:i/>
          <w:iCs/>
          <w:color w:val="000000"/>
        </w:rPr>
        <w:t>по</w:t>
      </w:r>
      <w:r w:rsidRPr="005A02FB">
        <w:rPr>
          <w:color w:val="000000"/>
        </w:rPr>
        <w:t> имени" или "Помоги гостю". В этих случаях весь персонал гостиниц, работающий с гостями, обращается к каждому гостю персонально </w:t>
      </w:r>
      <w:bookmarkStart w:id="24" w:name="keyword100"/>
      <w:bookmarkEnd w:id="24"/>
      <w:r w:rsidRPr="005A02FB">
        <w:rPr>
          <w:rStyle w:val="keyword"/>
          <w:rFonts w:eastAsiaTheme="majorEastAsia"/>
          <w:i/>
          <w:iCs/>
          <w:color w:val="000000"/>
        </w:rPr>
        <w:t>по</w:t>
      </w:r>
      <w:r w:rsidRPr="005A02FB">
        <w:rPr>
          <w:color w:val="000000"/>
        </w:rPr>
        <w:t> имени или, соответственно, стремится максимально помочь своим клиентам, если у них возникают проблемы или даже если таковых нет. Такие мероприятия направлены на то, чтобы у гостя укрепилось мнение об индивидуальном отношении к каждому живущему в отеле.</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Для упрочения социальных связей с клиентами большинство высококлассных гостиниц формирует базу </w:t>
      </w:r>
      <w:bookmarkStart w:id="25" w:name="keyword108"/>
      <w:bookmarkEnd w:id="25"/>
      <w:r w:rsidRPr="005A02FB">
        <w:rPr>
          <w:rStyle w:val="keyword"/>
          <w:rFonts w:eastAsiaTheme="majorEastAsia"/>
          <w:i/>
          <w:iCs/>
          <w:color w:val="000000"/>
        </w:rPr>
        <w:t>по</w:t>
      </w:r>
      <w:r w:rsidRPr="005A02FB">
        <w:rPr>
          <w:color w:val="000000"/>
        </w:rPr>
        <w:t> клиентам своих гостиниц, где фиксируется следующая </w:t>
      </w:r>
      <w:bookmarkStart w:id="26" w:name="keyword109"/>
      <w:bookmarkEnd w:id="26"/>
      <w:r w:rsidRPr="005A02FB">
        <w:rPr>
          <w:rStyle w:val="keyword"/>
          <w:rFonts w:eastAsiaTheme="majorEastAsia"/>
          <w:i/>
          <w:iCs/>
          <w:color w:val="000000"/>
        </w:rPr>
        <w:t>информация</w:t>
      </w:r>
      <w:r w:rsidRPr="005A02FB">
        <w:rPr>
          <w:color w:val="000000"/>
        </w:rPr>
        <w:t>: фамилия, имя; язык; паспортные данные; способы платежа; характеристика номеров, в которых останавливался гость (любимый номер), и т.д. Ведение такой карточки гостя позволяет гостинице, зная о приезде клиента, необходимым образом подготовиться к тому, чтобы удовлетворить его желания.</w:t>
      </w:r>
    </w:p>
    <w:p w:rsidR="00FE4362" w:rsidRPr="005A02FB" w:rsidRDefault="00FE4362" w:rsidP="005A02FB">
      <w:pPr>
        <w:pStyle w:val="a3"/>
        <w:shd w:val="clear" w:color="auto" w:fill="FFFFFF"/>
        <w:spacing w:before="0" w:beforeAutospacing="0" w:after="0" w:afterAutospacing="0"/>
        <w:ind w:firstLine="567"/>
        <w:jc w:val="both"/>
        <w:rPr>
          <w:color w:val="000000"/>
        </w:rPr>
      </w:pPr>
      <w:proofErr w:type="gramStart"/>
      <w:r w:rsidRPr="005A02FB">
        <w:rPr>
          <w:color w:val="000000"/>
        </w:rPr>
        <w:t>Большинство высококлассных московских гостиниц используют множество приемов </w:t>
      </w:r>
      <w:bookmarkStart w:id="27" w:name="keyword110"/>
      <w:bookmarkEnd w:id="27"/>
      <w:r w:rsidRPr="005A02FB">
        <w:rPr>
          <w:rStyle w:val="keyword"/>
          <w:rFonts w:eastAsiaTheme="majorEastAsia"/>
          <w:i/>
          <w:iCs/>
          <w:color w:val="000000"/>
        </w:rPr>
        <w:t>по</w:t>
      </w:r>
      <w:r w:rsidRPr="005A02FB">
        <w:rPr>
          <w:color w:val="000000"/>
        </w:rPr>
        <w:t> "привязке" клиентов к своим отелям: приветственные коктейли ("</w:t>
      </w:r>
      <w:proofErr w:type="spellStart"/>
      <w:r w:rsidRPr="005A02FB">
        <w:rPr>
          <w:color w:val="000000"/>
        </w:rPr>
        <w:t>National</w:t>
      </w:r>
      <w:proofErr w:type="spellEnd"/>
      <w:r w:rsidRPr="005A02FB">
        <w:rPr>
          <w:color w:val="000000"/>
        </w:rPr>
        <w:t>", "</w:t>
      </w:r>
      <w:proofErr w:type="spellStart"/>
      <w:r w:rsidRPr="005A02FB">
        <w:rPr>
          <w:color w:val="000000"/>
        </w:rPr>
        <w:t>Aerostar</w:t>
      </w:r>
      <w:proofErr w:type="spellEnd"/>
      <w:r w:rsidRPr="005A02FB">
        <w:rPr>
          <w:color w:val="000000"/>
        </w:rPr>
        <w:t xml:space="preserve">"); организация регулярных автобусных </w:t>
      </w:r>
      <w:proofErr w:type="spellStart"/>
      <w:r w:rsidRPr="005A02FB">
        <w:rPr>
          <w:color w:val="000000"/>
        </w:rPr>
        <w:t>шатлов</w:t>
      </w:r>
      <w:proofErr w:type="spellEnd"/>
      <w:r w:rsidRPr="005A02FB">
        <w:rPr>
          <w:color w:val="000000"/>
        </w:rPr>
        <w:t xml:space="preserve"> между гостиницей, центром города и аэропортом ("</w:t>
      </w:r>
      <w:bookmarkStart w:id="28" w:name="keyword111"/>
      <w:bookmarkEnd w:id="28"/>
      <w:proofErr w:type="spellStart"/>
      <w:r w:rsidRPr="005A02FB">
        <w:rPr>
          <w:rStyle w:val="keyword"/>
          <w:rFonts w:eastAsiaTheme="majorEastAsia"/>
          <w:i/>
          <w:iCs/>
          <w:color w:val="000000"/>
        </w:rPr>
        <w:t>Iris</w:t>
      </w:r>
      <w:proofErr w:type="spellEnd"/>
      <w:r w:rsidRPr="005A02FB">
        <w:rPr>
          <w:color w:val="000000"/>
        </w:rPr>
        <w:t>", "</w:t>
      </w:r>
      <w:proofErr w:type="spellStart"/>
      <w:r w:rsidRPr="005A02FB">
        <w:rPr>
          <w:color w:val="000000"/>
        </w:rPr>
        <w:t>Holiday</w:t>
      </w:r>
      <w:proofErr w:type="spellEnd"/>
      <w:r w:rsidRPr="005A02FB">
        <w:rPr>
          <w:color w:val="000000"/>
        </w:rPr>
        <w:t xml:space="preserve"> </w:t>
      </w:r>
      <w:proofErr w:type="spellStart"/>
      <w:r w:rsidRPr="005A02FB">
        <w:rPr>
          <w:color w:val="000000"/>
        </w:rPr>
        <w:t>Inn</w:t>
      </w:r>
      <w:proofErr w:type="spellEnd"/>
      <w:r w:rsidRPr="005A02FB">
        <w:rPr>
          <w:color w:val="000000"/>
        </w:rPr>
        <w:t xml:space="preserve"> </w:t>
      </w:r>
      <w:proofErr w:type="spellStart"/>
      <w:r w:rsidRPr="005A02FB">
        <w:rPr>
          <w:color w:val="000000"/>
        </w:rPr>
        <w:t>Vinogradovo</w:t>
      </w:r>
      <w:proofErr w:type="spellEnd"/>
      <w:r w:rsidRPr="005A02FB">
        <w:rPr>
          <w:color w:val="000000"/>
        </w:rPr>
        <w:t>"); предоставление номера более высокой категории без дополнительной оплаты ("</w:t>
      </w:r>
      <w:proofErr w:type="spellStart"/>
      <w:r w:rsidRPr="005A02FB">
        <w:rPr>
          <w:color w:val="000000"/>
        </w:rPr>
        <w:t>Aerostar</w:t>
      </w:r>
      <w:proofErr w:type="spellEnd"/>
      <w:r w:rsidRPr="005A02FB">
        <w:rPr>
          <w:color w:val="000000"/>
        </w:rPr>
        <w:t>"); скидки до 30% на услуги ресторанов, баров, прачечной для клиентов, останавливающихся на длительный срок ("</w:t>
      </w:r>
      <w:proofErr w:type="spellStart"/>
      <w:r w:rsidRPr="005A02FB">
        <w:rPr>
          <w:color w:val="000000"/>
        </w:rPr>
        <w:t>Sheraton</w:t>
      </w:r>
      <w:proofErr w:type="spellEnd"/>
      <w:r w:rsidRPr="005A02FB">
        <w:rPr>
          <w:color w:val="000000"/>
        </w:rPr>
        <w:t xml:space="preserve"> </w:t>
      </w:r>
      <w:proofErr w:type="spellStart"/>
      <w:r w:rsidRPr="005A02FB">
        <w:rPr>
          <w:color w:val="000000"/>
        </w:rPr>
        <w:t>Palace</w:t>
      </w:r>
      <w:proofErr w:type="spellEnd"/>
      <w:r w:rsidRPr="005A02FB">
        <w:rPr>
          <w:color w:val="000000"/>
        </w:rPr>
        <w:t>");</w:t>
      </w:r>
      <w:proofErr w:type="gramEnd"/>
      <w:r w:rsidRPr="005A02FB">
        <w:rPr>
          <w:color w:val="000000"/>
        </w:rPr>
        <w:t xml:space="preserve"> скидки в ресторане для корпоративных клиентов ("</w:t>
      </w:r>
      <w:bookmarkStart w:id="29" w:name="keyword112"/>
      <w:bookmarkEnd w:id="29"/>
      <w:r w:rsidRPr="005A02FB">
        <w:rPr>
          <w:rStyle w:val="keyword"/>
          <w:rFonts w:eastAsiaTheme="majorEastAsia"/>
          <w:i/>
          <w:iCs/>
          <w:color w:val="000000"/>
        </w:rPr>
        <w:t>ART</w:t>
      </w:r>
      <w:r w:rsidRPr="005A02FB">
        <w:rPr>
          <w:color w:val="000000"/>
        </w:rPr>
        <w:t> </w:t>
      </w:r>
      <w:proofErr w:type="spellStart"/>
      <w:r w:rsidRPr="005A02FB">
        <w:rPr>
          <w:color w:val="000000"/>
        </w:rPr>
        <w:t>Hotel</w:t>
      </w:r>
      <w:proofErr w:type="spellEnd"/>
      <w:r w:rsidRPr="005A02FB">
        <w:rPr>
          <w:color w:val="000000"/>
        </w:rPr>
        <w:t>"); установка мобильных телефонов в номерах отеля, действующих в радиусе гостиницы; при въезде клиентам дается ваучер номиналом 50 дол. США для игры в казино гостиницы, организуется бесплатная экскурсия в Кремль и </w:t>
      </w:r>
      <w:bookmarkStart w:id="30" w:name="keyword113"/>
      <w:bookmarkEnd w:id="30"/>
      <w:r w:rsidRPr="005A02FB">
        <w:rPr>
          <w:rStyle w:val="keyword"/>
          <w:rFonts w:eastAsiaTheme="majorEastAsia"/>
          <w:i/>
          <w:iCs/>
          <w:color w:val="000000"/>
        </w:rPr>
        <w:t>по</w:t>
      </w:r>
      <w:r w:rsidRPr="005A02FB">
        <w:rPr>
          <w:color w:val="000000"/>
        </w:rPr>
        <w:t> городу </w:t>
      </w:r>
      <w:bookmarkStart w:id="31" w:name="keyword114"/>
      <w:bookmarkEnd w:id="31"/>
      <w:proofErr w:type="spellStart"/>
      <w:r w:rsidRPr="005A02FB">
        <w:rPr>
          <w:rStyle w:val="keyword"/>
          <w:rFonts w:eastAsiaTheme="majorEastAsia"/>
          <w:i/>
          <w:iCs/>
          <w:color w:val="000000"/>
        </w:rPr>
        <w:t>по</w:t>
      </w:r>
      <w:r w:rsidRPr="005A02FB">
        <w:rPr>
          <w:color w:val="000000"/>
        </w:rPr>
        <w:t>выходным</w:t>
      </w:r>
      <w:proofErr w:type="spellEnd"/>
      <w:r w:rsidRPr="005A02FB">
        <w:rPr>
          <w:color w:val="000000"/>
        </w:rPr>
        <w:t xml:space="preserve"> дням ("</w:t>
      </w:r>
      <w:proofErr w:type="spellStart"/>
      <w:r w:rsidRPr="005A02FB">
        <w:rPr>
          <w:color w:val="000000"/>
        </w:rPr>
        <w:t>Baltschug</w:t>
      </w:r>
      <w:proofErr w:type="spellEnd"/>
      <w:r w:rsidRPr="005A02FB">
        <w:rPr>
          <w:color w:val="000000"/>
        </w:rPr>
        <w:t xml:space="preserve"> </w:t>
      </w:r>
      <w:proofErr w:type="spellStart"/>
      <w:r w:rsidRPr="005A02FB">
        <w:rPr>
          <w:color w:val="000000"/>
        </w:rPr>
        <w:t>Kempinski</w:t>
      </w:r>
      <w:proofErr w:type="spellEnd"/>
      <w:r w:rsidRPr="005A02FB">
        <w:rPr>
          <w:color w:val="000000"/>
        </w:rPr>
        <w:t>").</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Очень популярны у клиентов гостиниц различные клубные программы. Например, с целью повышения конкурентоспособности своего гостиничного продукта гостиницы московской цепи "</w:t>
      </w:r>
      <w:proofErr w:type="spellStart"/>
      <w:r w:rsidRPr="005A02FB">
        <w:rPr>
          <w:color w:val="000000"/>
        </w:rPr>
        <w:t>Marriott</w:t>
      </w:r>
      <w:proofErr w:type="spellEnd"/>
      <w:r w:rsidRPr="005A02FB">
        <w:rPr>
          <w:color w:val="000000"/>
        </w:rPr>
        <w:t>" внедрили с 1999 г. новую программу поощрения клиентов - клуб "</w:t>
      </w:r>
      <w:proofErr w:type="spellStart"/>
      <w:r w:rsidRPr="005A02FB">
        <w:rPr>
          <w:color w:val="000000"/>
        </w:rPr>
        <w:t>Marriott</w:t>
      </w:r>
      <w:proofErr w:type="spellEnd"/>
      <w:r w:rsidRPr="005A02FB">
        <w:rPr>
          <w:color w:val="000000"/>
        </w:rPr>
        <w:t xml:space="preserve"> </w:t>
      </w:r>
      <w:proofErr w:type="spellStart"/>
      <w:r w:rsidRPr="005A02FB">
        <w:rPr>
          <w:color w:val="000000"/>
        </w:rPr>
        <w:t>Exclusive</w:t>
      </w:r>
      <w:proofErr w:type="spellEnd"/>
      <w:r w:rsidRPr="005A02FB">
        <w:rPr>
          <w:color w:val="000000"/>
        </w:rPr>
        <w:t>". </w:t>
      </w:r>
      <w:bookmarkStart w:id="32" w:name="keyword115"/>
      <w:bookmarkEnd w:id="32"/>
      <w:r w:rsidRPr="005A02FB">
        <w:rPr>
          <w:rStyle w:val="keyword"/>
          <w:rFonts w:eastAsiaTheme="majorEastAsia"/>
          <w:i/>
          <w:iCs/>
          <w:color w:val="000000"/>
        </w:rPr>
        <w:t>Программа</w:t>
      </w:r>
      <w:r w:rsidRPr="005A02FB">
        <w:rPr>
          <w:color w:val="000000"/>
        </w:rPr>
        <w:t> рассчитана на привлечение клиентов не столько в отели, сколько в рестораны гостиниц "</w:t>
      </w:r>
      <w:proofErr w:type="spellStart"/>
      <w:r w:rsidRPr="005A02FB">
        <w:rPr>
          <w:color w:val="000000"/>
        </w:rPr>
        <w:t>Marriott</w:t>
      </w:r>
      <w:proofErr w:type="spellEnd"/>
      <w:r w:rsidRPr="005A02FB">
        <w:rPr>
          <w:color w:val="000000"/>
        </w:rPr>
        <w:t>", так как конкуренция предприятий питания внутри и вне отелей весьма значительна. Кардинальные отличия членства в этом клубе от других - это временность (карточка покупается на год) и общедоступность. Членство в клубе "</w:t>
      </w:r>
      <w:proofErr w:type="spellStart"/>
      <w:r w:rsidRPr="005A02FB">
        <w:rPr>
          <w:color w:val="000000"/>
        </w:rPr>
        <w:t>Marriott</w:t>
      </w:r>
      <w:proofErr w:type="spellEnd"/>
      <w:r w:rsidRPr="005A02FB">
        <w:rPr>
          <w:color w:val="000000"/>
        </w:rPr>
        <w:t xml:space="preserve"> </w:t>
      </w:r>
      <w:proofErr w:type="spellStart"/>
      <w:r w:rsidRPr="005A02FB">
        <w:rPr>
          <w:color w:val="000000"/>
        </w:rPr>
        <w:t>Exclusive</w:t>
      </w:r>
      <w:proofErr w:type="spellEnd"/>
      <w:r w:rsidRPr="005A02FB">
        <w:rPr>
          <w:color w:val="000000"/>
        </w:rPr>
        <w:t xml:space="preserve">" предоставляет такие преимущества, как скидки на </w:t>
      </w:r>
      <w:r w:rsidRPr="005A02FB">
        <w:rPr>
          <w:color w:val="000000"/>
        </w:rPr>
        <w:lastRenderedPageBreak/>
        <w:t>посещение ресторанов, льготы при размещении в гостиницах, причем ряд дополнительных услуг предоставляется бесплатно.</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Эта долговременная </w:t>
      </w:r>
      <w:bookmarkStart w:id="33" w:name="keyword116"/>
      <w:bookmarkEnd w:id="33"/>
      <w:r w:rsidRPr="005A02FB">
        <w:rPr>
          <w:rStyle w:val="keyword"/>
          <w:rFonts w:eastAsiaTheme="majorEastAsia"/>
          <w:i/>
          <w:iCs/>
          <w:color w:val="000000"/>
        </w:rPr>
        <w:t>программа</w:t>
      </w:r>
      <w:r w:rsidRPr="005A02FB">
        <w:rPr>
          <w:color w:val="000000"/>
        </w:rPr>
        <w:t xml:space="preserve"> удержания и поощрения клиентов себя оправдывает, так как, </w:t>
      </w:r>
      <w:proofErr w:type="gramStart"/>
      <w:r w:rsidRPr="005A02FB">
        <w:rPr>
          <w:color w:val="000000"/>
        </w:rPr>
        <w:t>рассчитанная</w:t>
      </w:r>
      <w:proofErr w:type="gramEnd"/>
      <w:r w:rsidRPr="005A02FB">
        <w:rPr>
          <w:color w:val="000000"/>
        </w:rPr>
        <w:t xml:space="preserve"> прежде всего на привлечение гостей в рестораны, она на самом деле способствует созданию круга лиц, пользующихся услугами гостиниц данной цепи и встречающихся на специальных вечеринках для членов клуба. Членство в клубе становится для клиентов чем-то вроде традиции и элемента престижа.</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Аналогичные программы начисления баллов для постоянных клиентов разработаны также в гостиницах "</w:t>
      </w:r>
      <w:proofErr w:type="spellStart"/>
      <w:r w:rsidRPr="005A02FB">
        <w:rPr>
          <w:color w:val="000000"/>
        </w:rPr>
        <w:t>National</w:t>
      </w:r>
      <w:proofErr w:type="spellEnd"/>
      <w:r w:rsidRPr="005A02FB">
        <w:rPr>
          <w:color w:val="000000"/>
        </w:rPr>
        <w:t>", "</w:t>
      </w:r>
      <w:proofErr w:type="spellStart"/>
      <w:r w:rsidRPr="005A02FB">
        <w:rPr>
          <w:color w:val="000000"/>
        </w:rPr>
        <w:t>Sheraton</w:t>
      </w:r>
      <w:proofErr w:type="spellEnd"/>
      <w:r w:rsidRPr="005A02FB">
        <w:rPr>
          <w:color w:val="000000"/>
        </w:rPr>
        <w:t xml:space="preserve"> </w:t>
      </w:r>
      <w:proofErr w:type="spellStart"/>
      <w:r w:rsidRPr="005A02FB">
        <w:rPr>
          <w:color w:val="000000"/>
        </w:rPr>
        <w:t>Palace</w:t>
      </w:r>
      <w:proofErr w:type="spellEnd"/>
      <w:r w:rsidRPr="005A02FB">
        <w:rPr>
          <w:color w:val="000000"/>
        </w:rPr>
        <w:t>" и "</w:t>
      </w:r>
      <w:proofErr w:type="spellStart"/>
      <w:r w:rsidRPr="005A02FB">
        <w:rPr>
          <w:color w:val="000000"/>
        </w:rPr>
        <w:t>Baltschug</w:t>
      </w:r>
      <w:proofErr w:type="spellEnd"/>
      <w:r w:rsidRPr="005A02FB">
        <w:rPr>
          <w:color w:val="000000"/>
        </w:rPr>
        <w:t xml:space="preserve"> </w:t>
      </w:r>
      <w:proofErr w:type="spellStart"/>
      <w:r w:rsidRPr="005A02FB">
        <w:rPr>
          <w:color w:val="000000"/>
        </w:rPr>
        <w:t>Kempinski</w:t>
      </w:r>
      <w:proofErr w:type="spellEnd"/>
      <w:r w:rsidRPr="005A02FB">
        <w:rPr>
          <w:color w:val="000000"/>
        </w:rPr>
        <w:t>" и некоторых других. Отель "</w:t>
      </w:r>
      <w:proofErr w:type="spellStart"/>
      <w:r w:rsidRPr="005A02FB">
        <w:rPr>
          <w:color w:val="000000"/>
        </w:rPr>
        <w:t>National</w:t>
      </w:r>
      <w:proofErr w:type="spellEnd"/>
      <w:r w:rsidRPr="005A02FB">
        <w:rPr>
          <w:color w:val="000000"/>
        </w:rPr>
        <w:t>" разработал программу "Moments.</w:t>
      </w:r>
      <w:bookmarkStart w:id="34" w:name="keyword117"/>
      <w:bookmarkEnd w:id="34"/>
      <w:r w:rsidRPr="005A02FB">
        <w:rPr>
          <w:rStyle w:val="keyword"/>
          <w:rFonts w:eastAsiaTheme="majorEastAsia"/>
          <w:i/>
          <w:iCs/>
          <w:color w:val="000000"/>
        </w:rPr>
        <w:t>com</w:t>
      </w:r>
      <w:r w:rsidRPr="005A02FB">
        <w:rPr>
          <w:color w:val="000000"/>
        </w:rPr>
        <w:t>", которая направлена на создание "преданных" гостинице клиентов. Основа этой программы - метод начисления баллов постоянным клиентам, владельцам карточек "</w:t>
      </w:r>
      <w:bookmarkStart w:id="35" w:name="keyword118"/>
      <w:bookmarkEnd w:id="35"/>
      <w:proofErr w:type="spellStart"/>
      <w:r w:rsidRPr="005A02FB">
        <w:rPr>
          <w:rStyle w:val="keyword"/>
          <w:rFonts w:eastAsiaTheme="majorEastAsia"/>
          <w:i/>
          <w:iCs/>
          <w:color w:val="000000"/>
        </w:rPr>
        <w:t>Blue</w:t>
      </w:r>
      <w:proofErr w:type="spellEnd"/>
      <w:r w:rsidRPr="005A02FB">
        <w:rPr>
          <w:color w:val="000000"/>
        </w:rPr>
        <w:t>" и "</w:t>
      </w:r>
      <w:proofErr w:type="spellStart"/>
      <w:r w:rsidRPr="005A02FB">
        <w:rPr>
          <w:color w:val="000000"/>
        </w:rPr>
        <w:t>Gold</w:t>
      </w:r>
      <w:proofErr w:type="spellEnd"/>
      <w:r w:rsidRPr="005A02FB">
        <w:rPr>
          <w:color w:val="000000"/>
        </w:rPr>
        <w:t>". Стать владельцем карточки "</w:t>
      </w:r>
      <w:bookmarkStart w:id="36" w:name="keyword119"/>
      <w:bookmarkEnd w:id="36"/>
      <w:proofErr w:type="spellStart"/>
      <w:r w:rsidRPr="005A02FB">
        <w:rPr>
          <w:rStyle w:val="keyword"/>
          <w:rFonts w:eastAsiaTheme="majorEastAsia"/>
          <w:i/>
          <w:iCs/>
          <w:color w:val="000000"/>
        </w:rPr>
        <w:t>Blue</w:t>
      </w:r>
      <w:proofErr w:type="spellEnd"/>
      <w:r w:rsidRPr="005A02FB">
        <w:rPr>
          <w:color w:val="000000"/>
        </w:rPr>
        <w:t>" может каждый желающий, который хотя бы пару раз останавливался в отелях гостиничной цепи "</w:t>
      </w:r>
      <w:proofErr w:type="spellStart"/>
      <w:r w:rsidRPr="005A02FB">
        <w:rPr>
          <w:color w:val="000000"/>
        </w:rPr>
        <w:t>Forte</w:t>
      </w:r>
      <w:proofErr w:type="spellEnd"/>
      <w:r w:rsidRPr="005A02FB">
        <w:rPr>
          <w:color w:val="000000"/>
        </w:rPr>
        <w:t xml:space="preserve"> </w:t>
      </w:r>
      <w:proofErr w:type="spellStart"/>
      <w:r w:rsidRPr="005A02FB">
        <w:rPr>
          <w:color w:val="000000"/>
        </w:rPr>
        <w:t>Le</w:t>
      </w:r>
      <w:proofErr w:type="spellEnd"/>
      <w:r w:rsidRPr="005A02FB">
        <w:rPr>
          <w:color w:val="000000"/>
        </w:rPr>
        <w:t xml:space="preserve"> </w:t>
      </w:r>
      <w:proofErr w:type="spellStart"/>
      <w:r w:rsidRPr="005A02FB">
        <w:rPr>
          <w:color w:val="000000"/>
        </w:rPr>
        <w:t>Meridien</w:t>
      </w:r>
      <w:proofErr w:type="spellEnd"/>
      <w:r w:rsidRPr="005A02FB">
        <w:rPr>
          <w:color w:val="000000"/>
        </w:rPr>
        <w:t>" и заполнил соответствующий бланк. Баллы начисляются исходя из общей суммы, потраченной клиентом в отеле, независимо от того, </w:t>
      </w:r>
      <w:bookmarkStart w:id="37" w:name="keyword120"/>
      <w:bookmarkEnd w:id="37"/>
      <w:r w:rsidRPr="005A02FB">
        <w:rPr>
          <w:rStyle w:val="keyword"/>
          <w:rFonts w:eastAsiaTheme="majorEastAsia"/>
          <w:i/>
          <w:iCs/>
          <w:color w:val="000000"/>
        </w:rPr>
        <w:t>плата</w:t>
      </w:r>
      <w:r w:rsidRPr="005A02FB">
        <w:rPr>
          <w:color w:val="000000"/>
        </w:rPr>
        <w:t> ли это за проживание, за обед в ресторане или за покупку в бутике при гостинице. Девиз программы "Moments.</w:t>
      </w:r>
      <w:bookmarkStart w:id="38" w:name="keyword121"/>
      <w:bookmarkEnd w:id="38"/>
      <w:r w:rsidRPr="005A02FB">
        <w:rPr>
          <w:rStyle w:val="keyword"/>
          <w:rFonts w:eastAsiaTheme="majorEastAsia"/>
          <w:i/>
          <w:iCs/>
          <w:color w:val="000000"/>
        </w:rPr>
        <w:t>com</w:t>
      </w:r>
      <w:r w:rsidRPr="005A02FB">
        <w:rPr>
          <w:color w:val="000000"/>
        </w:rPr>
        <w:t>" - "Чем больше клиент тратит, тем это выгоднее для него".</w:t>
      </w:r>
    </w:p>
    <w:p w:rsidR="00FE4362" w:rsidRPr="005A02FB" w:rsidRDefault="00FE4362" w:rsidP="005A02FB">
      <w:pPr>
        <w:pStyle w:val="a3"/>
        <w:shd w:val="clear" w:color="auto" w:fill="FFFFFF"/>
        <w:spacing w:before="0" w:beforeAutospacing="0" w:after="0" w:afterAutospacing="0"/>
        <w:ind w:firstLine="567"/>
        <w:jc w:val="both"/>
        <w:rPr>
          <w:color w:val="000000"/>
        </w:rPr>
      </w:pPr>
      <w:proofErr w:type="gramStart"/>
      <w:r w:rsidRPr="005A02FB">
        <w:rPr>
          <w:color w:val="000000"/>
        </w:rPr>
        <w:t xml:space="preserve">При достижении определенной суммы баллов гость, участвующий в такой программе, получает ночь бесплатного проживания в любом отеле мира, принадлежащего данной сети (в разных гостиницах разных стран бесплатная ночь оценивается в разное количество баллов: в </w:t>
      </w:r>
      <w:proofErr w:type="spellStart"/>
      <w:r w:rsidRPr="005A02FB">
        <w:rPr>
          <w:color w:val="000000"/>
        </w:rPr>
        <w:t>барселонском</w:t>
      </w:r>
      <w:proofErr w:type="spellEnd"/>
      <w:r w:rsidRPr="005A02FB">
        <w:rPr>
          <w:color w:val="000000"/>
        </w:rPr>
        <w:t xml:space="preserve"> отеле "</w:t>
      </w:r>
      <w:proofErr w:type="spellStart"/>
      <w:r w:rsidRPr="005A02FB">
        <w:rPr>
          <w:color w:val="000000"/>
        </w:rPr>
        <w:t>Forte</w:t>
      </w:r>
      <w:proofErr w:type="spellEnd"/>
      <w:r w:rsidRPr="005A02FB">
        <w:rPr>
          <w:color w:val="000000"/>
        </w:rPr>
        <w:t>" - 800 баллов, в московском "</w:t>
      </w:r>
      <w:proofErr w:type="spellStart"/>
      <w:r w:rsidRPr="005A02FB">
        <w:rPr>
          <w:color w:val="000000"/>
        </w:rPr>
        <w:t>National</w:t>
      </w:r>
      <w:proofErr w:type="spellEnd"/>
      <w:r w:rsidRPr="005A02FB">
        <w:rPr>
          <w:color w:val="000000"/>
        </w:rPr>
        <w:t>" - 1200 баллов), может пользоваться бесплатным международным телефоном, а также ему предоставляется номер с учетом его личных предпочтений.</w:t>
      </w:r>
      <w:proofErr w:type="gramEnd"/>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Если гость, имеющий карточку "</w:t>
      </w:r>
      <w:bookmarkStart w:id="39" w:name="keyword122"/>
      <w:bookmarkEnd w:id="39"/>
      <w:proofErr w:type="spellStart"/>
      <w:r w:rsidRPr="005A02FB">
        <w:rPr>
          <w:rStyle w:val="keyword"/>
          <w:rFonts w:eastAsiaTheme="majorEastAsia"/>
          <w:i/>
          <w:iCs/>
          <w:color w:val="000000"/>
        </w:rPr>
        <w:t>Blue</w:t>
      </w:r>
      <w:proofErr w:type="spellEnd"/>
      <w:r w:rsidRPr="005A02FB">
        <w:rPr>
          <w:color w:val="000000"/>
        </w:rPr>
        <w:t>", часто останавливается в отелях сети "</w:t>
      </w:r>
      <w:proofErr w:type="spellStart"/>
      <w:r w:rsidRPr="005A02FB">
        <w:rPr>
          <w:color w:val="000000"/>
        </w:rPr>
        <w:t>Forte</w:t>
      </w:r>
      <w:proofErr w:type="spellEnd"/>
      <w:r w:rsidRPr="005A02FB">
        <w:rPr>
          <w:color w:val="000000"/>
        </w:rPr>
        <w:t xml:space="preserve"> </w:t>
      </w:r>
      <w:proofErr w:type="spellStart"/>
      <w:r w:rsidRPr="005A02FB">
        <w:rPr>
          <w:color w:val="000000"/>
        </w:rPr>
        <w:t>Le</w:t>
      </w:r>
      <w:proofErr w:type="spellEnd"/>
      <w:r w:rsidRPr="005A02FB">
        <w:rPr>
          <w:color w:val="000000"/>
        </w:rPr>
        <w:t xml:space="preserve"> </w:t>
      </w:r>
      <w:proofErr w:type="spellStart"/>
      <w:r w:rsidRPr="005A02FB">
        <w:rPr>
          <w:color w:val="000000"/>
        </w:rPr>
        <w:t>Meridien</w:t>
      </w:r>
      <w:proofErr w:type="spellEnd"/>
      <w:r w:rsidRPr="005A02FB">
        <w:rPr>
          <w:color w:val="000000"/>
        </w:rPr>
        <w:t>", то он становится "другом" отелей данной гостиничной цепи и получает карточку "</w:t>
      </w:r>
      <w:proofErr w:type="spellStart"/>
      <w:r w:rsidRPr="005A02FB">
        <w:rPr>
          <w:color w:val="000000"/>
        </w:rPr>
        <w:t>Gold</w:t>
      </w:r>
      <w:proofErr w:type="spellEnd"/>
      <w:r w:rsidRPr="005A02FB">
        <w:rPr>
          <w:color w:val="000000"/>
        </w:rPr>
        <w:t>", которая помимо всего того, что дает карточка "</w:t>
      </w:r>
      <w:bookmarkStart w:id="40" w:name="keyword123"/>
      <w:bookmarkEnd w:id="40"/>
      <w:proofErr w:type="spellStart"/>
      <w:r w:rsidRPr="005A02FB">
        <w:rPr>
          <w:rStyle w:val="keyword"/>
          <w:rFonts w:eastAsiaTheme="majorEastAsia"/>
          <w:i/>
          <w:iCs/>
          <w:color w:val="000000"/>
        </w:rPr>
        <w:t>Blue</w:t>
      </w:r>
      <w:proofErr w:type="spellEnd"/>
      <w:r w:rsidRPr="005A02FB">
        <w:rPr>
          <w:color w:val="000000"/>
        </w:rPr>
        <w:t>", предоставляет также 48-часовую гарантию номера, бронирование лучшего номера выбранной категории, поздний выезд.</w:t>
      </w:r>
    </w:p>
    <w:p w:rsidR="00FE4362" w:rsidRPr="005A02FB" w:rsidRDefault="00FE4362" w:rsidP="005A02FB">
      <w:pPr>
        <w:pStyle w:val="a3"/>
        <w:shd w:val="clear" w:color="auto" w:fill="FFFFFF"/>
        <w:spacing w:before="0" w:beforeAutospacing="0" w:after="0" w:afterAutospacing="0"/>
        <w:ind w:firstLine="567"/>
        <w:jc w:val="both"/>
        <w:rPr>
          <w:color w:val="000000"/>
        </w:rPr>
      </w:pPr>
      <w:bookmarkStart w:id="41" w:name="keyword124"/>
      <w:bookmarkEnd w:id="41"/>
      <w:proofErr w:type="gramStart"/>
      <w:r w:rsidRPr="005A02FB">
        <w:rPr>
          <w:rStyle w:val="keyword"/>
          <w:rFonts w:eastAsiaTheme="majorEastAsia"/>
          <w:i/>
          <w:iCs/>
          <w:color w:val="000000"/>
        </w:rPr>
        <w:t>Программа</w:t>
      </w:r>
      <w:r w:rsidRPr="005A02FB">
        <w:rPr>
          <w:color w:val="000000"/>
        </w:rPr>
        <w:t> "</w:t>
      </w:r>
      <w:proofErr w:type="spellStart"/>
      <w:r w:rsidRPr="005A02FB">
        <w:rPr>
          <w:color w:val="000000"/>
        </w:rPr>
        <w:t>Starwood</w:t>
      </w:r>
      <w:proofErr w:type="spellEnd"/>
      <w:r w:rsidRPr="005A02FB">
        <w:rPr>
          <w:color w:val="000000"/>
        </w:rPr>
        <w:t xml:space="preserve"> </w:t>
      </w:r>
      <w:proofErr w:type="spellStart"/>
      <w:r w:rsidRPr="005A02FB">
        <w:rPr>
          <w:color w:val="000000"/>
        </w:rPr>
        <w:t>Prefered</w:t>
      </w:r>
      <w:proofErr w:type="spellEnd"/>
      <w:r w:rsidRPr="005A02FB">
        <w:rPr>
          <w:color w:val="000000"/>
        </w:rPr>
        <w:t xml:space="preserve"> </w:t>
      </w:r>
      <w:proofErr w:type="spellStart"/>
      <w:r w:rsidRPr="005A02FB">
        <w:rPr>
          <w:color w:val="000000"/>
        </w:rPr>
        <w:t>Guests</w:t>
      </w:r>
      <w:proofErr w:type="spellEnd"/>
      <w:r w:rsidRPr="005A02FB">
        <w:rPr>
          <w:color w:val="000000"/>
        </w:rPr>
        <w:t>" гостиницы "</w:t>
      </w:r>
      <w:proofErr w:type="spellStart"/>
      <w:r w:rsidRPr="005A02FB">
        <w:rPr>
          <w:color w:val="000000"/>
        </w:rPr>
        <w:t>Sheraton</w:t>
      </w:r>
      <w:proofErr w:type="spellEnd"/>
      <w:r w:rsidRPr="005A02FB">
        <w:rPr>
          <w:color w:val="000000"/>
        </w:rPr>
        <w:t xml:space="preserve"> </w:t>
      </w:r>
      <w:proofErr w:type="spellStart"/>
      <w:r w:rsidRPr="005A02FB">
        <w:rPr>
          <w:color w:val="000000"/>
        </w:rPr>
        <w:t>Palace</w:t>
      </w:r>
      <w:proofErr w:type="spellEnd"/>
      <w:r w:rsidRPr="005A02FB">
        <w:rPr>
          <w:color w:val="000000"/>
        </w:rPr>
        <w:t>", как и </w:t>
      </w:r>
      <w:bookmarkStart w:id="42" w:name="keyword125"/>
      <w:bookmarkEnd w:id="42"/>
      <w:r w:rsidRPr="005A02FB">
        <w:rPr>
          <w:rStyle w:val="keyword"/>
          <w:rFonts w:eastAsiaTheme="majorEastAsia"/>
          <w:i/>
          <w:iCs/>
          <w:color w:val="000000"/>
        </w:rPr>
        <w:t>программа</w:t>
      </w:r>
      <w:r w:rsidRPr="005A02FB">
        <w:rPr>
          <w:color w:val="000000"/>
        </w:rPr>
        <w:t> сети "</w:t>
      </w:r>
      <w:proofErr w:type="spellStart"/>
      <w:r w:rsidRPr="005A02FB">
        <w:rPr>
          <w:color w:val="000000"/>
        </w:rPr>
        <w:t>Forte</w:t>
      </w:r>
      <w:proofErr w:type="spellEnd"/>
      <w:r w:rsidRPr="005A02FB">
        <w:rPr>
          <w:color w:val="000000"/>
        </w:rPr>
        <w:t xml:space="preserve"> </w:t>
      </w:r>
      <w:proofErr w:type="spellStart"/>
      <w:r w:rsidRPr="005A02FB">
        <w:rPr>
          <w:color w:val="000000"/>
        </w:rPr>
        <w:t>Le</w:t>
      </w:r>
      <w:proofErr w:type="spellEnd"/>
      <w:r w:rsidRPr="005A02FB">
        <w:rPr>
          <w:color w:val="000000"/>
        </w:rPr>
        <w:t xml:space="preserve"> </w:t>
      </w:r>
      <w:proofErr w:type="spellStart"/>
      <w:r w:rsidRPr="005A02FB">
        <w:rPr>
          <w:color w:val="000000"/>
        </w:rPr>
        <w:t>Meridien</w:t>
      </w:r>
      <w:proofErr w:type="spellEnd"/>
      <w:r w:rsidRPr="005A02FB">
        <w:rPr>
          <w:color w:val="000000"/>
        </w:rPr>
        <w:t>", основана на системе присвоения баллов (1 дол.</w:t>
      </w:r>
      <w:proofErr w:type="gramEnd"/>
      <w:r w:rsidRPr="005A02FB">
        <w:rPr>
          <w:color w:val="000000"/>
        </w:rPr>
        <w:t xml:space="preserve"> </w:t>
      </w:r>
      <w:proofErr w:type="gramStart"/>
      <w:r w:rsidRPr="005A02FB">
        <w:rPr>
          <w:color w:val="000000"/>
        </w:rPr>
        <w:t>США = 2 балла).</w:t>
      </w:r>
      <w:proofErr w:type="gramEnd"/>
      <w:r w:rsidRPr="005A02FB">
        <w:rPr>
          <w:color w:val="000000"/>
        </w:rPr>
        <w:t xml:space="preserve"> Получить серебряную карту может каждый желающий, несколько </w:t>
      </w:r>
      <w:proofErr w:type="gramStart"/>
      <w:r w:rsidRPr="005A02FB">
        <w:rPr>
          <w:color w:val="000000"/>
        </w:rPr>
        <w:t>раз</w:t>
      </w:r>
      <w:proofErr w:type="gramEnd"/>
      <w:r w:rsidRPr="005A02FB">
        <w:rPr>
          <w:color w:val="000000"/>
        </w:rPr>
        <w:t xml:space="preserve"> останавливающийся в отелях данной гостиничной цепи. Но для того чтобы получить золотую карту, которая дает за 1 дол. США 3 балла, подарок от гостиницы </w:t>
      </w:r>
      <w:bookmarkStart w:id="43" w:name="keyword126"/>
      <w:bookmarkEnd w:id="43"/>
      <w:r w:rsidRPr="005A02FB">
        <w:rPr>
          <w:rStyle w:val="keyword"/>
          <w:rFonts w:eastAsiaTheme="majorEastAsia"/>
          <w:i/>
          <w:iCs/>
          <w:color w:val="000000"/>
        </w:rPr>
        <w:t>по</w:t>
      </w:r>
      <w:r w:rsidRPr="005A02FB">
        <w:rPr>
          <w:color w:val="000000"/>
        </w:rPr>
        <w:t> приезде (цветы или фрукты) и номер на клубном этаже, надо провести в гостиницах сети "</w:t>
      </w:r>
      <w:proofErr w:type="spellStart"/>
      <w:r w:rsidRPr="005A02FB">
        <w:rPr>
          <w:color w:val="000000"/>
        </w:rPr>
        <w:t>Starwood</w:t>
      </w:r>
      <w:proofErr w:type="spellEnd"/>
      <w:r w:rsidRPr="005A02FB">
        <w:rPr>
          <w:color w:val="000000"/>
        </w:rPr>
        <w:t>" 25 ночевок или 10 остановок. Платиновую карту обеспечивают 50 ночевок или 25 остановок в отелях данной гостиничной цепи. Платиновая карта дает автоматическое повышение категории номера </w:t>
      </w:r>
      <w:bookmarkStart w:id="44" w:name="keyword127"/>
      <w:bookmarkEnd w:id="44"/>
      <w:r w:rsidRPr="005A02FB">
        <w:rPr>
          <w:rStyle w:val="keyword"/>
          <w:rFonts w:eastAsiaTheme="majorEastAsia"/>
          <w:i/>
          <w:iCs/>
          <w:color w:val="000000"/>
        </w:rPr>
        <w:t>по</w:t>
      </w:r>
      <w:r w:rsidRPr="005A02FB">
        <w:rPr>
          <w:color w:val="000000"/>
        </w:rPr>
        <w:t xml:space="preserve"> цене заказываемого (т. е. если клиент заказывает </w:t>
      </w:r>
      <w:proofErr w:type="spellStart"/>
      <w:r w:rsidRPr="005A02FB">
        <w:rPr>
          <w:color w:val="000000"/>
        </w:rPr>
        <w:t>полулюкс</w:t>
      </w:r>
      <w:proofErr w:type="spellEnd"/>
      <w:r w:rsidRPr="005A02FB">
        <w:rPr>
          <w:color w:val="000000"/>
        </w:rPr>
        <w:t>, то его размещают в люксе </w:t>
      </w:r>
      <w:bookmarkStart w:id="45" w:name="keyword128"/>
      <w:bookmarkEnd w:id="45"/>
      <w:r w:rsidRPr="005A02FB">
        <w:rPr>
          <w:rStyle w:val="keyword"/>
          <w:rFonts w:eastAsiaTheme="majorEastAsia"/>
          <w:i/>
          <w:iCs/>
          <w:color w:val="000000"/>
        </w:rPr>
        <w:t>по</w:t>
      </w:r>
      <w:r w:rsidRPr="005A02FB">
        <w:rPr>
          <w:color w:val="000000"/>
        </w:rPr>
        <w:t xml:space="preserve"> цене </w:t>
      </w:r>
      <w:proofErr w:type="spellStart"/>
      <w:r w:rsidRPr="005A02FB">
        <w:rPr>
          <w:color w:val="000000"/>
        </w:rPr>
        <w:t>полулюкса</w:t>
      </w:r>
      <w:proofErr w:type="spellEnd"/>
      <w:r w:rsidRPr="005A02FB">
        <w:rPr>
          <w:color w:val="000000"/>
        </w:rPr>
        <w:t>), и подарком в честь приезда гостя является бутылка хорошего французского вина.</w:t>
      </w:r>
    </w:p>
    <w:p w:rsidR="00FE4362" w:rsidRPr="005A02FB" w:rsidRDefault="00FE4362" w:rsidP="005A02FB">
      <w:pPr>
        <w:pStyle w:val="a3"/>
        <w:shd w:val="clear" w:color="auto" w:fill="FFFFFF"/>
        <w:spacing w:before="0" w:beforeAutospacing="0" w:after="0" w:afterAutospacing="0"/>
        <w:ind w:firstLine="567"/>
        <w:jc w:val="both"/>
        <w:rPr>
          <w:color w:val="000000"/>
        </w:rPr>
      </w:pPr>
      <w:bookmarkStart w:id="46" w:name="keyword129"/>
      <w:bookmarkEnd w:id="46"/>
      <w:r w:rsidRPr="005A02FB">
        <w:rPr>
          <w:rStyle w:val="keyword"/>
          <w:rFonts w:eastAsiaTheme="majorEastAsia"/>
          <w:i/>
          <w:iCs/>
          <w:color w:val="000000"/>
        </w:rPr>
        <w:t>Программа</w:t>
      </w:r>
      <w:r w:rsidRPr="005A02FB">
        <w:rPr>
          <w:color w:val="000000"/>
        </w:rPr>
        <w:t> поощрения постоянных клиентов "</w:t>
      </w:r>
      <w:bookmarkStart w:id="47" w:name="keyword130"/>
      <w:bookmarkEnd w:id="47"/>
      <w:proofErr w:type="spellStart"/>
      <w:r w:rsidRPr="005A02FB">
        <w:rPr>
          <w:rStyle w:val="keyword"/>
          <w:rFonts w:eastAsiaTheme="majorEastAsia"/>
          <w:i/>
          <w:iCs/>
          <w:color w:val="000000"/>
        </w:rPr>
        <w:t>Private</w:t>
      </w:r>
      <w:proofErr w:type="spellEnd"/>
      <w:r w:rsidRPr="005A02FB">
        <w:rPr>
          <w:color w:val="000000"/>
        </w:rPr>
        <w:t> </w:t>
      </w:r>
      <w:proofErr w:type="spellStart"/>
      <w:r w:rsidRPr="005A02FB">
        <w:rPr>
          <w:color w:val="000000"/>
        </w:rPr>
        <w:t>Concierge</w:t>
      </w:r>
      <w:proofErr w:type="spellEnd"/>
      <w:r w:rsidRPr="005A02FB">
        <w:rPr>
          <w:color w:val="000000"/>
        </w:rPr>
        <w:t>" есть и у гостиниц сети "</w:t>
      </w:r>
      <w:proofErr w:type="spellStart"/>
      <w:r w:rsidRPr="005A02FB">
        <w:rPr>
          <w:color w:val="000000"/>
        </w:rPr>
        <w:t>Dusit</w:t>
      </w:r>
      <w:proofErr w:type="spellEnd"/>
      <w:r w:rsidRPr="005A02FB">
        <w:rPr>
          <w:color w:val="000000"/>
        </w:rPr>
        <w:t xml:space="preserve"> </w:t>
      </w:r>
      <w:proofErr w:type="spellStart"/>
      <w:r w:rsidRPr="005A02FB">
        <w:rPr>
          <w:color w:val="000000"/>
        </w:rPr>
        <w:t>Thani</w:t>
      </w:r>
      <w:proofErr w:type="spellEnd"/>
      <w:r w:rsidRPr="005A02FB">
        <w:rPr>
          <w:color w:val="000000"/>
        </w:rPr>
        <w:t>/</w:t>
      </w:r>
      <w:proofErr w:type="spellStart"/>
      <w:r w:rsidRPr="005A02FB">
        <w:rPr>
          <w:color w:val="000000"/>
        </w:rPr>
        <w:t>Kempinski</w:t>
      </w:r>
      <w:proofErr w:type="spellEnd"/>
      <w:r w:rsidRPr="005A02FB">
        <w:rPr>
          <w:color w:val="000000"/>
        </w:rPr>
        <w:t>". В Москве эта гостиничная цепь представлена отелем "</w:t>
      </w:r>
      <w:proofErr w:type="spellStart"/>
      <w:r w:rsidRPr="005A02FB">
        <w:rPr>
          <w:color w:val="000000"/>
        </w:rPr>
        <w:t>Baltschug</w:t>
      </w:r>
      <w:proofErr w:type="spellEnd"/>
      <w:r w:rsidRPr="005A02FB">
        <w:rPr>
          <w:color w:val="000000"/>
        </w:rPr>
        <w:t xml:space="preserve"> </w:t>
      </w:r>
      <w:proofErr w:type="spellStart"/>
      <w:r w:rsidRPr="005A02FB">
        <w:rPr>
          <w:color w:val="000000"/>
        </w:rPr>
        <w:t>Kempinski</w:t>
      </w:r>
      <w:proofErr w:type="spellEnd"/>
      <w:r w:rsidRPr="005A02FB">
        <w:rPr>
          <w:color w:val="000000"/>
        </w:rPr>
        <w:t>". Однако членом данной программы можно стать только </w:t>
      </w:r>
      <w:bookmarkStart w:id="48" w:name="keyword131"/>
      <w:bookmarkEnd w:id="48"/>
      <w:r w:rsidRPr="005A02FB">
        <w:rPr>
          <w:rStyle w:val="keyword"/>
          <w:rFonts w:eastAsiaTheme="majorEastAsia"/>
          <w:i/>
          <w:iCs/>
          <w:color w:val="000000"/>
        </w:rPr>
        <w:t>по</w:t>
      </w:r>
      <w:r w:rsidRPr="005A02FB">
        <w:rPr>
          <w:color w:val="000000"/>
        </w:rPr>
        <w:t> приглашению владельцев сети. На членство номинируются люди исключительно полезные и состоятельные (оценивается в первую </w:t>
      </w:r>
      <w:bookmarkStart w:id="49" w:name="keyword132"/>
      <w:bookmarkEnd w:id="49"/>
      <w:r w:rsidRPr="005A02FB">
        <w:rPr>
          <w:rStyle w:val="keyword"/>
          <w:rFonts w:eastAsiaTheme="majorEastAsia"/>
          <w:i/>
          <w:iCs/>
          <w:color w:val="000000"/>
        </w:rPr>
        <w:t>очередь</w:t>
      </w:r>
      <w:r w:rsidRPr="005A02FB">
        <w:rPr>
          <w:color w:val="000000"/>
        </w:rPr>
        <w:t> их общественная </w:t>
      </w:r>
      <w:bookmarkStart w:id="50" w:name="keyword133"/>
      <w:bookmarkEnd w:id="50"/>
      <w:r w:rsidRPr="005A02FB">
        <w:rPr>
          <w:rStyle w:val="keyword"/>
          <w:rFonts w:eastAsiaTheme="majorEastAsia"/>
          <w:i/>
          <w:iCs/>
          <w:color w:val="000000"/>
        </w:rPr>
        <w:t>значимость</w:t>
      </w:r>
      <w:r w:rsidRPr="005A02FB">
        <w:rPr>
          <w:color w:val="000000"/>
        </w:rPr>
        <w:t xml:space="preserve">), которые могут принести пользу отелю. Членство в данной программе пожизненное. Система поощрения не </w:t>
      </w:r>
      <w:proofErr w:type="gramStart"/>
      <w:r w:rsidRPr="005A02FB">
        <w:rPr>
          <w:color w:val="000000"/>
        </w:rPr>
        <w:t>содержит балльной системы и не зависит</w:t>
      </w:r>
      <w:proofErr w:type="gramEnd"/>
      <w:r w:rsidRPr="005A02FB">
        <w:rPr>
          <w:color w:val="000000"/>
        </w:rPr>
        <w:t xml:space="preserve"> от количества ночей, проведенных в отелях сети "</w:t>
      </w:r>
      <w:proofErr w:type="spellStart"/>
      <w:r w:rsidRPr="005A02FB">
        <w:rPr>
          <w:color w:val="000000"/>
        </w:rPr>
        <w:t>Dusit</w:t>
      </w:r>
      <w:proofErr w:type="spellEnd"/>
      <w:r w:rsidRPr="005A02FB">
        <w:rPr>
          <w:color w:val="000000"/>
        </w:rPr>
        <w:t xml:space="preserve"> </w:t>
      </w:r>
      <w:proofErr w:type="spellStart"/>
      <w:r w:rsidRPr="005A02FB">
        <w:rPr>
          <w:color w:val="000000"/>
        </w:rPr>
        <w:t>Thani</w:t>
      </w:r>
      <w:proofErr w:type="spellEnd"/>
      <w:r w:rsidRPr="005A02FB">
        <w:rPr>
          <w:color w:val="000000"/>
        </w:rPr>
        <w:t>/</w:t>
      </w:r>
      <w:proofErr w:type="spellStart"/>
      <w:r w:rsidRPr="005A02FB">
        <w:rPr>
          <w:color w:val="000000"/>
        </w:rPr>
        <w:t>Kempinski</w:t>
      </w:r>
      <w:proofErr w:type="spellEnd"/>
      <w:r w:rsidRPr="005A02FB">
        <w:rPr>
          <w:color w:val="000000"/>
        </w:rPr>
        <w:t>".</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Привилегии у членов клуба рассчитаны </w:t>
      </w:r>
      <w:bookmarkStart w:id="51" w:name="keyword134"/>
      <w:bookmarkEnd w:id="51"/>
      <w:r w:rsidRPr="005A02FB">
        <w:rPr>
          <w:rStyle w:val="keyword"/>
          <w:rFonts w:eastAsiaTheme="majorEastAsia"/>
          <w:i/>
          <w:iCs/>
          <w:color w:val="000000"/>
        </w:rPr>
        <w:t>по</w:t>
      </w:r>
      <w:r w:rsidRPr="005A02FB">
        <w:rPr>
          <w:color w:val="000000"/>
        </w:rPr>
        <w:t xml:space="preserve"> большей части не на экономию средств, а на чувство, что клиент является "избранным". </w:t>
      </w:r>
      <w:proofErr w:type="gramStart"/>
      <w:r w:rsidRPr="005A02FB">
        <w:rPr>
          <w:color w:val="000000"/>
        </w:rPr>
        <w:t>К таким привилегиям относятся: бесплатное </w:t>
      </w:r>
      <w:bookmarkStart w:id="52" w:name="keyword135"/>
      <w:bookmarkEnd w:id="52"/>
      <w:r w:rsidRPr="005A02FB">
        <w:rPr>
          <w:rStyle w:val="keyword"/>
          <w:rFonts w:eastAsiaTheme="majorEastAsia"/>
          <w:i/>
          <w:iCs/>
          <w:color w:val="000000"/>
        </w:rPr>
        <w:t>размещение</w:t>
      </w:r>
      <w:r w:rsidRPr="005A02FB">
        <w:rPr>
          <w:color w:val="000000"/>
        </w:rPr>
        <w:t xml:space="preserve"> детей; гарантированная </w:t>
      </w:r>
      <w:proofErr w:type="spellStart"/>
      <w:r w:rsidRPr="005A02FB">
        <w:rPr>
          <w:color w:val="000000"/>
        </w:rPr>
        <w:t>бронь</w:t>
      </w:r>
      <w:proofErr w:type="spellEnd"/>
      <w:r w:rsidRPr="005A02FB">
        <w:rPr>
          <w:color w:val="000000"/>
        </w:rPr>
        <w:t>; бесплатный фильм </w:t>
      </w:r>
      <w:bookmarkStart w:id="53" w:name="keyword136"/>
      <w:bookmarkEnd w:id="53"/>
      <w:r w:rsidRPr="005A02FB">
        <w:rPr>
          <w:rStyle w:val="keyword"/>
          <w:rFonts w:eastAsiaTheme="majorEastAsia"/>
          <w:i/>
          <w:iCs/>
          <w:color w:val="000000"/>
        </w:rPr>
        <w:t>по</w:t>
      </w:r>
      <w:r w:rsidRPr="005A02FB">
        <w:rPr>
          <w:color w:val="000000"/>
        </w:rPr>
        <w:t> платному каналу; персональная </w:t>
      </w:r>
      <w:bookmarkStart w:id="54" w:name="keyword137"/>
      <w:bookmarkEnd w:id="54"/>
      <w:r w:rsidRPr="005A02FB">
        <w:rPr>
          <w:rStyle w:val="keyword"/>
          <w:rFonts w:eastAsiaTheme="majorEastAsia"/>
          <w:i/>
          <w:iCs/>
          <w:color w:val="000000"/>
        </w:rPr>
        <w:t>регистрация</w:t>
      </w:r>
      <w:r w:rsidRPr="005A02FB">
        <w:rPr>
          <w:color w:val="000000"/>
        </w:rPr>
        <w:t xml:space="preserve"> и выписка; любимая газета каждое утро; бесплатное </w:t>
      </w:r>
      <w:r w:rsidRPr="005A02FB">
        <w:rPr>
          <w:color w:val="000000"/>
        </w:rPr>
        <w:lastRenderedPageBreak/>
        <w:t xml:space="preserve">пользование </w:t>
      </w:r>
      <w:proofErr w:type="spellStart"/>
      <w:r w:rsidRPr="005A02FB">
        <w:rPr>
          <w:color w:val="000000"/>
        </w:rPr>
        <w:t>фитнесс-центром</w:t>
      </w:r>
      <w:proofErr w:type="spellEnd"/>
      <w:r w:rsidRPr="005A02FB">
        <w:rPr>
          <w:color w:val="000000"/>
        </w:rPr>
        <w:t xml:space="preserve"> и бассейном отеля (даже если живут у друзей в городе); использование банкетных комнат (не включая обслуживание); 15%-ные скидки на обслуживание в ресторанах гостиниц; 20%-ные скидки на пользование услугами прачечной.</w:t>
      </w:r>
      <w:proofErr w:type="gramEnd"/>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Таким образом, в гостиницах используются различные способы поддержания более прочных связей с потребителем - от простейших (введение дополнительных финансовых выгод) до наиболее сложных, а именно наряду с предоставлением финансовых и социальных льгот создание элитного, престижного клуба для части клиентов. Только небольшое количество турфирм располагает достаточными финансовыми, кадровыми, материально-техническими и прочими возможностями для проведения аналогичного объема стимулирующих сбыт мероприятий.</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Многие авиакомпании мира в целях привлечения пассажиров вводят в действие специальные мотивационные программы. В их основе лежит предоставление различных скидок, льгот и подарков постоянным клиентам, которые налетали определенное количество миль (или километров).</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Например, </w:t>
      </w:r>
      <w:bookmarkStart w:id="55" w:name="keyword138"/>
      <w:bookmarkEnd w:id="55"/>
      <w:r w:rsidRPr="005A02FB">
        <w:rPr>
          <w:rStyle w:val="keyword"/>
          <w:rFonts w:eastAsiaTheme="majorEastAsia"/>
          <w:i/>
          <w:iCs/>
          <w:color w:val="000000"/>
        </w:rPr>
        <w:t>программа</w:t>
      </w:r>
      <w:r w:rsidRPr="005A02FB">
        <w:rPr>
          <w:color w:val="000000"/>
        </w:rPr>
        <w:t> "</w:t>
      </w:r>
      <w:proofErr w:type="spellStart"/>
      <w:r w:rsidRPr="005A02FB">
        <w:rPr>
          <w:color w:val="000000"/>
        </w:rPr>
        <w:t>Miles</w:t>
      </w:r>
      <w:proofErr w:type="spellEnd"/>
      <w:r w:rsidRPr="005A02FB">
        <w:rPr>
          <w:color w:val="000000"/>
        </w:rPr>
        <w:t xml:space="preserve"> &amp; </w:t>
      </w:r>
      <w:proofErr w:type="spellStart"/>
      <w:r w:rsidRPr="005A02FB">
        <w:rPr>
          <w:color w:val="000000"/>
        </w:rPr>
        <w:t>More</w:t>
      </w:r>
      <w:proofErr w:type="spellEnd"/>
      <w:r w:rsidRPr="005A02FB">
        <w:rPr>
          <w:color w:val="000000"/>
        </w:rPr>
        <w:t>" компании "</w:t>
      </w:r>
      <w:proofErr w:type="spellStart"/>
      <w:r w:rsidRPr="005A02FB">
        <w:rPr>
          <w:color w:val="000000"/>
        </w:rPr>
        <w:t>Lufthansa</w:t>
      </w:r>
      <w:proofErr w:type="spellEnd"/>
      <w:r w:rsidRPr="005A02FB">
        <w:rPr>
          <w:color w:val="000000"/>
        </w:rPr>
        <w:t>". Для участия в ней нужно заполнить специальный бланк, который есть во всех представительствах авиакомпании. В течение месяца пассажир получает карту "</w:t>
      </w:r>
      <w:proofErr w:type="spellStart"/>
      <w:r w:rsidRPr="005A02FB">
        <w:rPr>
          <w:color w:val="000000"/>
        </w:rPr>
        <w:t>Miles</w:t>
      </w:r>
      <w:proofErr w:type="spellEnd"/>
      <w:r w:rsidRPr="005A02FB">
        <w:rPr>
          <w:color w:val="000000"/>
        </w:rPr>
        <w:t xml:space="preserve"> &amp; </w:t>
      </w:r>
      <w:proofErr w:type="spellStart"/>
      <w:r w:rsidRPr="005A02FB">
        <w:rPr>
          <w:color w:val="000000"/>
        </w:rPr>
        <w:t>More</w:t>
      </w:r>
      <w:proofErr w:type="spellEnd"/>
      <w:r w:rsidRPr="005A02FB">
        <w:rPr>
          <w:color w:val="000000"/>
        </w:rPr>
        <w:t>" с личным номером участника программы. Если за год пассажиру удалось налетать не менее 50 000 миль, то он получает другой вид карты - "</w:t>
      </w:r>
      <w:proofErr w:type="spellStart"/>
      <w:r w:rsidRPr="005A02FB">
        <w:rPr>
          <w:color w:val="000000"/>
        </w:rPr>
        <w:t>Lufthansa</w:t>
      </w:r>
      <w:proofErr w:type="spellEnd"/>
      <w:r w:rsidRPr="005A02FB">
        <w:rPr>
          <w:color w:val="000000"/>
        </w:rPr>
        <w:t xml:space="preserve"> </w:t>
      </w:r>
      <w:proofErr w:type="spellStart"/>
      <w:r w:rsidRPr="005A02FB">
        <w:rPr>
          <w:color w:val="000000"/>
        </w:rPr>
        <w:t>Freguent</w:t>
      </w:r>
      <w:proofErr w:type="spellEnd"/>
      <w:r w:rsidRPr="005A02FB">
        <w:rPr>
          <w:color w:val="000000"/>
        </w:rPr>
        <w:t xml:space="preserve"> </w:t>
      </w:r>
      <w:proofErr w:type="spellStart"/>
      <w:r w:rsidRPr="005A02FB">
        <w:rPr>
          <w:color w:val="000000"/>
        </w:rPr>
        <w:t>Traveller</w:t>
      </w:r>
      <w:proofErr w:type="spellEnd"/>
      <w:r w:rsidRPr="005A02FB">
        <w:rPr>
          <w:color w:val="000000"/>
        </w:rPr>
        <w:t xml:space="preserve"> </w:t>
      </w:r>
      <w:proofErr w:type="spellStart"/>
      <w:r w:rsidRPr="005A02FB">
        <w:rPr>
          <w:color w:val="000000"/>
        </w:rPr>
        <w:t>Card</w:t>
      </w:r>
      <w:proofErr w:type="spellEnd"/>
      <w:r w:rsidRPr="005A02FB">
        <w:rPr>
          <w:color w:val="000000"/>
        </w:rPr>
        <w:t>" (LFT). 100 000 тыс. миль дают право на получение карты "</w:t>
      </w:r>
      <w:proofErr w:type="spellStart"/>
      <w:r w:rsidRPr="005A02FB">
        <w:rPr>
          <w:color w:val="000000"/>
        </w:rPr>
        <w:t>Lufthansa</w:t>
      </w:r>
      <w:proofErr w:type="spellEnd"/>
      <w:r w:rsidRPr="005A02FB">
        <w:rPr>
          <w:color w:val="000000"/>
        </w:rPr>
        <w:t xml:space="preserve"> </w:t>
      </w:r>
      <w:proofErr w:type="spellStart"/>
      <w:r w:rsidRPr="005A02FB">
        <w:rPr>
          <w:color w:val="000000"/>
        </w:rPr>
        <w:t>Senator</w:t>
      </w:r>
      <w:proofErr w:type="spellEnd"/>
      <w:r w:rsidRPr="005A02FB">
        <w:rPr>
          <w:color w:val="000000"/>
        </w:rPr>
        <w:t xml:space="preserve"> </w:t>
      </w:r>
      <w:proofErr w:type="spellStart"/>
      <w:r w:rsidRPr="005A02FB">
        <w:rPr>
          <w:color w:val="000000"/>
        </w:rPr>
        <w:t>Card</w:t>
      </w:r>
      <w:proofErr w:type="spellEnd"/>
      <w:r w:rsidRPr="005A02FB">
        <w:rPr>
          <w:color w:val="000000"/>
        </w:rPr>
        <w:t>". Проживание в отелях, аренда автомобилей и прочие отношения клиента с партнерами программы при этом не учитываются. Кроме того, существуют карты "</w:t>
      </w:r>
      <w:proofErr w:type="spellStart"/>
      <w:r w:rsidRPr="005A02FB">
        <w:rPr>
          <w:color w:val="000000"/>
        </w:rPr>
        <w:t>Lufthansa</w:t>
      </w:r>
      <w:proofErr w:type="spellEnd"/>
      <w:r w:rsidRPr="005A02FB">
        <w:rPr>
          <w:color w:val="000000"/>
        </w:rPr>
        <w:t>", принимаемые к оплате как кредитные.</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 xml:space="preserve">Мили, которые налетал пассажир экономического класса, автоматически удваиваются для пассажира </w:t>
      </w:r>
      <w:proofErr w:type="spellStart"/>
      <w:proofErr w:type="gramStart"/>
      <w:r w:rsidRPr="005A02FB">
        <w:rPr>
          <w:color w:val="000000"/>
        </w:rPr>
        <w:t>бизнес-класса</w:t>
      </w:r>
      <w:proofErr w:type="spellEnd"/>
      <w:proofErr w:type="gramEnd"/>
      <w:r w:rsidRPr="005A02FB">
        <w:rPr>
          <w:color w:val="000000"/>
        </w:rPr>
        <w:t xml:space="preserve"> и утраиваются для пассажира первого класса. На местных и коротких европейских линиях пассажирам начисляется не менее 500 миль в </w:t>
      </w:r>
      <w:proofErr w:type="gramStart"/>
      <w:r w:rsidRPr="005A02FB">
        <w:rPr>
          <w:color w:val="000000"/>
        </w:rPr>
        <w:t>экономическом</w:t>
      </w:r>
      <w:proofErr w:type="gramEnd"/>
      <w:r w:rsidRPr="005A02FB">
        <w:rPr>
          <w:color w:val="000000"/>
        </w:rPr>
        <w:t xml:space="preserve"> и 1000 миль в </w:t>
      </w:r>
      <w:proofErr w:type="spellStart"/>
      <w:r w:rsidRPr="005A02FB">
        <w:rPr>
          <w:color w:val="000000"/>
        </w:rPr>
        <w:t>бизнес-классе</w:t>
      </w:r>
      <w:proofErr w:type="spellEnd"/>
      <w:r w:rsidRPr="005A02FB">
        <w:rPr>
          <w:color w:val="000000"/>
        </w:rPr>
        <w:t>, даже если фактическое </w:t>
      </w:r>
      <w:bookmarkStart w:id="56" w:name="keyword139"/>
      <w:bookmarkEnd w:id="56"/>
      <w:r w:rsidRPr="005A02FB">
        <w:rPr>
          <w:rStyle w:val="keyword"/>
          <w:rFonts w:eastAsiaTheme="majorEastAsia"/>
          <w:i/>
          <w:iCs/>
          <w:color w:val="000000"/>
        </w:rPr>
        <w:t>расстояние</w:t>
      </w:r>
      <w:r w:rsidRPr="005A02FB">
        <w:rPr>
          <w:color w:val="000000"/>
        </w:rPr>
        <w:t> перелета оказывается меньшим. Кроме того, при полетах в США начисляются "специальные" мили.</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Авиакомпания предусматривает следующие премии и льготы участникам программы: бесплатный полет в любую точку мира; повышение класса обслуживания; дополнительные услуги при проживании в отелях или аренде автомобиля и т.д.</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 xml:space="preserve">Аналогичную мотивационную программу "Бонус" для своих пассажиров разработала компания "Аэрофлот". При регистрации участнику присваивается индивидуальный номер, </w:t>
      </w:r>
      <w:proofErr w:type="gramStart"/>
      <w:r w:rsidRPr="005A02FB">
        <w:rPr>
          <w:color w:val="000000"/>
        </w:rPr>
        <w:t>открывается персональный счет и высылается</w:t>
      </w:r>
      <w:proofErr w:type="gramEnd"/>
      <w:r w:rsidRPr="005A02FB">
        <w:rPr>
          <w:color w:val="000000"/>
        </w:rPr>
        <w:t xml:space="preserve"> пакет, содержащий именную пластиковую карточку участника с индивидуальным номером.</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 xml:space="preserve">Средней расчетной единицей для начисления баллов участнику программы является 1 км полета, с учетом применяемого тарифа. Программой предусматриваются дополнительные баллы за полеты в первом и в </w:t>
      </w:r>
      <w:proofErr w:type="spellStart"/>
      <w:proofErr w:type="gramStart"/>
      <w:r w:rsidRPr="005A02FB">
        <w:rPr>
          <w:color w:val="000000"/>
        </w:rPr>
        <w:t>бизнес-классе</w:t>
      </w:r>
      <w:proofErr w:type="spellEnd"/>
      <w:proofErr w:type="gramEnd"/>
      <w:r w:rsidRPr="005A02FB">
        <w:rPr>
          <w:color w:val="000000"/>
        </w:rPr>
        <w:t>, а также за товары и услуги, приобретаемые у партнеров программы.</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Срок действия набранных за год баллов - 2 года. Баллы в программе начисляются за полеты, совершенные на регулярных рейсах Аэрофлота, и не начисляются за полеты </w:t>
      </w:r>
      <w:bookmarkStart w:id="57" w:name="keyword140"/>
      <w:bookmarkEnd w:id="57"/>
      <w:r w:rsidRPr="005A02FB">
        <w:rPr>
          <w:rStyle w:val="keyword"/>
          <w:rFonts w:eastAsiaTheme="majorEastAsia"/>
          <w:i/>
          <w:iCs/>
          <w:color w:val="000000"/>
        </w:rPr>
        <w:t>по</w:t>
      </w:r>
      <w:r w:rsidRPr="005A02FB">
        <w:rPr>
          <w:color w:val="000000"/>
        </w:rPr>
        <w:t> бесплатным авиабилетам, авиабилетам, оплаченным </w:t>
      </w:r>
      <w:bookmarkStart w:id="58" w:name="keyword141"/>
      <w:bookmarkEnd w:id="58"/>
      <w:r w:rsidRPr="005A02FB">
        <w:rPr>
          <w:rStyle w:val="keyword"/>
          <w:rFonts w:eastAsiaTheme="majorEastAsia"/>
          <w:i/>
          <w:iCs/>
          <w:color w:val="000000"/>
        </w:rPr>
        <w:t>по</w:t>
      </w:r>
      <w:r w:rsidRPr="005A02FB">
        <w:rPr>
          <w:color w:val="000000"/>
        </w:rPr>
        <w:t> специальным тарифам, а также </w:t>
      </w:r>
      <w:bookmarkStart w:id="59" w:name="keyword142"/>
      <w:bookmarkEnd w:id="59"/>
      <w:r w:rsidRPr="005A02FB">
        <w:rPr>
          <w:rStyle w:val="keyword"/>
          <w:rFonts w:eastAsiaTheme="majorEastAsia"/>
          <w:i/>
          <w:iCs/>
          <w:color w:val="000000"/>
        </w:rPr>
        <w:t>по</w:t>
      </w:r>
      <w:r w:rsidRPr="005A02FB">
        <w:rPr>
          <w:color w:val="000000"/>
        </w:rPr>
        <w:t> авиабилетам на чартерные рейсы.</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Набранные баллы дают право перехода на следующий уровень обслуживания ("серебряный" или "золотой") и могут быть использованы для получения премий: бесплатного авиабилета, повышения класса обслуживания на регулярных рейсах Аэрофлота, а также приобретения товаров и услуг партнеров программы.</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Существенно помогает формировать спрос и стимулировать сбыт </w:t>
      </w:r>
      <w:r w:rsidRPr="005A02FB">
        <w:rPr>
          <w:i/>
          <w:iCs/>
          <w:color w:val="000000"/>
        </w:rPr>
        <w:t xml:space="preserve">мероприятия паблик </w:t>
      </w:r>
      <w:proofErr w:type="spellStart"/>
      <w:r w:rsidRPr="005A02FB">
        <w:rPr>
          <w:i/>
          <w:iCs/>
          <w:color w:val="000000"/>
        </w:rPr>
        <w:t>релейшнз</w:t>
      </w:r>
      <w:proofErr w:type="spellEnd"/>
      <w:r w:rsidRPr="005A02FB">
        <w:rPr>
          <w:color w:val="000000"/>
        </w:rPr>
        <w:t>, которые ведутся </w:t>
      </w:r>
      <w:bookmarkStart w:id="60" w:name="keyword143"/>
      <w:bookmarkEnd w:id="60"/>
      <w:r w:rsidRPr="005A02FB">
        <w:rPr>
          <w:rStyle w:val="keyword"/>
          <w:rFonts w:eastAsiaTheme="majorEastAsia"/>
          <w:i/>
          <w:iCs/>
          <w:color w:val="000000"/>
        </w:rPr>
        <w:t>по</w:t>
      </w:r>
      <w:r w:rsidRPr="005A02FB">
        <w:rPr>
          <w:color w:val="000000"/>
        </w:rPr>
        <w:t> преимуществу на некоммерческой основе. Задача </w:t>
      </w:r>
      <w:r w:rsidRPr="005A02FB">
        <w:rPr>
          <w:i/>
          <w:iCs/>
          <w:color w:val="000000"/>
        </w:rPr>
        <w:t xml:space="preserve">паблик </w:t>
      </w:r>
      <w:proofErr w:type="spellStart"/>
      <w:r w:rsidRPr="005A02FB">
        <w:rPr>
          <w:i/>
          <w:iCs/>
          <w:color w:val="000000"/>
        </w:rPr>
        <w:t>релейшнз</w:t>
      </w:r>
      <w:proofErr w:type="spellEnd"/>
      <w:r w:rsidRPr="005A02FB">
        <w:rPr>
          <w:color w:val="000000"/>
        </w:rPr>
        <w:t xml:space="preserve"> заключается в преодолении "барьера недоверия" к </w:t>
      </w:r>
      <w:proofErr w:type="spellStart"/>
      <w:r w:rsidRPr="005A02FB">
        <w:rPr>
          <w:color w:val="000000"/>
        </w:rPr>
        <w:t>турпродукту</w:t>
      </w:r>
      <w:proofErr w:type="spellEnd"/>
      <w:r w:rsidRPr="005A02FB">
        <w:rPr>
          <w:color w:val="000000"/>
        </w:rPr>
        <w:t xml:space="preserve"> и организации, предлагающей его.</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lastRenderedPageBreak/>
        <w:t>С помощью </w:t>
      </w:r>
      <w:r w:rsidRPr="005A02FB">
        <w:rPr>
          <w:i/>
          <w:iCs/>
          <w:color w:val="000000"/>
        </w:rPr>
        <w:t xml:space="preserve">паблик </w:t>
      </w:r>
      <w:proofErr w:type="spellStart"/>
      <w:r w:rsidRPr="005A02FB">
        <w:rPr>
          <w:i/>
          <w:iCs/>
          <w:color w:val="000000"/>
        </w:rPr>
        <w:t>релейшнз</w:t>
      </w:r>
      <w:proofErr w:type="spellEnd"/>
      <w:r w:rsidRPr="005A02FB">
        <w:rPr>
          <w:color w:val="000000"/>
        </w:rPr>
        <w:t xml:space="preserve"> формируется благоприятный, окрашенный положительными эмоциями образ фирмы - имидж, через который до широкой публики доводится мысль, что конечной целью работы организации является </w:t>
      </w:r>
      <w:proofErr w:type="gramStart"/>
      <w:r w:rsidRPr="005A02FB">
        <w:rPr>
          <w:color w:val="000000"/>
        </w:rPr>
        <w:t>не получение</w:t>
      </w:r>
      <w:proofErr w:type="gramEnd"/>
      <w:r w:rsidRPr="005A02FB">
        <w:rPr>
          <w:color w:val="000000"/>
        </w:rPr>
        <w:t xml:space="preserve"> прибыли, а удовлетворение запросов потребителей и всего общества в целом. В настоящее время туристские организации для повышения имиджа и создания положительной репутации считают целесообразным вкладывать средства в спонсирование различных событий, имеющих общественный резонанс. Большинство турфирм не имеют финансовых средств на осуществление такой деятельности, а отели активно пользуются скрытой рекламой для повышения своего имиджа в глазах потребителя и партнеров </w:t>
      </w:r>
      <w:bookmarkStart w:id="61" w:name="keyword144"/>
      <w:bookmarkEnd w:id="61"/>
      <w:r w:rsidRPr="005A02FB">
        <w:rPr>
          <w:rStyle w:val="keyword"/>
          <w:rFonts w:eastAsiaTheme="majorEastAsia"/>
          <w:i/>
          <w:iCs/>
          <w:color w:val="000000"/>
        </w:rPr>
        <w:t>по</w:t>
      </w:r>
      <w:r w:rsidRPr="005A02FB">
        <w:rPr>
          <w:color w:val="000000"/>
        </w:rPr>
        <w:t> бизнесу. Так, например, гостиница "</w:t>
      </w:r>
      <w:proofErr w:type="spellStart"/>
      <w:r w:rsidRPr="005A02FB">
        <w:rPr>
          <w:color w:val="000000"/>
        </w:rPr>
        <w:t>Rossija</w:t>
      </w:r>
      <w:proofErr w:type="spellEnd"/>
      <w:r w:rsidRPr="005A02FB">
        <w:rPr>
          <w:color w:val="000000"/>
        </w:rPr>
        <w:t>" участвует в проведении мероприятий, проходящих на базе одноименного концертного зала. Отели цепи "</w:t>
      </w:r>
      <w:proofErr w:type="spellStart"/>
      <w:r w:rsidRPr="005A02FB">
        <w:rPr>
          <w:color w:val="000000"/>
        </w:rPr>
        <w:t>Marriott</w:t>
      </w:r>
      <w:proofErr w:type="spellEnd"/>
      <w:r w:rsidRPr="005A02FB">
        <w:rPr>
          <w:color w:val="000000"/>
        </w:rPr>
        <w:t>" в 2001 г. выступили спонсором Всемирной театральной олимпиады и многих программ Большого театра. "</w:t>
      </w:r>
      <w:proofErr w:type="spellStart"/>
      <w:r w:rsidRPr="005A02FB">
        <w:rPr>
          <w:color w:val="000000"/>
        </w:rPr>
        <w:t>Sheraton</w:t>
      </w:r>
      <w:proofErr w:type="spellEnd"/>
      <w:r w:rsidRPr="005A02FB">
        <w:rPr>
          <w:color w:val="000000"/>
        </w:rPr>
        <w:t xml:space="preserve"> </w:t>
      </w:r>
      <w:proofErr w:type="spellStart"/>
      <w:r w:rsidRPr="005A02FB">
        <w:rPr>
          <w:color w:val="000000"/>
        </w:rPr>
        <w:t>Palace</w:t>
      </w:r>
      <w:proofErr w:type="spellEnd"/>
      <w:r w:rsidRPr="005A02FB">
        <w:rPr>
          <w:color w:val="000000"/>
        </w:rPr>
        <w:t>" финансирует ежегодный гольф-турнир Американской торговой палаты. Положительно на поддержание имиджа туристской организации воздействует и то, что всевозможные знаменательные даты не остаются незамеченными. В 2000 г. свой 100-летний юбилей отметил отель "</w:t>
      </w:r>
      <w:proofErr w:type="spellStart"/>
      <w:r w:rsidRPr="005A02FB">
        <w:rPr>
          <w:color w:val="000000"/>
        </w:rPr>
        <w:t>National</w:t>
      </w:r>
      <w:proofErr w:type="spellEnd"/>
      <w:r w:rsidRPr="005A02FB">
        <w:rPr>
          <w:color w:val="000000"/>
        </w:rPr>
        <w:t>", в 2001 г. 10 лет работы на гостиничном рынке отпраздновали отели "</w:t>
      </w:r>
      <w:proofErr w:type="spellStart"/>
      <w:r w:rsidRPr="005A02FB">
        <w:rPr>
          <w:color w:val="000000"/>
        </w:rPr>
        <w:t>Aerostar</w:t>
      </w:r>
      <w:proofErr w:type="spellEnd"/>
      <w:r w:rsidRPr="005A02FB">
        <w:rPr>
          <w:color w:val="000000"/>
        </w:rPr>
        <w:t>" и "</w:t>
      </w:r>
      <w:bookmarkStart w:id="62" w:name="keyword145"/>
      <w:bookmarkEnd w:id="62"/>
      <w:proofErr w:type="spellStart"/>
      <w:r w:rsidRPr="005A02FB">
        <w:rPr>
          <w:rStyle w:val="keyword"/>
          <w:rFonts w:eastAsiaTheme="majorEastAsia"/>
          <w:i/>
          <w:iCs/>
          <w:color w:val="000000"/>
        </w:rPr>
        <w:t>Iris</w:t>
      </w:r>
      <w:proofErr w:type="spellEnd"/>
      <w:r w:rsidRPr="005A02FB">
        <w:rPr>
          <w:color w:val="000000"/>
        </w:rPr>
        <w:t>", в 1999 г. 70 лет работы на туристском рынке отметило ВАО "Интурист". Все эти мероприятия нашли широкое отражение в средствах массовой информации.</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К мерам </w:t>
      </w:r>
      <w:bookmarkStart w:id="63" w:name="keyword146"/>
      <w:bookmarkEnd w:id="63"/>
      <w:r w:rsidRPr="005A02FB">
        <w:rPr>
          <w:rStyle w:val="keyword"/>
          <w:rFonts w:eastAsiaTheme="majorEastAsia"/>
          <w:i/>
          <w:iCs/>
          <w:color w:val="000000"/>
        </w:rPr>
        <w:t>по</w:t>
      </w:r>
      <w:r w:rsidRPr="005A02FB">
        <w:rPr>
          <w:color w:val="000000"/>
        </w:rPr>
        <w:t xml:space="preserve"> стимулированию сбыта относятся также проведение туристской организацией викторин в прессе, на телевидении или на выставке, </w:t>
      </w:r>
      <w:proofErr w:type="gramStart"/>
      <w:r w:rsidRPr="005A02FB">
        <w:rPr>
          <w:color w:val="000000"/>
        </w:rPr>
        <w:t>победители</w:t>
      </w:r>
      <w:proofErr w:type="gramEnd"/>
      <w:r w:rsidRPr="005A02FB">
        <w:rPr>
          <w:color w:val="000000"/>
        </w:rPr>
        <w:t xml:space="preserve"> которых получают награду в виде бесплатной поездки; торжественное чествование юбилейных (1-, 10-, 100-тысячных) туристов, вручение им ценных подарков с публикацией материалов </w:t>
      </w:r>
      <w:bookmarkStart w:id="64" w:name="keyword147"/>
      <w:bookmarkEnd w:id="64"/>
      <w:r w:rsidRPr="005A02FB">
        <w:rPr>
          <w:rStyle w:val="keyword"/>
          <w:rFonts w:eastAsiaTheme="majorEastAsia"/>
          <w:i/>
          <w:iCs/>
          <w:color w:val="000000"/>
        </w:rPr>
        <w:t>по</w:t>
      </w:r>
      <w:r w:rsidRPr="005A02FB">
        <w:rPr>
          <w:color w:val="000000"/>
        </w:rPr>
        <w:t> этому поводу в средствах массовой информации.</w:t>
      </w:r>
    </w:p>
    <w:p w:rsidR="00FE4362" w:rsidRPr="005A02FB" w:rsidRDefault="00FE4362" w:rsidP="005A02FB">
      <w:pPr>
        <w:pStyle w:val="a3"/>
        <w:shd w:val="clear" w:color="auto" w:fill="FFFFFF"/>
        <w:spacing w:before="0" w:beforeAutospacing="0" w:after="0" w:afterAutospacing="0"/>
        <w:ind w:firstLine="567"/>
        <w:jc w:val="both"/>
        <w:rPr>
          <w:color w:val="000000"/>
        </w:rPr>
      </w:pPr>
      <w:bookmarkStart w:id="65" w:name="keyword148"/>
      <w:bookmarkEnd w:id="65"/>
      <w:r w:rsidRPr="005A02FB">
        <w:rPr>
          <w:rStyle w:val="keyword"/>
          <w:rFonts w:eastAsiaTheme="majorEastAsia"/>
          <w:i/>
          <w:iCs/>
          <w:color w:val="000000"/>
        </w:rPr>
        <w:t>Деятельность</w:t>
      </w:r>
      <w:r w:rsidRPr="005A02FB">
        <w:rPr>
          <w:color w:val="000000"/>
        </w:rPr>
        <w:t> </w:t>
      </w:r>
      <w:bookmarkStart w:id="66" w:name="keyword149"/>
      <w:bookmarkEnd w:id="66"/>
      <w:r w:rsidRPr="005A02FB">
        <w:rPr>
          <w:rStyle w:val="keyword"/>
          <w:rFonts w:eastAsiaTheme="majorEastAsia"/>
          <w:i/>
          <w:iCs/>
          <w:color w:val="000000"/>
        </w:rPr>
        <w:t>по</w:t>
      </w:r>
      <w:r w:rsidRPr="005A02FB">
        <w:rPr>
          <w:color w:val="000000"/>
        </w:rPr>
        <w:t> стимулированию сбыта </w:t>
      </w:r>
      <w:bookmarkStart w:id="67" w:name="keyword150"/>
      <w:bookmarkEnd w:id="67"/>
      <w:r w:rsidRPr="005A02FB">
        <w:rPr>
          <w:rStyle w:val="keyword"/>
          <w:rFonts w:eastAsiaTheme="majorEastAsia"/>
          <w:i/>
          <w:iCs/>
          <w:color w:val="000000"/>
        </w:rPr>
        <w:t>по</w:t>
      </w:r>
      <w:r w:rsidRPr="005A02FB">
        <w:rPr>
          <w:color w:val="000000"/>
        </w:rPr>
        <w:t xml:space="preserve"> отношению к посредникам заключается также в установлении финансовых льгот, которые в данном случае могут сводиться к установлению прогрессивной комиссии за продажу </w:t>
      </w:r>
      <w:proofErr w:type="spellStart"/>
      <w:r w:rsidRPr="005A02FB">
        <w:rPr>
          <w:color w:val="000000"/>
        </w:rPr>
        <w:t>турпродукта</w:t>
      </w:r>
      <w:proofErr w:type="spellEnd"/>
      <w:r w:rsidRPr="005A02FB">
        <w:rPr>
          <w:color w:val="000000"/>
        </w:rPr>
        <w:t xml:space="preserve"> сверх установленной квоты; предоставлению скидок с объявленных цен на групповые поездки в случае увеличения объема продаж; увеличению размера скидки с цен на обслуживание в несезонный период, если </w:t>
      </w:r>
      <w:bookmarkStart w:id="68" w:name="keyword151"/>
      <w:bookmarkEnd w:id="68"/>
      <w:r w:rsidRPr="005A02FB">
        <w:rPr>
          <w:rStyle w:val="keyword"/>
          <w:rFonts w:eastAsiaTheme="majorEastAsia"/>
          <w:i/>
          <w:iCs/>
          <w:color w:val="000000"/>
        </w:rPr>
        <w:t>фирма</w:t>
      </w:r>
      <w:r w:rsidRPr="005A02FB">
        <w:rPr>
          <w:color w:val="000000"/>
        </w:rPr>
        <w:t> гарантирует рост объемов несезонного туризма, и т.д.</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 xml:space="preserve">Наряду с финансовыми льготами для укрепления социальных связей с посредниками турфирмы могут предложить предоставление бесплатного обслуживания работникам фирмы-посредника, сопровождающим в поездке </w:t>
      </w:r>
      <w:proofErr w:type="spellStart"/>
      <w:r w:rsidRPr="005A02FB">
        <w:rPr>
          <w:color w:val="000000"/>
        </w:rPr>
        <w:t>тургруппы</w:t>
      </w:r>
      <w:proofErr w:type="spellEnd"/>
      <w:r w:rsidRPr="005A02FB">
        <w:rPr>
          <w:color w:val="000000"/>
        </w:rPr>
        <w:t>, организацию рекламных поездок работников турфирм-посредников бесплатно или с предоставлением больших скидок с объявленных цен и т.д.</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В маркетинговой деятельности гостиниц важное </w:t>
      </w:r>
      <w:bookmarkStart w:id="69" w:name="keyword152"/>
      <w:bookmarkEnd w:id="69"/>
      <w:r w:rsidRPr="005A02FB">
        <w:rPr>
          <w:rStyle w:val="keyword"/>
          <w:rFonts w:eastAsiaTheme="majorEastAsia"/>
          <w:i/>
          <w:iCs/>
          <w:color w:val="000000"/>
        </w:rPr>
        <w:t>место</w:t>
      </w:r>
      <w:r w:rsidRPr="005A02FB">
        <w:rPr>
          <w:color w:val="000000"/>
        </w:rPr>
        <w:t xml:space="preserve"> занимает работа с турфирмами. Гостиницы всячески стараются привлекать их к работе напрямую: устраивают ознакомительные посещения своих отелей для представителей </w:t>
      </w:r>
      <w:proofErr w:type="spellStart"/>
      <w:r w:rsidRPr="005A02FB">
        <w:rPr>
          <w:color w:val="000000"/>
        </w:rPr>
        <w:t>турорганизаций</w:t>
      </w:r>
      <w:proofErr w:type="spellEnd"/>
      <w:r w:rsidRPr="005A02FB">
        <w:rPr>
          <w:color w:val="000000"/>
        </w:rPr>
        <w:t xml:space="preserve">, проводят на базе отелей различные </w:t>
      </w:r>
      <w:proofErr w:type="spellStart"/>
      <w:r w:rsidRPr="005A02FB">
        <w:rPr>
          <w:color w:val="000000"/>
        </w:rPr>
        <w:t>work-shops</w:t>
      </w:r>
      <w:proofErr w:type="spellEnd"/>
      <w:r w:rsidRPr="005A02FB">
        <w:rPr>
          <w:color w:val="000000"/>
        </w:rPr>
        <w:t xml:space="preserve"> и выставки.</w:t>
      </w:r>
    </w:p>
    <w:p w:rsidR="00FE4362" w:rsidRPr="005A02FB" w:rsidRDefault="00FE4362" w:rsidP="005A02FB">
      <w:pPr>
        <w:pStyle w:val="a3"/>
        <w:shd w:val="clear" w:color="auto" w:fill="FFFFFF"/>
        <w:spacing w:before="0" w:beforeAutospacing="0" w:after="0" w:afterAutospacing="0"/>
        <w:ind w:firstLine="567"/>
        <w:jc w:val="both"/>
        <w:rPr>
          <w:color w:val="000000"/>
        </w:rPr>
      </w:pPr>
      <w:r w:rsidRPr="005A02FB">
        <w:rPr>
          <w:color w:val="000000"/>
        </w:rPr>
        <w:t>В целом на туристском рынке программы поощрения постоянных клиентов, привлечения партнеров </w:t>
      </w:r>
      <w:bookmarkStart w:id="70" w:name="keyword153"/>
      <w:bookmarkEnd w:id="70"/>
      <w:r w:rsidRPr="005A02FB">
        <w:rPr>
          <w:rStyle w:val="keyword"/>
          <w:rFonts w:eastAsiaTheme="majorEastAsia"/>
          <w:i/>
          <w:iCs/>
          <w:color w:val="000000"/>
        </w:rPr>
        <w:t>по</w:t>
      </w:r>
      <w:r w:rsidRPr="005A02FB">
        <w:rPr>
          <w:color w:val="000000"/>
        </w:rPr>
        <w:t> бизнесу (речь не идет о финансовых скидках) пока являются редкостью. Однако эти программы не будут работать, если туристские организации не предоставят своим клиентам качественное обслуживание, так как качество определяет степень удовлетворения клиента, воздействует на его решение повторно обратиться за услугами к той или иной туристской организации и формирует положительное общественное мнение, образ (имидж) организации.</w:t>
      </w:r>
    </w:p>
    <w:p w:rsidR="00000000" w:rsidRDefault="008F6608" w:rsidP="008F6608">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8F6608" w:rsidRDefault="008F6608" w:rsidP="008F6608">
      <w:pPr>
        <w:spacing w:after="0" w:line="240" w:lineRule="auto"/>
        <w:ind w:firstLine="567"/>
        <w:jc w:val="both"/>
      </w:pPr>
      <w:r>
        <w:rPr>
          <w:rFonts w:ascii="Times New Roman" w:hAnsi="Times New Roman" w:cs="Times New Roman"/>
          <w:sz w:val="24"/>
          <w:szCs w:val="24"/>
        </w:rPr>
        <w:t xml:space="preserve">1. Управление индустрией туризма / Марина Жукова, </w:t>
      </w:r>
      <w:proofErr w:type="spellStart"/>
      <w:r>
        <w:rPr>
          <w:rFonts w:ascii="Times New Roman" w:hAnsi="Times New Roman" w:cs="Times New Roman"/>
          <w:sz w:val="24"/>
          <w:szCs w:val="24"/>
        </w:rPr>
        <w:t>Виль</w:t>
      </w:r>
      <w:proofErr w:type="spellEnd"/>
      <w:r>
        <w:rPr>
          <w:rFonts w:ascii="Times New Roman" w:hAnsi="Times New Roman" w:cs="Times New Roman"/>
          <w:sz w:val="24"/>
          <w:szCs w:val="24"/>
        </w:rPr>
        <w:t xml:space="preserve"> Сенин, </w:t>
      </w:r>
      <w:r w:rsidR="00724C5D">
        <w:rPr>
          <w:rFonts w:ascii="Times New Roman" w:hAnsi="Times New Roman" w:cs="Times New Roman"/>
          <w:sz w:val="24"/>
          <w:szCs w:val="24"/>
        </w:rPr>
        <w:t xml:space="preserve">Алексей </w:t>
      </w:r>
      <w:proofErr w:type="spellStart"/>
      <w:r w:rsidR="00724C5D">
        <w:rPr>
          <w:rFonts w:ascii="Times New Roman" w:hAnsi="Times New Roman" w:cs="Times New Roman"/>
          <w:sz w:val="24"/>
          <w:szCs w:val="24"/>
        </w:rPr>
        <w:t>Чудновский</w:t>
      </w:r>
      <w:proofErr w:type="spellEnd"/>
      <w:r w:rsidR="00724C5D">
        <w:rPr>
          <w:rFonts w:ascii="Times New Roman" w:hAnsi="Times New Roman" w:cs="Times New Roman"/>
          <w:sz w:val="24"/>
          <w:szCs w:val="24"/>
        </w:rPr>
        <w:t xml:space="preserve"> </w:t>
      </w:r>
      <w:hyperlink r:id="rId11" w:history="1">
        <w:r w:rsidR="00724C5D" w:rsidRPr="00AC39BE">
          <w:rPr>
            <w:rStyle w:val="a4"/>
          </w:rPr>
          <w:t>http://www.intuit.ru/studies/courses/3622/864/info</w:t>
        </w:r>
      </w:hyperlink>
    </w:p>
    <w:p w:rsidR="00BB0C77" w:rsidRPr="008F6608" w:rsidRDefault="00BB0C77" w:rsidP="008F66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BB0C77">
        <w:rPr>
          <w:rFonts w:ascii="Times New Roman" w:hAnsi="Times New Roman" w:cs="Times New Roman"/>
          <w:sz w:val="24"/>
          <w:szCs w:val="24"/>
        </w:rPr>
        <w:t>Дурович</w:t>
      </w:r>
      <w:proofErr w:type="spellEnd"/>
      <w:r w:rsidRPr="00BB0C77">
        <w:rPr>
          <w:rFonts w:ascii="Times New Roman" w:hAnsi="Times New Roman" w:cs="Times New Roman"/>
          <w:sz w:val="24"/>
          <w:szCs w:val="24"/>
        </w:rPr>
        <w:t xml:space="preserve"> А.П. Маркетинг в туризме: Учеб</w:t>
      </w:r>
      <w:proofErr w:type="gramStart"/>
      <w:r w:rsidRPr="00BB0C77">
        <w:rPr>
          <w:rFonts w:ascii="Times New Roman" w:hAnsi="Times New Roman" w:cs="Times New Roman"/>
          <w:sz w:val="24"/>
          <w:szCs w:val="24"/>
        </w:rPr>
        <w:t>.</w:t>
      </w:r>
      <w:proofErr w:type="gramEnd"/>
      <w:r w:rsidRPr="00BB0C77">
        <w:rPr>
          <w:rFonts w:ascii="Times New Roman" w:hAnsi="Times New Roman" w:cs="Times New Roman"/>
          <w:sz w:val="24"/>
          <w:szCs w:val="24"/>
        </w:rPr>
        <w:t xml:space="preserve"> </w:t>
      </w:r>
      <w:proofErr w:type="gramStart"/>
      <w:r w:rsidRPr="00BB0C77">
        <w:rPr>
          <w:rFonts w:ascii="Times New Roman" w:hAnsi="Times New Roman" w:cs="Times New Roman"/>
          <w:sz w:val="24"/>
          <w:szCs w:val="24"/>
        </w:rPr>
        <w:t>п</w:t>
      </w:r>
      <w:proofErr w:type="gramEnd"/>
      <w:r w:rsidRPr="00BB0C77">
        <w:rPr>
          <w:rFonts w:ascii="Times New Roman" w:hAnsi="Times New Roman" w:cs="Times New Roman"/>
          <w:sz w:val="24"/>
          <w:szCs w:val="24"/>
        </w:rPr>
        <w:t xml:space="preserve">особие. Мн.: Новое знание, 2001. — 496 </w:t>
      </w:r>
      <w:proofErr w:type="gramStart"/>
      <w:r w:rsidRPr="00BB0C77">
        <w:rPr>
          <w:rFonts w:ascii="Times New Roman" w:hAnsi="Times New Roman" w:cs="Times New Roman"/>
          <w:sz w:val="24"/>
          <w:szCs w:val="24"/>
        </w:rPr>
        <w:t>с</w:t>
      </w:r>
      <w:proofErr w:type="gramEnd"/>
      <w:r w:rsidRPr="00BB0C77">
        <w:rPr>
          <w:rFonts w:ascii="Times New Roman" w:hAnsi="Times New Roman" w:cs="Times New Roman"/>
          <w:sz w:val="24"/>
          <w:szCs w:val="24"/>
        </w:rPr>
        <w:t>.</w:t>
      </w:r>
    </w:p>
    <w:sectPr w:rsidR="00BB0C77" w:rsidRPr="008F66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7ED7"/>
    <w:multiLevelType w:val="multilevel"/>
    <w:tmpl w:val="BF941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5A7478"/>
    <w:multiLevelType w:val="multilevel"/>
    <w:tmpl w:val="EEB0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950DA0"/>
    <w:multiLevelType w:val="multilevel"/>
    <w:tmpl w:val="B216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FE4362"/>
    <w:rsid w:val="005A02FB"/>
    <w:rsid w:val="00724C5D"/>
    <w:rsid w:val="008F6608"/>
    <w:rsid w:val="00BB0C77"/>
    <w:rsid w:val="00BD10AB"/>
    <w:rsid w:val="00D85048"/>
    <w:rsid w:val="00E07AE5"/>
    <w:rsid w:val="00E15BA5"/>
    <w:rsid w:val="00EE3096"/>
    <w:rsid w:val="00FE4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43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eyword">
    <w:name w:val="keyword"/>
    <w:basedOn w:val="a0"/>
    <w:rsid w:val="00FE4362"/>
  </w:style>
  <w:style w:type="character" w:styleId="a4">
    <w:name w:val="Hyperlink"/>
    <w:basedOn w:val="a0"/>
    <w:uiPriority w:val="99"/>
    <w:semiHidden/>
    <w:unhideWhenUsed/>
    <w:rsid w:val="00FE4362"/>
    <w:rPr>
      <w:color w:val="0000FF"/>
      <w:u w:val="single"/>
    </w:rPr>
  </w:style>
  <w:style w:type="paragraph" w:styleId="a5">
    <w:name w:val="List Paragraph"/>
    <w:basedOn w:val="a"/>
    <w:uiPriority w:val="34"/>
    <w:qFormat/>
    <w:rsid w:val="008F6608"/>
    <w:pPr>
      <w:ind w:left="720"/>
      <w:contextualSpacing/>
    </w:pPr>
  </w:style>
  <w:style w:type="paragraph" w:styleId="a6">
    <w:name w:val="Balloon Text"/>
    <w:basedOn w:val="a"/>
    <w:link w:val="a7"/>
    <w:uiPriority w:val="99"/>
    <w:semiHidden/>
    <w:unhideWhenUsed/>
    <w:rsid w:val="00EE30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30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intuit.ru/studies/courses/3622/864/info" TargetMode="External"/><Relationship Id="rId5" Type="http://schemas.openxmlformats.org/officeDocument/2006/relationships/image" Target="media/image1.jpeg"/><Relationship Id="rId10" Type="http://schemas.openxmlformats.org/officeDocument/2006/relationships/hyperlink" Target="http://www.intuit.ru/studies/courses/3622/864/lecture/31771?page=4" TargetMode="External"/><Relationship Id="rId4" Type="http://schemas.openxmlformats.org/officeDocument/2006/relationships/webSettings" Target="webSettings.xml"/><Relationship Id="rId9" Type="http://schemas.openxmlformats.org/officeDocument/2006/relationships/hyperlink" Target="http://www.intuit.ru/studies/courses/3622/864/lecture/31771?pag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3864</Words>
  <Characters>22028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2017-09-17T15:23:00Z</dcterms:created>
  <dcterms:modified xsi:type="dcterms:W3CDTF">2017-09-17T16:49:00Z</dcterms:modified>
</cp:coreProperties>
</file>