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BAA" w:rsidRDefault="00034BAA" w:rsidP="00034BAA">
      <w:pPr>
        <w:pStyle w:val="Default"/>
      </w:pPr>
    </w:p>
    <w:p w:rsidR="00034BAA" w:rsidRDefault="00034BAA" w:rsidP="00034BA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Pr="00034BAA">
        <w:rPr>
          <w:b/>
          <w:bCs/>
          <w:sz w:val="28"/>
          <w:szCs w:val="28"/>
        </w:rPr>
        <w:t xml:space="preserve">инистерство образования </w:t>
      </w:r>
      <w:r w:rsidR="00E51865">
        <w:rPr>
          <w:b/>
          <w:bCs/>
          <w:sz w:val="28"/>
          <w:szCs w:val="28"/>
        </w:rPr>
        <w:t>Р</w:t>
      </w:r>
      <w:r w:rsidRPr="00034BAA">
        <w:rPr>
          <w:b/>
          <w:bCs/>
          <w:sz w:val="28"/>
          <w:szCs w:val="28"/>
        </w:rPr>
        <w:t xml:space="preserve">еспублики </w:t>
      </w:r>
      <w:r>
        <w:rPr>
          <w:b/>
          <w:bCs/>
          <w:sz w:val="28"/>
          <w:szCs w:val="28"/>
        </w:rPr>
        <w:t>Б</w:t>
      </w:r>
      <w:r w:rsidRPr="00034BAA">
        <w:rPr>
          <w:b/>
          <w:bCs/>
          <w:sz w:val="28"/>
          <w:szCs w:val="28"/>
        </w:rPr>
        <w:t>еларусь</w:t>
      </w:r>
    </w:p>
    <w:p w:rsidR="00034BAA" w:rsidRPr="00034BAA" w:rsidRDefault="00034BAA" w:rsidP="00034BAA">
      <w:pPr>
        <w:pStyle w:val="Default"/>
        <w:jc w:val="center"/>
        <w:rPr>
          <w:sz w:val="28"/>
          <w:szCs w:val="28"/>
        </w:rPr>
      </w:pPr>
    </w:p>
    <w:p w:rsidR="00034BAA" w:rsidRDefault="00034BAA" w:rsidP="00034BA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Pr="00034BAA">
        <w:rPr>
          <w:b/>
          <w:bCs/>
          <w:sz w:val="28"/>
          <w:szCs w:val="28"/>
        </w:rPr>
        <w:t>чреждение образования</w:t>
      </w:r>
    </w:p>
    <w:p w:rsidR="00034BAA" w:rsidRPr="00034BAA" w:rsidRDefault="00034BAA" w:rsidP="00034BAA">
      <w:pPr>
        <w:pStyle w:val="Default"/>
        <w:jc w:val="center"/>
        <w:rPr>
          <w:sz w:val="28"/>
          <w:szCs w:val="28"/>
        </w:rPr>
      </w:pPr>
    </w:p>
    <w:p w:rsidR="00034BAA" w:rsidRDefault="00034BAA" w:rsidP="00034BA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034BAA">
        <w:rPr>
          <w:b/>
          <w:bCs/>
          <w:sz w:val="28"/>
          <w:szCs w:val="28"/>
        </w:rPr>
        <w:t>ПОЛОЦКИЙ ГОСУДАРСТВЕННЫЙ УНИВЕРСИТЕТ</w:t>
      </w:r>
      <w:r>
        <w:rPr>
          <w:b/>
          <w:bCs/>
          <w:sz w:val="28"/>
          <w:szCs w:val="28"/>
        </w:rPr>
        <w:t>»</w:t>
      </w:r>
    </w:p>
    <w:p w:rsidR="00034BAA" w:rsidRDefault="00034BAA" w:rsidP="00034BAA">
      <w:pPr>
        <w:pStyle w:val="Default"/>
        <w:jc w:val="center"/>
        <w:rPr>
          <w:b/>
          <w:bCs/>
          <w:sz w:val="28"/>
          <w:szCs w:val="28"/>
        </w:rPr>
      </w:pPr>
    </w:p>
    <w:p w:rsidR="00034BAA" w:rsidRDefault="00034BAA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Default="007815AD" w:rsidP="00034BAA">
      <w:pPr>
        <w:pStyle w:val="Default"/>
        <w:jc w:val="center"/>
        <w:rPr>
          <w:sz w:val="28"/>
          <w:szCs w:val="28"/>
        </w:rPr>
      </w:pPr>
    </w:p>
    <w:p w:rsidR="007815AD" w:rsidRPr="00034BAA" w:rsidRDefault="007815AD" w:rsidP="00034BA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Додонов О.В</w:t>
      </w:r>
      <w:r w:rsidR="00F627FB">
        <w:rPr>
          <w:sz w:val="28"/>
          <w:szCs w:val="28"/>
        </w:rPr>
        <w:t>.</w:t>
      </w:r>
    </w:p>
    <w:p w:rsidR="007815AD" w:rsidRDefault="007815AD" w:rsidP="00034BAA">
      <w:pPr>
        <w:pStyle w:val="Default"/>
        <w:rPr>
          <w:sz w:val="23"/>
          <w:szCs w:val="23"/>
        </w:rPr>
      </w:pPr>
    </w:p>
    <w:p w:rsidR="007815AD" w:rsidRDefault="007815AD" w:rsidP="007815AD">
      <w:pPr>
        <w:pStyle w:val="Default"/>
        <w:jc w:val="center"/>
        <w:rPr>
          <w:b/>
          <w:bCs/>
          <w:sz w:val="32"/>
          <w:szCs w:val="32"/>
        </w:rPr>
      </w:pPr>
    </w:p>
    <w:p w:rsidR="007815AD" w:rsidRDefault="007815AD" w:rsidP="007815AD">
      <w:pPr>
        <w:pStyle w:val="Default"/>
        <w:jc w:val="center"/>
        <w:rPr>
          <w:b/>
          <w:bCs/>
          <w:sz w:val="32"/>
          <w:szCs w:val="32"/>
        </w:rPr>
      </w:pPr>
    </w:p>
    <w:p w:rsidR="007815AD" w:rsidRDefault="007815AD" w:rsidP="007815AD">
      <w:pPr>
        <w:pStyle w:val="Default"/>
        <w:jc w:val="center"/>
        <w:rPr>
          <w:b/>
          <w:bCs/>
          <w:sz w:val="32"/>
          <w:szCs w:val="32"/>
        </w:rPr>
      </w:pPr>
    </w:p>
    <w:p w:rsidR="007815AD" w:rsidRDefault="007815AD" w:rsidP="007815AD">
      <w:pPr>
        <w:pStyle w:val="Default"/>
        <w:jc w:val="center"/>
        <w:rPr>
          <w:b/>
          <w:bCs/>
          <w:sz w:val="32"/>
          <w:szCs w:val="32"/>
        </w:rPr>
      </w:pPr>
    </w:p>
    <w:p w:rsidR="00034BAA" w:rsidRDefault="00034BAA" w:rsidP="007815AD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 w:rsidR="00F627FB">
        <w:rPr>
          <w:b/>
          <w:bCs/>
          <w:sz w:val="32"/>
          <w:szCs w:val="32"/>
        </w:rPr>
        <w:t>МАРКЕТИНГ В ТУРИЗМЕ</w:t>
      </w:r>
      <w:r>
        <w:rPr>
          <w:b/>
          <w:bCs/>
          <w:sz w:val="32"/>
          <w:szCs w:val="32"/>
        </w:rPr>
        <w:t>»</w:t>
      </w:r>
    </w:p>
    <w:p w:rsidR="007815AD" w:rsidRDefault="007815AD" w:rsidP="007815AD">
      <w:pPr>
        <w:pStyle w:val="Default"/>
        <w:jc w:val="center"/>
        <w:rPr>
          <w:b/>
          <w:bCs/>
          <w:sz w:val="32"/>
          <w:szCs w:val="32"/>
        </w:rPr>
      </w:pPr>
    </w:p>
    <w:p w:rsidR="007815AD" w:rsidRDefault="007815AD" w:rsidP="007815AD">
      <w:pPr>
        <w:pStyle w:val="Default"/>
        <w:jc w:val="center"/>
        <w:rPr>
          <w:b/>
          <w:bCs/>
          <w:sz w:val="32"/>
          <w:szCs w:val="32"/>
        </w:rPr>
      </w:pPr>
    </w:p>
    <w:p w:rsidR="007815AD" w:rsidRDefault="007815AD" w:rsidP="007815AD">
      <w:pPr>
        <w:pStyle w:val="Default"/>
        <w:jc w:val="center"/>
        <w:rPr>
          <w:sz w:val="32"/>
          <w:szCs w:val="32"/>
        </w:rPr>
      </w:pPr>
    </w:p>
    <w:p w:rsidR="00034BAA" w:rsidRPr="007815AD" w:rsidRDefault="00034BAA" w:rsidP="007815AD">
      <w:pPr>
        <w:pStyle w:val="Default"/>
        <w:jc w:val="center"/>
        <w:rPr>
          <w:b/>
          <w:sz w:val="28"/>
          <w:szCs w:val="28"/>
        </w:rPr>
      </w:pPr>
      <w:r w:rsidRPr="007815AD">
        <w:rPr>
          <w:b/>
          <w:sz w:val="28"/>
          <w:szCs w:val="28"/>
        </w:rPr>
        <w:t>Методические указания к выполнению курсовой работы</w:t>
      </w:r>
    </w:p>
    <w:p w:rsidR="00034BAA" w:rsidRPr="007815AD" w:rsidRDefault="00034BAA" w:rsidP="007815AD">
      <w:pPr>
        <w:pStyle w:val="Default"/>
        <w:jc w:val="center"/>
        <w:rPr>
          <w:b/>
          <w:sz w:val="28"/>
          <w:szCs w:val="28"/>
        </w:rPr>
      </w:pPr>
      <w:r w:rsidRPr="007815AD">
        <w:rPr>
          <w:b/>
          <w:sz w:val="28"/>
          <w:szCs w:val="28"/>
        </w:rPr>
        <w:t>для студентов специальности</w:t>
      </w:r>
    </w:p>
    <w:p w:rsidR="00034BAA" w:rsidRDefault="001B68EE" w:rsidP="007815AD">
      <w:pPr>
        <w:pStyle w:val="Default"/>
        <w:jc w:val="center"/>
        <w:rPr>
          <w:rFonts w:eastAsia="Times New Roman"/>
          <w:b/>
          <w:sz w:val="28"/>
          <w:szCs w:val="28"/>
        </w:rPr>
      </w:pPr>
      <w:r w:rsidRPr="001B68EE">
        <w:rPr>
          <w:rFonts w:eastAsia="Times New Roman"/>
          <w:b/>
          <w:sz w:val="28"/>
          <w:szCs w:val="28"/>
        </w:rPr>
        <w:t>1</w:t>
      </w:r>
      <w:r w:rsidRPr="001B68EE">
        <w:rPr>
          <w:rFonts w:eastAsia="Times New Roman"/>
          <w:b/>
          <w:sz w:val="28"/>
          <w:szCs w:val="28"/>
        </w:rPr>
        <w:sym w:font="Symbol" w:char="002D"/>
      </w:r>
      <w:r w:rsidR="00F627FB">
        <w:rPr>
          <w:b/>
          <w:sz w:val="28"/>
          <w:szCs w:val="28"/>
        </w:rPr>
        <w:t>89</w:t>
      </w:r>
      <w:r w:rsidRPr="001B68EE">
        <w:rPr>
          <w:b/>
          <w:sz w:val="28"/>
          <w:szCs w:val="28"/>
        </w:rPr>
        <w:t xml:space="preserve"> 0</w:t>
      </w:r>
      <w:r w:rsidR="00F627FB">
        <w:rPr>
          <w:b/>
          <w:sz w:val="28"/>
          <w:szCs w:val="28"/>
        </w:rPr>
        <w:t>1</w:t>
      </w:r>
      <w:r w:rsidRPr="001B68EE">
        <w:rPr>
          <w:b/>
          <w:sz w:val="28"/>
          <w:szCs w:val="28"/>
        </w:rPr>
        <w:t xml:space="preserve"> 0</w:t>
      </w:r>
      <w:r w:rsidR="00F627FB">
        <w:rPr>
          <w:b/>
          <w:sz w:val="28"/>
          <w:szCs w:val="28"/>
        </w:rPr>
        <w:t>1</w:t>
      </w:r>
      <w:r w:rsidRPr="001B68EE">
        <w:rPr>
          <w:b/>
          <w:sz w:val="28"/>
          <w:szCs w:val="28"/>
        </w:rPr>
        <w:t xml:space="preserve"> </w:t>
      </w:r>
      <w:r w:rsidRPr="001B68EE">
        <w:rPr>
          <w:rFonts w:eastAsia="Times New Roman"/>
          <w:b/>
          <w:sz w:val="28"/>
          <w:szCs w:val="28"/>
        </w:rPr>
        <w:t>«</w:t>
      </w:r>
      <w:r w:rsidR="00F627FB">
        <w:rPr>
          <w:rFonts w:eastAsia="Times New Roman"/>
          <w:b/>
          <w:sz w:val="28"/>
          <w:szCs w:val="28"/>
        </w:rPr>
        <w:t>Туризм и гостеприимство</w:t>
      </w:r>
      <w:r w:rsidRPr="001B68EE">
        <w:rPr>
          <w:rFonts w:eastAsia="Times New Roman"/>
          <w:b/>
          <w:sz w:val="28"/>
          <w:szCs w:val="28"/>
        </w:rPr>
        <w:t>»</w:t>
      </w:r>
    </w:p>
    <w:p w:rsidR="00F627FB" w:rsidRPr="001B68EE" w:rsidRDefault="00F627FB" w:rsidP="007815AD">
      <w:pPr>
        <w:pStyle w:val="Default"/>
        <w:jc w:val="center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(дневное и заочное отделение)</w:t>
      </w:r>
    </w:p>
    <w:p w:rsidR="007815AD" w:rsidRDefault="007815AD" w:rsidP="00034BAA">
      <w:pPr>
        <w:ind w:firstLine="567"/>
        <w:rPr>
          <w:sz w:val="28"/>
          <w:szCs w:val="28"/>
        </w:rPr>
      </w:pPr>
    </w:p>
    <w:p w:rsidR="007815AD" w:rsidRDefault="007815AD" w:rsidP="00034BAA">
      <w:pPr>
        <w:ind w:firstLine="567"/>
        <w:rPr>
          <w:sz w:val="28"/>
          <w:szCs w:val="28"/>
        </w:rPr>
      </w:pPr>
    </w:p>
    <w:p w:rsidR="007815AD" w:rsidRDefault="007815AD" w:rsidP="00034BAA">
      <w:pPr>
        <w:ind w:firstLine="567"/>
        <w:rPr>
          <w:sz w:val="28"/>
          <w:szCs w:val="28"/>
        </w:rPr>
      </w:pPr>
    </w:p>
    <w:p w:rsidR="007815AD" w:rsidRDefault="007815AD" w:rsidP="00034BAA">
      <w:pPr>
        <w:ind w:firstLine="567"/>
        <w:rPr>
          <w:sz w:val="28"/>
          <w:szCs w:val="28"/>
        </w:rPr>
      </w:pPr>
    </w:p>
    <w:p w:rsidR="007815AD" w:rsidRDefault="007815AD" w:rsidP="00034BAA">
      <w:pPr>
        <w:ind w:firstLine="567"/>
        <w:rPr>
          <w:sz w:val="28"/>
          <w:szCs w:val="28"/>
        </w:rPr>
      </w:pPr>
    </w:p>
    <w:p w:rsidR="007815AD" w:rsidRDefault="007815AD" w:rsidP="00034BAA">
      <w:pPr>
        <w:ind w:firstLine="567"/>
        <w:rPr>
          <w:sz w:val="28"/>
          <w:szCs w:val="28"/>
        </w:rPr>
      </w:pPr>
    </w:p>
    <w:p w:rsidR="00AF117F" w:rsidRDefault="00034BAA" w:rsidP="007815A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5AD">
        <w:rPr>
          <w:rFonts w:ascii="Times New Roman" w:hAnsi="Times New Roman" w:cs="Times New Roman"/>
          <w:b/>
          <w:sz w:val="28"/>
          <w:szCs w:val="28"/>
        </w:rPr>
        <w:t xml:space="preserve">Новополоцк </w:t>
      </w:r>
      <w:r w:rsidR="007815AD">
        <w:rPr>
          <w:rFonts w:ascii="Times New Roman" w:hAnsi="Times New Roman" w:cs="Times New Roman"/>
          <w:b/>
          <w:sz w:val="28"/>
          <w:szCs w:val="28"/>
        </w:rPr>
        <w:t>–</w:t>
      </w:r>
      <w:r w:rsidRPr="007815AD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F627FB">
        <w:rPr>
          <w:rFonts w:ascii="Times New Roman" w:hAnsi="Times New Roman" w:cs="Times New Roman"/>
          <w:b/>
          <w:sz w:val="28"/>
          <w:szCs w:val="28"/>
        </w:rPr>
        <w:t>7</w:t>
      </w:r>
    </w:p>
    <w:p w:rsidR="00D527F4" w:rsidRDefault="00D527F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lastRenderedPageBreak/>
        <w:t xml:space="preserve">УДК </w:t>
      </w:r>
      <w:r w:rsidR="00DF7464">
        <w:rPr>
          <w:rFonts w:ascii="Times New Roman" w:hAnsi="Times New Roman" w:cs="Times New Roman"/>
          <w:sz w:val="28"/>
          <w:szCs w:val="28"/>
        </w:rPr>
        <w:t>796.5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>ББК  65.290-2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Одобрены и р</w:t>
      </w:r>
      <w:r w:rsidRPr="00D527F4">
        <w:rPr>
          <w:rFonts w:ascii="Times New Roman" w:hAnsi="Times New Roman" w:cs="Times New Roman"/>
          <w:sz w:val="28"/>
          <w:szCs w:val="28"/>
        </w:rPr>
        <w:t>екомендован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527F4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изданию</w:t>
      </w:r>
    </w:p>
    <w:p w:rsidR="00D527F4" w:rsidRDefault="00D527F4" w:rsidP="00D527F4">
      <w:pPr>
        <w:pStyle w:val="a3"/>
        <w:ind w:firstLine="0"/>
        <w:jc w:val="center"/>
        <w:rPr>
          <w:color w:val="auto"/>
          <w:szCs w:val="28"/>
        </w:rPr>
      </w:pPr>
      <w:r w:rsidRPr="00D527F4">
        <w:rPr>
          <w:color w:val="auto"/>
          <w:szCs w:val="28"/>
        </w:rPr>
        <w:t>кафедрой «</w:t>
      </w:r>
      <w:r w:rsidR="00DF7464">
        <w:rPr>
          <w:color w:val="auto"/>
          <w:szCs w:val="28"/>
        </w:rPr>
        <w:t>Истории и туризма</w:t>
      </w:r>
      <w:r>
        <w:rPr>
          <w:color w:val="auto"/>
          <w:szCs w:val="28"/>
        </w:rPr>
        <w:t>»</w:t>
      </w:r>
    </w:p>
    <w:p w:rsidR="00D527F4" w:rsidRPr="00D527F4" w:rsidRDefault="00D527F4" w:rsidP="00D527F4">
      <w:pPr>
        <w:pStyle w:val="a3"/>
        <w:jc w:val="center"/>
        <w:rPr>
          <w:color w:val="auto"/>
          <w:szCs w:val="28"/>
        </w:rPr>
      </w:pPr>
      <w:r>
        <w:rPr>
          <w:color w:val="auto"/>
          <w:szCs w:val="28"/>
        </w:rPr>
        <w:t>(</w:t>
      </w:r>
      <w:r w:rsidRPr="00D527F4">
        <w:rPr>
          <w:color w:val="auto"/>
          <w:szCs w:val="28"/>
        </w:rPr>
        <w:t xml:space="preserve">протокол № </w:t>
      </w:r>
      <w:r w:rsidR="00DF7464">
        <w:rPr>
          <w:color w:val="auto"/>
          <w:szCs w:val="28"/>
        </w:rPr>
        <w:t>__</w:t>
      </w:r>
      <w:r>
        <w:rPr>
          <w:color w:val="auto"/>
          <w:szCs w:val="28"/>
        </w:rPr>
        <w:t xml:space="preserve"> от </w:t>
      </w:r>
      <w:r w:rsidRPr="00D527F4">
        <w:rPr>
          <w:color w:val="auto"/>
          <w:szCs w:val="28"/>
        </w:rPr>
        <w:t>«</w:t>
      </w:r>
      <w:r w:rsidR="00DF7464">
        <w:rPr>
          <w:color w:val="auto"/>
          <w:szCs w:val="28"/>
        </w:rPr>
        <w:t>__</w:t>
      </w:r>
      <w:r w:rsidRPr="00D527F4">
        <w:rPr>
          <w:color w:val="auto"/>
          <w:szCs w:val="28"/>
        </w:rPr>
        <w:t xml:space="preserve">» </w:t>
      </w:r>
      <w:r w:rsidR="00DF7464">
        <w:rPr>
          <w:color w:val="auto"/>
          <w:szCs w:val="28"/>
        </w:rPr>
        <w:t>______</w:t>
      </w:r>
      <w:r w:rsidRPr="00D527F4">
        <w:rPr>
          <w:color w:val="auto"/>
          <w:szCs w:val="28"/>
        </w:rPr>
        <w:t xml:space="preserve"> 201</w:t>
      </w:r>
      <w:r w:rsidR="00DF7464">
        <w:rPr>
          <w:color w:val="auto"/>
          <w:szCs w:val="28"/>
        </w:rPr>
        <w:t xml:space="preserve">7 </w:t>
      </w:r>
      <w:r>
        <w:rPr>
          <w:color w:val="auto"/>
          <w:szCs w:val="28"/>
        </w:rPr>
        <w:t>г.)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FA019E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</w:t>
      </w:r>
      <w:r w:rsidR="00DF7464">
        <w:rPr>
          <w:rFonts w:ascii="Times New Roman" w:hAnsi="Times New Roman" w:cs="Times New Roman"/>
          <w:sz w:val="28"/>
          <w:szCs w:val="28"/>
        </w:rPr>
        <w:t>ь</w:t>
      </w:r>
      <w:r w:rsidR="00D527F4" w:rsidRPr="00D527F4">
        <w:rPr>
          <w:rFonts w:ascii="Times New Roman" w:hAnsi="Times New Roman" w:cs="Times New Roman"/>
          <w:sz w:val="28"/>
          <w:szCs w:val="28"/>
        </w:rPr>
        <w:t>: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D527F4">
        <w:rPr>
          <w:rFonts w:ascii="Times New Roman" w:hAnsi="Times New Roman" w:cs="Times New Roman"/>
          <w:sz w:val="28"/>
          <w:szCs w:val="28"/>
        </w:rPr>
        <w:t>э</w:t>
      </w:r>
      <w:r w:rsidR="00D527F4" w:rsidRPr="00D527F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н.,</w:t>
      </w:r>
      <w:r w:rsidR="00D527F4" w:rsidRPr="00D527F4">
        <w:rPr>
          <w:rFonts w:ascii="Times New Roman" w:hAnsi="Times New Roman" w:cs="Times New Roman"/>
          <w:sz w:val="28"/>
          <w:szCs w:val="28"/>
        </w:rPr>
        <w:t xml:space="preserve"> </w:t>
      </w:r>
      <w:r w:rsidR="00D527F4">
        <w:rPr>
          <w:rFonts w:ascii="Times New Roman" w:hAnsi="Times New Roman" w:cs="Times New Roman"/>
          <w:sz w:val="28"/>
          <w:szCs w:val="28"/>
        </w:rPr>
        <w:t>с.н.с</w:t>
      </w:r>
      <w:r w:rsidR="00D527F4" w:rsidRPr="00D527F4">
        <w:rPr>
          <w:rFonts w:ascii="Times New Roman" w:hAnsi="Times New Roman" w:cs="Times New Roman"/>
          <w:sz w:val="28"/>
          <w:szCs w:val="28"/>
        </w:rPr>
        <w:t>.</w:t>
      </w:r>
      <w:r w:rsidR="00DF7464">
        <w:rPr>
          <w:rFonts w:ascii="Times New Roman" w:hAnsi="Times New Roman" w:cs="Times New Roman"/>
          <w:sz w:val="28"/>
          <w:szCs w:val="28"/>
        </w:rPr>
        <w:t>, доцент</w:t>
      </w:r>
      <w:r w:rsidR="00D527F4" w:rsidRPr="00D527F4">
        <w:rPr>
          <w:rFonts w:ascii="Times New Roman" w:hAnsi="Times New Roman" w:cs="Times New Roman"/>
          <w:sz w:val="28"/>
          <w:szCs w:val="28"/>
        </w:rPr>
        <w:t xml:space="preserve">  </w:t>
      </w:r>
      <w:r w:rsidR="00D527F4">
        <w:rPr>
          <w:rFonts w:ascii="Times New Roman" w:hAnsi="Times New Roman" w:cs="Times New Roman"/>
          <w:sz w:val="28"/>
          <w:szCs w:val="28"/>
        </w:rPr>
        <w:t>О</w:t>
      </w:r>
      <w:r w:rsidR="00D527F4" w:rsidRPr="00D527F4">
        <w:rPr>
          <w:rFonts w:ascii="Times New Roman" w:hAnsi="Times New Roman" w:cs="Times New Roman"/>
          <w:sz w:val="28"/>
          <w:szCs w:val="28"/>
        </w:rPr>
        <w:t>.</w:t>
      </w:r>
      <w:r w:rsidR="00D527F4">
        <w:rPr>
          <w:rFonts w:ascii="Times New Roman" w:hAnsi="Times New Roman" w:cs="Times New Roman"/>
          <w:sz w:val="28"/>
          <w:szCs w:val="28"/>
        </w:rPr>
        <w:t>В</w:t>
      </w:r>
      <w:r w:rsidR="00D527F4" w:rsidRPr="00D527F4">
        <w:rPr>
          <w:rFonts w:ascii="Times New Roman" w:hAnsi="Times New Roman" w:cs="Times New Roman"/>
          <w:sz w:val="28"/>
          <w:szCs w:val="28"/>
        </w:rPr>
        <w:t xml:space="preserve">. </w:t>
      </w:r>
      <w:r w:rsidR="00D527F4">
        <w:rPr>
          <w:rFonts w:ascii="Times New Roman" w:hAnsi="Times New Roman" w:cs="Times New Roman"/>
          <w:sz w:val="28"/>
          <w:szCs w:val="28"/>
        </w:rPr>
        <w:t>Додонов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>Рецензент</w:t>
      </w:r>
      <w:r w:rsidR="00D076DB">
        <w:rPr>
          <w:rFonts w:ascii="Times New Roman" w:hAnsi="Times New Roman" w:cs="Times New Roman"/>
          <w:sz w:val="28"/>
          <w:szCs w:val="28"/>
        </w:rPr>
        <w:t>:</w:t>
      </w:r>
      <w:r w:rsidRPr="00D527F4">
        <w:rPr>
          <w:rFonts w:ascii="Times New Roman" w:hAnsi="Times New Roman" w:cs="Times New Roman"/>
          <w:sz w:val="28"/>
          <w:szCs w:val="28"/>
        </w:rPr>
        <w:t xml:space="preserve"> </w:t>
      </w:r>
      <w:r w:rsidR="008726D8">
        <w:rPr>
          <w:rFonts w:ascii="Times New Roman" w:hAnsi="Times New Roman" w:cs="Times New Roman"/>
          <w:sz w:val="28"/>
          <w:szCs w:val="28"/>
        </w:rPr>
        <w:t>к.</w:t>
      </w:r>
      <w:r w:rsidR="00DF7464">
        <w:rPr>
          <w:rFonts w:ascii="Times New Roman" w:hAnsi="Times New Roman" w:cs="Times New Roman"/>
          <w:sz w:val="28"/>
          <w:szCs w:val="28"/>
        </w:rPr>
        <w:t>э</w:t>
      </w:r>
      <w:r w:rsidR="008726D8">
        <w:rPr>
          <w:rFonts w:ascii="Times New Roman" w:hAnsi="Times New Roman" w:cs="Times New Roman"/>
          <w:sz w:val="28"/>
          <w:szCs w:val="28"/>
        </w:rPr>
        <w:t xml:space="preserve">.н., доц. </w:t>
      </w:r>
      <w:r w:rsidR="00DF7464">
        <w:rPr>
          <w:rFonts w:ascii="Times New Roman" w:hAnsi="Times New Roman" w:cs="Times New Roman"/>
          <w:sz w:val="28"/>
          <w:szCs w:val="28"/>
        </w:rPr>
        <w:t>Малей Е.Б.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697" w:rsidRDefault="00C84697" w:rsidP="00D527F4">
      <w:pPr>
        <w:pStyle w:val="a3"/>
        <w:rPr>
          <w:color w:val="auto"/>
          <w:szCs w:val="28"/>
        </w:rPr>
      </w:pPr>
    </w:p>
    <w:p w:rsidR="00C84697" w:rsidRDefault="00C84697" w:rsidP="00D527F4">
      <w:pPr>
        <w:pStyle w:val="a3"/>
        <w:rPr>
          <w:color w:val="auto"/>
          <w:szCs w:val="28"/>
        </w:rPr>
      </w:pPr>
    </w:p>
    <w:p w:rsidR="00D527F4" w:rsidRPr="00D527F4" w:rsidRDefault="00D527F4" w:rsidP="00082EEB">
      <w:pPr>
        <w:pStyle w:val="a3"/>
        <w:ind w:firstLine="567"/>
        <w:rPr>
          <w:color w:val="auto"/>
          <w:szCs w:val="28"/>
        </w:rPr>
      </w:pPr>
      <w:r w:rsidRPr="00D527F4">
        <w:rPr>
          <w:color w:val="auto"/>
          <w:szCs w:val="28"/>
        </w:rPr>
        <w:t xml:space="preserve">Методические указания </w:t>
      </w:r>
      <w:r w:rsidR="00C84697">
        <w:rPr>
          <w:color w:val="auto"/>
          <w:szCs w:val="28"/>
        </w:rPr>
        <w:t>содержат требования</w:t>
      </w:r>
      <w:r w:rsidRPr="00D527F4">
        <w:rPr>
          <w:color w:val="auto"/>
          <w:szCs w:val="28"/>
        </w:rPr>
        <w:t xml:space="preserve"> </w:t>
      </w:r>
      <w:r w:rsidR="00D076DB">
        <w:rPr>
          <w:color w:val="auto"/>
          <w:szCs w:val="28"/>
        </w:rPr>
        <w:t xml:space="preserve">к </w:t>
      </w:r>
      <w:r w:rsidRPr="00D527F4">
        <w:rPr>
          <w:color w:val="auto"/>
          <w:szCs w:val="28"/>
        </w:rPr>
        <w:t>содержанию и оформлению курсовой работы по дисциплине «</w:t>
      </w:r>
      <w:r w:rsidR="00DF7464">
        <w:rPr>
          <w:color w:val="auto"/>
          <w:szCs w:val="28"/>
        </w:rPr>
        <w:t>Маркетинг в туризме</w:t>
      </w:r>
      <w:r w:rsidRPr="00D527F4">
        <w:rPr>
          <w:color w:val="auto"/>
          <w:szCs w:val="28"/>
        </w:rPr>
        <w:t xml:space="preserve">» для студентов специальности </w:t>
      </w:r>
      <w:r w:rsidR="00D2602F" w:rsidRPr="00D2602F">
        <w:rPr>
          <w:color w:val="auto"/>
          <w:szCs w:val="28"/>
        </w:rPr>
        <w:t>1</w:t>
      </w:r>
      <w:r w:rsidR="00D2602F" w:rsidRPr="00D2602F">
        <w:rPr>
          <w:color w:val="auto"/>
          <w:szCs w:val="28"/>
        </w:rPr>
        <w:sym w:font="Symbol" w:char="002D"/>
      </w:r>
      <w:r w:rsidR="00557DFA">
        <w:rPr>
          <w:color w:val="auto"/>
          <w:szCs w:val="28"/>
        </w:rPr>
        <w:t>89</w:t>
      </w:r>
      <w:r w:rsidR="00D2602F" w:rsidRPr="00D2602F">
        <w:rPr>
          <w:color w:val="auto"/>
          <w:szCs w:val="28"/>
        </w:rPr>
        <w:t xml:space="preserve"> 0</w:t>
      </w:r>
      <w:r w:rsidR="00557DFA">
        <w:rPr>
          <w:color w:val="auto"/>
          <w:szCs w:val="28"/>
        </w:rPr>
        <w:t>1</w:t>
      </w:r>
      <w:r w:rsidR="00D2602F" w:rsidRPr="00D2602F">
        <w:rPr>
          <w:color w:val="auto"/>
          <w:szCs w:val="28"/>
        </w:rPr>
        <w:t xml:space="preserve"> 0</w:t>
      </w:r>
      <w:r w:rsidR="00557DFA">
        <w:rPr>
          <w:color w:val="auto"/>
          <w:szCs w:val="28"/>
        </w:rPr>
        <w:t>1</w:t>
      </w:r>
      <w:r w:rsidR="00D2602F" w:rsidRPr="00D2602F">
        <w:rPr>
          <w:color w:val="auto"/>
          <w:szCs w:val="28"/>
        </w:rPr>
        <w:t xml:space="preserve"> «</w:t>
      </w:r>
      <w:r w:rsidR="00557DFA">
        <w:rPr>
          <w:color w:val="auto"/>
          <w:szCs w:val="28"/>
        </w:rPr>
        <w:t>Туризм и гостеприимство</w:t>
      </w:r>
      <w:r w:rsidR="00D2602F" w:rsidRPr="00D2602F">
        <w:rPr>
          <w:color w:val="auto"/>
          <w:szCs w:val="28"/>
        </w:rPr>
        <w:t>»</w:t>
      </w:r>
      <w:r w:rsidR="00557DFA">
        <w:rPr>
          <w:color w:val="auto"/>
          <w:szCs w:val="28"/>
        </w:rPr>
        <w:t xml:space="preserve"> дневной и заочной форм обучения</w:t>
      </w:r>
      <w:r w:rsidR="00C84697">
        <w:rPr>
          <w:color w:val="auto"/>
          <w:szCs w:val="28"/>
        </w:rPr>
        <w:t xml:space="preserve">, и темы курсовых работ, структурированных в соответствии с содержанием теоретического </w:t>
      </w:r>
      <w:r w:rsidR="00D2602F">
        <w:rPr>
          <w:color w:val="auto"/>
          <w:szCs w:val="28"/>
        </w:rPr>
        <w:t xml:space="preserve">и практического </w:t>
      </w:r>
      <w:r w:rsidR="00C84697">
        <w:rPr>
          <w:color w:val="auto"/>
          <w:szCs w:val="28"/>
        </w:rPr>
        <w:t>курса дисциплины</w:t>
      </w:r>
      <w:r w:rsidRPr="00D527F4">
        <w:rPr>
          <w:color w:val="auto"/>
          <w:szCs w:val="28"/>
        </w:rPr>
        <w:t>.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>Учебное издание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557DFA" w:rsidP="00D260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МАРКЕТИНГ В ТУРИЗМЕ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527F4" w:rsidRPr="00D527F4" w:rsidRDefault="00D527F4" w:rsidP="00D527F4">
      <w:pPr>
        <w:widowControl w:val="0"/>
        <w:tabs>
          <w:tab w:val="left" w:pos="5418"/>
          <w:tab w:val="left" w:pos="7456"/>
        </w:tabs>
        <w:autoSpaceDE w:val="0"/>
        <w:autoSpaceDN w:val="0"/>
        <w:adjustRightInd w:val="0"/>
        <w:spacing w:after="0" w:line="240" w:lineRule="auto"/>
        <w:ind w:left="2100" w:firstLine="100"/>
        <w:jc w:val="both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 xml:space="preserve">Ответственный за выпуск  </w:t>
      </w:r>
      <w:r w:rsidR="00C84697">
        <w:rPr>
          <w:rFonts w:ascii="Times New Roman" w:hAnsi="Times New Roman" w:cs="Times New Roman"/>
          <w:sz w:val="28"/>
          <w:szCs w:val="28"/>
        </w:rPr>
        <w:t>_____________</w:t>
      </w:r>
    </w:p>
    <w:p w:rsidR="00D527F4" w:rsidRPr="00D527F4" w:rsidRDefault="00D527F4" w:rsidP="00D527F4">
      <w:pPr>
        <w:widowControl w:val="0"/>
        <w:tabs>
          <w:tab w:val="left" w:pos="5418"/>
          <w:tab w:val="left" w:pos="7456"/>
        </w:tabs>
        <w:autoSpaceDE w:val="0"/>
        <w:autoSpaceDN w:val="0"/>
        <w:adjustRightInd w:val="0"/>
        <w:spacing w:after="0" w:line="240" w:lineRule="auto"/>
        <w:ind w:left="2100" w:firstLine="100"/>
        <w:jc w:val="both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>Технический редактор</w:t>
      </w:r>
      <w:r w:rsidRPr="00D527F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C84697">
        <w:rPr>
          <w:rFonts w:ascii="Times New Roman" w:hAnsi="Times New Roman" w:cs="Times New Roman"/>
          <w:sz w:val="28"/>
          <w:szCs w:val="28"/>
        </w:rPr>
        <w:t>_____________</w:t>
      </w:r>
    </w:p>
    <w:p w:rsidR="00D527F4" w:rsidRPr="00D527F4" w:rsidRDefault="00D527F4" w:rsidP="00D527F4">
      <w:pPr>
        <w:widowControl w:val="0"/>
        <w:tabs>
          <w:tab w:val="left" w:pos="5418"/>
          <w:tab w:val="left" w:pos="7456"/>
        </w:tabs>
        <w:autoSpaceDE w:val="0"/>
        <w:autoSpaceDN w:val="0"/>
        <w:adjustRightInd w:val="0"/>
        <w:spacing w:after="0" w:line="240" w:lineRule="auto"/>
        <w:ind w:left="2100" w:firstLine="100"/>
        <w:jc w:val="both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 xml:space="preserve">Компьютерная верстка      </w:t>
      </w:r>
      <w:r w:rsidR="00C84697">
        <w:rPr>
          <w:rFonts w:ascii="Times New Roman" w:hAnsi="Times New Roman" w:cs="Times New Roman"/>
          <w:sz w:val="28"/>
          <w:szCs w:val="28"/>
        </w:rPr>
        <w:t>______________</w:t>
      </w:r>
    </w:p>
    <w:p w:rsidR="00D527F4" w:rsidRPr="00D527F4" w:rsidRDefault="00D527F4" w:rsidP="00D527F4">
      <w:pPr>
        <w:widowControl w:val="0"/>
        <w:tabs>
          <w:tab w:val="left" w:pos="5418"/>
          <w:tab w:val="left" w:pos="7456"/>
        </w:tabs>
        <w:autoSpaceDE w:val="0"/>
        <w:autoSpaceDN w:val="0"/>
        <w:adjustRightInd w:val="0"/>
        <w:spacing w:after="0" w:line="240" w:lineRule="auto"/>
        <w:ind w:left="2100" w:firstLine="100"/>
        <w:jc w:val="both"/>
        <w:rPr>
          <w:rFonts w:ascii="Times New Roman" w:hAnsi="Times New Roman" w:cs="Times New Roman"/>
          <w:sz w:val="28"/>
          <w:szCs w:val="28"/>
        </w:rPr>
      </w:pP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7F4">
        <w:rPr>
          <w:rFonts w:ascii="Times New Roman" w:hAnsi="Times New Roman" w:cs="Times New Roman"/>
          <w:sz w:val="28"/>
          <w:szCs w:val="28"/>
        </w:rPr>
        <w:t xml:space="preserve">Подписано в печать                             . Формат 60х84 /16. Бумага офсетная. Гарнитура </w:t>
      </w:r>
      <w:r w:rsidRPr="00D527F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527F4">
        <w:rPr>
          <w:rFonts w:ascii="Times New Roman" w:hAnsi="Times New Roman" w:cs="Times New Roman"/>
          <w:sz w:val="28"/>
          <w:szCs w:val="28"/>
        </w:rPr>
        <w:t xml:space="preserve">аймс. Печать трафаретная. Усл.-печ. л.   . Уч.-изд. л.           . Тираж    экз.  Заказ № </w:t>
      </w:r>
    </w:p>
    <w:p w:rsidR="00D527F4" w:rsidRPr="00D527F4" w:rsidRDefault="00D527F4" w:rsidP="00D527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7F4" w:rsidRDefault="00D527F4" w:rsidP="00D527F4">
      <w:pPr>
        <w:widowControl w:val="0"/>
        <w:autoSpaceDE w:val="0"/>
        <w:autoSpaceDN w:val="0"/>
        <w:adjustRightInd w:val="0"/>
        <w:ind w:left="4820"/>
        <w:jc w:val="both"/>
      </w:pPr>
    </w:p>
    <w:p w:rsidR="00D527F4" w:rsidRDefault="00D527F4" w:rsidP="00D527F4">
      <w:pPr>
        <w:widowControl w:val="0"/>
        <w:autoSpaceDE w:val="0"/>
        <w:autoSpaceDN w:val="0"/>
        <w:adjustRightInd w:val="0"/>
        <w:ind w:left="4820"/>
        <w:jc w:val="both"/>
      </w:pPr>
    </w:p>
    <w:p w:rsidR="006B6E40" w:rsidRDefault="006B6E40" w:rsidP="00D527F4">
      <w:pPr>
        <w:widowControl w:val="0"/>
        <w:autoSpaceDE w:val="0"/>
        <w:autoSpaceDN w:val="0"/>
        <w:adjustRightInd w:val="0"/>
        <w:ind w:left="4820"/>
        <w:jc w:val="both"/>
      </w:pPr>
    </w:p>
    <w:p w:rsidR="006B6E40" w:rsidRDefault="006B6E40" w:rsidP="00D527F4">
      <w:pPr>
        <w:widowControl w:val="0"/>
        <w:autoSpaceDE w:val="0"/>
        <w:autoSpaceDN w:val="0"/>
        <w:adjustRightInd w:val="0"/>
        <w:ind w:left="4820"/>
        <w:jc w:val="both"/>
      </w:pPr>
    </w:p>
    <w:p w:rsidR="00D527F4" w:rsidRDefault="00D527F4" w:rsidP="006B6E40">
      <w:pPr>
        <w:pStyle w:val="3"/>
        <w:ind w:left="4536" w:firstLine="0"/>
      </w:pPr>
      <w:r w:rsidRPr="009F3112">
        <w:rPr>
          <w:sz w:val="36"/>
          <w:szCs w:val="36"/>
        </w:rPr>
        <w:t>©</w:t>
      </w:r>
      <w:r>
        <w:t xml:space="preserve"> </w:t>
      </w:r>
      <w:r w:rsidR="006B6E40">
        <w:t>Оформление. Учреждение образования</w:t>
      </w:r>
      <w:r>
        <w:t xml:space="preserve"> «</w:t>
      </w:r>
      <w:r w:rsidR="006B6E40">
        <w:t xml:space="preserve">Полоцкий государственный </w:t>
      </w:r>
      <w:r>
        <w:t>университет», 201</w:t>
      </w:r>
      <w:r w:rsidR="00324ED0">
        <w:t>7</w:t>
      </w:r>
    </w:p>
    <w:p w:rsidR="006B6E40" w:rsidRDefault="006B6E40">
      <w:pPr>
        <w:rPr>
          <w:rFonts w:ascii="Times New Roman" w:eastAsia="Times New Roman" w:hAnsi="Times New Roman" w:cs="Times New Roman"/>
          <w:sz w:val="28"/>
          <w:szCs w:val="20"/>
        </w:rPr>
      </w:pPr>
      <w:r>
        <w:br w:type="page"/>
      </w:r>
    </w:p>
    <w:p w:rsidR="006B6E40" w:rsidRDefault="00431823" w:rsidP="00082EEB">
      <w:pPr>
        <w:pStyle w:val="3"/>
        <w:spacing w:line="360" w:lineRule="auto"/>
        <w:ind w:left="0" w:firstLine="567"/>
        <w:jc w:val="center"/>
        <w:rPr>
          <w:b/>
        </w:rPr>
      </w:pPr>
      <w:r>
        <w:rPr>
          <w:b/>
        </w:rPr>
        <w:lastRenderedPageBreak/>
        <w:t>СОДЕРЖАНИЕ</w:t>
      </w:r>
    </w:p>
    <w:p w:rsidR="00431823" w:rsidRDefault="00431823" w:rsidP="00082EEB">
      <w:pPr>
        <w:pStyle w:val="3"/>
        <w:spacing w:line="360" w:lineRule="auto"/>
        <w:ind w:left="0" w:firstLine="567"/>
        <w:jc w:val="right"/>
      </w:pPr>
      <w:r>
        <w:t>Стр.</w:t>
      </w:r>
    </w:p>
    <w:p w:rsidR="00431823" w:rsidRDefault="00431823" w:rsidP="00082EEB">
      <w:pPr>
        <w:pStyle w:val="3"/>
        <w:spacing w:line="360" w:lineRule="auto"/>
        <w:ind w:left="0" w:firstLine="567"/>
      </w:pPr>
      <w:r>
        <w:t>ВВЕДЕНИЕ</w:t>
      </w:r>
      <w:r w:rsidR="00A47B49">
        <w:t>…………………………………………………………………</w:t>
      </w:r>
      <w:r w:rsidR="00152F38">
        <w:t>..</w:t>
      </w:r>
      <w:r w:rsidR="00A47B49">
        <w:t>4</w:t>
      </w:r>
    </w:p>
    <w:p w:rsidR="00431823" w:rsidRDefault="00431823" w:rsidP="00082EEB">
      <w:pPr>
        <w:pStyle w:val="3"/>
        <w:spacing w:line="360" w:lineRule="auto"/>
        <w:ind w:left="0" w:firstLine="567"/>
      </w:pPr>
      <w:r>
        <w:t>1. ОБЩИЕ ПОЛОЖЕНИЯ</w:t>
      </w:r>
      <w:r w:rsidR="00A47B49">
        <w:t>…………………………………………………</w:t>
      </w:r>
      <w:r w:rsidR="00152F38">
        <w:t>..</w:t>
      </w:r>
      <w:r w:rsidR="00A47B49">
        <w:t>5</w:t>
      </w:r>
    </w:p>
    <w:p w:rsidR="00431823" w:rsidRDefault="00431823" w:rsidP="00082EEB">
      <w:pPr>
        <w:pStyle w:val="3"/>
        <w:spacing w:line="360" w:lineRule="auto"/>
        <w:ind w:left="0" w:firstLine="567"/>
      </w:pPr>
      <w:r>
        <w:t>2. СТРУКТУРА И СОДЕРЖАНИЕ КУРСОВОЙ РАБОТЫ</w:t>
      </w:r>
      <w:r w:rsidR="00A47B49">
        <w:t>……………</w:t>
      </w:r>
      <w:r w:rsidR="00152F38">
        <w:t>…</w:t>
      </w:r>
      <w:r w:rsidR="00A47B49">
        <w:t>6</w:t>
      </w:r>
    </w:p>
    <w:p w:rsidR="00431823" w:rsidRDefault="00431823" w:rsidP="00082EEB">
      <w:pPr>
        <w:pStyle w:val="3"/>
        <w:spacing w:line="360" w:lineRule="auto"/>
        <w:ind w:left="0" w:firstLine="567"/>
      </w:pPr>
      <w:r>
        <w:t>3. РЕКОМЕНДУЕМЫЙ ПОРЯДОК ВЫПОЛНЕНИЯ КУРСОВОЙ РАБОТЫ</w:t>
      </w:r>
      <w:r w:rsidR="00A47B49">
        <w:t>…………………………………………………………………………</w:t>
      </w:r>
      <w:r w:rsidR="00152F38">
        <w:t>…</w:t>
      </w:r>
      <w:r w:rsidR="00A47B49">
        <w:t>8</w:t>
      </w:r>
    </w:p>
    <w:p w:rsidR="00431823" w:rsidRDefault="00431823" w:rsidP="00082EEB">
      <w:pPr>
        <w:pStyle w:val="3"/>
        <w:spacing w:line="360" w:lineRule="auto"/>
        <w:ind w:left="0" w:firstLine="567"/>
      </w:pPr>
      <w:r>
        <w:t>4. ТРЕБОВАНИЯ К ОФОРМЛЕНИЮ КУРСОВОЙ РАБОТЫ</w:t>
      </w:r>
      <w:r w:rsidR="00A47B49">
        <w:t>…………</w:t>
      </w:r>
      <w:r w:rsidR="00152F38">
        <w:t>…</w:t>
      </w:r>
      <w:r w:rsidR="00207D22">
        <w:t>8</w:t>
      </w:r>
    </w:p>
    <w:p w:rsidR="00431823" w:rsidRDefault="00431823" w:rsidP="00082EEB">
      <w:pPr>
        <w:pStyle w:val="3"/>
        <w:spacing w:line="360" w:lineRule="auto"/>
        <w:ind w:left="0" w:firstLine="567"/>
      </w:pPr>
      <w:r>
        <w:t xml:space="preserve">5. </w:t>
      </w:r>
      <w:r w:rsidR="00A926CF">
        <w:t xml:space="preserve">ПОРЯДОК </w:t>
      </w:r>
      <w:r w:rsidR="00A47B49">
        <w:t xml:space="preserve">ЗАЩИТЫ </w:t>
      </w:r>
      <w:r w:rsidR="00A926CF">
        <w:t>И КРИТЕРИИ ОЦЕНКИ КУРСОВОЙ РАБОТЫ</w:t>
      </w:r>
      <w:r w:rsidR="00A47B49">
        <w:t>…………………………………………………………………………</w:t>
      </w:r>
      <w:r w:rsidR="00C6751B">
        <w:t>…</w:t>
      </w:r>
      <w:r w:rsidR="00A47B49">
        <w:t>13</w:t>
      </w:r>
    </w:p>
    <w:p w:rsidR="002E56E2" w:rsidRDefault="002E56E2" w:rsidP="00082EEB">
      <w:pPr>
        <w:pStyle w:val="3"/>
        <w:spacing w:line="360" w:lineRule="auto"/>
        <w:ind w:left="0" w:firstLine="567"/>
      </w:pPr>
      <w:r>
        <w:t xml:space="preserve">6. ПЕРЕЧЕНЬ ТЕМ КУРСОВЫХ </w:t>
      </w:r>
      <w:r w:rsidR="00FE0D62">
        <w:t xml:space="preserve">РАБОТ </w:t>
      </w:r>
      <w:r w:rsidR="00C6751B">
        <w:t>…………</w:t>
      </w:r>
      <w:r w:rsidR="00A4218E">
        <w:t>……</w:t>
      </w:r>
      <w:r w:rsidR="00324ED0">
        <w:t>………………….</w:t>
      </w:r>
      <w:r w:rsidR="00E13EE1">
        <w:t>14</w:t>
      </w:r>
    </w:p>
    <w:p w:rsidR="00A926CF" w:rsidRPr="00431823" w:rsidRDefault="00A926CF" w:rsidP="00082EEB">
      <w:pPr>
        <w:pStyle w:val="3"/>
        <w:spacing w:line="360" w:lineRule="auto"/>
        <w:ind w:left="0" w:firstLine="567"/>
      </w:pPr>
      <w:r>
        <w:t>ПРИЛОЖЕНИЯ</w:t>
      </w:r>
      <w:r w:rsidR="00A47B49">
        <w:t>……………………………………………………………...</w:t>
      </w:r>
      <w:r w:rsidR="00C6751B">
        <w:t>.</w:t>
      </w:r>
      <w:r w:rsidR="00324ED0">
        <w:t>__</w:t>
      </w:r>
    </w:p>
    <w:p w:rsidR="00431823" w:rsidRPr="00431823" w:rsidRDefault="00431823" w:rsidP="00431823">
      <w:pPr>
        <w:pStyle w:val="3"/>
        <w:ind w:left="0" w:firstLine="567"/>
        <w:rPr>
          <w:b/>
        </w:rPr>
      </w:pPr>
    </w:p>
    <w:p w:rsidR="00082EEB" w:rsidRDefault="00082EE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815AD" w:rsidRPr="00082EEB" w:rsidRDefault="00082EEB" w:rsidP="00082EE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EE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82EEB" w:rsidRDefault="00082EEB" w:rsidP="00082E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2EEB">
        <w:rPr>
          <w:rFonts w:ascii="Times New Roman" w:hAnsi="Times New Roman" w:cs="Times New Roman"/>
          <w:sz w:val="28"/>
          <w:szCs w:val="28"/>
        </w:rPr>
        <w:t xml:space="preserve">Настоящие </w:t>
      </w: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 устанавливают требования к выполнению курсовой работы студентами 4 курса </w:t>
      </w:r>
      <w:r w:rsidRPr="00D527F4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9F4001" w:rsidRPr="009F4001">
        <w:rPr>
          <w:rFonts w:ascii="Times New Roman" w:hAnsi="Times New Roman" w:cs="Times New Roman"/>
          <w:sz w:val="28"/>
          <w:szCs w:val="28"/>
        </w:rPr>
        <w:t>1</w:t>
      </w:r>
      <w:r w:rsidR="009F4001" w:rsidRPr="009F4001">
        <w:rPr>
          <w:rFonts w:ascii="Times New Roman" w:hAnsi="Times New Roman" w:cs="Times New Roman"/>
          <w:sz w:val="28"/>
          <w:szCs w:val="28"/>
        </w:rPr>
        <w:sym w:font="Symbol" w:char="002D"/>
      </w:r>
      <w:r w:rsidR="009F4001" w:rsidRPr="009F4001">
        <w:rPr>
          <w:rFonts w:ascii="Times New Roman" w:hAnsi="Times New Roman" w:cs="Times New Roman"/>
          <w:sz w:val="28"/>
          <w:szCs w:val="28"/>
        </w:rPr>
        <w:t>89 01 01 «Туризм и гостеприимство» дневной и заочной форм обучения</w:t>
      </w:r>
      <w:r>
        <w:rPr>
          <w:rFonts w:ascii="Times New Roman" w:hAnsi="Times New Roman" w:cs="Times New Roman"/>
          <w:sz w:val="28"/>
          <w:szCs w:val="28"/>
        </w:rPr>
        <w:t xml:space="preserve">, изучающих дисциплину </w:t>
      </w:r>
      <w:r w:rsidRPr="00D527F4">
        <w:rPr>
          <w:rFonts w:ascii="Times New Roman" w:hAnsi="Times New Roman" w:cs="Times New Roman"/>
          <w:sz w:val="28"/>
          <w:szCs w:val="28"/>
        </w:rPr>
        <w:t>«</w:t>
      </w:r>
      <w:r w:rsidR="009F4001">
        <w:rPr>
          <w:rFonts w:ascii="Times New Roman" w:hAnsi="Times New Roman" w:cs="Times New Roman"/>
          <w:sz w:val="28"/>
          <w:szCs w:val="28"/>
        </w:rPr>
        <w:t>Маркетинг в туризме</w:t>
      </w:r>
      <w:r w:rsidRPr="00D527F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а именно – к структуре и содержанию, порядку выполнения, </w:t>
      </w:r>
      <w:r w:rsidR="00D45686">
        <w:rPr>
          <w:rFonts w:ascii="Times New Roman" w:hAnsi="Times New Roman" w:cs="Times New Roman"/>
          <w:sz w:val="28"/>
          <w:szCs w:val="28"/>
        </w:rPr>
        <w:t>оформления.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68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одержат </w:t>
      </w:r>
      <w:r w:rsidR="00D45686">
        <w:rPr>
          <w:rFonts w:ascii="Times New Roman" w:hAnsi="Times New Roman" w:cs="Times New Roman"/>
          <w:sz w:val="28"/>
          <w:szCs w:val="28"/>
        </w:rPr>
        <w:t>тематику курсовых работ с мето</w:t>
      </w:r>
      <w:r w:rsidR="00C41F51">
        <w:rPr>
          <w:rFonts w:ascii="Times New Roman" w:hAnsi="Times New Roman" w:cs="Times New Roman"/>
          <w:sz w:val="28"/>
          <w:szCs w:val="28"/>
        </w:rPr>
        <w:t>д</w:t>
      </w:r>
      <w:r w:rsidR="00D45686">
        <w:rPr>
          <w:rFonts w:ascii="Times New Roman" w:hAnsi="Times New Roman" w:cs="Times New Roman"/>
          <w:sz w:val="28"/>
          <w:szCs w:val="28"/>
        </w:rPr>
        <w:t>икой их выполнения</w:t>
      </w:r>
      <w:r w:rsidR="00EA7283">
        <w:rPr>
          <w:rFonts w:ascii="Times New Roman" w:hAnsi="Times New Roman" w:cs="Times New Roman"/>
          <w:sz w:val="28"/>
          <w:szCs w:val="28"/>
        </w:rPr>
        <w:t>,</w:t>
      </w:r>
      <w:r w:rsidR="00D45686">
        <w:rPr>
          <w:rFonts w:ascii="Times New Roman" w:hAnsi="Times New Roman" w:cs="Times New Roman"/>
          <w:sz w:val="28"/>
          <w:szCs w:val="28"/>
        </w:rPr>
        <w:t xml:space="preserve"> проведения эмпирических исследований, и </w:t>
      </w:r>
      <w:r>
        <w:rPr>
          <w:rFonts w:ascii="Times New Roman" w:hAnsi="Times New Roman" w:cs="Times New Roman"/>
          <w:sz w:val="28"/>
          <w:szCs w:val="28"/>
        </w:rPr>
        <w:t>порядок оценки курсовой работы.</w:t>
      </w:r>
    </w:p>
    <w:p w:rsidR="00082EEB" w:rsidRDefault="00082EEB" w:rsidP="00082EE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82EEB">
        <w:rPr>
          <w:rFonts w:ascii="Times New Roman" w:hAnsi="Times New Roman" w:cs="Times New Roman"/>
          <w:sz w:val="28"/>
          <w:szCs w:val="28"/>
        </w:rPr>
        <w:t>урсовая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EEB">
        <w:rPr>
          <w:rFonts w:ascii="Times New Roman" w:hAnsi="Times New Roman" w:cs="Times New Roman"/>
          <w:sz w:val="28"/>
          <w:szCs w:val="28"/>
        </w:rPr>
        <w:t>по дисциплине «</w:t>
      </w:r>
      <w:r w:rsidR="00EA7283" w:rsidRPr="00EA7283">
        <w:rPr>
          <w:rFonts w:ascii="Times New Roman" w:hAnsi="Times New Roman" w:cs="Times New Roman"/>
          <w:sz w:val="28"/>
          <w:szCs w:val="28"/>
        </w:rPr>
        <w:t>Управление запасами</w:t>
      </w:r>
      <w:r w:rsidRPr="00082EEB">
        <w:rPr>
          <w:rFonts w:ascii="Times New Roman" w:hAnsi="Times New Roman" w:cs="Times New Roman"/>
          <w:sz w:val="28"/>
          <w:szCs w:val="28"/>
        </w:rPr>
        <w:t xml:space="preserve">» выполняется </w:t>
      </w:r>
      <w:r w:rsidR="00A712A4">
        <w:rPr>
          <w:rFonts w:ascii="Times New Roman" w:hAnsi="Times New Roman" w:cs="Times New Roman"/>
          <w:sz w:val="28"/>
          <w:szCs w:val="28"/>
        </w:rPr>
        <w:t xml:space="preserve">студентами </w:t>
      </w:r>
      <w:r w:rsidRPr="00082EEB">
        <w:rPr>
          <w:rFonts w:ascii="Times New Roman" w:hAnsi="Times New Roman" w:cs="Times New Roman"/>
          <w:sz w:val="28"/>
          <w:szCs w:val="28"/>
        </w:rPr>
        <w:t xml:space="preserve">в </w:t>
      </w:r>
      <w:r w:rsidR="009F4001">
        <w:rPr>
          <w:rFonts w:ascii="Times New Roman" w:hAnsi="Times New Roman" w:cs="Times New Roman"/>
          <w:sz w:val="28"/>
          <w:szCs w:val="28"/>
        </w:rPr>
        <w:t>7</w:t>
      </w:r>
      <w:r w:rsidRPr="00082EEB">
        <w:rPr>
          <w:rFonts w:ascii="Times New Roman" w:hAnsi="Times New Roman" w:cs="Times New Roman"/>
          <w:sz w:val="28"/>
          <w:szCs w:val="28"/>
        </w:rPr>
        <w:t xml:space="preserve"> семестре </w:t>
      </w:r>
      <w:r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Pr="00082EEB">
        <w:rPr>
          <w:rFonts w:ascii="Times New Roman" w:hAnsi="Times New Roman" w:cs="Times New Roman"/>
          <w:sz w:val="28"/>
          <w:szCs w:val="28"/>
        </w:rPr>
        <w:t xml:space="preserve">изучения соответствующего теоретического </w:t>
      </w:r>
      <w:r w:rsidR="00EA7283">
        <w:rPr>
          <w:rFonts w:ascii="Times New Roman" w:hAnsi="Times New Roman" w:cs="Times New Roman"/>
          <w:sz w:val="28"/>
          <w:szCs w:val="28"/>
        </w:rPr>
        <w:t xml:space="preserve">и практического </w:t>
      </w:r>
      <w:r w:rsidRPr="00082EEB">
        <w:rPr>
          <w:rFonts w:ascii="Times New Roman" w:hAnsi="Times New Roman" w:cs="Times New Roman"/>
          <w:sz w:val="28"/>
          <w:szCs w:val="28"/>
        </w:rPr>
        <w:t>курс</w:t>
      </w:r>
      <w:r w:rsidR="00EA7283">
        <w:rPr>
          <w:rFonts w:ascii="Times New Roman" w:hAnsi="Times New Roman" w:cs="Times New Roman"/>
          <w:sz w:val="28"/>
          <w:szCs w:val="28"/>
        </w:rPr>
        <w:t>ов</w:t>
      </w:r>
      <w:r w:rsidRPr="00082E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направлена на </w:t>
      </w:r>
      <w:r w:rsidR="00A712A4">
        <w:rPr>
          <w:rFonts w:ascii="Times New Roman" w:hAnsi="Times New Roman" w:cs="Times New Roman"/>
          <w:sz w:val="28"/>
          <w:szCs w:val="28"/>
        </w:rPr>
        <w:t>развитие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2A4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EEB">
        <w:rPr>
          <w:rFonts w:ascii="Times New Roman" w:hAnsi="Times New Roman" w:cs="Times New Roman"/>
          <w:sz w:val="28"/>
          <w:szCs w:val="28"/>
        </w:rPr>
        <w:t>практическ</w:t>
      </w:r>
      <w:r w:rsidR="00A712A4">
        <w:rPr>
          <w:rFonts w:ascii="Times New Roman" w:hAnsi="Times New Roman" w:cs="Times New Roman"/>
          <w:sz w:val="28"/>
          <w:szCs w:val="28"/>
        </w:rPr>
        <w:t>их навыков использова</w:t>
      </w:r>
      <w:r w:rsidR="00AF117F">
        <w:rPr>
          <w:rFonts w:ascii="Times New Roman" w:hAnsi="Times New Roman" w:cs="Times New Roman"/>
          <w:sz w:val="28"/>
          <w:szCs w:val="28"/>
        </w:rPr>
        <w:t>ния</w:t>
      </w:r>
      <w:r w:rsidR="00A712A4">
        <w:rPr>
          <w:rFonts w:ascii="Times New Roman" w:hAnsi="Times New Roman" w:cs="Times New Roman"/>
          <w:sz w:val="28"/>
          <w:szCs w:val="28"/>
        </w:rPr>
        <w:t xml:space="preserve"> теоретическ</w:t>
      </w:r>
      <w:r w:rsidR="00AF117F">
        <w:rPr>
          <w:rFonts w:ascii="Times New Roman" w:hAnsi="Times New Roman" w:cs="Times New Roman"/>
          <w:sz w:val="28"/>
          <w:szCs w:val="28"/>
        </w:rPr>
        <w:t>ого</w:t>
      </w:r>
      <w:r w:rsidR="00A712A4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AF117F">
        <w:rPr>
          <w:rFonts w:ascii="Times New Roman" w:hAnsi="Times New Roman" w:cs="Times New Roman"/>
          <w:sz w:val="28"/>
          <w:szCs w:val="28"/>
        </w:rPr>
        <w:t>а</w:t>
      </w:r>
      <w:r w:rsidRPr="00082EEB">
        <w:rPr>
          <w:rFonts w:ascii="Times New Roman" w:hAnsi="Times New Roman" w:cs="Times New Roman"/>
          <w:sz w:val="28"/>
          <w:szCs w:val="28"/>
        </w:rPr>
        <w:t xml:space="preserve"> </w:t>
      </w:r>
      <w:r w:rsidR="00A712A4">
        <w:rPr>
          <w:rFonts w:ascii="Times New Roman" w:hAnsi="Times New Roman" w:cs="Times New Roman"/>
          <w:sz w:val="28"/>
          <w:szCs w:val="28"/>
        </w:rPr>
        <w:t>по одной из профилирующих</w:t>
      </w:r>
      <w:r w:rsidRPr="00082EEB">
        <w:rPr>
          <w:rFonts w:ascii="Times New Roman" w:hAnsi="Times New Roman" w:cs="Times New Roman"/>
          <w:sz w:val="28"/>
          <w:szCs w:val="28"/>
        </w:rPr>
        <w:t xml:space="preserve"> </w:t>
      </w:r>
      <w:r w:rsidR="00A712A4">
        <w:rPr>
          <w:rFonts w:ascii="Times New Roman" w:hAnsi="Times New Roman" w:cs="Times New Roman"/>
          <w:sz w:val="28"/>
          <w:szCs w:val="28"/>
        </w:rPr>
        <w:t>дисциплин</w:t>
      </w:r>
      <w:r w:rsidRPr="00082EEB">
        <w:rPr>
          <w:rFonts w:ascii="Times New Roman" w:hAnsi="Times New Roman" w:cs="Times New Roman"/>
          <w:sz w:val="28"/>
          <w:szCs w:val="28"/>
        </w:rPr>
        <w:t xml:space="preserve"> в системе подготовки дипломированных специалистов с квалификацией «</w:t>
      </w:r>
      <w:r w:rsidR="009F4001">
        <w:rPr>
          <w:rFonts w:ascii="Times New Roman" w:hAnsi="Times New Roman" w:cs="Times New Roman"/>
          <w:sz w:val="28"/>
          <w:szCs w:val="28"/>
        </w:rPr>
        <w:t>специалист в сфере туризма и гостеприимства</w:t>
      </w:r>
      <w:r w:rsidR="00A712A4">
        <w:rPr>
          <w:rFonts w:ascii="Times New Roman" w:hAnsi="Times New Roman" w:cs="Times New Roman"/>
          <w:sz w:val="28"/>
          <w:szCs w:val="28"/>
        </w:rPr>
        <w:t>»</w:t>
      </w:r>
      <w:r w:rsidR="00894053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EA72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ОСВО </w:t>
      </w:r>
      <w:r w:rsidR="00EA7283" w:rsidRPr="00EA7283">
        <w:rPr>
          <w:rFonts w:ascii="Times New Roman" w:hAnsi="Times New Roman" w:cs="Times New Roman"/>
          <w:sz w:val="28"/>
          <w:szCs w:val="28"/>
        </w:rPr>
        <w:t>1</w:t>
      </w:r>
      <w:r w:rsidR="00EA7283" w:rsidRPr="00D2602F">
        <w:rPr>
          <w:szCs w:val="28"/>
        </w:rPr>
        <w:sym w:font="Symbol" w:char="002D"/>
      </w:r>
      <w:r w:rsidR="009F4001">
        <w:rPr>
          <w:rFonts w:ascii="Times New Roman" w:hAnsi="Times New Roman" w:cs="Times New Roman"/>
          <w:sz w:val="28"/>
          <w:szCs w:val="28"/>
        </w:rPr>
        <w:t>89</w:t>
      </w:r>
      <w:r w:rsidR="00EA7283" w:rsidRPr="00D2602F">
        <w:rPr>
          <w:rFonts w:ascii="Times New Roman" w:hAnsi="Times New Roman" w:cs="Times New Roman"/>
          <w:sz w:val="28"/>
          <w:szCs w:val="28"/>
        </w:rPr>
        <w:t xml:space="preserve"> 0</w:t>
      </w:r>
      <w:r w:rsidR="009F4001">
        <w:rPr>
          <w:rFonts w:ascii="Times New Roman" w:hAnsi="Times New Roman" w:cs="Times New Roman"/>
          <w:sz w:val="28"/>
          <w:szCs w:val="28"/>
        </w:rPr>
        <w:t>1</w:t>
      </w:r>
      <w:r w:rsidR="00EA7283" w:rsidRPr="00D2602F">
        <w:rPr>
          <w:rFonts w:ascii="Times New Roman" w:hAnsi="Times New Roman" w:cs="Times New Roman"/>
          <w:sz w:val="28"/>
          <w:szCs w:val="28"/>
        </w:rPr>
        <w:t xml:space="preserve"> 0</w:t>
      </w:r>
      <w:r w:rsidR="009F4001">
        <w:rPr>
          <w:rFonts w:ascii="Times New Roman" w:hAnsi="Times New Roman" w:cs="Times New Roman"/>
          <w:sz w:val="28"/>
          <w:szCs w:val="28"/>
        </w:rPr>
        <w:t>1</w:t>
      </w:r>
      <w:r w:rsidR="00EA7283" w:rsidRPr="00D2602F">
        <w:rPr>
          <w:szCs w:val="28"/>
        </w:rPr>
        <w:sym w:font="Symbol" w:char="002D"/>
      </w:r>
      <w:r w:rsidR="00EA7283">
        <w:rPr>
          <w:rFonts w:ascii="Times New Roman" w:hAnsi="Times New Roman" w:cs="Times New Roman"/>
          <w:sz w:val="28"/>
          <w:szCs w:val="28"/>
        </w:rPr>
        <w:t>2013</w:t>
      </w:r>
      <w:r w:rsidR="00A712A4">
        <w:rPr>
          <w:rFonts w:ascii="Times New Roman" w:hAnsi="Times New Roman" w:cs="Times New Roman"/>
          <w:sz w:val="28"/>
          <w:szCs w:val="28"/>
        </w:rPr>
        <w:t>.</w:t>
      </w:r>
    </w:p>
    <w:p w:rsidR="00A712A4" w:rsidRDefault="00A712A4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A712A4">
        <w:rPr>
          <w:rFonts w:ascii="Times New Roman" w:hAnsi="Times New Roman" w:cs="Times New Roman"/>
          <w:snapToGrid w:val="0"/>
          <w:sz w:val="28"/>
          <w:szCs w:val="28"/>
          <w:u w:val="single"/>
        </w:rPr>
        <w:t>Целью</w:t>
      </w:r>
      <w:r w:rsidRPr="00A712A4">
        <w:rPr>
          <w:rFonts w:ascii="Times New Roman" w:hAnsi="Times New Roman" w:cs="Times New Roman"/>
          <w:snapToGrid w:val="0"/>
          <w:sz w:val="28"/>
          <w:szCs w:val="28"/>
        </w:rPr>
        <w:t xml:space="preserve"> выполнения курсовой работы </w:t>
      </w:r>
      <w:r>
        <w:rPr>
          <w:rFonts w:ascii="Times New Roman" w:hAnsi="Times New Roman" w:cs="Times New Roman"/>
          <w:snapToGrid w:val="0"/>
          <w:sz w:val="28"/>
          <w:szCs w:val="28"/>
        </w:rPr>
        <w:t>является</w:t>
      </w:r>
      <w:r w:rsidRPr="00A712A4">
        <w:rPr>
          <w:rFonts w:ascii="Times New Roman" w:hAnsi="Times New Roman" w:cs="Times New Roman"/>
          <w:snapToGrid w:val="0"/>
          <w:sz w:val="28"/>
          <w:szCs w:val="28"/>
        </w:rPr>
        <w:t xml:space="preserve"> углубление и закрепление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студентами </w:t>
      </w:r>
      <w:r w:rsidRPr="00A712A4">
        <w:rPr>
          <w:rFonts w:ascii="Times New Roman" w:hAnsi="Times New Roman" w:cs="Times New Roman"/>
          <w:snapToGrid w:val="0"/>
          <w:sz w:val="28"/>
          <w:szCs w:val="28"/>
        </w:rPr>
        <w:t>теоретических знаний по дисциплине «</w:t>
      </w:r>
      <w:r w:rsidR="009F4001" w:rsidRPr="009F4001">
        <w:rPr>
          <w:rFonts w:ascii="Times New Roman" w:hAnsi="Times New Roman" w:cs="Times New Roman"/>
          <w:sz w:val="28"/>
          <w:szCs w:val="28"/>
        </w:rPr>
        <w:t>Маркетинг в туризме</w:t>
      </w:r>
      <w:r w:rsidRPr="00A712A4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>
        <w:rPr>
          <w:rFonts w:ascii="Times New Roman" w:hAnsi="Times New Roman" w:cs="Times New Roman"/>
          <w:snapToGrid w:val="0"/>
          <w:sz w:val="28"/>
          <w:szCs w:val="28"/>
        </w:rPr>
        <w:t>формирование</w:t>
      </w:r>
      <w:r w:rsidRPr="00A712A4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9F4001">
        <w:rPr>
          <w:rFonts w:ascii="Times New Roman" w:hAnsi="Times New Roman" w:cs="Times New Roman"/>
          <w:snapToGrid w:val="0"/>
          <w:sz w:val="28"/>
          <w:szCs w:val="28"/>
        </w:rPr>
        <w:t>профессиональных компетенций</w:t>
      </w:r>
      <w:r w:rsidR="00894053">
        <w:rPr>
          <w:rFonts w:ascii="Times New Roman" w:hAnsi="Times New Roman" w:cs="Times New Roman"/>
          <w:snapToGrid w:val="0"/>
          <w:sz w:val="28"/>
          <w:szCs w:val="28"/>
        </w:rPr>
        <w:t xml:space="preserve"> в области</w:t>
      </w:r>
      <w:r w:rsidRPr="00A712A4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9F4001">
        <w:rPr>
          <w:rFonts w:ascii="Times New Roman" w:hAnsi="Times New Roman" w:cs="Times New Roman"/>
          <w:sz w:val="28"/>
          <w:szCs w:val="28"/>
        </w:rPr>
        <w:t>туризма, гостеприимства, рекреации и экскурсоведения</w:t>
      </w:r>
      <w:r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A712A4" w:rsidRPr="00111534" w:rsidRDefault="00A712A4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111534">
        <w:rPr>
          <w:rFonts w:ascii="Times New Roman" w:hAnsi="Times New Roman" w:cs="Times New Roman"/>
          <w:snapToGrid w:val="0"/>
          <w:sz w:val="28"/>
          <w:szCs w:val="28"/>
          <w:u w:val="single"/>
        </w:rPr>
        <w:t>Задачами</w:t>
      </w:r>
      <w:r w:rsidRPr="00111534">
        <w:rPr>
          <w:rFonts w:ascii="Times New Roman" w:hAnsi="Times New Roman" w:cs="Times New Roman"/>
          <w:snapToGrid w:val="0"/>
          <w:sz w:val="28"/>
          <w:szCs w:val="28"/>
        </w:rPr>
        <w:t xml:space="preserve"> выполнения курсовой работы являются:</w:t>
      </w:r>
    </w:p>
    <w:p w:rsidR="00A712A4" w:rsidRDefault="00F430B5" w:rsidP="00A712A4">
      <w:pPr>
        <w:pStyle w:val="a9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</w:t>
      </w:r>
      <w:r w:rsidR="00A712A4" w:rsidRPr="00A712A4">
        <w:rPr>
          <w:rFonts w:ascii="Times New Roman" w:hAnsi="Times New Roman"/>
          <w:sz w:val="28"/>
          <w:szCs w:val="28"/>
        </w:rPr>
        <w:t xml:space="preserve"> </w:t>
      </w:r>
      <w:r w:rsidR="00A712A4">
        <w:rPr>
          <w:rFonts w:ascii="Times New Roman" w:hAnsi="Times New Roman"/>
          <w:sz w:val="28"/>
          <w:szCs w:val="28"/>
        </w:rPr>
        <w:t xml:space="preserve">теоретических </w:t>
      </w:r>
      <w:r w:rsidR="00A712A4" w:rsidRPr="00A712A4">
        <w:rPr>
          <w:rFonts w:ascii="Times New Roman" w:hAnsi="Times New Roman"/>
          <w:sz w:val="28"/>
          <w:szCs w:val="28"/>
        </w:rPr>
        <w:t xml:space="preserve">знаний </w:t>
      </w:r>
      <w:r w:rsidR="00A712A4">
        <w:rPr>
          <w:rFonts w:ascii="Times New Roman" w:hAnsi="Times New Roman"/>
          <w:sz w:val="28"/>
          <w:szCs w:val="28"/>
        </w:rPr>
        <w:t xml:space="preserve">и практических навыков </w:t>
      </w:r>
      <w:r w:rsidR="00A712A4" w:rsidRPr="00A712A4">
        <w:rPr>
          <w:rFonts w:ascii="Times New Roman" w:hAnsi="Times New Roman"/>
          <w:sz w:val="28"/>
          <w:szCs w:val="28"/>
        </w:rPr>
        <w:t>студентов по дисциплине «</w:t>
      </w:r>
      <w:r w:rsidR="009F4001">
        <w:rPr>
          <w:rFonts w:ascii="Times New Roman" w:hAnsi="Times New Roman"/>
          <w:sz w:val="28"/>
          <w:szCs w:val="28"/>
        </w:rPr>
        <w:t>Маркетинг в тунизме</w:t>
      </w:r>
      <w:r w:rsidR="00A712A4" w:rsidRPr="00A712A4">
        <w:rPr>
          <w:rFonts w:ascii="Times New Roman" w:hAnsi="Times New Roman"/>
          <w:sz w:val="28"/>
          <w:szCs w:val="28"/>
        </w:rPr>
        <w:t>»</w:t>
      </w:r>
      <w:r w:rsidR="00A712A4">
        <w:rPr>
          <w:rFonts w:ascii="Times New Roman" w:hAnsi="Times New Roman"/>
          <w:sz w:val="28"/>
          <w:szCs w:val="28"/>
        </w:rPr>
        <w:t>;</w:t>
      </w:r>
    </w:p>
    <w:p w:rsidR="00A712A4" w:rsidRDefault="00A712A4" w:rsidP="00A712A4">
      <w:pPr>
        <w:pStyle w:val="a9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 </w:t>
      </w:r>
      <w:r w:rsidR="00111534" w:rsidRPr="00111534">
        <w:rPr>
          <w:rFonts w:ascii="Times New Roman" w:hAnsi="Times New Roman"/>
          <w:spacing w:val="-2"/>
          <w:sz w:val="28"/>
          <w:szCs w:val="28"/>
        </w:rPr>
        <w:t xml:space="preserve">процессов </w:t>
      </w:r>
      <w:r w:rsidR="009F4001">
        <w:rPr>
          <w:rFonts w:ascii="Times New Roman" w:hAnsi="Times New Roman"/>
          <w:spacing w:val="-2"/>
          <w:sz w:val="28"/>
          <w:szCs w:val="28"/>
        </w:rPr>
        <w:t>туристической деятельности на различных уровнях</w:t>
      </w:r>
      <w:r>
        <w:rPr>
          <w:rFonts w:ascii="Times New Roman" w:hAnsi="Times New Roman"/>
          <w:sz w:val="28"/>
          <w:szCs w:val="28"/>
        </w:rPr>
        <w:t>;</w:t>
      </w:r>
    </w:p>
    <w:p w:rsidR="00A712A4" w:rsidRDefault="00111534" w:rsidP="00A712A4">
      <w:pPr>
        <w:pStyle w:val="a9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практических навыков</w:t>
      </w:r>
      <w:r w:rsidR="00A712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по</w:t>
      </w:r>
      <w:r w:rsidRPr="00111534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9F4001">
        <w:rPr>
          <w:rFonts w:ascii="Times New Roman" w:hAnsi="Times New Roman"/>
          <w:spacing w:val="-2"/>
          <w:sz w:val="28"/>
          <w:szCs w:val="28"/>
        </w:rPr>
        <w:t>оценке и управлению процессами в туристической деятельности</w:t>
      </w:r>
      <w:r w:rsidR="00A712A4" w:rsidRPr="00A712A4">
        <w:rPr>
          <w:rFonts w:ascii="Times New Roman" w:hAnsi="Times New Roman"/>
          <w:sz w:val="28"/>
          <w:szCs w:val="28"/>
        </w:rPr>
        <w:t>;</w:t>
      </w:r>
    </w:p>
    <w:p w:rsidR="00111534" w:rsidRPr="00111534" w:rsidRDefault="00111534" w:rsidP="00A712A4">
      <w:pPr>
        <w:pStyle w:val="a9"/>
        <w:widowControl w:val="0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111534">
        <w:rPr>
          <w:rFonts w:ascii="Times New Roman" w:hAnsi="Times New Roman"/>
          <w:spacing w:val="-2"/>
          <w:sz w:val="28"/>
          <w:szCs w:val="28"/>
        </w:rPr>
        <w:t xml:space="preserve">получение профессиональных навыков анализа и прогнозирования спроса </w:t>
      </w:r>
      <w:r w:rsidR="009F4001">
        <w:rPr>
          <w:rFonts w:ascii="Times New Roman" w:hAnsi="Times New Roman"/>
          <w:spacing w:val="-2"/>
          <w:sz w:val="28"/>
          <w:szCs w:val="28"/>
        </w:rPr>
        <w:t>на туристический продукт</w:t>
      </w:r>
      <w:r w:rsidRPr="00111534">
        <w:rPr>
          <w:rFonts w:ascii="Times New Roman" w:hAnsi="Times New Roman"/>
          <w:spacing w:val="-2"/>
          <w:sz w:val="28"/>
          <w:szCs w:val="28"/>
        </w:rPr>
        <w:t>;</w:t>
      </w:r>
    </w:p>
    <w:p w:rsidR="00111534" w:rsidRPr="00111534" w:rsidRDefault="00111534" w:rsidP="00A712A4">
      <w:pPr>
        <w:pStyle w:val="a9"/>
        <w:widowControl w:val="0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111534">
        <w:rPr>
          <w:rFonts w:ascii="Times New Roman" w:hAnsi="Times New Roman"/>
          <w:spacing w:val="-2"/>
          <w:sz w:val="28"/>
          <w:szCs w:val="28"/>
        </w:rPr>
        <w:t xml:space="preserve">изучение </w:t>
      </w:r>
      <w:r w:rsidR="009F4001">
        <w:rPr>
          <w:rFonts w:ascii="Times New Roman" w:hAnsi="Times New Roman"/>
          <w:spacing w:val="-2"/>
          <w:sz w:val="28"/>
          <w:szCs w:val="28"/>
        </w:rPr>
        <w:t>сегментов потребителей туристического продукта</w:t>
      </w:r>
      <w:r w:rsidRPr="00111534">
        <w:rPr>
          <w:rFonts w:ascii="Times New Roman" w:hAnsi="Times New Roman"/>
          <w:spacing w:val="-2"/>
          <w:sz w:val="28"/>
          <w:szCs w:val="28"/>
        </w:rPr>
        <w:t>;</w:t>
      </w:r>
    </w:p>
    <w:p w:rsidR="00111534" w:rsidRPr="00111534" w:rsidRDefault="00111534" w:rsidP="00A712A4">
      <w:pPr>
        <w:pStyle w:val="a9"/>
        <w:widowControl w:val="0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111534">
        <w:rPr>
          <w:rFonts w:ascii="Times New Roman" w:hAnsi="Times New Roman"/>
          <w:spacing w:val="-2"/>
          <w:sz w:val="28"/>
          <w:szCs w:val="28"/>
        </w:rPr>
        <w:t xml:space="preserve">изучение методов и методик </w:t>
      </w:r>
      <w:r w:rsidR="009F4001">
        <w:rPr>
          <w:rFonts w:ascii="Times New Roman" w:hAnsi="Times New Roman"/>
          <w:spacing w:val="-2"/>
          <w:sz w:val="28"/>
          <w:szCs w:val="28"/>
        </w:rPr>
        <w:t>привлечения потенциальных туристов</w:t>
      </w:r>
      <w:r w:rsidRPr="00111534">
        <w:rPr>
          <w:rFonts w:ascii="Times New Roman" w:hAnsi="Times New Roman"/>
          <w:spacing w:val="-2"/>
          <w:sz w:val="28"/>
          <w:szCs w:val="28"/>
        </w:rPr>
        <w:t>;</w:t>
      </w:r>
    </w:p>
    <w:p w:rsidR="00111534" w:rsidRPr="00111534" w:rsidRDefault="00111534" w:rsidP="00A712A4">
      <w:pPr>
        <w:pStyle w:val="a9"/>
        <w:widowControl w:val="0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111534">
        <w:rPr>
          <w:rFonts w:ascii="Times New Roman" w:hAnsi="Times New Roman"/>
          <w:spacing w:val="-2"/>
          <w:sz w:val="28"/>
          <w:szCs w:val="28"/>
        </w:rPr>
        <w:t xml:space="preserve">изучение методов </w:t>
      </w:r>
      <w:r w:rsidR="009F4001">
        <w:rPr>
          <w:rFonts w:ascii="Times New Roman" w:hAnsi="Times New Roman"/>
          <w:spacing w:val="-2"/>
          <w:sz w:val="28"/>
          <w:szCs w:val="28"/>
        </w:rPr>
        <w:t>развития туристической индустрии</w:t>
      </w:r>
      <w:r w:rsidRPr="00111534">
        <w:rPr>
          <w:rFonts w:ascii="Times New Roman" w:hAnsi="Times New Roman"/>
          <w:spacing w:val="-2"/>
          <w:sz w:val="28"/>
          <w:szCs w:val="28"/>
        </w:rPr>
        <w:t>;</w:t>
      </w:r>
    </w:p>
    <w:p w:rsidR="00111534" w:rsidRPr="00111534" w:rsidRDefault="00111534" w:rsidP="00A712A4">
      <w:pPr>
        <w:pStyle w:val="a9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111534">
        <w:rPr>
          <w:rFonts w:ascii="Times New Roman" w:hAnsi="Times New Roman"/>
          <w:spacing w:val="-2"/>
          <w:sz w:val="28"/>
          <w:szCs w:val="28"/>
        </w:rPr>
        <w:t xml:space="preserve">изучение методик </w:t>
      </w:r>
      <w:r w:rsidR="009F4001">
        <w:rPr>
          <w:rFonts w:ascii="Times New Roman" w:hAnsi="Times New Roman"/>
          <w:spacing w:val="-2"/>
          <w:sz w:val="28"/>
          <w:szCs w:val="28"/>
        </w:rPr>
        <w:t>разработки рекламных кампаний в сфере туризма</w:t>
      </w:r>
      <w:r w:rsidRPr="00111534">
        <w:rPr>
          <w:rFonts w:ascii="Times New Roman" w:hAnsi="Times New Roman"/>
          <w:spacing w:val="-2"/>
          <w:sz w:val="28"/>
          <w:szCs w:val="28"/>
        </w:rPr>
        <w:t>.</w:t>
      </w:r>
    </w:p>
    <w:p w:rsidR="00A712A4" w:rsidRPr="00A712A4" w:rsidRDefault="00A712A4" w:rsidP="00A712A4">
      <w:pPr>
        <w:pStyle w:val="a9"/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12A4" w:rsidRDefault="00073D70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Н</w:t>
      </w:r>
      <w:r w:rsidR="00AF117F">
        <w:rPr>
          <w:rFonts w:ascii="Times New Roman" w:hAnsi="Times New Roman" w:cs="Times New Roman"/>
          <w:snapToGrid w:val="0"/>
          <w:sz w:val="28"/>
          <w:szCs w:val="28"/>
        </w:rPr>
        <w:t>астоящи</w:t>
      </w:r>
      <w:r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="00AF117F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AF117F">
        <w:rPr>
          <w:rFonts w:ascii="Times New Roman" w:hAnsi="Times New Roman" w:cs="Times New Roman"/>
          <w:sz w:val="28"/>
          <w:szCs w:val="28"/>
        </w:rPr>
        <w:t>Методически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F117F">
        <w:rPr>
          <w:rFonts w:ascii="Times New Roman" w:hAnsi="Times New Roman" w:cs="Times New Roman"/>
          <w:sz w:val="28"/>
          <w:szCs w:val="28"/>
        </w:rPr>
        <w:t xml:space="preserve"> указани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F1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разработаны с учетом следующих нормативных документов системы высшего образования Республики Беларусь:</w:t>
      </w:r>
    </w:p>
    <w:p w:rsidR="00073D70" w:rsidRDefault="00073D70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Межгосударственного Стандарта «Отчет о научно-исследовательской работе. Структура и правила оформления» (ГОСТ 7.32 – 2001);</w:t>
      </w:r>
    </w:p>
    <w:p w:rsidR="00073D70" w:rsidRDefault="00073D70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Государственного Стандарта Республики Беларусь «Порядок выполнения научно-исследовательских, опытно-конструкторских и опытно-технологических работ по созданию научно-технической продукции» (СТБ 1080-2011);</w:t>
      </w:r>
    </w:p>
    <w:p w:rsidR="00073D70" w:rsidRDefault="00073D70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Методических указаний к выполнению курсовых работ для студентов экономических специальностей Полоцкого государственного университета от 04.06.2007</w:t>
      </w:r>
      <w:r w:rsidR="007936AC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31528F" w:rsidRPr="00AF117F" w:rsidRDefault="0031528F" w:rsidP="00A712A4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31528F" w:rsidRPr="00BB19FE" w:rsidRDefault="0031528F" w:rsidP="00673EAB">
      <w:pPr>
        <w:pStyle w:val="3"/>
        <w:ind w:left="0" w:firstLine="567"/>
        <w:jc w:val="center"/>
        <w:rPr>
          <w:b/>
        </w:rPr>
      </w:pPr>
      <w:r w:rsidRPr="00BB19FE">
        <w:rPr>
          <w:b/>
        </w:rPr>
        <w:lastRenderedPageBreak/>
        <w:t>1. ОБЩИЕ ПОЛОЖЕНИЯ</w:t>
      </w:r>
    </w:p>
    <w:p w:rsidR="00673EAB" w:rsidRDefault="00673EAB" w:rsidP="00673EAB">
      <w:pPr>
        <w:pStyle w:val="3"/>
        <w:ind w:left="0" w:firstLine="567"/>
      </w:pPr>
    </w:p>
    <w:p w:rsidR="00673EAB" w:rsidRDefault="00673EAB" w:rsidP="006D1009">
      <w:pPr>
        <w:pStyle w:val="3"/>
        <w:ind w:left="0" w:firstLine="567"/>
        <w:rPr>
          <w:szCs w:val="28"/>
        </w:rPr>
      </w:pPr>
      <w:r>
        <w:rPr>
          <w:szCs w:val="28"/>
        </w:rPr>
        <w:t>1.1. Курсовая работа является самостоятельным научным трудом студента, и выполняется им под руководством преподавателя кафедры в соответствии с индивидуальным заданием, включающим тему с расширенной структурой по разделам, графиком выполнения и сдачи для текущей и итоговой проверки.</w:t>
      </w:r>
      <w:r w:rsidR="006D1009">
        <w:rPr>
          <w:szCs w:val="28"/>
        </w:rPr>
        <w:t xml:space="preserve"> </w:t>
      </w:r>
      <w:r>
        <w:rPr>
          <w:szCs w:val="28"/>
        </w:rPr>
        <w:t>Не допускается студентом выполнение курсовой работы с помощью субъектов, предлагающих на рынке образовательные услуги, а так же готовых вариантов аналогичных курсовых работ с Интернет. В случае обнаружения такого «выполнения» Курсовой работы, студенту ставится оценка «неудовлетворительно», и он не допускается к сдаче экзамена.</w:t>
      </w:r>
    </w:p>
    <w:p w:rsidR="00673EAB" w:rsidRDefault="00673EAB" w:rsidP="00673EAB">
      <w:pPr>
        <w:pStyle w:val="3"/>
        <w:ind w:left="0" w:firstLine="567"/>
        <w:rPr>
          <w:szCs w:val="28"/>
        </w:rPr>
      </w:pPr>
      <w:r>
        <w:rPr>
          <w:szCs w:val="28"/>
        </w:rPr>
        <w:t>1.</w:t>
      </w:r>
      <w:r w:rsidR="006D1009">
        <w:rPr>
          <w:szCs w:val="28"/>
        </w:rPr>
        <w:t>2</w:t>
      </w:r>
      <w:r>
        <w:rPr>
          <w:szCs w:val="28"/>
        </w:rPr>
        <w:t xml:space="preserve">. </w:t>
      </w:r>
      <w:r w:rsidR="006D1009">
        <w:rPr>
          <w:szCs w:val="28"/>
        </w:rPr>
        <w:t>В процессе выполнения курсовой работы руководитель консультирует студента и контролирует соблюдение им календарных сроков выполнения отдельных ее разделов и подразделов.</w:t>
      </w:r>
    </w:p>
    <w:p w:rsidR="006D1009" w:rsidRDefault="006D1009" w:rsidP="00673EAB">
      <w:pPr>
        <w:pStyle w:val="3"/>
        <w:ind w:left="0" w:firstLine="567"/>
      </w:pPr>
      <w:r>
        <w:rPr>
          <w:szCs w:val="28"/>
        </w:rPr>
        <w:t xml:space="preserve">1.3. Тематика Курсовой работы совпадает с отдельными разделами (подразделами) теоретического курса. </w:t>
      </w:r>
      <w:r>
        <w:t>Тема Курсовой работы назначается студенту в соответствии с порядковым номером в журнале.</w:t>
      </w:r>
    </w:p>
    <w:p w:rsidR="00E108C0" w:rsidRDefault="006D1009" w:rsidP="00673EAB">
      <w:pPr>
        <w:pStyle w:val="3"/>
        <w:ind w:left="0" w:firstLine="567"/>
      </w:pPr>
      <w:r w:rsidRPr="00AF0F6C">
        <w:t xml:space="preserve">1.4. </w:t>
      </w:r>
      <w:r w:rsidR="00F430B5" w:rsidRPr="00AF0F6C">
        <w:t>Для</w:t>
      </w:r>
      <w:r w:rsidR="00F430B5">
        <w:t xml:space="preserve"> проведения студентом эмпирических исследований на макро- и мезоуровнях </w:t>
      </w:r>
      <w:r w:rsidR="00E108C0">
        <w:t>использ</w:t>
      </w:r>
      <w:r w:rsidR="00F430B5">
        <w:t>уются официальные</w:t>
      </w:r>
      <w:r w:rsidR="00E108C0">
        <w:t xml:space="preserve"> данны</w:t>
      </w:r>
      <w:r w:rsidR="00F430B5">
        <w:t>е</w:t>
      </w:r>
      <w:r w:rsidR="00E108C0">
        <w:t xml:space="preserve"> Интернет </w:t>
      </w:r>
      <w:r w:rsidR="00F430B5">
        <w:t>(в частности – Белстата). Для проведения эмпирических исследований на уровне предприятия</w:t>
      </w:r>
      <w:r w:rsidR="00E108C0">
        <w:t xml:space="preserve"> </w:t>
      </w:r>
      <w:r w:rsidR="00F430B5">
        <w:t>(</w:t>
      </w:r>
      <w:r w:rsidR="00E108C0">
        <w:t>микросреды</w:t>
      </w:r>
      <w:r w:rsidR="00F430B5">
        <w:t xml:space="preserve">) студенты используют </w:t>
      </w:r>
      <w:r w:rsidR="00F430B5" w:rsidRPr="00E04110">
        <w:rPr>
          <w:u w:val="single"/>
        </w:rPr>
        <w:t>данные</w:t>
      </w:r>
      <w:r w:rsidR="00E108C0" w:rsidRPr="00E04110">
        <w:rPr>
          <w:u w:val="single"/>
        </w:rPr>
        <w:t xml:space="preserve">, </w:t>
      </w:r>
      <w:r w:rsidR="00AF0F6C" w:rsidRPr="00E04110">
        <w:rPr>
          <w:u w:val="single"/>
        </w:rPr>
        <w:t>которые получены при прохождении производственной практики после окончания 3 курса</w:t>
      </w:r>
      <w:r w:rsidR="00F430B5">
        <w:t>. Р</w:t>
      </w:r>
      <w:r w:rsidR="00E108C0">
        <w:t>асчеты должны быть обязательно</w:t>
      </w:r>
      <w:r w:rsidR="00F430B5">
        <w:t xml:space="preserve"> в соо</w:t>
      </w:r>
      <w:r w:rsidR="00AF0F6C">
        <w:t>тветствии с выбранной тематикой, и соответствовать методикам, рассматриваемым на теоретических и практических занятиях.</w:t>
      </w:r>
      <w:r w:rsidR="00E108C0">
        <w:t xml:space="preserve"> При анализе факторов и критериев, требующих проведения экспертной оценки, студентом </w:t>
      </w:r>
      <w:r w:rsidR="002D6D28">
        <w:t xml:space="preserve">с помощью преподавателя </w:t>
      </w:r>
      <w:r w:rsidR="00E108C0">
        <w:t xml:space="preserve">составляется Анкета-опросник </w:t>
      </w:r>
      <w:r w:rsidR="00C86487">
        <w:t xml:space="preserve">(при необходимости), </w:t>
      </w:r>
      <w:r w:rsidR="00E108C0">
        <w:t>и по ней проводятся полевые исследования, результаты котор</w:t>
      </w:r>
      <w:r w:rsidR="00AF0F6C">
        <w:t>ых</w:t>
      </w:r>
      <w:r w:rsidR="00E108C0">
        <w:t xml:space="preserve"> анализируются.</w:t>
      </w:r>
    </w:p>
    <w:p w:rsidR="00673EAB" w:rsidRDefault="00E108C0" w:rsidP="00673EAB">
      <w:pPr>
        <w:pStyle w:val="3"/>
        <w:ind w:left="0" w:firstLine="567"/>
      </w:pPr>
      <w:r>
        <w:t>1.5. Студентам рекомендуется пользоваться бухгалтерской отчетностью предприятия за 3</w:t>
      </w:r>
      <w:r>
        <w:rPr>
          <w:snapToGrid w:val="0"/>
          <w:szCs w:val="28"/>
        </w:rPr>
        <w:t xml:space="preserve"> последни</w:t>
      </w:r>
      <w:r w:rsidR="00F93987">
        <w:rPr>
          <w:snapToGrid w:val="0"/>
          <w:szCs w:val="28"/>
        </w:rPr>
        <w:t>е</w:t>
      </w:r>
      <w:r>
        <w:rPr>
          <w:snapToGrid w:val="0"/>
          <w:szCs w:val="28"/>
        </w:rPr>
        <w:t xml:space="preserve"> года</w:t>
      </w:r>
      <w:r>
        <w:t>, финансово-экономической отчетностью и документацией в соответствии с темой, а так же статистическими справочниками, учебниками по экономической статистике.</w:t>
      </w:r>
    </w:p>
    <w:p w:rsidR="00E108C0" w:rsidRDefault="00BB19FE" w:rsidP="00673EAB">
      <w:pPr>
        <w:pStyle w:val="3"/>
        <w:ind w:left="0" w:firstLine="567"/>
      </w:pPr>
      <w:r>
        <w:t>1.</w:t>
      </w:r>
      <w:r w:rsidR="00324AA2">
        <w:t>6</w:t>
      </w:r>
      <w:r>
        <w:t>. Курсовая работа выполняется студентом с применением компьютерных технологий и п</w:t>
      </w:r>
      <w:r w:rsidR="001D730B">
        <w:t>ро</w:t>
      </w:r>
      <w:r>
        <w:t>грамм.</w:t>
      </w:r>
    </w:p>
    <w:p w:rsidR="00222FCA" w:rsidRDefault="00222FCA" w:rsidP="00673EAB">
      <w:pPr>
        <w:pStyle w:val="3"/>
        <w:ind w:left="0" w:firstLine="567"/>
      </w:pPr>
      <w:r>
        <w:t>1.7. Курсовая работа сдается в электронном варианте и распечатанном виде. Допускается сдача курсовой работы по промежуточным этапам контроля для проверки в электронном варианте в сроки, установленные Графиком выполнения курсовой работы.</w:t>
      </w:r>
    </w:p>
    <w:p w:rsidR="00E04110" w:rsidRDefault="00E04110">
      <w:pPr>
        <w:rPr>
          <w:rFonts w:ascii="Times New Roman" w:eastAsia="Times New Roman" w:hAnsi="Times New Roman" w:cs="Times New Roman"/>
          <w:sz w:val="28"/>
          <w:szCs w:val="20"/>
        </w:rPr>
      </w:pPr>
      <w:r>
        <w:br w:type="page"/>
      </w:r>
    </w:p>
    <w:p w:rsidR="00BB19FE" w:rsidRPr="00673EAB" w:rsidRDefault="00BB19FE" w:rsidP="00673EAB">
      <w:pPr>
        <w:pStyle w:val="3"/>
        <w:ind w:left="0" w:firstLine="567"/>
      </w:pPr>
    </w:p>
    <w:p w:rsidR="0031528F" w:rsidRPr="00BB19FE" w:rsidRDefault="0031528F" w:rsidP="00BB19FE">
      <w:pPr>
        <w:pStyle w:val="3"/>
        <w:ind w:left="0" w:firstLine="567"/>
        <w:jc w:val="center"/>
        <w:rPr>
          <w:b/>
        </w:rPr>
      </w:pPr>
      <w:r w:rsidRPr="00BB19FE">
        <w:rPr>
          <w:b/>
        </w:rPr>
        <w:t>2. СТРУКТУРА И СОДЕРЖАНИЕ КУРСОВОЙ РАБОТЫ</w:t>
      </w:r>
    </w:p>
    <w:p w:rsidR="00BB19FE" w:rsidRDefault="00BB19FE" w:rsidP="00BB19FE">
      <w:pPr>
        <w:pStyle w:val="3"/>
        <w:ind w:left="0" w:firstLine="567"/>
      </w:pPr>
    </w:p>
    <w:p w:rsidR="00BB19FE" w:rsidRDefault="00BB19FE" w:rsidP="00BB19FE">
      <w:pPr>
        <w:pStyle w:val="3"/>
        <w:ind w:left="0" w:firstLine="567"/>
      </w:pPr>
      <w:r>
        <w:t>2.1. Курсовая работа структурно состоит из следующих частей:</w:t>
      </w:r>
    </w:p>
    <w:p w:rsidR="00BB19FE" w:rsidRDefault="00BB19FE" w:rsidP="00BB19FE">
      <w:pPr>
        <w:pStyle w:val="3"/>
        <w:ind w:left="0" w:firstLine="567"/>
      </w:pPr>
      <w:r>
        <w:t>Титульный лист (Приложение А),</w:t>
      </w:r>
    </w:p>
    <w:p w:rsidR="00BB19FE" w:rsidRDefault="00BB19FE" w:rsidP="00BB19FE">
      <w:pPr>
        <w:pStyle w:val="3"/>
        <w:ind w:left="0" w:firstLine="567"/>
      </w:pPr>
      <w:r>
        <w:t xml:space="preserve">Задание (Приложение </w:t>
      </w:r>
      <w:r w:rsidR="005F1A2D">
        <w:t>Б</w:t>
      </w:r>
      <w:r>
        <w:t>)</w:t>
      </w:r>
    </w:p>
    <w:p w:rsidR="00BB19FE" w:rsidRDefault="00BB19FE" w:rsidP="00BB19FE">
      <w:pPr>
        <w:pStyle w:val="3"/>
        <w:ind w:left="0" w:firstLine="567"/>
      </w:pPr>
      <w:r>
        <w:t>Содержание</w:t>
      </w:r>
    </w:p>
    <w:p w:rsidR="00BB19FE" w:rsidRDefault="00BB19FE" w:rsidP="00BB19FE">
      <w:pPr>
        <w:pStyle w:val="3"/>
        <w:ind w:left="0" w:firstLine="567"/>
      </w:pPr>
      <w:r>
        <w:t>Введение</w:t>
      </w:r>
    </w:p>
    <w:p w:rsidR="00BB19FE" w:rsidRDefault="00BB19FE" w:rsidP="00BB19FE">
      <w:pPr>
        <w:pStyle w:val="3"/>
        <w:ind w:left="0" w:firstLine="567"/>
      </w:pPr>
      <w:r>
        <w:t xml:space="preserve">Основная часть, состоящая из </w:t>
      </w:r>
      <w:r w:rsidR="007B2754">
        <w:t>3 Разделов</w:t>
      </w:r>
    </w:p>
    <w:p w:rsidR="00BB19FE" w:rsidRDefault="00BB19FE" w:rsidP="00BB19FE">
      <w:pPr>
        <w:pStyle w:val="3"/>
        <w:ind w:left="0" w:firstLine="567"/>
      </w:pPr>
      <w:r>
        <w:t>Заключение</w:t>
      </w:r>
    </w:p>
    <w:p w:rsidR="00BB19FE" w:rsidRDefault="00BB19FE" w:rsidP="00BB19FE">
      <w:pPr>
        <w:pStyle w:val="3"/>
        <w:ind w:left="0" w:firstLine="567"/>
      </w:pPr>
      <w:r>
        <w:t>Список использованных источников</w:t>
      </w:r>
    </w:p>
    <w:p w:rsidR="00BB19FE" w:rsidRDefault="00BB19FE" w:rsidP="00BB19FE">
      <w:pPr>
        <w:pStyle w:val="3"/>
        <w:ind w:left="0" w:firstLine="567"/>
      </w:pPr>
      <w:r>
        <w:t>Приложения</w:t>
      </w:r>
    </w:p>
    <w:p w:rsidR="00BB19FE" w:rsidRDefault="00654CC3" w:rsidP="00654CC3">
      <w:pPr>
        <w:pStyle w:val="3"/>
        <w:ind w:left="0" w:firstLine="567"/>
        <w:rPr>
          <w:szCs w:val="28"/>
        </w:rPr>
      </w:pPr>
      <w:r>
        <w:t xml:space="preserve">2.2. </w:t>
      </w:r>
      <w:r>
        <w:rPr>
          <w:szCs w:val="28"/>
        </w:rPr>
        <w:t xml:space="preserve">Объем курсовой работы составляет </w:t>
      </w:r>
      <w:r w:rsidR="00B11C5D">
        <w:rPr>
          <w:szCs w:val="28"/>
        </w:rPr>
        <w:t>4</w:t>
      </w:r>
      <w:r>
        <w:rPr>
          <w:szCs w:val="28"/>
        </w:rPr>
        <w:t>0–</w:t>
      </w:r>
      <w:r w:rsidR="00B11C5D">
        <w:rPr>
          <w:szCs w:val="28"/>
        </w:rPr>
        <w:t>4</w:t>
      </w:r>
      <w:r>
        <w:rPr>
          <w:szCs w:val="28"/>
        </w:rPr>
        <w:t>5 листов печатного текста (в объем не включаются Приложения, Список использованных источников).</w:t>
      </w:r>
    </w:p>
    <w:p w:rsidR="00654CC3" w:rsidRDefault="00654CC3" w:rsidP="00654CC3">
      <w:pPr>
        <w:pStyle w:val="3"/>
        <w:ind w:left="0" w:firstLine="567"/>
        <w:rPr>
          <w:szCs w:val="28"/>
        </w:rPr>
      </w:pPr>
      <w:r>
        <w:rPr>
          <w:szCs w:val="28"/>
        </w:rPr>
        <w:t xml:space="preserve">2.3. </w:t>
      </w:r>
      <w:r w:rsidR="006941B2" w:rsidRPr="006941B2">
        <w:rPr>
          <w:i/>
          <w:szCs w:val="28"/>
        </w:rPr>
        <w:t>В Содержании</w:t>
      </w:r>
      <w:r w:rsidR="006941B2">
        <w:rPr>
          <w:szCs w:val="28"/>
        </w:rPr>
        <w:t xml:space="preserve"> последовательно перечисляются все части Курсовой работы с указанием номера страницы, на которой они помещены. Каждый Раздел начинается с новой страницы.</w:t>
      </w:r>
    </w:p>
    <w:p w:rsidR="006941B2" w:rsidRDefault="006941B2" w:rsidP="00654CC3">
      <w:pPr>
        <w:pStyle w:val="3"/>
        <w:ind w:left="0" w:firstLine="567"/>
      </w:pPr>
      <w:r>
        <w:rPr>
          <w:szCs w:val="28"/>
        </w:rPr>
        <w:t>2.4</w:t>
      </w:r>
      <w:r w:rsidRPr="006941B2">
        <w:rPr>
          <w:i/>
          <w:szCs w:val="28"/>
        </w:rPr>
        <w:t>. Во Введении</w:t>
      </w:r>
      <w:r>
        <w:rPr>
          <w:szCs w:val="28"/>
        </w:rPr>
        <w:t xml:space="preserve"> </w:t>
      </w:r>
      <w:r>
        <w:t xml:space="preserve">обосновывается актуальность, важность и значимость исследуемой проблемы; формулируется круг вопросов, требующих разрешения; определяется цель работы с ее разделением на взаимосвязанный комплекс задач, подлежащих решению для достижения цели; указываются объект и предмет исследования, используемые методы анализа и </w:t>
      </w:r>
      <w:r w:rsidR="007F20A4">
        <w:t xml:space="preserve">фамилии Белорусских и зарубежных ученых, занимавшихся изучением данной проблемы, </w:t>
      </w:r>
      <w:r w:rsidR="00E26147">
        <w:t>ссылки на труды которых</w:t>
      </w:r>
      <w:r w:rsidR="007F20A4">
        <w:t xml:space="preserve"> должн</w:t>
      </w:r>
      <w:r w:rsidR="00E26147">
        <w:t>ы</w:t>
      </w:r>
      <w:r w:rsidR="007F20A4">
        <w:t xml:space="preserve"> подтверждаться наличием ссылок разделе Курсовой работы «Список использованных источников»</w:t>
      </w:r>
      <w:r>
        <w:t xml:space="preserve">. </w:t>
      </w:r>
      <w:r w:rsidR="007F20A4">
        <w:t xml:space="preserve">Объем </w:t>
      </w:r>
      <w:r w:rsidRPr="0060771A">
        <w:t>Введени</w:t>
      </w:r>
      <w:r w:rsidR="007F20A4">
        <w:t>я</w:t>
      </w:r>
      <w:r w:rsidRPr="0060771A">
        <w:t xml:space="preserve"> долж</w:t>
      </w:r>
      <w:r w:rsidR="007F20A4">
        <w:t>ен составлять не более</w:t>
      </w:r>
      <w:r w:rsidRPr="0060771A">
        <w:t xml:space="preserve"> дв</w:t>
      </w:r>
      <w:r w:rsidR="007F20A4">
        <w:t>ух</w:t>
      </w:r>
      <w:r w:rsidRPr="0060771A">
        <w:t>-тр</w:t>
      </w:r>
      <w:r w:rsidR="007F20A4">
        <w:t>ех</w:t>
      </w:r>
      <w:r w:rsidRPr="0060771A">
        <w:t xml:space="preserve"> страни</w:t>
      </w:r>
      <w:r w:rsidR="007F20A4">
        <w:t>ц</w:t>
      </w:r>
      <w:r w:rsidRPr="0060771A">
        <w:t>.</w:t>
      </w:r>
    </w:p>
    <w:p w:rsidR="007F20A4" w:rsidRDefault="007F20A4" w:rsidP="00654CC3">
      <w:pPr>
        <w:pStyle w:val="3"/>
        <w:ind w:left="0" w:firstLine="567"/>
      </w:pPr>
      <w:r>
        <w:t xml:space="preserve">2.5. </w:t>
      </w:r>
      <w:r>
        <w:rPr>
          <w:i/>
        </w:rPr>
        <w:t xml:space="preserve">Основная часть </w:t>
      </w:r>
      <w:r>
        <w:t xml:space="preserve">Курсовой работы состоит из </w:t>
      </w:r>
      <w:r w:rsidR="00D77F45">
        <w:t>3</w:t>
      </w:r>
      <w:r>
        <w:t xml:space="preserve"> Разделов – теоретического (Раздел 1), экспериментального (практического, эмпирического) (Раздел 2)</w:t>
      </w:r>
      <w:r w:rsidR="00D77F45">
        <w:t>, обобщающего, содержащего выводы, констатацию проблем и рекомендации по их разрешению с точки зрения выбранной тематики</w:t>
      </w:r>
      <w:r>
        <w:t>.</w:t>
      </w:r>
    </w:p>
    <w:p w:rsidR="00F220AB" w:rsidRDefault="00563FD2" w:rsidP="00F220AB">
      <w:pPr>
        <w:pStyle w:val="3"/>
        <w:ind w:left="0" w:firstLine="567"/>
        <w:rPr>
          <w:szCs w:val="28"/>
        </w:rPr>
      </w:pPr>
      <w:r>
        <w:t>2.5.1 Раздел</w:t>
      </w:r>
      <w:r w:rsidR="007F20A4">
        <w:t xml:space="preserve"> 1 посвящен </w:t>
      </w:r>
      <w:r w:rsidR="00F220AB" w:rsidRPr="00F220AB">
        <w:t>изучени</w:t>
      </w:r>
      <w:r w:rsidR="00F220AB">
        <w:t>ю</w:t>
      </w:r>
      <w:r w:rsidR="00F220AB" w:rsidRPr="00F220AB">
        <w:t xml:space="preserve"> литературных источников</w:t>
      </w:r>
      <w:r w:rsidR="00F220AB">
        <w:t xml:space="preserve"> относительно объекта и предмета исследования</w:t>
      </w:r>
      <w:r w:rsidR="00F220AB" w:rsidRPr="00F220AB">
        <w:t xml:space="preserve">. В </w:t>
      </w:r>
      <w:r w:rsidR="00F220AB">
        <w:t>данном Разделе</w:t>
      </w:r>
      <w:r w:rsidR="00F220AB" w:rsidRPr="00F220AB">
        <w:t xml:space="preserve"> рассм</w:t>
      </w:r>
      <w:r w:rsidR="00F220AB">
        <w:t>атривается</w:t>
      </w:r>
      <w:r w:rsidR="00F220AB" w:rsidRPr="00F220AB">
        <w:t xml:space="preserve"> развитие проблемы</w:t>
      </w:r>
      <w:r w:rsidR="00F220AB">
        <w:t>, роль объекта и предмета исследования</w:t>
      </w:r>
      <w:r w:rsidR="00F220AB" w:rsidRPr="00F220AB">
        <w:t xml:space="preserve"> развити</w:t>
      </w:r>
      <w:r w:rsidR="00F220AB">
        <w:t>и</w:t>
      </w:r>
      <w:r w:rsidR="00F220AB" w:rsidRPr="00F220AB">
        <w:t xml:space="preserve"> </w:t>
      </w:r>
      <w:r w:rsidR="00F220AB">
        <w:t>страны, экономики</w:t>
      </w:r>
      <w:r w:rsidR="00F220AB" w:rsidRPr="00F220AB">
        <w:t xml:space="preserve">, </w:t>
      </w:r>
      <w:r w:rsidR="00F220AB">
        <w:t>анализируется опыт зарубежных стран;</w:t>
      </w:r>
      <w:r w:rsidR="00F220AB" w:rsidRPr="00F220AB">
        <w:t xml:space="preserve"> </w:t>
      </w:r>
      <w:r w:rsidR="00F220AB">
        <w:rPr>
          <w:szCs w:val="28"/>
        </w:rPr>
        <w:t>отражается понимание учеными и самим студентом развития объекта и предмета исследования. Характер изложения теоретического раздела не должен быть просто описательным, основанным лишь на точках зрения других ученых – следует обратить внимание на расхождения в их трактовках, и на основе проводимого контент-анализа существующих точек зрения сделать собственный вывод (выводы) с обоснованием и изложением собственной точки зрения по спектру рассматриваемых научных проблем. Соответственно – каждый круг проблем и, тем более – каждый параграф должны заканчиваться выводами студента относительно проведенного теоретического анализа.</w:t>
      </w:r>
    </w:p>
    <w:p w:rsidR="00F220AB" w:rsidRPr="00F220AB" w:rsidRDefault="00F220AB" w:rsidP="00F220AB">
      <w:pPr>
        <w:pStyle w:val="3"/>
        <w:ind w:left="0" w:firstLine="567"/>
      </w:pPr>
      <w:r>
        <w:rPr>
          <w:szCs w:val="28"/>
        </w:rPr>
        <w:lastRenderedPageBreak/>
        <w:t xml:space="preserve">Весь спектр рассматриваемых вопросов и анализ литературных источников сопровождается ссылками на использованные источники </w:t>
      </w:r>
      <w:r w:rsidR="009A4143">
        <w:rPr>
          <w:szCs w:val="28"/>
        </w:rPr>
        <w:t>(монографии, учебники, статьи и т.д.) с указанием номера источника в соответствии с его порядковым номером в Разделе «</w:t>
      </w:r>
      <w:r w:rsidR="009A4143">
        <w:t>Список использованных источников</w:t>
      </w:r>
      <w:r w:rsidR="009A4143">
        <w:rPr>
          <w:szCs w:val="28"/>
        </w:rPr>
        <w:t>» и страницы (если это не ка</w:t>
      </w:r>
      <w:r w:rsidR="00E0627E">
        <w:rPr>
          <w:szCs w:val="28"/>
        </w:rPr>
        <w:t>с</w:t>
      </w:r>
      <w:r w:rsidR="009A4143">
        <w:rPr>
          <w:szCs w:val="28"/>
        </w:rPr>
        <w:t>ается Интернет-ресурсов).</w:t>
      </w:r>
    </w:p>
    <w:p w:rsidR="00F220AB" w:rsidRDefault="00F220AB" w:rsidP="00F220AB">
      <w:pPr>
        <w:pStyle w:val="3"/>
        <w:ind w:left="0" w:firstLine="567"/>
      </w:pPr>
      <w:r>
        <w:t xml:space="preserve">Объем </w:t>
      </w:r>
      <w:r w:rsidR="009A4143">
        <w:t>Раздела 1</w:t>
      </w:r>
      <w:r>
        <w:t xml:space="preserve"> не должен превышать 10</w:t>
      </w:r>
      <w:r w:rsidR="00B747B1">
        <w:t>-15</w:t>
      </w:r>
      <w:r>
        <w:t xml:space="preserve"> страниц текста.</w:t>
      </w:r>
      <w:r w:rsidR="009A4143">
        <w:t xml:space="preserve"> Для выполнения данного требования разработанные студентом таблицы и иллюстративный материал может быть вынесен в Раздел «Приложение».</w:t>
      </w:r>
    </w:p>
    <w:p w:rsidR="003B00B3" w:rsidRDefault="009A4143" w:rsidP="003B00B3">
      <w:pPr>
        <w:pStyle w:val="3"/>
        <w:ind w:left="0" w:firstLine="567"/>
        <w:rPr>
          <w:szCs w:val="28"/>
        </w:rPr>
      </w:pPr>
      <w:r>
        <w:t xml:space="preserve">2.5.2 </w:t>
      </w:r>
      <w:r w:rsidR="0016161E">
        <w:t>Раздел</w:t>
      </w:r>
      <w:r w:rsidR="003B00B3">
        <w:t xml:space="preserve"> 2 посвящен </w:t>
      </w:r>
      <w:r w:rsidR="003B00B3" w:rsidRPr="003B00B3">
        <w:rPr>
          <w:szCs w:val="28"/>
        </w:rPr>
        <w:t>пров</w:t>
      </w:r>
      <w:r w:rsidR="003B00B3">
        <w:rPr>
          <w:szCs w:val="28"/>
        </w:rPr>
        <w:t>едению студентом</w:t>
      </w:r>
      <w:r w:rsidR="003B00B3" w:rsidRPr="003B00B3">
        <w:rPr>
          <w:szCs w:val="28"/>
        </w:rPr>
        <w:t xml:space="preserve"> глубок</w:t>
      </w:r>
      <w:r w:rsidR="003B00B3">
        <w:rPr>
          <w:szCs w:val="28"/>
        </w:rPr>
        <w:t>ого</w:t>
      </w:r>
      <w:r w:rsidR="003B00B3" w:rsidRPr="003B00B3">
        <w:rPr>
          <w:szCs w:val="28"/>
        </w:rPr>
        <w:t xml:space="preserve"> анализ</w:t>
      </w:r>
      <w:r w:rsidR="0016161E">
        <w:rPr>
          <w:szCs w:val="28"/>
        </w:rPr>
        <w:t>а</w:t>
      </w:r>
      <w:r w:rsidR="003B00B3" w:rsidRPr="003B00B3">
        <w:rPr>
          <w:szCs w:val="28"/>
        </w:rPr>
        <w:t xml:space="preserve"> </w:t>
      </w:r>
      <w:r w:rsidR="003B00B3">
        <w:rPr>
          <w:szCs w:val="28"/>
        </w:rPr>
        <w:t>объекта и предмета исследований</w:t>
      </w:r>
      <w:r w:rsidR="003B00B3" w:rsidRPr="003B00B3">
        <w:rPr>
          <w:szCs w:val="28"/>
        </w:rPr>
        <w:t>.</w:t>
      </w:r>
      <w:r w:rsidR="003B00B3">
        <w:rPr>
          <w:szCs w:val="28"/>
        </w:rPr>
        <w:t xml:space="preserve"> </w:t>
      </w:r>
      <w:r w:rsidR="003B00B3">
        <w:rPr>
          <w:rFonts w:eastAsiaTheme="minorEastAsia"/>
          <w:szCs w:val="28"/>
        </w:rPr>
        <w:t>В</w:t>
      </w:r>
      <w:r w:rsidR="003B00B3" w:rsidRPr="003B00B3">
        <w:rPr>
          <w:szCs w:val="28"/>
        </w:rPr>
        <w:t xml:space="preserve"> </w:t>
      </w:r>
      <w:r w:rsidR="003B00B3">
        <w:rPr>
          <w:szCs w:val="28"/>
        </w:rPr>
        <w:t>этом Разделе</w:t>
      </w:r>
      <w:r w:rsidR="003B00B3" w:rsidRPr="003B00B3">
        <w:rPr>
          <w:szCs w:val="28"/>
        </w:rPr>
        <w:t xml:space="preserve"> </w:t>
      </w:r>
      <w:r w:rsidR="003B00B3">
        <w:rPr>
          <w:szCs w:val="28"/>
        </w:rPr>
        <w:t>К</w:t>
      </w:r>
      <w:r w:rsidR="003B00B3" w:rsidRPr="003B00B3">
        <w:rPr>
          <w:szCs w:val="28"/>
        </w:rPr>
        <w:t>урсовой работы студент, используя различные методы (экономико-математические, сравнения</w:t>
      </w:r>
      <w:r w:rsidR="003B00B3">
        <w:rPr>
          <w:szCs w:val="28"/>
        </w:rPr>
        <w:t>,</w:t>
      </w:r>
      <w:r w:rsidR="003B00B3" w:rsidRPr="003B00B3">
        <w:rPr>
          <w:szCs w:val="28"/>
        </w:rPr>
        <w:t xml:space="preserve"> группировок, факторного анализа, системного анализа, цепных подстановок</w:t>
      </w:r>
      <w:r w:rsidR="003B00B3">
        <w:rPr>
          <w:szCs w:val="28"/>
        </w:rPr>
        <w:t>, экспертных оценок</w:t>
      </w:r>
      <w:r w:rsidR="003B00B3" w:rsidRPr="003B00B3">
        <w:rPr>
          <w:szCs w:val="28"/>
        </w:rPr>
        <w:t xml:space="preserve"> и др</w:t>
      </w:r>
      <w:r w:rsidR="003B00B3">
        <w:rPr>
          <w:szCs w:val="28"/>
        </w:rPr>
        <w:t>.</w:t>
      </w:r>
      <w:r w:rsidR="003B00B3" w:rsidRPr="003B00B3">
        <w:rPr>
          <w:szCs w:val="28"/>
        </w:rPr>
        <w:t xml:space="preserve">), </w:t>
      </w:r>
      <w:r w:rsidR="003B00B3">
        <w:rPr>
          <w:szCs w:val="28"/>
        </w:rPr>
        <w:t>проводит эмпирические исследования, которые, с одной стороны – подтверждают теоретические доводы Раздела 1, а с другой – доказывают расчетным путем («языком цифр») наличие проблем, подлежащих решению в Курсовой работ</w:t>
      </w:r>
      <w:r w:rsidR="0016161E">
        <w:rPr>
          <w:szCs w:val="28"/>
        </w:rPr>
        <w:t>е</w:t>
      </w:r>
      <w:r w:rsidR="003B00B3">
        <w:rPr>
          <w:szCs w:val="28"/>
        </w:rPr>
        <w:t xml:space="preserve">. </w:t>
      </w:r>
    </w:p>
    <w:p w:rsidR="003B00B3" w:rsidRDefault="003B00B3" w:rsidP="003B00B3">
      <w:pPr>
        <w:pStyle w:val="3"/>
        <w:ind w:left="0" w:firstLine="567"/>
        <w:rPr>
          <w:szCs w:val="28"/>
        </w:rPr>
      </w:pPr>
      <w:r>
        <w:rPr>
          <w:szCs w:val="28"/>
        </w:rPr>
        <w:t>Д</w:t>
      </w:r>
      <w:r w:rsidRPr="003B00B3">
        <w:rPr>
          <w:szCs w:val="28"/>
        </w:rPr>
        <w:t xml:space="preserve">ля более качественного анализа </w:t>
      </w:r>
      <w:r>
        <w:rPr>
          <w:szCs w:val="28"/>
        </w:rPr>
        <w:t xml:space="preserve">проведения эмпирических исследований, </w:t>
      </w:r>
      <w:r w:rsidRPr="003B00B3">
        <w:rPr>
          <w:szCs w:val="28"/>
        </w:rPr>
        <w:t>выявления имеющихся тенденций</w:t>
      </w:r>
      <w:r>
        <w:rPr>
          <w:szCs w:val="28"/>
        </w:rPr>
        <w:t>, влияющих на развитие предприятия и определяющих проблемы на нем,</w:t>
      </w:r>
      <w:r w:rsidRPr="003B00B3">
        <w:rPr>
          <w:szCs w:val="28"/>
        </w:rPr>
        <w:t xml:space="preserve"> использ</w:t>
      </w:r>
      <w:r w:rsidR="0016161E">
        <w:rPr>
          <w:szCs w:val="28"/>
        </w:rPr>
        <w:t>уются</w:t>
      </w:r>
      <w:r w:rsidRPr="003B00B3">
        <w:rPr>
          <w:szCs w:val="28"/>
        </w:rPr>
        <w:t xml:space="preserve"> данные по итогам </w:t>
      </w:r>
      <w:r>
        <w:rPr>
          <w:szCs w:val="28"/>
        </w:rPr>
        <w:t xml:space="preserve">как минимум последних </w:t>
      </w:r>
      <w:r w:rsidRPr="003B00B3">
        <w:rPr>
          <w:szCs w:val="28"/>
        </w:rPr>
        <w:t xml:space="preserve">трех </w:t>
      </w:r>
      <w:r w:rsidR="0016161E">
        <w:rPr>
          <w:szCs w:val="28"/>
        </w:rPr>
        <w:t xml:space="preserve">лет </w:t>
      </w:r>
      <w:r w:rsidRPr="003B00B3">
        <w:rPr>
          <w:szCs w:val="28"/>
        </w:rPr>
        <w:t>хозяйственной деятельности предприятия</w:t>
      </w:r>
      <w:r>
        <w:rPr>
          <w:szCs w:val="28"/>
        </w:rPr>
        <w:t xml:space="preserve"> и критериев и показателей макросреды.</w:t>
      </w:r>
    </w:p>
    <w:p w:rsidR="00632780" w:rsidRDefault="00632780" w:rsidP="00632780">
      <w:pPr>
        <w:pStyle w:val="3"/>
        <w:ind w:left="0" w:firstLine="567"/>
        <w:rPr>
          <w:szCs w:val="28"/>
        </w:rPr>
      </w:pPr>
      <w:r>
        <w:rPr>
          <w:szCs w:val="28"/>
        </w:rPr>
        <w:t>Общими для всех тем Курсовых работ в данном Разделе являются такие вопросы, как: к</w:t>
      </w:r>
      <w:r w:rsidR="003B00B3" w:rsidRPr="003B00B3">
        <w:rPr>
          <w:szCs w:val="28"/>
        </w:rPr>
        <w:t>ра</w:t>
      </w:r>
      <w:r>
        <w:rPr>
          <w:szCs w:val="28"/>
        </w:rPr>
        <w:t xml:space="preserve">ткая характеристика предприятия, </w:t>
      </w:r>
      <w:r>
        <w:rPr>
          <w:rFonts w:eastAsiaTheme="minorEastAsia"/>
          <w:szCs w:val="28"/>
        </w:rPr>
        <w:t>о</w:t>
      </w:r>
      <w:r w:rsidR="003B00B3" w:rsidRPr="003B00B3">
        <w:rPr>
          <w:szCs w:val="28"/>
        </w:rPr>
        <w:t>пи</w:t>
      </w:r>
      <w:r>
        <w:rPr>
          <w:szCs w:val="28"/>
        </w:rPr>
        <w:t xml:space="preserve">сание организационной структуры, </w:t>
      </w:r>
      <w:r>
        <w:rPr>
          <w:rFonts w:eastAsiaTheme="minorEastAsia"/>
          <w:szCs w:val="28"/>
        </w:rPr>
        <w:t>а</w:t>
      </w:r>
      <w:r w:rsidR="003B00B3" w:rsidRPr="003B00B3">
        <w:rPr>
          <w:szCs w:val="28"/>
        </w:rPr>
        <w:t>нализ основных финансово-экономических показателей деятельно</w:t>
      </w:r>
      <w:r>
        <w:rPr>
          <w:szCs w:val="28"/>
        </w:rPr>
        <w:t xml:space="preserve">сти, </w:t>
      </w:r>
      <w:r>
        <w:rPr>
          <w:rFonts w:eastAsiaTheme="minorEastAsia"/>
          <w:szCs w:val="28"/>
        </w:rPr>
        <w:t>х</w:t>
      </w:r>
      <w:r>
        <w:rPr>
          <w:szCs w:val="28"/>
        </w:rPr>
        <w:t xml:space="preserve">арактеристика состояния отрасли, </w:t>
      </w:r>
      <w:r w:rsidR="003B00B3" w:rsidRPr="003B00B3">
        <w:rPr>
          <w:szCs w:val="28"/>
        </w:rPr>
        <w:t>товары</w:t>
      </w:r>
      <w:r>
        <w:rPr>
          <w:szCs w:val="28"/>
        </w:rPr>
        <w:t xml:space="preserve"> (услуги) предприятия</w:t>
      </w:r>
      <w:r w:rsidR="003B00B3" w:rsidRPr="003B00B3">
        <w:rPr>
          <w:szCs w:val="28"/>
        </w:rPr>
        <w:t xml:space="preserve">, </w:t>
      </w:r>
      <w:r>
        <w:rPr>
          <w:szCs w:val="28"/>
        </w:rPr>
        <w:t>п</w:t>
      </w:r>
      <w:r w:rsidR="003B00B3" w:rsidRPr="003B00B3">
        <w:rPr>
          <w:szCs w:val="28"/>
        </w:rPr>
        <w:t xml:space="preserve">оложение на </w:t>
      </w:r>
      <w:r>
        <w:rPr>
          <w:szCs w:val="28"/>
        </w:rPr>
        <w:t>рынке исследуемого предприятия.</w:t>
      </w:r>
    </w:p>
    <w:p w:rsidR="00632780" w:rsidRDefault="00632780" w:rsidP="00632780">
      <w:pPr>
        <w:pStyle w:val="3"/>
        <w:ind w:left="0" w:firstLine="567"/>
        <w:rPr>
          <w:szCs w:val="28"/>
        </w:rPr>
      </w:pPr>
      <w:r>
        <w:rPr>
          <w:szCs w:val="28"/>
        </w:rPr>
        <w:t>Объем данного Раздела основной</w:t>
      </w:r>
      <w:r w:rsidRPr="003B00B3">
        <w:rPr>
          <w:szCs w:val="28"/>
        </w:rPr>
        <w:t xml:space="preserve"> части не должен превышать </w:t>
      </w:r>
      <w:r w:rsidR="00FD2BCD">
        <w:rPr>
          <w:szCs w:val="28"/>
        </w:rPr>
        <w:t>15-</w:t>
      </w:r>
      <w:r w:rsidR="0016161E">
        <w:rPr>
          <w:szCs w:val="28"/>
        </w:rPr>
        <w:t>20</w:t>
      </w:r>
      <w:r w:rsidRPr="003B00B3">
        <w:rPr>
          <w:szCs w:val="28"/>
        </w:rPr>
        <w:t xml:space="preserve"> страниц текста. </w:t>
      </w:r>
      <w:r>
        <w:t>Для выполнения данного требования разработанные студентом таблицы и иллюстративный материал, разработанные Анкеты и промежуточные результаты опросов и экспертных оценок, исходящие статистические данные могут быть вынесены в Раздел «Приложение».</w:t>
      </w:r>
    </w:p>
    <w:p w:rsidR="00632780" w:rsidRDefault="00E0627E" w:rsidP="00632780">
      <w:pPr>
        <w:pStyle w:val="3"/>
        <w:ind w:left="0" w:firstLine="567"/>
        <w:rPr>
          <w:szCs w:val="28"/>
        </w:rPr>
      </w:pPr>
      <w:r w:rsidRPr="00D64058">
        <w:rPr>
          <w:szCs w:val="28"/>
        </w:rPr>
        <w:t>2.5.6</w:t>
      </w:r>
      <w:r>
        <w:rPr>
          <w:szCs w:val="28"/>
        </w:rPr>
        <w:t xml:space="preserve"> Раздел</w:t>
      </w:r>
      <w:r w:rsidR="00632780">
        <w:rPr>
          <w:szCs w:val="28"/>
        </w:rPr>
        <w:t xml:space="preserve"> </w:t>
      </w:r>
      <w:r>
        <w:rPr>
          <w:szCs w:val="28"/>
        </w:rPr>
        <w:t>3</w:t>
      </w:r>
      <w:r w:rsidR="00632780">
        <w:rPr>
          <w:szCs w:val="28"/>
        </w:rPr>
        <w:t xml:space="preserve"> долж</w:t>
      </w:r>
      <w:r>
        <w:rPr>
          <w:szCs w:val="28"/>
        </w:rPr>
        <w:t>ен</w:t>
      </w:r>
      <w:r w:rsidR="00632780">
        <w:rPr>
          <w:szCs w:val="28"/>
        </w:rPr>
        <w:t xml:space="preserve"> содержать конкретные выводы студента, доказывающие наличие выявленных проблем, </w:t>
      </w:r>
      <w:r w:rsidR="00D64058">
        <w:rPr>
          <w:szCs w:val="28"/>
        </w:rPr>
        <w:t>подтвержденные результатом проведенных эмпирических исследований. В данном разделе студент должен сделать конкретные предложения по решению выявленных проблем в рамках объекта и предмета исследования, и спрогнозировать улучшение проанализированных показателей от предложенных мероприятий</w:t>
      </w:r>
      <w:r w:rsidR="00632780">
        <w:rPr>
          <w:szCs w:val="28"/>
        </w:rPr>
        <w:t>.</w:t>
      </w:r>
      <w:r w:rsidR="00E838A2">
        <w:rPr>
          <w:szCs w:val="28"/>
        </w:rPr>
        <w:t xml:space="preserve"> Объем данного Раздела основной</w:t>
      </w:r>
      <w:r w:rsidR="00E838A2" w:rsidRPr="003B00B3">
        <w:rPr>
          <w:szCs w:val="28"/>
        </w:rPr>
        <w:t xml:space="preserve"> части не должен превышать </w:t>
      </w:r>
      <w:r w:rsidR="00E838A2">
        <w:rPr>
          <w:szCs w:val="28"/>
        </w:rPr>
        <w:t>5-10</w:t>
      </w:r>
      <w:r w:rsidR="00E838A2" w:rsidRPr="003B00B3">
        <w:rPr>
          <w:szCs w:val="28"/>
        </w:rPr>
        <w:t xml:space="preserve"> страниц текста.</w:t>
      </w:r>
    </w:p>
    <w:p w:rsidR="002B7B7C" w:rsidRDefault="00133EE2" w:rsidP="00683E3C">
      <w:pPr>
        <w:pStyle w:val="3"/>
        <w:ind w:left="0" w:firstLine="567"/>
      </w:pPr>
      <w:r>
        <w:t xml:space="preserve">2.6. </w:t>
      </w:r>
      <w:r w:rsidRPr="00133EE2">
        <w:rPr>
          <w:i/>
        </w:rPr>
        <w:t xml:space="preserve">Заключение </w:t>
      </w:r>
      <w:r w:rsidR="00683E3C">
        <w:t xml:space="preserve">содержит </w:t>
      </w:r>
      <w:r w:rsidR="002B7B7C" w:rsidRPr="00F451BD">
        <w:rPr>
          <w:color w:val="000000"/>
        </w:rPr>
        <w:t>самостоятельные выводы</w:t>
      </w:r>
      <w:r w:rsidR="00683E3C">
        <w:rPr>
          <w:color w:val="000000"/>
        </w:rPr>
        <w:t xml:space="preserve"> студента по каждому параграфу Курсовой работы </w:t>
      </w:r>
      <w:r w:rsidR="00E12E95">
        <w:rPr>
          <w:color w:val="000000"/>
        </w:rPr>
        <w:t>(</w:t>
      </w:r>
      <w:r w:rsidR="00683E3C">
        <w:rPr>
          <w:color w:val="000000"/>
        </w:rPr>
        <w:t xml:space="preserve">количество выводов соответствует количеству параграфов). Особое внимание следует уделить </w:t>
      </w:r>
      <w:r w:rsidR="00E12E95">
        <w:rPr>
          <w:color w:val="000000"/>
        </w:rPr>
        <w:t>таким вопросам</w:t>
      </w:r>
      <w:r w:rsidR="00683E3C">
        <w:rPr>
          <w:color w:val="000000"/>
        </w:rPr>
        <w:t xml:space="preserve">: насколько универсальны предложения и рекомендации студента не только </w:t>
      </w:r>
      <w:r w:rsidR="00E0627E">
        <w:rPr>
          <w:color w:val="000000"/>
        </w:rPr>
        <w:t>по</w:t>
      </w:r>
      <w:r w:rsidR="00E12E95">
        <w:rPr>
          <w:color w:val="000000"/>
        </w:rPr>
        <w:t xml:space="preserve"> отношению к объекту</w:t>
      </w:r>
      <w:r w:rsidR="00683E3C">
        <w:rPr>
          <w:color w:val="000000"/>
        </w:rPr>
        <w:t xml:space="preserve"> исследования, но и ценны для других предприятий</w:t>
      </w:r>
      <w:r w:rsidR="00D64058">
        <w:rPr>
          <w:color w:val="000000"/>
        </w:rPr>
        <w:t xml:space="preserve">, как эти предложения повлияют на развитие </w:t>
      </w:r>
      <w:r w:rsidR="00374910">
        <w:rPr>
          <w:color w:val="000000"/>
        </w:rPr>
        <w:t>объекта исследования</w:t>
      </w:r>
      <w:r w:rsidR="00D64058">
        <w:rPr>
          <w:color w:val="000000"/>
        </w:rPr>
        <w:t xml:space="preserve"> в целом.</w:t>
      </w:r>
      <w:r w:rsidR="002B7B7C" w:rsidRPr="00F451BD">
        <w:rPr>
          <w:snapToGrid w:val="0"/>
          <w:color w:val="000000"/>
        </w:rPr>
        <w:t xml:space="preserve"> </w:t>
      </w:r>
      <w:r w:rsidR="002B7B7C">
        <w:t xml:space="preserve">В </w:t>
      </w:r>
      <w:r w:rsidR="00683E3C">
        <w:lastRenderedPageBreak/>
        <w:t>Заключении</w:t>
      </w:r>
      <w:r w:rsidR="002B7B7C">
        <w:t xml:space="preserve"> студент кратко излагает выводы проделанной работы, рекомендует пути </w:t>
      </w:r>
      <w:r w:rsidR="00683E3C">
        <w:t xml:space="preserve">развития </w:t>
      </w:r>
      <w:r w:rsidR="00374910">
        <w:t>объекта исследования</w:t>
      </w:r>
      <w:r w:rsidR="002B7B7C">
        <w:t xml:space="preserve">. </w:t>
      </w:r>
    </w:p>
    <w:p w:rsidR="002B7B7C" w:rsidRDefault="002B7B7C" w:rsidP="00683E3C">
      <w:pPr>
        <w:pStyle w:val="3"/>
        <w:ind w:left="0" w:firstLine="567"/>
      </w:pPr>
      <w:r>
        <w:t xml:space="preserve">Выводы должны быть краткими и четкими, дающими полное представление о результатах, полученных в ходе выполнения </w:t>
      </w:r>
      <w:r w:rsidR="00683E3C">
        <w:t>К</w:t>
      </w:r>
      <w:r>
        <w:t xml:space="preserve">урсовой работы. </w:t>
      </w:r>
    </w:p>
    <w:p w:rsidR="002B7B7C" w:rsidRDefault="002B7B7C" w:rsidP="00683E3C">
      <w:pPr>
        <w:pStyle w:val="3"/>
        <w:ind w:left="0" w:firstLine="567"/>
      </w:pPr>
      <w:r>
        <w:t xml:space="preserve">Объем </w:t>
      </w:r>
      <w:r w:rsidR="00683E3C">
        <w:t>данного Раздела</w:t>
      </w:r>
      <w:r>
        <w:t xml:space="preserve"> – </w:t>
      </w:r>
      <w:r w:rsidR="00FD2BCD">
        <w:t>не более 5 страниц</w:t>
      </w:r>
      <w:r>
        <w:t xml:space="preserve"> текста.</w:t>
      </w:r>
    </w:p>
    <w:p w:rsidR="002B7B7C" w:rsidRDefault="00683E3C" w:rsidP="00683E3C">
      <w:pPr>
        <w:pStyle w:val="3"/>
        <w:ind w:left="0" w:firstLine="567"/>
        <w:rPr>
          <w:szCs w:val="28"/>
        </w:rPr>
      </w:pPr>
      <w:r w:rsidRPr="00683E3C">
        <w:rPr>
          <w:szCs w:val="28"/>
        </w:rPr>
        <w:t xml:space="preserve">2.7. </w:t>
      </w:r>
      <w:r w:rsidRPr="00683E3C">
        <w:rPr>
          <w:i/>
          <w:szCs w:val="28"/>
        </w:rPr>
        <w:t>Список использованных источников</w:t>
      </w:r>
      <w:r>
        <w:rPr>
          <w:szCs w:val="28"/>
        </w:rPr>
        <w:t xml:space="preserve"> </w:t>
      </w:r>
      <w:r w:rsidRPr="00683E3C">
        <w:rPr>
          <w:szCs w:val="28"/>
        </w:rPr>
        <w:t xml:space="preserve">должен содержать сведения об источниках, использованных при </w:t>
      </w:r>
      <w:r>
        <w:rPr>
          <w:szCs w:val="28"/>
        </w:rPr>
        <w:t>выполнении Курсовой работы</w:t>
      </w:r>
      <w:r w:rsidRPr="00683E3C">
        <w:rPr>
          <w:szCs w:val="28"/>
        </w:rPr>
        <w:t>. Сведения об источниках приводятся в соотве</w:t>
      </w:r>
      <w:r w:rsidR="00105141">
        <w:rPr>
          <w:szCs w:val="28"/>
        </w:rPr>
        <w:t>тствии с требованиями ГОСТ 7.1 (пример оформления представлен в Приложении В).</w:t>
      </w:r>
    </w:p>
    <w:p w:rsidR="00105141" w:rsidRDefault="00105141" w:rsidP="00105141">
      <w:pPr>
        <w:pStyle w:val="3"/>
        <w:ind w:left="0" w:firstLine="567"/>
      </w:pPr>
      <w:r>
        <w:rPr>
          <w:szCs w:val="28"/>
        </w:rPr>
        <w:t xml:space="preserve">2.8. В Раздел </w:t>
      </w:r>
      <w:r w:rsidRPr="00105141">
        <w:rPr>
          <w:i/>
          <w:szCs w:val="28"/>
        </w:rPr>
        <w:t>Приложения</w:t>
      </w:r>
      <w:r>
        <w:rPr>
          <w:szCs w:val="28"/>
        </w:rPr>
        <w:t xml:space="preserve"> помещается </w:t>
      </w:r>
      <w:r>
        <w:t>вспомогательный материал, необходимый для полноты восприятия курсовой работы, а именно: формы отчетности и другие документы, содержащие исходные данные для исследования; промежуточные математические доказательства, формулы и расчеты; таблицы вспомогательных цифровых данных, таблицы большого формата; иллюстрации вспомогательного характера и т. п.</w:t>
      </w:r>
    </w:p>
    <w:p w:rsidR="00105141" w:rsidRDefault="00105141" w:rsidP="00105141">
      <w:pPr>
        <w:pStyle w:val="3"/>
        <w:ind w:left="0" w:firstLine="567"/>
      </w:pPr>
    </w:p>
    <w:p w:rsidR="0031528F" w:rsidRDefault="0031528F" w:rsidP="00105141">
      <w:pPr>
        <w:pStyle w:val="3"/>
        <w:ind w:left="0" w:firstLine="567"/>
        <w:jc w:val="center"/>
        <w:rPr>
          <w:b/>
        </w:rPr>
      </w:pPr>
      <w:r w:rsidRPr="00105141">
        <w:rPr>
          <w:b/>
        </w:rPr>
        <w:t>3. РЕКОМЕНДУЕМЫЙ ПОРЯДОК ВЫПОЛНЕНИЯ КУРСОВОЙ РАБОТЫ</w:t>
      </w:r>
    </w:p>
    <w:p w:rsidR="00105141" w:rsidRDefault="00105141" w:rsidP="00105141">
      <w:pPr>
        <w:pStyle w:val="3"/>
        <w:ind w:left="0" w:firstLine="567"/>
      </w:pPr>
      <w:r>
        <w:t>3.1. Название и структуру темы Курсовой работы студент получает, исходя из номера в Журнале в соответствие с предлагаемой тематикой (</w:t>
      </w:r>
      <w:r w:rsidR="00207D22">
        <w:t>Раздел 6</w:t>
      </w:r>
      <w:r>
        <w:t>).</w:t>
      </w:r>
    </w:p>
    <w:p w:rsidR="00FD2BCD" w:rsidRDefault="00FD2BCD" w:rsidP="00105141">
      <w:pPr>
        <w:pStyle w:val="3"/>
        <w:ind w:left="0" w:firstLine="567"/>
      </w:pPr>
      <w:r>
        <w:t>3.2. Студент имеет право сформулировать свою тему, и предложить свою структуру Курсовой работы в рамках рассматриваемых теоретических вопросов, и</w:t>
      </w:r>
      <w:r w:rsidR="009629DD">
        <w:t>сходя из накопленной статистической базы на предприятии в период прохождения производственной практики и с учетом интереса студента по выполнению выпускной квалификационной работы (диплома)</w:t>
      </w:r>
      <w:r>
        <w:t>. В этом случае тематика и структура Курсовой работы согласовываются с преподавателем в течени</w:t>
      </w:r>
      <w:r w:rsidR="009629DD">
        <w:t>е</w:t>
      </w:r>
      <w:r>
        <w:t xml:space="preserve"> 2-х недель с начала семестра, после чего студенту выдается Задание и график выполнения Курсовой работы.</w:t>
      </w:r>
    </w:p>
    <w:p w:rsidR="00105141" w:rsidRDefault="00105141" w:rsidP="00105141">
      <w:pPr>
        <w:pStyle w:val="3"/>
        <w:ind w:left="0" w:firstLine="567"/>
      </w:pPr>
      <w:r>
        <w:t>3.</w:t>
      </w:r>
      <w:r w:rsidR="009629DD">
        <w:t>3</w:t>
      </w:r>
      <w:r>
        <w:t xml:space="preserve">. </w:t>
      </w:r>
      <w:r w:rsidR="00FF4428">
        <w:t xml:space="preserve">После получения </w:t>
      </w:r>
      <w:r w:rsidR="00500598">
        <w:t xml:space="preserve">(или согласования) </w:t>
      </w:r>
      <w:r w:rsidR="00FF4428">
        <w:t>темы, структуры и задания, студенту предлагается подобрать литературные источники для выполнения Курсовой работы, статистический материал для ее выполнения.</w:t>
      </w:r>
    </w:p>
    <w:p w:rsidR="00FF4428" w:rsidRDefault="00FF4428" w:rsidP="00105141">
      <w:pPr>
        <w:pStyle w:val="3"/>
        <w:ind w:left="0" w:firstLine="567"/>
      </w:pPr>
      <w:r>
        <w:t>3.</w:t>
      </w:r>
      <w:r w:rsidR="009629DD">
        <w:t>4</w:t>
      </w:r>
      <w:r>
        <w:t xml:space="preserve">. После этого </w:t>
      </w:r>
      <w:r w:rsidR="00500598">
        <w:t>утверждается окончательный</w:t>
      </w:r>
      <w:r>
        <w:t xml:space="preserve"> План написания Курсовой работы</w:t>
      </w:r>
      <w:r w:rsidR="00500598">
        <w:t xml:space="preserve"> (не позднее 2-х недель с начала семестра)</w:t>
      </w:r>
      <w:r>
        <w:t>, и начинается процесс написания.</w:t>
      </w:r>
    </w:p>
    <w:p w:rsidR="00FF4428" w:rsidRDefault="00FF4428" w:rsidP="00105141">
      <w:pPr>
        <w:pStyle w:val="3"/>
        <w:ind w:left="0" w:firstLine="567"/>
      </w:pPr>
      <w:r>
        <w:t>3.</w:t>
      </w:r>
      <w:r w:rsidR="009629DD">
        <w:t>5</w:t>
      </w:r>
      <w:r>
        <w:t>. В соответствии с Планом студенту устанавливаются дни консультаций и промежуточного контроля процесса написания курсовой работы. Промежуточный контроль проводится по факту выполнения студентом Разделов Курсовой работы в установленные сроки.</w:t>
      </w:r>
    </w:p>
    <w:p w:rsidR="00105141" w:rsidRPr="00105141" w:rsidRDefault="00105141" w:rsidP="00105141">
      <w:pPr>
        <w:pStyle w:val="3"/>
        <w:ind w:left="0" w:firstLine="567"/>
      </w:pPr>
    </w:p>
    <w:p w:rsidR="0031528F" w:rsidRPr="006A2DCB" w:rsidRDefault="0031528F" w:rsidP="006A2DCB">
      <w:pPr>
        <w:pStyle w:val="3"/>
        <w:ind w:left="0" w:firstLine="567"/>
        <w:jc w:val="center"/>
        <w:rPr>
          <w:b/>
        </w:rPr>
      </w:pPr>
      <w:r w:rsidRPr="006A2DCB">
        <w:rPr>
          <w:b/>
        </w:rPr>
        <w:t>4. ТРЕБОВАНИЯ К ОФОРМЛЕНИЮ КУРСОВОЙ РАБОТЫ</w:t>
      </w:r>
    </w:p>
    <w:p w:rsidR="006A2DCB" w:rsidRDefault="006A2DCB" w:rsidP="006A2DCB">
      <w:pPr>
        <w:pStyle w:val="3"/>
        <w:ind w:left="0" w:firstLine="567"/>
      </w:pPr>
      <w:r>
        <w:t xml:space="preserve">4.1. </w:t>
      </w:r>
      <w:r w:rsidR="00CC0555">
        <w:t>Общие правила оформления:</w:t>
      </w:r>
    </w:p>
    <w:p w:rsidR="00CC0555" w:rsidRDefault="00CC0555" w:rsidP="006A2DCB">
      <w:pPr>
        <w:pStyle w:val="3"/>
        <w:ind w:left="0" w:firstLine="567"/>
      </w:pPr>
      <w:r>
        <w:t xml:space="preserve">4.1.1 </w:t>
      </w:r>
      <w:r w:rsidR="00071B26">
        <w:t>В</w:t>
      </w:r>
      <w:r>
        <w:t>ыполняется на стандартной белой бума</w:t>
      </w:r>
      <w:r w:rsidR="00721273">
        <w:t>г</w:t>
      </w:r>
      <w:r>
        <w:t>е формата А 4</w:t>
      </w:r>
      <w:r w:rsidR="00721273">
        <w:t xml:space="preserve"> с одной стороны листа и нумерацией страниц сверху по центру (титульный лист не нумеруется, но включается в объем («скрытная нумерация»); нумерация </w:t>
      </w:r>
      <w:r w:rsidR="00721273">
        <w:lastRenderedPageBreak/>
        <w:t>сквозная;</w:t>
      </w:r>
    </w:p>
    <w:p w:rsidR="00CC0555" w:rsidRDefault="00CC0555" w:rsidP="006A2DCB">
      <w:pPr>
        <w:pStyle w:val="3"/>
        <w:ind w:left="0" w:firstLine="567"/>
        <w:rPr>
          <w:szCs w:val="28"/>
        </w:rPr>
      </w:pPr>
      <w:r>
        <w:t xml:space="preserve">4.1.2 </w:t>
      </w:r>
      <w:r w:rsidR="00071B26">
        <w:rPr>
          <w:szCs w:val="28"/>
        </w:rPr>
        <w:t>Ш</w:t>
      </w:r>
      <w:r>
        <w:rPr>
          <w:szCs w:val="28"/>
        </w:rPr>
        <w:t xml:space="preserve">рифт - Times New Roman; размер шрифта – 14; междустрочный интервал – </w:t>
      </w:r>
      <w:r w:rsidR="00721273">
        <w:rPr>
          <w:szCs w:val="28"/>
        </w:rPr>
        <w:t>одинарный</w:t>
      </w:r>
      <w:r>
        <w:rPr>
          <w:szCs w:val="28"/>
        </w:rPr>
        <w:t xml:space="preserve">.; поля: левое – </w:t>
      </w:r>
      <w:r w:rsidR="00721273">
        <w:rPr>
          <w:szCs w:val="28"/>
        </w:rPr>
        <w:t>2,5</w:t>
      </w:r>
      <w:r>
        <w:rPr>
          <w:szCs w:val="28"/>
        </w:rPr>
        <w:t>см., правое – 1см, верхнее и нижнее – 2 см.</w:t>
      </w:r>
      <w:r w:rsidR="00721273">
        <w:rPr>
          <w:szCs w:val="28"/>
        </w:rPr>
        <w:t>;</w:t>
      </w:r>
    </w:p>
    <w:p w:rsidR="00721273" w:rsidRDefault="00721273" w:rsidP="006A2DCB">
      <w:pPr>
        <w:pStyle w:val="3"/>
        <w:ind w:left="0" w:firstLine="567"/>
        <w:rPr>
          <w:szCs w:val="28"/>
        </w:rPr>
      </w:pPr>
      <w:r>
        <w:rPr>
          <w:szCs w:val="28"/>
        </w:rPr>
        <w:t xml:space="preserve">4.1.3 </w:t>
      </w:r>
      <w:r w:rsidR="00071B26">
        <w:rPr>
          <w:szCs w:val="28"/>
        </w:rPr>
        <w:t>А</w:t>
      </w:r>
      <w:r>
        <w:rPr>
          <w:szCs w:val="28"/>
        </w:rPr>
        <w:t>бзац в тексте – 15 мм.;</w:t>
      </w:r>
    </w:p>
    <w:p w:rsidR="00721273" w:rsidRDefault="00721273" w:rsidP="006A2DCB">
      <w:pPr>
        <w:pStyle w:val="3"/>
        <w:ind w:left="0" w:firstLine="567"/>
        <w:rPr>
          <w:szCs w:val="28"/>
        </w:rPr>
      </w:pPr>
      <w:r>
        <w:rPr>
          <w:szCs w:val="28"/>
        </w:rPr>
        <w:t xml:space="preserve">4.1.4 </w:t>
      </w:r>
      <w:r w:rsidR="00071B26">
        <w:rPr>
          <w:szCs w:val="28"/>
        </w:rPr>
        <w:t>Д</w:t>
      </w:r>
      <w:r>
        <w:rPr>
          <w:szCs w:val="28"/>
        </w:rPr>
        <w:t>ля выполнения иллюстраций, таблиц и формул допускается ксерокопирование с соблюдением п.п. 4.1.1-4.1.3;</w:t>
      </w:r>
    </w:p>
    <w:p w:rsidR="00721273" w:rsidRDefault="00721273" w:rsidP="006A2DCB">
      <w:pPr>
        <w:pStyle w:val="3"/>
        <w:ind w:left="0" w:firstLine="567"/>
        <w:rPr>
          <w:szCs w:val="28"/>
        </w:rPr>
      </w:pPr>
      <w:r>
        <w:rPr>
          <w:szCs w:val="28"/>
        </w:rPr>
        <w:t xml:space="preserve">4.1.5 </w:t>
      </w:r>
      <w:r w:rsidR="00071B26">
        <w:rPr>
          <w:szCs w:val="28"/>
        </w:rPr>
        <w:t>О</w:t>
      </w:r>
      <w:r>
        <w:rPr>
          <w:szCs w:val="28"/>
        </w:rPr>
        <w:t>печатки и описки допускается исправлять (не более 2-х исправлений на странице);</w:t>
      </w:r>
    </w:p>
    <w:p w:rsidR="00721273" w:rsidRPr="00721273" w:rsidRDefault="00721273" w:rsidP="00721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273">
        <w:rPr>
          <w:rFonts w:ascii="Times New Roman" w:hAnsi="Times New Roman" w:cs="Times New Roman"/>
          <w:sz w:val="28"/>
          <w:szCs w:val="28"/>
        </w:rPr>
        <w:t>4.1.6 Разделы, подразделы, пункты и подпункты следует нумеровать арабскими цифрами и</w:t>
      </w:r>
      <w:r>
        <w:rPr>
          <w:rFonts w:ascii="Times New Roman" w:hAnsi="Times New Roman" w:cs="Times New Roman"/>
          <w:sz w:val="28"/>
          <w:szCs w:val="28"/>
        </w:rPr>
        <w:t xml:space="preserve"> записывать с абзацного отступа.</w:t>
      </w:r>
    </w:p>
    <w:p w:rsidR="00721273" w:rsidRPr="00721273" w:rsidRDefault="00721273" w:rsidP="00721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273">
        <w:rPr>
          <w:rFonts w:ascii="Times New Roman" w:hAnsi="Times New Roman" w:cs="Times New Roman"/>
          <w:sz w:val="28"/>
          <w:szCs w:val="28"/>
        </w:rPr>
        <w:t>Разделы должны иметь порядковую нумерацию в пределах всего текста, за исключением приложений.</w:t>
      </w:r>
    </w:p>
    <w:p w:rsidR="00721273" w:rsidRPr="00721273" w:rsidRDefault="00721273" w:rsidP="00721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2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— 1, 2, 3 и т. д.</w:t>
      </w:r>
    </w:p>
    <w:p w:rsidR="00721273" w:rsidRPr="00721273" w:rsidRDefault="00721273" w:rsidP="00721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273">
        <w:rPr>
          <w:rFonts w:ascii="Times New Roman" w:hAnsi="Times New Roman" w:cs="Times New Roman"/>
          <w:sz w:val="28"/>
          <w:szCs w:val="28"/>
        </w:rPr>
        <w:t>Номер подраздела или пункта включает номер раздела и порядковый номер подраздела или пункта, разделенные точкой.</w:t>
      </w:r>
    </w:p>
    <w:p w:rsidR="00721273" w:rsidRPr="00721273" w:rsidRDefault="00721273" w:rsidP="00721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2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 — 1.1, 1.2, 1.3 и т. д.</w:t>
      </w:r>
    </w:p>
    <w:p w:rsidR="00721273" w:rsidRDefault="0045590D" w:rsidP="006A2DCB">
      <w:pPr>
        <w:pStyle w:val="3"/>
        <w:ind w:left="0" w:firstLine="567"/>
      </w:pPr>
      <w:r>
        <w:t>4.2. Оформление формул и уравнений в Курсовой работе: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45590D">
        <w:rPr>
          <w:rFonts w:ascii="Times New Roman" w:hAnsi="Times New Roman" w:cs="Times New Roman"/>
          <w:sz w:val="28"/>
          <w:szCs w:val="28"/>
        </w:rPr>
        <w:t>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строку, то оно должно быть перенесено после знака равенства (=</w:t>
      </w:r>
      <w:r>
        <w:rPr>
          <w:rFonts w:ascii="Times New Roman" w:hAnsi="Times New Roman" w:cs="Times New Roman"/>
          <w:sz w:val="28"/>
          <w:szCs w:val="28"/>
        </w:rPr>
        <w:t>) или после знаков плюс (+),</w:t>
      </w:r>
      <w:r w:rsidRPr="0045590D">
        <w:rPr>
          <w:rFonts w:ascii="Times New Roman" w:hAnsi="Times New Roman" w:cs="Times New Roman"/>
          <w:sz w:val="28"/>
          <w:szCs w:val="28"/>
        </w:rPr>
        <w:t>минус (-), умножения (х), деления (:), или других математических знаков, причем знак в начале следующей строки повторяют. При переносе формулы на знаке, символизирующем операцию умножения, применяют знак «Х».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>.2 Пояснение значений символов и числовых коэффициентов следует приводить непосредственно под формулой в той же последовательности, в которой они даны в формуле.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>.3 Формулы следует нумеровать порядковой нумерацией в пределах всего отчета арабскими цифрами в круглых скобках в крайнем правом положении на строке.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59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</w:t>
      </w:r>
    </w:p>
    <w:p w:rsidR="0045590D" w:rsidRPr="0045590D" w:rsidRDefault="0045590D" w:rsidP="0045590D">
      <w:pPr>
        <w:tabs>
          <w:tab w:val="left" w:pos="90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59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А=а:Ь,</w:t>
      </w:r>
      <w:r w:rsidRPr="0045590D">
        <w:rPr>
          <w:rFonts w:ascii="Times New Roman" w:hAnsi="Times New Roman" w:cs="Times New Roman"/>
          <w:sz w:val="28"/>
          <w:szCs w:val="28"/>
        </w:rPr>
        <w:tab/>
        <w:t>(1)</w:t>
      </w:r>
    </w:p>
    <w:p w:rsidR="0045590D" w:rsidRPr="0045590D" w:rsidRDefault="0045590D" w:rsidP="0045590D">
      <w:pPr>
        <w:pStyle w:val="FR2"/>
        <w:tabs>
          <w:tab w:val="left" w:pos="907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45590D">
        <w:rPr>
          <w:rFonts w:ascii="Times New Roman" w:hAnsi="Times New Roman" w:cs="Times New Roman"/>
          <w:i/>
          <w:iCs/>
          <w:sz w:val="28"/>
          <w:szCs w:val="28"/>
        </w:rPr>
        <w:t>В=с:е.</w:t>
      </w:r>
      <w:r w:rsidRPr="0045590D">
        <w:rPr>
          <w:rFonts w:ascii="Times New Roman" w:hAnsi="Times New Roman" w:cs="Times New Roman"/>
          <w:b w:val="0"/>
          <w:bCs w:val="0"/>
          <w:sz w:val="28"/>
          <w:szCs w:val="28"/>
        </w:rPr>
        <w:tab/>
        <w:t>(2)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590D">
        <w:rPr>
          <w:rFonts w:ascii="Times New Roman" w:hAnsi="Times New Roman" w:cs="Times New Roman"/>
          <w:sz w:val="28"/>
          <w:szCs w:val="28"/>
        </w:rPr>
        <w:t>Одну формулу обозначают</w:t>
      </w:r>
      <w:r w:rsidRPr="0045590D">
        <w:rPr>
          <w:rFonts w:ascii="Times New Roman" w:hAnsi="Times New Roman" w:cs="Times New Roman"/>
          <w:bCs/>
          <w:sz w:val="28"/>
          <w:szCs w:val="28"/>
        </w:rPr>
        <w:t xml:space="preserve"> — (1).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>.4 Формулы, помещаемые в приложениях, должны нумероваться отдельной нумерацией арабскими цифрами в пределах каждого приложения с добавлением перед каждой цифрой обозначения приложения, например формула (В.1).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45590D">
        <w:rPr>
          <w:rFonts w:ascii="Times New Roman" w:hAnsi="Times New Roman" w:cs="Times New Roman"/>
          <w:sz w:val="28"/>
          <w:szCs w:val="28"/>
        </w:rPr>
        <w:t xml:space="preserve">5 Ссылки в тексте на порядковые номера формул дают в скобках. Пример </w:t>
      </w:r>
      <w:r w:rsidRPr="0045590D">
        <w:rPr>
          <w:rFonts w:ascii="Times New Roman" w:hAnsi="Times New Roman" w:cs="Times New Roman"/>
          <w:sz w:val="28"/>
          <w:szCs w:val="28"/>
        </w:rPr>
        <w:sym w:font="Symbol" w:char="F02D"/>
      </w:r>
      <w:r w:rsidRPr="0045590D">
        <w:rPr>
          <w:rFonts w:ascii="Times New Roman" w:hAnsi="Times New Roman" w:cs="Times New Roman"/>
          <w:sz w:val="28"/>
          <w:szCs w:val="28"/>
        </w:rPr>
        <w:t>... в формуле (1).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 xml:space="preserve">.6 </w:t>
      </w:r>
      <w:r>
        <w:rPr>
          <w:rFonts w:ascii="Times New Roman" w:hAnsi="Times New Roman" w:cs="Times New Roman"/>
          <w:sz w:val="28"/>
          <w:szCs w:val="28"/>
        </w:rPr>
        <w:t>В случае</w:t>
      </w:r>
      <w:r w:rsidRPr="0045590D">
        <w:rPr>
          <w:rFonts w:ascii="Times New Roman" w:hAnsi="Times New Roman" w:cs="Times New Roman"/>
          <w:sz w:val="28"/>
          <w:szCs w:val="28"/>
        </w:rPr>
        <w:t xml:space="preserve"> нумераци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5590D">
        <w:rPr>
          <w:rFonts w:ascii="Times New Roman" w:hAnsi="Times New Roman" w:cs="Times New Roman"/>
          <w:sz w:val="28"/>
          <w:szCs w:val="28"/>
        </w:rPr>
        <w:t xml:space="preserve"> формул в пределах раздела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590D">
        <w:rPr>
          <w:rFonts w:ascii="Times New Roman" w:hAnsi="Times New Roman" w:cs="Times New Roman"/>
          <w:sz w:val="28"/>
          <w:szCs w:val="28"/>
        </w:rPr>
        <w:t xml:space="preserve"> номер формулы состоит из номера раздела и порядкового номера формулы, разделенных точкой, например (3.1).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>.7 Порядок изложения математических уравнений такой же, как и формул.</w:t>
      </w:r>
    </w:p>
    <w:p w:rsidR="0045590D" w:rsidRPr="0045590D" w:rsidRDefault="0045590D" w:rsidP="004559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5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90D">
        <w:rPr>
          <w:rFonts w:ascii="Times New Roman" w:hAnsi="Times New Roman" w:cs="Times New Roman"/>
          <w:sz w:val="28"/>
          <w:szCs w:val="28"/>
        </w:rPr>
        <w:t xml:space="preserve">.8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5590D">
        <w:rPr>
          <w:rFonts w:ascii="Times New Roman" w:hAnsi="Times New Roman" w:cs="Times New Roman"/>
          <w:sz w:val="28"/>
          <w:szCs w:val="28"/>
        </w:rPr>
        <w:t>опускается выполнение формул и уравнений рукописным способом черными чернилами.</w:t>
      </w:r>
    </w:p>
    <w:p w:rsidR="0045590D" w:rsidRDefault="00071B26" w:rsidP="006A2DCB">
      <w:pPr>
        <w:pStyle w:val="3"/>
        <w:ind w:left="0" w:firstLine="567"/>
      </w:pPr>
      <w:r>
        <w:t>4.3. Оформление Приложений к Курсовой работе:</w:t>
      </w:r>
    </w:p>
    <w:p w:rsidR="001F2F69" w:rsidRPr="001F2F69" w:rsidRDefault="00071B26" w:rsidP="001F2F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69">
        <w:rPr>
          <w:rFonts w:ascii="Times New Roman" w:hAnsi="Times New Roman" w:cs="Times New Roman"/>
          <w:sz w:val="28"/>
          <w:szCs w:val="28"/>
        </w:rPr>
        <w:t xml:space="preserve">4.3.1 </w:t>
      </w:r>
      <w:r w:rsidR="001F2F69" w:rsidRPr="001F2F69">
        <w:rPr>
          <w:rFonts w:ascii="Times New Roman" w:hAnsi="Times New Roman" w:cs="Times New Roman"/>
          <w:sz w:val="28"/>
          <w:szCs w:val="28"/>
        </w:rPr>
        <w:t xml:space="preserve">Приложение оформляют как продолжение </w:t>
      </w:r>
      <w:r w:rsidR="001F2F69">
        <w:rPr>
          <w:rFonts w:ascii="Times New Roman" w:hAnsi="Times New Roman" w:cs="Times New Roman"/>
          <w:sz w:val="28"/>
          <w:szCs w:val="28"/>
        </w:rPr>
        <w:t>Курсовой работы</w:t>
      </w:r>
      <w:r w:rsidR="001F2F69" w:rsidRPr="001F2F69">
        <w:rPr>
          <w:rFonts w:ascii="Times New Roman" w:hAnsi="Times New Roman" w:cs="Times New Roman"/>
          <w:sz w:val="28"/>
          <w:szCs w:val="28"/>
        </w:rPr>
        <w:t xml:space="preserve"> на последующих его листах.</w:t>
      </w:r>
    </w:p>
    <w:p w:rsidR="001F2F69" w:rsidRPr="001F2F69" w:rsidRDefault="001F2F69" w:rsidP="001F2F69">
      <w:pPr>
        <w:pStyle w:val="a3"/>
        <w:ind w:firstLine="567"/>
        <w:rPr>
          <w:color w:val="auto"/>
          <w:szCs w:val="28"/>
        </w:rPr>
      </w:pPr>
      <w:r>
        <w:rPr>
          <w:color w:val="auto"/>
          <w:szCs w:val="28"/>
        </w:rPr>
        <w:t>4</w:t>
      </w:r>
      <w:r w:rsidRPr="001F2F69">
        <w:rPr>
          <w:color w:val="auto"/>
          <w:szCs w:val="28"/>
        </w:rPr>
        <w:t>.</w:t>
      </w:r>
      <w:r>
        <w:rPr>
          <w:color w:val="auto"/>
          <w:szCs w:val="28"/>
        </w:rPr>
        <w:t>3</w:t>
      </w:r>
      <w:r w:rsidRPr="001F2F69">
        <w:rPr>
          <w:color w:val="auto"/>
          <w:szCs w:val="28"/>
        </w:rPr>
        <w:t>.2 В тексте на все приложения должны быть даны ссылки. Приложения располагают в порядке ссылок на них в тексте отчета.</w:t>
      </w:r>
    </w:p>
    <w:p w:rsidR="001F2F69" w:rsidRPr="001F2F69" w:rsidRDefault="00960C2C" w:rsidP="001F2F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F2F69" w:rsidRPr="001F2F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1F2F69" w:rsidRPr="001F2F69">
        <w:rPr>
          <w:rFonts w:ascii="Times New Roman" w:hAnsi="Times New Roman" w:cs="Times New Roman"/>
          <w:sz w:val="28"/>
          <w:szCs w:val="28"/>
        </w:rPr>
        <w:t>.3 Каждое приложение следует начинать с новой страницы с указанием наверху посередине страницы слова «Приложение» и его обозначения.</w:t>
      </w:r>
    </w:p>
    <w:p w:rsidR="001F2F69" w:rsidRPr="001F2F69" w:rsidRDefault="001F2F69" w:rsidP="001F2F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69">
        <w:rPr>
          <w:rFonts w:ascii="Times New Roman" w:hAnsi="Times New Roman" w:cs="Times New Roman"/>
          <w:sz w:val="28"/>
          <w:szCs w:val="28"/>
        </w:rPr>
        <w:t>Приложение должно иметь заголовок, который записывают симметрично относительно текста с прописной буквы отдельной строкой.</w:t>
      </w:r>
    </w:p>
    <w:p w:rsidR="001F2F69" w:rsidRPr="001F2F69" w:rsidRDefault="00960C2C" w:rsidP="001F2F69">
      <w:pPr>
        <w:pStyle w:val="a3"/>
        <w:ind w:firstLine="567"/>
        <w:rPr>
          <w:color w:val="auto"/>
          <w:szCs w:val="28"/>
        </w:rPr>
      </w:pPr>
      <w:r>
        <w:rPr>
          <w:color w:val="auto"/>
          <w:szCs w:val="28"/>
        </w:rPr>
        <w:t>4</w:t>
      </w:r>
      <w:r w:rsidR="001F2F69" w:rsidRPr="001F2F69">
        <w:rPr>
          <w:color w:val="auto"/>
          <w:szCs w:val="28"/>
        </w:rPr>
        <w:t>.</w:t>
      </w:r>
      <w:r>
        <w:rPr>
          <w:color w:val="auto"/>
          <w:szCs w:val="28"/>
        </w:rPr>
        <w:t>3</w:t>
      </w:r>
      <w:r w:rsidR="001F2F69" w:rsidRPr="001F2F69">
        <w:rPr>
          <w:color w:val="auto"/>
          <w:szCs w:val="28"/>
        </w:rPr>
        <w:t>.4 Приложения обозначают заглавными буквами русского алфавита, начиная с А, за исключением букв Ё, 3, Й, 0, Ч, Ъ, Ы, Ь. После слова «Приложение» следует буква, обозначающая его последовательность.</w:t>
      </w:r>
    </w:p>
    <w:p w:rsidR="001F2F69" w:rsidRPr="001F2F69" w:rsidRDefault="001F2F69" w:rsidP="001F2F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69">
        <w:rPr>
          <w:rFonts w:ascii="Times New Roman" w:hAnsi="Times New Roman" w:cs="Times New Roman"/>
          <w:sz w:val="28"/>
          <w:szCs w:val="28"/>
        </w:rPr>
        <w:t xml:space="preserve">Допускается обозначение приложений буквами латинского алфавита, за исключением букв </w:t>
      </w:r>
      <w:r w:rsidRPr="001F2F6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F2F69">
        <w:rPr>
          <w:rFonts w:ascii="Times New Roman" w:hAnsi="Times New Roman" w:cs="Times New Roman"/>
          <w:sz w:val="28"/>
          <w:szCs w:val="28"/>
        </w:rPr>
        <w:t xml:space="preserve"> и </w:t>
      </w:r>
      <w:r w:rsidRPr="001F2F6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2F69">
        <w:rPr>
          <w:rFonts w:ascii="Times New Roman" w:hAnsi="Times New Roman" w:cs="Times New Roman"/>
          <w:sz w:val="28"/>
          <w:szCs w:val="28"/>
        </w:rPr>
        <w:t>.</w:t>
      </w:r>
    </w:p>
    <w:p w:rsidR="001F2F69" w:rsidRPr="001F2F69" w:rsidRDefault="001F2F69" w:rsidP="001F2F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F69">
        <w:rPr>
          <w:rFonts w:ascii="Times New Roman" w:hAnsi="Times New Roman" w:cs="Times New Roman"/>
          <w:sz w:val="28"/>
          <w:szCs w:val="28"/>
        </w:rPr>
        <w:t xml:space="preserve">Если в </w:t>
      </w:r>
      <w:r w:rsidR="00500598">
        <w:rPr>
          <w:rFonts w:ascii="Times New Roman" w:hAnsi="Times New Roman" w:cs="Times New Roman"/>
          <w:sz w:val="28"/>
          <w:szCs w:val="28"/>
        </w:rPr>
        <w:t>Курсовой работе всего</w:t>
      </w:r>
      <w:r w:rsidRPr="001F2F69">
        <w:rPr>
          <w:rFonts w:ascii="Times New Roman" w:hAnsi="Times New Roman" w:cs="Times New Roman"/>
          <w:sz w:val="28"/>
          <w:szCs w:val="28"/>
        </w:rPr>
        <w:t xml:space="preserve"> одно приложение, оно обозначается «Приложение А».</w:t>
      </w:r>
    </w:p>
    <w:p w:rsidR="001F2F69" w:rsidRPr="001F2F69" w:rsidRDefault="00960C2C" w:rsidP="001F2F69">
      <w:pPr>
        <w:pStyle w:val="a3"/>
        <w:ind w:firstLine="567"/>
        <w:rPr>
          <w:color w:val="auto"/>
          <w:szCs w:val="28"/>
        </w:rPr>
      </w:pPr>
      <w:r>
        <w:rPr>
          <w:color w:val="auto"/>
          <w:szCs w:val="28"/>
        </w:rPr>
        <w:t>4</w:t>
      </w:r>
      <w:r w:rsidR="001F2F69" w:rsidRPr="001F2F69">
        <w:rPr>
          <w:color w:val="auto"/>
          <w:szCs w:val="28"/>
        </w:rPr>
        <w:t>.</w:t>
      </w:r>
      <w:r>
        <w:rPr>
          <w:color w:val="auto"/>
          <w:szCs w:val="28"/>
        </w:rPr>
        <w:t>3</w:t>
      </w:r>
      <w:r w:rsidR="001F2F69" w:rsidRPr="001F2F69">
        <w:rPr>
          <w:color w:val="auto"/>
          <w:szCs w:val="28"/>
        </w:rPr>
        <w:t>.5 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1F2F69" w:rsidRPr="001F2F69" w:rsidRDefault="00960C2C" w:rsidP="001F2F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F2F69" w:rsidRPr="001F2F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1F2F69" w:rsidRPr="001F2F69">
        <w:rPr>
          <w:rFonts w:ascii="Times New Roman" w:hAnsi="Times New Roman" w:cs="Times New Roman"/>
          <w:sz w:val="28"/>
          <w:szCs w:val="28"/>
        </w:rPr>
        <w:t>.6 Приложения должны иметь общую с остальной частью документа сквозную нумерацию страниц.</w:t>
      </w:r>
    </w:p>
    <w:p w:rsidR="00071B26" w:rsidRDefault="00960C2C" w:rsidP="006A2DCB">
      <w:pPr>
        <w:pStyle w:val="3"/>
        <w:ind w:left="0" w:firstLine="567"/>
      </w:pPr>
      <w:r>
        <w:t>4.4. Оформление иллюстраций к Курсовой работе:</w:t>
      </w:r>
    </w:p>
    <w:p w:rsidR="00B45CBA" w:rsidRPr="00B45CBA" w:rsidRDefault="00960C2C" w:rsidP="00B45CBA">
      <w:pPr>
        <w:pStyle w:val="a3"/>
        <w:ind w:firstLine="567"/>
        <w:rPr>
          <w:color w:val="auto"/>
          <w:szCs w:val="28"/>
        </w:rPr>
      </w:pPr>
      <w:r w:rsidRPr="00B45CBA">
        <w:rPr>
          <w:color w:val="auto"/>
          <w:szCs w:val="28"/>
        </w:rPr>
        <w:t xml:space="preserve">4.4.1 </w:t>
      </w:r>
      <w:r w:rsidR="00B45CBA" w:rsidRPr="00B45CBA">
        <w:rPr>
          <w:color w:val="auto"/>
          <w:szCs w:val="28"/>
        </w:rPr>
        <w:t>Иллюстрации (чертежи, графики, схемы, компьютерные распечатки, диаграммы, фотоснимки) следует располагать непосредственно после текста, в котором они упоминаются впервые, или на следующей странице.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>Иллюстрации могут быть в компьютерном исполнении, в том числе и цветные.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>На все иллюстрации должны быть даны ссылки</w:t>
      </w:r>
      <w:r w:rsidR="00500598">
        <w:rPr>
          <w:rFonts w:ascii="Times New Roman" w:hAnsi="Times New Roman" w:cs="Times New Roman"/>
          <w:sz w:val="28"/>
          <w:szCs w:val="28"/>
        </w:rPr>
        <w:t xml:space="preserve"> в тексте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 xml:space="preserve">.2 Чертежи, графики, диаграммы, схемы, иллюстрации, помещаемые в </w:t>
      </w:r>
      <w:r>
        <w:rPr>
          <w:rFonts w:ascii="Times New Roman" w:hAnsi="Times New Roman" w:cs="Times New Roman"/>
          <w:sz w:val="28"/>
          <w:szCs w:val="28"/>
        </w:rPr>
        <w:t>Курсовой работе</w:t>
      </w:r>
      <w:r w:rsidRPr="00B45CBA">
        <w:rPr>
          <w:rFonts w:ascii="Times New Roman" w:hAnsi="Times New Roman" w:cs="Times New Roman"/>
          <w:sz w:val="28"/>
          <w:szCs w:val="28"/>
        </w:rPr>
        <w:t>, должны соответствовать требованиям государственных стандартов Единой системы конструкторской документации (ЕСКД).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>Допускается выполнение чертежей, графиков, диаграмм, схем посредством использования компьютерной печати.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.3 Фотоснимки размером меньше формата А4 должны быть наклеены на стандартные листы белой бумаги.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.4 Иллюстрации, за исключением иллюстрации приложений, следует нумеровать арабскими цифрами сквозной нумерацией.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>Если рисунок один, то он обозначается «Рисунок 1». Слово «рисунок» и его наименование располагают посередине строки.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.5 Допускается нумеровать иллюстрации в пределах раздела. В этом случае номер иллюстрации состоит из номера раздела и порядкового номера иллюстрации, разделенных точкой. Например, Рисунок 1.1.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.6 Иллюстрации, при необходимости, могут иметь наименование и пояснительные данные (подрисуночный текст). Слово «Рисунок» и наименование помещают после пояснительных данных и располагают следующим образом: Рисунок 1 — Детали прибора.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.7 Иллюстрации каждого приложения обозначают отдельной нумерацией арабскими цифрами с добавлением перед цифрой обозначения приложения. Например, Рисунок А.3.</w:t>
      </w:r>
    </w:p>
    <w:p w:rsidR="00B45CBA" w:rsidRPr="00B45CBA" w:rsidRDefault="00B45CBA" w:rsidP="00B45CBA">
      <w:pPr>
        <w:pStyle w:val="a3"/>
        <w:ind w:firstLine="567"/>
        <w:rPr>
          <w:color w:val="auto"/>
          <w:szCs w:val="28"/>
        </w:rPr>
      </w:pPr>
      <w:r>
        <w:rPr>
          <w:color w:val="auto"/>
          <w:szCs w:val="28"/>
        </w:rPr>
        <w:t>4</w:t>
      </w:r>
      <w:r w:rsidRPr="00B45CBA">
        <w:rPr>
          <w:color w:val="auto"/>
          <w:szCs w:val="28"/>
        </w:rPr>
        <w:t>.</w:t>
      </w:r>
      <w:r>
        <w:rPr>
          <w:color w:val="auto"/>
          <w:szCs w:val="28"/>
        </w:rPr>
        <w:t>4</w:t>
      </w:r>
      <w:r w:rsidRPr="00B45CBA">
        <w:rPr>
          <w:color w:val="auto"/>
          <w:szCs w:val="28"/>
        </w:rPr>
        <w:t>.8 При ссылках на иллюстрации следует писать «... в соответствии с рисунком 2» при сквозной нумерации и «... в соответствии с рисунком 1.2» при нумерации в пределах раздела.</w:t>
      </w:r>
    </w:p>
    <w:p w:rsidR="00960C2C" w:rsidRDefault="00B45CBA" w:rsidP="006A2DCB">
      <w:pPr>
        <w:pStyle w:val="3"/>
        <w:ind w:left="0" w:firstLine="567"/>
      </w:pPr>
      <w:r>
        <w:t>4.5. Оформление таблиц в Курсовой работе: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>4.5.1 Таблицы применяют для лучшей наглядности и удобства сравнения показателей. Наименование таблицы, при его наличии, должно отражать ее содержание, быть точным, кратким. Наименование таблицы следует помещать над таблицей слева, без абзацного отступа в одну строку с ее номером через тире.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45CBA">
        <w:rPr>
          <w:rFonts w:ascii="Times New Roman" w:hAnsi="Times New Roman" w:cs="Times New Roman"/>
          <w:sz w:val="28"/>
          <w:szCs w:val="28"/>
        </w:rPr>
        <w:t>.2 Таблицу следует располагать в отчете непосредственно после текста, в котором она упоминается впервые, или на следующей странице.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45CBA">
        <w:rPr>
          <w:rFonts w:ascii="Times New Roman" w:hAnsi="Times New Roman" w:cs="Times New Roman"/>
          <w:sz w:val="28"/>
          <w:szCs w:val="28"/>
        </w:rPr>
        <w:t>.3 На все таблицы должны быть ссылки в отчете. При ссылке следует писать слово «таблица» с указанием ее номера.</w:t>
      </w:r>
    </w:p>
    <w:p w:rsidR="00B45CBA" w:rsidRPr="00B45CBA" w:rsidRDefault="00B45CBA" w:rsidP="00B45CBA">
      <w:pPr>
        <w:pStyle w:val="a3"/>
        <w:ind w:firstLine="567"/>
        <w:rPr>
          <w:color w:val="auto"/>
          <w:szCs w:val="28"/>
        </w:rPr>
      </w:pPr>
      <w:r>
        <w:rPr>
          <w:color w:val="auto"/>
          <w:szCs w:val="28"/>
        </w:rPr>
        <w:t>4</w:t>
      </w:r>
      <w:r w:rsidRPr="00B45CBA">
        <w:rPr>
          <w:color w:val="auto"/>
          <w:szCs w:val="28"/>
        </w:rPr>
        <w:t>.</w:t>
      </w:r>
      <w:r>
        <w:rPr>
          <w:color w:val="auto"/>
          <w:szCs w:val="28"/>
        </w:rPr>
        <w:t>5</w:t>
      </w:r>
      <w:r w:rsidRPr="00B45CBA">
        <w:rPr>
          <w:color w:val="auto"/>
          <w:szCs w:val="28"/>
        </w:rPr>
        <w:t>.4 Таблицу с большим количеством строк допускается переносить на другой лист (страницу). При переносе части таблицы на другой лист (страницу) слово «Таблица», ее номер и наименование указывают один раз слева над первой частью таблицы, а над другими частями также слева пишут слова «Продолжение таблицы» и указывают номер таблицы.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>Таблицу с большим количеством граф допускается делить на части и помещать одну часть под другой в пределах одной страницы. Если строки и графы таблицы выходят за формат страницы, то в первом случае в каждой части таблицы повторяется головка, во втором случае — боковик. При делении таблицы на части допускается ее головку или боковик заменять соответственно номером граф и строк. При этом нумеруют арабскими цифрами графы и (или) строки первой части таблицы.</w:t>
      </w:r>
    </w:p>
    <w:p w:rsidR="00B45CBA" w:rsidRPr="00B45CBA" w:rsidRDefault="00B45CBA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5CBA">
        <w:rPr>
          <w:rFonts w:ascii="Times New Roman" w:hAnsi="Times New Roman" w:cs="Times New Roman"/>
          <w:sz w:val="28"/>
          <w:szCs w:val="28"/>
        </w:rPr>
        <w:t>Если повторяющийся в разных строках графы таблицы текст состоит из одного слова, то его после первого написания допускается заменять кавычками; если из двух и более слов, то при первом повторении его заменяют словами «То же», а далее — кавычками. Ставить кавычки вместо повторяющихся цифр, марок, знаков, математических и химических символов не допускается. Если цифровые или иные данные в какой-либо строке таблицы не приводят, то в ней ставят прочерк.</w:t>
      </w:r>
    </w:p>
    <w:p w:rsidR="00B45CBA" w:rsidRPr="00B45CBA" w:rsidRDefault="00804BCC" w:rsidP="00B4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45CBA" w:rsidRPr="00B4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B45CBA" w:rsidRPr="00B45CBA">
        <w:rPr>
          <w:rFonts w:ascii="Times New Roman" w:hAnsi="Times New Roman" w:cs="Times New Roman"/>
          <w:sz w:val="28"/>
          <w:szCs w:val="28"/>
        </w:rPr>
        <w:t xml:space="preserve">.5 Цифровой материал, как правило, оформляют в виде таблиц. Пример оформления таблицы приведен на рисунке </w:t>
      </w:r>
      <w:r>
        <w:rPr>
          <w:rFonts w:ascii="Times New Roman" w:hAnsi="Times New Roman" w:cs="Times New Roman"/>
          <w:sz w:val="28"/>
          <w:szCs w:val="28"/>
        </w:rPr>
        <w:t>4.</w:t>
      </w:r>
      <w:r w:rsidR="00B45CBA" w:rsidRPr="00B45CBA">
        <w:rPr>
          <w:rFonts w:ascii="Times New Roman" w:hAnsi="Times New Roman" w:cs="Times New Roman"/>
          <w:sz w:val="28"/>
          <w:szCs w:val="28"/>
        </w:rPr>
        <w:t>1.</w:t>
      </w:r>
    </w:p>
    <w:p w:rsidR="00B45CBA" w:rsidRPr="00804BCC" w:rsidRDefault="00B45CBA" w:rsidP="00B45CBA">
      <w:pPr>
        <w:pStyle w:val="7"/>
        <w:tabs>
          <w:tab w:val="left" w:pos="3828"/>
        </w:tabs>
        <w:ind w:firstLine="1134"/>
        <w:rPr>
          <w:color w:val="auto"/>
        </w:rPr>
      </w:pPr>
      <w:r w:rsidRPr="00804BCC">
        <w:rPr>
          <w:color w:val="auto"/>
        </w:rPr>
        <w:lastRenderedPageBreak/>
        <w:t>Таблица ___________</w:t>
      </w:r>
      <w:r w:rsidRPr="00804BCC">
        <w:rPr>
          <w:color w:val="auto"/>
        </w:rPr>
        <w:tab/>
        <w:t>_________________</w:t>
      </w:r>
    </w:p>
    <w:p w:rsidR="00B45CBA" w:rsidRPr="00C86487" w:rsidRDefault="005F61B8" w:rsidP="00B45CBA">
      <w:pPr>
        <w:tabs>
          <w:tab w:val="left" w:pos="3969"/>
        </w:tabs>
        <w:spacing w:after="120" w:line="240" w:lineRule="auto"/>
        <w:ind w:firstLine="24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7" type="#_x0000_t87" style="position:absolute;left:0;text-align:left;margin-left:44.15pt;margin-top:17.15pt;width:6pt;height:24pt;z-index:251661312"/>
        </w:pict>
      </w:r>
      <w:r w:rsidR="00B45CBA" w:rsidRPr="00C86487">
        <w:rPr>
          <w:rFonts w:ascii="Times New Roman" w:hAnsi="Times New Roman" w:cs="Times New Roman"/>
        </w:rPr>
        <w:t>номер</w:t>
      </w:r>
      <w:r w:rsidR="00B45CBA" w:rsidRPr="00C86487">
        <w:rPr>
          <w:rFonts w:ascii="Times New Roman" w:hAnsi="Times New Roman" w:cs="Times New Roman"/>
        </w:rPr>
        <w:tab/>
        <w:t>наименование таблицы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42"/>
        <w:gridCol w:w="1985"/>
        <w:gridCol w:w="1164"/>
        <w:gridCol w:w="1165"/>
        <w:gridCol w:w="1164"/>
        <w:gridCol w:w="901"/>
        <w:gridCol w:w="2693"/>
      </w:tblGrid>
      <w:tr w:rsidR="00B45CBA" w:rsidRPr="00C86487" w:rsidTr="00156CC9">
        <w:trPr>
          <w:cantSplit/>
        </w:trPr>
        <w:tc>
          <w:tcPr>
            <w:tcW w:w="124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before="120" w:line="240" w:lineRule="auto"/>
              <w:rPr>
                <w:rFonts w:ascii="Times New Roman" w:hAnsi="Times New Roman" w:cs="Times New Roman"/>
              </w:rPr>
            </w:pPr>
            <w:r w:rsidRPr="00C86487">
              <w:rPr>
                <w:rFonts w:ascii="Times New Roman" w:hAnsi="Times New Roman" w:cs="Times New Roman"/>
              </w:rPr>
              <w:t>Головка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86487">
              <w:rPr>
                <w:rFonts w:ascii="Times New Roman" w:hAnsi="Times New Roman" w:cs="Times New Roman"/>
              </w:rPr>
              <w:t>}  Заголовки граф</w:t>
            </w:r>
          </w:p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86487">
              <w:rPr>
                <w:rFonts w:ascii="Times New Roman" w:hAnsi="Times New Roman" w:cs="Times New Roman"/>
              </w:rPr>
              <w:t>}  Подзаголовки граф</w:t>
            </w:r>
          </w:p>
          <w:p w:rsidR="00B45CBA" w:rsidRPr="00C86487" w:rsidRDefault="005F61B8" w:rsidP="00156CC9">
            <w:pPr>
              <w:tabs>
                <w:tab w:val="left" w:pos="4536"/>
              </w:tabs>
              <w:spacing w:line="240" w:lineRule="auto"/>
              <w:ind w:firstLine="3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6" type="#_x0000_t88" style="position:absolute;left:0;text-align:left;margin-left:-2.1pt;margin-top:2.7pt;width:6pt;height:24pt;z-index:251660288"/>
              </w:pict>
            </w:r>
            <w:r w:rsidR="00B45CBA" w:rsidRPr="00C86487">
              <w:rPr>
                <w:rFonts w:ascii="Times New Roman" w:hAnsi="Times New Roman" w:cs="Times New Roman"/>
              </w:rPr>
              <w:t>Строки</w:t>
            </w:r>
          </w:p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C86487">
              <w:rPr>
                <w:rFonts w:ascii="Times New Roman" w:hAnsi="Times New Roman" w:cs="Times New Roman"/>
              </w:rPr>
              <w:t xml:space="preserve">   (горизонтальные ряды)</w:t>
            </w:r>
          </w:p>
        </w:tc>
      </w:tr>
      <w:tr w:rsidR="00B45CBA" w:rsidRPr="00C86487" w:rsidTr="00156CC9">
        <w:trPr>
          <w:cantSplit/>
        </w:trPr>
        <w:tc>
          <w:tcPr>
            <w:tcW w:w="124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45CBA" w:rsidRPr="00C86487" w:rsidTr="00156CC9">
        <w:trPr>
          <w:cantSplit/>
        </w:trPr>
        <w:tc>
          <w:tcPr>
            <w:tcW w:w="124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45CBA" w:rsidRPr="00C86487" w:rsidTr="00156CC9">
        <w:trPr>
          <w:cantSplit/>
        </w:trPr>
        <w:tc>
          <w:tcPr>
            <w:tcW w:w="1242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45CBA" w:rsidRPr="00C86487" w:rsidRDefault="00B45CBA" w:rsidP="00156CC9">
            <w:pPr>
              <w:tabs>
                <w:tab w:val="left" w:pos="453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45CBA" w:rsidRPr="00B75852" w:rsidRDefault="005F61B8" w:rsidP="00B45CBA">
      <w:pPr>
        <w:tabs>
          <w:tab w:val="left" w:pos="4536"/>
        </w:tabs>
        <w:spacing w:line="240" w:lineRule="auto"/>
        <w:jc w:val="both"/>
      </w:pPr>
      <w:r>
        <w:rPr>
          <w:noProof/>
        </w:rPr>
        <w:pict>
          <v:shape id="_x0000_s1029" type="#_x0000_t87" style="position:absolute;left:0;text-align:left;margin-left:269.15pt;margin-top:-105.6pt;width:6pt;height:228pt;rotation:270;z-index:251663360;mso-position-horizontal-relative:text;mso-position-vertical-relative:text"/>
        </w:pict>
      </w:r>
      <w:r>
        <w:rPr>
          <w:noProof/>
        </w:rPr>
        <w:pict>
          <v:shape id="_x0000_s1028" type="#_x0000_t87" style="position:absolute;left:0;text-align:left;margin-left:101.15pt;margin-top:-39.6pt;width:6pt;height:96pt;rotation:270;z-index:251662336;mso-position-horizontal-relative:text;mso-position-vertical-relative:text" adj="2069,10788"/>
        </w:pict>
      </w:r>
    </w:p>
    <w:p w:rsidR="00B45CBA" w:rsidRPr="00C86487" w:rsidRDefault="00B45CBA" w:rsidP="00B45CBA">
      <w:pPr>
        <w:pStyle w:val="8"/>
        <w:tabs>
          <w:tab w:val="left" w:pos="4678"/>
        </w:tabs>
        <w:rPr>
          <w:rFonts w:ascii="Times New Roman" w:hAnsi="Times New Roman" w:cs="Times New Roman"/>
          <w:color w:val="auto"/>
          <w:sz w:val="22"/>
          <w:szCs w:val="22"/>
        </w:rPr>
      </w:pPr>
      <w:r w:rsidRPr="00804BCC">
        <w:rPr>
          <w:color w:val="auto"/>
          <w:sz w:val="22"/>
          <w:szCs w:val="22"/>
        </w:rPr>
        <w:tab/>
      </w:r>
      <w:r w:rsidRPr="00C86487">
        <w:rPr>
          <w:rFonts w:ascii="Times New Roman" w:hAnsi="Times New Roman" w:cs="Times New Roman"/>
          <w:color w:val="auto"/>
          <w:sz w:val="22"/>
          <w:szCs w:val="22"/>
        </w:rPr>
        <w:t>Боковик (графа</w:t>
      </w:r>
      <w:r w:rsidRPr="00C86487">
        <w:rPr>
          <w:rFonts w:ascii="Times New Roman" w:hAnsi="Times New Roman" w:cs="Times New Roman"/>
          <w:color w:val="auto"/>
          <w:sz w:val="22"/>
          <w:szCs w:val="22"/>
        </w:rPr>
        <w:tab/>
        <w:t>Графа (колонки)</w:t>
      </w:r>
    </w:p>
    <w:p w:rsidR="00B45CBA" w:rsidRPr="00C86487" w:rsidRDefault="00B45CBA" w:rsidP="00B45CBA">
      <w:pPr>
        <w:tabs>
          <w:tab w:val="left" w:pos="1418"/>
        </w:tabs>
        <w:spacing w:line="240" w:lineRule="auto"/>
        <w:jc w:val="both"/>
        <w:rPr>
          <w:rFonts w:ascii="Times New Roman" w:hAnsi="Times New Roman" w:cs="Times New Roman"/>
        </w:rPr>
      </w:pPr>
      <w:r w:rsidRPr="00C86487">
        <w:rPr>
          <w:rFonts w:ascii="Times New Roman" w:hAnsi="Times New Roman" w:cs="Times New Roman"/>
        </w:rPr>
        <w:tab/>
        <w:t>для заголовков)</w:t>
      </w:r>
    </w:p>
    <w:p w:rsidR="00B45CBA" w:rsidRPr="00804BCC" w:rsidRDefault="00B45CBA" w:rsidP="00804BCC">
      <w:pPr>
        <w:pStyle w:val="9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804BC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="00804BCC">
        <w:rPr>
          <w:rFonts w:ascii="Times New Roman" w:hAnsi="Times New Roman" w:cs="Times New Roman"/>
          <w:i w:val="0"/>
          <w:color w:val="auto"/>
          <w:sz w:val="28"/>
          <w:szCs w:val="28"/>
        </w:rPr>
        <w:t>4.</w:t>
      </w:r>
      <w:r w:rsidRPr="00804BCC">
        <w:rPr>
          <w:rFonts w:ascii="Times New Roman" w:hAnsi="Times New Roman" w:cs="Times New Roman"/>
          <w:i w:val="0"/>
          <w:color w:val="auto"/>
          <w:sz w:val="28"/>
          <w:szCs w:val="28"/>
        </w:rPr>
        <w:t>1</w:t>
      </w:r>
      <w:r w:rsidR="00804BC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– Пример оформления таблицы в Курсовой работе</w:t>
      </w:r>
    </w:p>
    <w:p w:rsidR="00804BCC" w:rsidRDefault="00804BCC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5CBA" w:rsidRPr="00804BCC" w:rsidRDefault="00804BCC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45CBA" w:rsidRPr="00804B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B45CBA" w:rsidRPr="00804BCC">
        <w:rPr>
          <w:rFonts w:ascii="Times New Roman" w:hAnsi="Times New Roman" w:cs="Times New Roman"/>
          <w:sz w:val="28"/>
          <w:szCs w:val="28"/>
        </w:rPr>
        <w:t>.6 Таблицы, за исключением таблиц приложений, следует нумеровать арабскими цифрами сквозной нумерацией.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Допускается нумеровать таблицы в пределах раздела. В этом случае номер таблицы состоит из номера раздела и порядкового номера таблицы, разделенных точкой.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Таблицы каждого приложения обозначают отдельной нумерацией арабскими цифрами с добавлением перед цифрой обозначения приложения.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Если одна таблица, то она должна быть обозначена «Таблица 1» или «Таблица В.1», если она приведена в приложении В.</w:t>
      </w:r>
    </w:p>
    <w:p w:rsidR="00B45CBA" w:rsidRPr="00804BCC" w:rsidRDefault="00804BCC" w:rsidP="00804BCC">
      <w:pPr>
        <w:pStyle w:val="a3"/>
        <w:ind w:firstLine="567"/>
        <w:rPr>
          <w:color w:val="auto"/>
          <w:szCs w:val="28"/>
        </w:rPr>
      </w:pPr>
      <w:r>
        <w:rPr>
          <w:color w:val="auto"/>
          <w:szCs w:val="28"/>
        </w:rPr>
        <w:t>4</w:t>
      </w:r>
      <w:r w:rsidR="00B45CBA" w:rsidRPr="00804BCC">
        <w:rPr>
          <w:color w:val="auto"/>
          <w:szCs w:val="28"/>
        </w:rPr>
        <w:t>.</w:t>
      </w:r>
      <w:r>
        <w:rPr>
          <w:color w:val="auto"/>
          <w:szCs w:val="28"/>
        </w:rPr>
        <w:t>5</w:t>
      </w:r>
      <w:r w:rsidR="00B45CBA" w:rsidRPr="00804BCC">
        <w:rPr>
          <w:color w:val="auto"/>
          <w:szCs w:val="28"/>
        </w:rPr>
        <w:t>.7 Заголовки граф и строк таблицы следует писать с прописной буквы в единственном числе, а подзаголовки граф —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</w:t>
      </w:r>
    </w:p>
    <w:p w:rsidR="00B45CBA" w:rsidRPr="00804BCC" w:rsidRDefault="00804BCC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45CBA" w:rsidRPr="00804B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B45CBA" w:rsidRPr="00804BCC">
        <w:rPr>
          <w:rFonts w:ascii="Times New Roman" w:hAnsi="Times New Roman" w:cs="Times New Roman"/>
          <w:sz w:val="28"/>
          <w:szCs w:val="28"/>
        </w:rPr>
        <w:t>.8 Таблицы слева, справа и снизу, как правило, ограничивают линиями. Допускается применять размер шрифта в таблице меньший, чем в тексте.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Разделять заголовки и подзаголовки боковика и граф диагональными линиями не допускается.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Горизонтальные и вертикальные линии, разграничивающие строки таблицы, допускается не проводить, если их отсутствие не затрудняет пользование таблицей.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Заголовки граф, как правило, записывают параллельно строкам таблицы. При необходимости допускается перпендикулярное расположение заголовков граф.</w:t>
      </w:r>
    </w:p>
    <w:p w:rsidR="00B45CBA" w:rsidRPr="00804BCC" w:rsidRDefault="00B45CBA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>Головка таблицы должна быть отделена линией от остальной части таблицы.</w:t>
      </w:r>
    </w:p>
    <w:p w:rsidR="00B45CBA" w:rsidRDefault="00804BCC" w:rsidP="006A2DCB">
      <w:pPr>
        <w:pStyle w:val="3"/>
        <w:ind w:left="0" w:firstLine="567"/>
      </w:pPr>
      <w:r>
        <w:t>4.6. Оформление ссылок:</w:t>
      </w:r>
    </w:p>
    <w:p w:rsidR="00804BCC" w:rsidRPr="00804BCC" w:rsidRDefault="00804BCC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BCC">
        <w:rPr>
          <w:rFonts w:ascii="Times New Roman" w:hAnsi="Times New Roman" w:cs="Times New Roman"/>
          <w:sz w:val="28"/>
          <w:szCs w:val="28"/>
        </w:rPr>
        <w:t xml:space="preserve">4.6.1 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</w:t>
      </w:r>
      <w:r w:rsidRPr="00804BCC">
        <w:rPr>
          <w:rFonts w:ascii="Times New Roman" w:hAnsi="Times New Roman" w:cs="Times New Roman"/>
          <w:sz w:val="28"/>
          <w:szCs w:val="28"/>
        </w:rPr>
        <w:lastRenderedPageBreak/>
        <w:t xml:space="preserve">Нумерация ссылок ведется арабскими цифрами в порядке приведения ссылок в тексте независимо от деления </w:t>
      </w:r>
      <w:r>
        <w:rPr>
          <w:rFonts w:ascii="Times New Roman" w:hAnsi="Times New Roman" w:cs="Times New Roman"/>
          <w:sz w:val="28"/>
          <w:szCs w:val="28"/>
        </w:rPr>
        <w:t>Курсовой работы</w:t>
      </w:r>
      <w:r w:rsidRPr="00804BCC">
        <w:rPr>
          <w:rFonts w:ascii="Times New Roman" w:hAnsi="Times New Roman" w:cs="Times New Roman"/>
          <w:sz w:val="28"/>
          <w:szCs w:val="28"/>
        </w:rPr>
        <w:t xml:space="preserve"> на разделы.</w:t>
      </w:r>
    </w:p>
    <w:p w:rsidR="00804BCC" w:rsidRPr="00804BCC" w:rsidRDefault="00804BCC" w:rsidP="00804B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04B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04B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04BCC">
        <w:rPr>
          <w:rFonts w:ascii="Times New Roman" w:hAnsi="Times New Roman" w:cs="Times New Roman"/>
          <w:sz w:val="28"/>
          <w:szCs w:val="28"/>
        </w:rPr>
        <w:t xml:space="preserve"> При ссылках на стандарты и технические условия указывают только их обозначение,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 ГОСТ 7.1.</w:t>
      </w:r>
    </w:p>
    <w:p w:rsidR="006A2DCB" w:rsidRDefault="00A342C3" w:rsidP="00610544">
      <w:pPr>
        <w:pStyle w:val="3"/>
        <w:ind w:left="0" w:firstLine="567"/>
        <w:rPr>
          <w:szCs w:val="28"/>
        </w:rPr>
      </w:pPr>
      <w:r>
        <w:rPr>
          <w:szCs w:val="28"/>
        </w:rPr>
        <w:t>4.6.3 Предлагаемый Список источников содержится в Приложении Д.</w:t>
      </w:r>
    </w:p>
    <w:p w:rsidR="00A342C3" w:rsidRPr="00610544" w:rsidRDefault="00A342C3" w:rsidP="00610544">
      <w:pPr>
        <w:pStyle w:val="3"/>
        <w:ind w:left="0" w:firstLine="567"/>
        <w:rPr>
          <w:szCs w:val="28"/>
        </w:rPr>
      </w:pPr>
    </w:p>
    <w:p w:rsidR="0031528F" w:rsidRPr="00610544" w:rsidRDefault="0031528F" w:rsidP="00154280">
      <w:pPr>
        <w:pStyle w:val="3"/>
        <w:ind w:left="0" w:firstLine="567"/>
        <w:jc w:val="center"/>
        <w:rPr>
          <w:b/>
          <w:szCs w:val="28"/>
        </w:rPr>
      </w:pPr>
      <w:r w:rsidRPr="00610544">
        <w:rPr>
          <w:b/>
          <w:szCs w:val="28"/>
        </w:rPr>
        <w:t xml:space="preserve">5. ПОРЯДОК </w:t>
      </w:r>
      <w:r w:rsidR="004870C6">
        <w:rPr>
          <w:b/>
          <w:szCs w:val="28"/>
        </w:rPr>
        <w:t xml:space="preserve">ЗАЩИТЫ </w:t>
      </w:r>
      <w:r w:rsidRPr="00610544">
        <w:rPr>
          <w:b/>
          <w:szCs w:val="28"/>
        </w:rPr>
        <w:t>И КРИТЕРИИ ОЦЕНКИ КУРСОВОЙ РАБОТЫ</w:t>
      </w:r>
    </w:p>
    <w:p w:rsidR="004870C6" w:rsidRDefault="004870C6" w:rsidP="00610544">
      <w:pPr>
        <w:pStyle w:val="21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0C6" w:rsidRPr="004870C6" w:rsidRDefault="00610544" w:rsidP="00610544">
      <w:pPr>
        <w:pStyle w:val="21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4870C6">
        <w:rPr>
          <w:rFonts w:ascii="Times New Roman" w:hAnsi="Times New Roman" w:cs="Times New Roman"/>
          <w:sz w:val="28"/>
          <w:szCs w:val="28"/>
        </w:rPr>
        <w:t xml:space="preserve">Перед защитой </w:t>
      </w:r>
      <w:r w:rsidR="004870C6" w:rsidRPr="004870C6">
        <w:rPr>
          <w:rFonts w:ascii="Times New Roman" w:hAnsi="Times New Roman" w:cs="Times New Roman"/>
          <w:sz w:val="28"/>
          <w:szCs w:val="28"/>
        </w:rPr>
        <w:t>Курсовую работу сшивают в папку-скоросшиватель.</w:t>
      </w:r>
      <w:r w:rsidR="00FA731E">
        <w:rPr>
          <w:rFonts w:ascii="Times New Roman" w:hAnsi="Times New Roman" w:cs="Times New Roman"/>
          <w:sz w:val="28"/>
          <w:szCs w:val="28"/>
        </w:rPr>
        <w:t xml:space="preserve"> Работа сдается в сшитом распечатанном виде и в электронном варианте.</w:t>
      </w:r>
    </w:p>
    <w:p w:rsidR="004870C6" w:rsidRDefault="004870C6" w:rsidP="00610544">
      <w:pPr>
        <w:pStyle w:val="21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31528F" w:rsidRPr="00610544">
        <w:rPr>
          <w:rFonts w:ascii="Times New Roman" w:hAnsi="Times New Roman" w:cs="Times New Roman"/>
          <w:sz w:val="28"/>
          <w:szCs w:val="28"/>
        </w:rPr>
        <w:t xml:space="preserve">Студенты представляют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руководителю </w:t>
      </w:r>
      <w:r w:rsidR="0031528F" w:rsidRPr="00610544">
        <w:rPr>
          <w:rFonts w:ascii="Times New Roman" w:hAnsi="Times New Roman" w:cs="Times New Roman"/>
          <w:sz w:val="28"/>
          <w:szCs w:val="28"/>
        </w:rPr>
        <w:t xml:space="preserve">выполненные курсовые работы в установленный заданием срок (как минимум за две недели до начала сессии).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может проверять Курсовую работу до 10 дней. </w:t>
      </w:r>
      <w:r w:rsidR="0031528F" w:rsidRPr="00610544">
        <w:rPr>
          <w:rFonts w:ascii="Times New Roman" w:hAnsi="Times New Roman" w:cs="Times New Roman"/>
          <w:sz w:val="28"/>
          <w:szCs w:val="28"/>
        </w:rPr>
        <w:t>По итогам проверки работы руко</w:t>
      </w:r>
      <w:r>
        <w:rPr>
          <w:rFonts w:ascii="Times New Roman" w:hAnsi="Times New Roman" w:cs="Times New Roman"/>
          <w:sz w:val="28"/>
          <w:szCs w:val="28"/>
        </w:rPr>
        <w:t>водитель пишет на нее рецензию.</w:t>
      </w:r>
    </w:p>
    <w:p w:rsidR="00677EA6" w:rsidRPr="00610544" w:rsidRDefault="00677EA6" w:rsidP="00677E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5.3. </w:t>
      </w:r>
      <w:r w:rsidRPr="00610544">
        <w:rPr>
          <w:rFonts w:ascii="Times New Roman" w:hAnsi="Times New Roman" w:cs="Times New Roman"/>
          <w:snapToGrid w:val="0"/>
          <w:sz w:val="28"/>
          <w:szCs w:val="28"/>
        </w:rPr>
        <w:t xml:space="preserve">При проверке </w:t>
      </w:r>
      <w:r>
        <w:rPr>
          <w:rFonts w:ascii="Times New Roman" w:hAnsi="Times New Roman" w:cs="Times New Roman"/>
          <w:snapToGrid w:val="0"/>
          <w:sz w:val="28"/>
          <w:szCs w:val="28"/>
        </w:rPr>
        <w:t>руководитель</w:t>
      </w:r>
      <w:r w:rsidRPr="00610544">
        <w:rPr>
          <w:rFonts w:ascii="Times New Roman" w:hAnsi="Times New Roman" w:cs="Times New Roman"/>
          <w:snapToGrid w:val="0"/>
          <w:sz w:val="28"/>
          <w:szCs w:val="28"/>
        </w:rPr>
        <w:t xml:space="preserve"> оценивает самостоятельность, проявленную студентом в процессе написания </w:t>
      </w:r>
      <w:r>
        <w:rPr>
          <w:rFonts w:ascii="Times New Roman" w:hAnsi="Times New Roman" w:cs="Times New Roman"/>
          <w:snapToGrid w:val="0"/>
          <w:sz w:val="28"/>
          <w:szCs w:val="28"/>
        </w:rPr>
        <w:t>К</w:t>
      </w:r>
      <w:r w:rsidRPr="00610544">
        <w:rPr>
          <w:rFonts w:ascii="Times New Roman" w:hAnsi="Times New Roman" w:cs="Times New Roman"/>
          <w:snapToGrid w:val="0"/>
          <w:sz w:val="28"/>
          <w:szCs w:val="28"/>
        </w:rPr>
        <w:t xml:space="preserve">урсовой работы, умение концентрироваться на выбранной проблеме, обоснованность выводов и предложений, количество действительно использованных </w:t>
      </w:r>
      <w:r>
        <w:rPr>
          <w:rFonts w:ascii="Times New Roman" w:hAnsi="Times New Roman" w:cs="Times New Roman"/>
          <w:snapToGrid w:val="0"/>
          <w:sz w:val="28"/>
          <w:szCs w:val="28"/>
        </w:rPr>
        <w:t>источников</w:t>
      </w:r>
      <w:r w:rsidRPr="00610544">
        <w:rPr>
          <w:rFonts w:ascii="Times New Roman" w:hAnsi="Times New Roman" w:cs="Times New Roman"/>
          <w:snapToGrid w:val="0"/>
          <w:sz w:val="28"/>
          <w:szCs w:val="28"/>
        </w:rPr>
        <w:t>, оформление работы.</w:t>
      </w:r>
    </w:p>
    <w:p w:rsidR="00677EA6" w:rsidRDefault="00677EA6" w:rsidP="00677EA6">
      <w:pPr>
        <w:pStyle w:val="3"/>
        <w:ind w:left="0" w:firstLine="567"/>
      </w:pPr>
      <w:r>
        <w:t>5.4. При оценке учитываются так же такие критерии, как: полнота и объективность статистического материала студентом, качество проведенных полевых исследований и анкетных опросов, полученных экспертных оценках.</w:t>
      </w:r>
    </w:p>
    <w:p w:rsidR="004870C6" w:rsidRDefault="004870C6" w:rsidP="00610544">
      <w:pPr>
        <w:pStyle w:val="21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77EA6">
        <w:rPr>
          <w:rFonts w:ascii="Times New Roman" w:hAnsi="Times New Roman" w:cs="Times New Roman"/>
          <w:sz w:val="28"/>
          <w:szCs w:val="28"/>
        </w:rPr>
        <w:t>.5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528F" w:rsidRPr="00610544">
        <w:rPr>
          <w:rFonts w:ascii="Times New Roman" w:hAnsi="Times New Roman" w:cs="Times New Roman"/>
          <w:sz w:val="28"/>
          <w:szCs w:val="28"/>
        </w:rPr>
        <w:t xml:space="preserve">Положительная рецензия дает право на защиту курсовой работы, которая </w:t>
      </w:r>
      <w:r>
        <w:rPr>
          <w:rFonts w:ascii="Times New Roman" w:hAnsi="Times New Roman" w:cs="Times New Roman"/>
          <w:sz w:val="28"/>
          <w:szCs w:val="28"/>
        </w:rPr>
        <w:t xml:space="preserve">проводится согласно </w:t>
      </w:r>
      <w:r w:rsidR="009629DD">
        <w:rPr>
          <w:rFonts w:ascii="Times New Roman" w:hAnsi="Times New Roman" w:cs="Times New Roman"/>
          <w:sz w:val="28"/>
          <w:szCs w:val="28"/>
        </w:rPr>
        <w:t xml:space="preserve">утвержденного деканатом графика и </w:t>
      </w:r>
      <w:r>
        <w:rPr>
          <w:rFonts w:ascii="Times New Roman" w:hAnsi="Times New Roman" w:cs="Times New Roman"/>
          <w:sz w:val="28"/>
          <w:szCs w:val="28"/>
        </w:rPr>
        <w:t>расписани</w:t>
      </w:r>
      <w:r w:rsidR="009629D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 Рецензия отдается студенту для ознакомления перед защитой.</w:t>
      </w:r>
    </w:p>
    <w:p w:rsidR="0031528F" w:rsidRPr="00610544" w:rsidRDefault="004870C6" w:rsidP="00610544">
      <w:pPr>
        <w:pStyle w:val="21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77EA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528F" w:rsidRPr="00610544">
        <w:rPr>
          <w:rFonts w:ascii="Times New Roman" w:hAnsi="Times New Roman" w:cs="Times New Roman"/>
          <w:sz w:val="28"/>
          <w:szCs w:val="28"/>
        </w:rPr>
        <w:t>По итогам защиты перед комиссией (два-три преподавателя, в том числе руководитель работы) студенту выставляется дифференцированная оценка. Без защиты курсовой работы студент не допускается к сессии.</w:t>
      </w:r>
    </w:p>
    <w:p w:rsidR="004870C6" w:rsidRDefault="004870C6" w:rsidP="004870C6">
      <w:pPr>
        <w:pStyle w:val="3"/>
        <w:ind w:left="0" w:firstLine="567"/>
      </w:pPr>
    </w:p>
    <w:p w:rsidR="00500598" w:rsidRDefault="00500598">
      <w:pPr>
        <w:rPr>
          <w:rFonts w:ascii="Times New Roman" w:eastAsia="Times New Roman" w:hAnsi="Times New Roman" w:cs="Times New Roman"/>
          <w:b/>
          <w:sz w:val="28"/>
          <w:szCs w:val="20"/>
        </w:rPr>
      </w:pPr>
      <w:r>
        <w:rPr>
          <w:b/>
        </w:rPr>
        <w:br w:type="page"/>
      </w:r>
    </w:p>
    <w:p w:rsidR="00500598" w:rsidRPr="00500598" w:rsidRDefault="00500598" w:rsidP="00C86487">
      <w:pPr>
        <w:pStyle w:val="3"/>
        <w:ind w:left="0" w:firstLine="567"/>
        <w:jc w:val="center"/>
        <w:rPr>
          <w:b/>
        </w:rPr>
      </w:pPr>
      <w:r w:rsidRPr="00500598">
        <w:rPr>
          <w:b/>
        </w:rPr>
        <w:lastRenderedPageBreak/>
        <w:t xml:space="preserve">6. </w:t>
      </w:r>
      <w:r w:rsidR="00E13EE1" w:rsidRPr="00E13EE1">
        <w:rPr>
          <w:b/>
        </w:rPr>
        <w:t xml:space="preserve">ПЕРЕЧЕНЬ ТЕМ КУРСОВЫХ РАБОТ </w:t>
      </w:r>
    </w:p>
    <w:p w:rsidR="00C86487" w:rsidRDefault="00C86487" w:rsidP="00C864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A63" w:rsidRDefault="00D62E7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Выбор маркетинговой концепции туристического предприятия.</w:t>
      </w:r>
    </w:p>
    <w:p w:rsidR="00D62E75" w:rsidRDefault="00D62E7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Управление туристической сферой в Республике Беларусь.</w:t>
      </w:r>
    </w:p>
    <w:p w:rsidR="00D62E75" w:rsidRDefault="00D62E7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Нормативно-правовое регулирование туристической деятельности в Республике Беларусь.</w:t>
      </w:r>
    </w:p>
    <w:p w:rsidR="00D62E75" w:rsidRDefault="00D62E7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Формирование комплекса туристических услуг на туристическом предприятии.</w:t>
      </w:r>
    </w:p>
    <w:p w:rsidR="00D62E75" w:rsidRDefault="00D62E7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74285">
        <w:rPr>
          <w:rFonts w:ascii="Times New Roman" w:hAnsi="Times New Roman" w:cs="Times New Roman"/>
          <w:sz w:val="28"/>
          <w:szCs w:val="28"/>
        </w:rPr>
        <w:t>Организация туристических поездок на туристическом предприятии.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Изучение рынка потребителей туристических услуг.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Изучение сегментов рынка потребителей туристических услуг в Республике Беларусь.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Оценка микросреды туристического предприятия.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Оценка макросреды туристического предприятия Республики Беларусь.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Повышение эффективности использования маркетинговой информации на туристическом предприятии.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Роль социально-этического маркетинга в развитии туристической индустрии.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Формирование мотивов потребителей туристических продуктов.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Анализ перспектив развития видов туризма в Республике Беларусь.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Формирование комплекса туристического продукта на туристическом предприятии.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Формирование бренда туристического предприятия.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Формирование бренда туристического продукта.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Оценка рынка туристических услуг Республики Беларусь.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Оценка потребителей туристического продукта в Республике Беларусь.</w:t>
      </w:r>
    </w:p>
    <w:p w:rsidR="00874285" w:rsidRDefault="00874285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862232">
        <w:rPr>
          <w:rFonts w:ascii="Times New Roman" w:hAnsi="Times New Roman" w:cs="Times New Roman"/>
          <w:sz w:val="28"/>
          <w:szCs w:val="28"/>
        </w:rPr>
        <w:t>Республика Беларусь на международном туристическом рынке.</w:t>
      </w:r>
    </w:p>
    <w:p w:rsidR="00862232" w:rsidRDefault="00862232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Анализ конкурентной среды туристического предприятия.</w:t>
      </w:r>
    </w:p>
    <w:p w:rsidR="00862232" w:rsidRDefault="00862232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="0051387F">
        <w:rPr>
          <w:rFonts w:ascii="Times New Roman" w:hAnsi="Times New Roman" w:cs="Times New Roman"/>
          <w:sz w:val="28"/>
          <w:szCs w:val="28"/>
        </w:rPr>
        <w:t>Формирование цены туристического продукта.</w:t>
      </w:r>
    </w:p>
    <w:p w:rsidR="0051387F" w:rsidRDefault="0051387F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Выбор ценовой стратегии туристического предприятия.</w:t>
      </w:r>
    </w:p>
    <w:p w:rsidR="0051387F" w:rsidRDefault="0051387F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Стратегия продвижения туристического продукта на рынке.</w:t>
      </w:r>
    </w:p>
    <w:p w:rsidR="0051387F" w:rsidRDefault="0051387F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 Организация выставочно-ярмарочной деятельности на туристическом предприятии.</w:t>
      </w:r>
    </w:p>
    <w:p w:rsidR="0051387F" w:rsidRDefault="0051387F" w:rsidP="00D62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Совершенствование организационной структуры на туристическом предприятии.</w:t>
      </w:r>
    </w:p>
    <w:p w:rsidR="005C7EB4" w:rsidRDefault="005C7E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7EA6" w:rsidRDefault="00677EA6" w:rsidP="00677E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 «Образец Титульного листа Курсовой работы»</w:t>
      </w:r>
    </w:p>
    <w:p w:rsidR="00677EA6" w:rsidRDefault="00234318" w:rsidP="00677E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588000" cy="8453485"/>
            <wp:effectExtent l="19050" t="0" r="33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106" r="4261" b="1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84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EA6" w:rsidRPr="00677EA6">
        <w:rPr>
          <w:rFonts w:ascii="Times New Roman" w:hAnsi="Times New Roman" w:cs="Times New Roman"/>
          <w:b/>
          <w:sz w:val="28"/>
          <w:szCs w:val="28"/>
        </w:rPr>
        <w:t xml:space="preserve">Новополоцк </w:t>
      </w:r>
      <w:r w:rsidR="00677EA6">
        <w:rPr>
          <w:rFonts w:ascii="Times New Roman" w:hAnsi="Times New Roman" w:cs="Times New Roman"/>
          <w:b/>
          <w:sz w:val="28"/>
          <w:szCs w:val="28"/>
        </w:rPr>
        <w:t>–</w:t>
      </w:r>
      <w:r w:rsidR="00677EA6" w:rsidRPr="00677EA6">
        <w:rPr>
          <w:rFonts w:ascii="Times New Roman" w:hAnsi="Times New Roman" w:cs="Times New Roman"/>
          <w:b/>
          <w:sz w:val="28"/>
          <w:szCs w:val="28"/>
        </w:rPr>
        <w:t xml:space="preserve"> 2015</w:t>
      </w:r>
      <w:r w:rsidR="00677EA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7EA6" w:rsidRDefault="00677EA6" w:rsidP="00677EA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Б «Образец Задания к Курсовой работе»</w:t>
      </w:r>
    </w:p>
    <w:p w:rsidR="005F1A2D" w:rsidRDefault="005F1A2D" w:rsidP="005F1A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F1A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2000" cy="8394803"/>
            <wp:effectExtent l="19050" t="0" r="780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762" r="1314" b="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839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A6" w:rsidRDefault="005F1A2D" w:rsidP="005F1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70699" cy="8424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415" b="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99" cy="84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A2D" w:rsidRDefault="005F1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1A2D" w:rsidRDefault="005F1A2D" w:rsidP="005F1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В «Пример оформление использованных источников»</w:t>
      </w:r>
    </w:p>
    <w:p w:rsidR="005F1A2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00000" cy="69671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500" r="-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96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00000" cy="726736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6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10186" cy="7259541"/>
            <wp:effectExtent l="19050" t="0" r="1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-119" b="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86" cy="725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FD" w:rsidRDefault="002D34F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0B6D" w:rsidRDefault="00A50B6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0B6D" w:rsidRDefault="00A50B6D" w:rsidP="005F1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2C3" w:rsidRDefault="00A342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42C3" w:rsidRDefault="00A342C3" w:rsidP="00A342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956AA">
        <w:rPr>
          <w:rFonts w:ascii="Times New Roman" w:hAnsi="Times New Roman" w:cs="Times New Roman"/>
          <w:sz w:val="28"/>
          <w:szCs w:val="28"/>
        </w:rPr>
        <w:t>Г</w:t>
      </w:r>
    </w:p>
    <w:p w:rsidR="00A50B6D" w:rsidRDefault="00A342C3" w:rsidP="00A342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«Предлагаемый список источников для выполнения Курсовой работы»</w:t>
      </w:r>
    </w:p>
    <w:p w:rsidR="005A43F3" w:rsidRDefault="005A43F3" w:rsidP="00FD5C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7176" w:rsidRPr="00707176" w:rsidRDefault="00707176" w:rsidP="00707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176">
        <w:rPr>
          <w:rFonts w:ascii="Times New Roman" w:hAnsi="Times New Roman" w:cs="Times New Roman"/>
          <w:sz w:val="28"/>
          <w:szCs w:val="28"/>
        </w:rPr>
        <w:t xml:space="preserve">1. Материал из Википедии [Электронный ресурс] Режим доступа </w:t>
      </w:r>
      <w:hyperlink r:id="rId14" w:history="1">
        <w:r w:rsidRPr="00707176">
          <w:rPr>
            <w:rStyle w:val="af3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</w:t>
        </w:r>
      </w:hyperlink>
    </w:p>
    <w:p w:rsidR="00707176" w:rsidRPr="00707176" w:rsidRDefault="00707176" w:rsidP="00707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176">
        <w:rPr>
          <w:rFonts w:ascii="Times New Roman" w:hAnsi="Times New Roman" w:cs="Times New Roman"/>
          <w:sz w:val="28"/>
          <w:szCs w:val="28"/>
        </w:rPr>
        <w:t xml:space="preserve">2. </w:t>
      </w:r>
      <w:hyperlink r:id="rId15" w:tooltip="Филип Котлер" w:history="1">
        <w:r w:rsidRPr="00707176">
          <w:rPr>
            <w:rStyle w:val="af3"/>
            <w:rFonts w:ascii="Times New Roman" w:hAnsi="Times New Roman" w:cs="Times New Roman"/>
            <w:color w:val="auto"/>
            <w:sz w:val="28"/>
            <w:szCs w:val="28"/>
            <w:u w:val="none"/>
          </w:rPr>
          <w:t>Филип Котлер</w:t>
        </w:r>
      </w:hyperlink>
      <w:r w:rsidRPr="00707176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07176">
        <w:rPr>
          <w:rFonts w:ascii="Times New Roman" w:hAnsi="Times New Roman" w:cs="Times New Roman"/>
          <w:sz w:val="28"/>
          <w:szCs w:val="28"/>
        </w:rPr>
        <w:t>«Основы маркетинга» Краткий курс.: Пер. с англ. — М.: Издательский дом «Вильямс», 2007. — 656 с.</w:t>
      </w:r>
    </w:p>
    <w:p w:rsidR="00707176" w:rsidRPr="00707176" w:rsidRDefault="00707176" w:rsidP="00707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176">
        <w:rPr>
          <w:rFonts w:ascii="Times New Roman" w:hAnsi="Times New Roman" w:cs="Times New Roman"/>
          <w:sz w:val="28"/>
          <w:szCs w:val="28"/>
        </w:rPr>
        <w:t xml:space="preserve">3. </w:t>
      </w:r>
      <w:hyperlink r:id="rId16" w:tooltip="Голубков, Евгений Петрович (страница отсутствует)" w:history="1">
        <w:r w:rsidRPr="00707176">
          <w:rPr>
            <w:rStyle w:val="af3"/>
            <w:rFonts w:ascii="Times New Roman" w:hAnsi="Times New Roman" w:cs="Times New Roman"/>
            <w:color w:val="auto"/>
            <w:sz w:val="28"/>
            <w:szCs w:val="28"/>
            <w:u w:val="none"/>
          </w:rPr>
          <w:t>Голубков Е. П.</w:t>
        </w:r>
      </w:hyperlink>
      <w:r w:rsidRPr="00707176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07176">
        <w:rPr>
          <w:rFonts w:ascii="Times New Roman" w:hAnsi="Times New Roman" w:cs="Times New Roman"/>
          <w:sz w:val="28"/>
          <w:szCs w:val="28"/>
        </w:rPr>
        <w:t>«Маркетинговые исследования: теория, методология и практика». — М.: Издательство «Финпресс», 2005. — 464 с.</w:t>
      </w:r>
    </w:p>
    <w:p w:rsidR="00707176" w:rsidRPr="00707176" w:rsidRDefault="00707176" w:rsidP="00707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07176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70717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The American Marketing Association (AMA), 2004.</w:t>
      </w:r>
    </w:p>
    <w:p w:rsidR="00707176" w:rsidRPr="00707176" w:rsidRDefault="00707176" w:rsidP="00707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1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Панкрухин А.П. </w:t>
      </w:r>
      <w:r w:rsidRPr="00707176">
        <w:rPr>
          <w:rFonts w:ascii="Times New Roman" w:hAnsi="Times New Roman" w:cs="Times New Roman"/>
          <w:sz w:val="28"/>
          <w:szCs w:val="28"/>
        </w:rPr>
        <w:t>«Маркетинг»: Учеб. для студентов, обучающихся по специальности 061500 «Маркетинг»/ Гильдия маркетологов. — 3-е изд. — М.: Омега-Л, 2005. - 656 с.</w:t>
      </w:r>
    </w:p>
    <w:p w:rsidR="00707176" w:rsidRPr="00707176" w:rsidRDefault="00707176" w:rsidP="00707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176">
        <w:rPr>
          <w:rFonts w:ascii="Times New Roman" w:hAnsi="Times New Roman" w:cs="Times New Roman"/>
          <w:sz w:val="28"/>
          <w:szCs w:val="28"/>
        </w:rPr>
        <w:t>6. Баканов Г.Б. Маркетинг: лекции / Г.Б. Баканов. – Таганрог: ТРТУ, 2005. – 100 с.</w:t>
      </w:r>
    </w:p>
    <w:p w:rsidR="00707176" w:rsidRPr="00707176" w:rsidRDefault="00707176" w:rsidP="00707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176">
        <w:rPr>
          <w:rFonts w:ascii="Times New Roman" w:hAnsi="Times New Roman" w:cs="Times New Roman"/>
          <w:sz w:val="28"/>
          <w:szCs w:val="28"/>
        </w:rPr>
        <w:t xml:space="preserve">7. Паршин А.А. Методы и принципы сегментного анализа в маркетинге: энциклопедия маркетинга / А.А. Паршин / Библиотека маркетолога [Электронный ресурс] Режим доступа </w:t>
      </w:r>
      <w:hyperlink r:id="rId17" w:history="1">
        <w:r w:rsidRPr="00707176">
          <w:rPr>
            <w:rStyle w:val="af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http://www.marketing.spb.ru/read/article/a54.htm</w:t>
        </w:r>
      </w:hyperlink>
      <w:r w:rsidRPr="00707176">
        <w:rPr>
          <w:rFonts w:ascii="Times New Roman" w:hAnsi="Times New Roman" w:cs="Times New Roman"/>
          <w:sz w:val="28"/>
          <w:szCs w:val="28"/>
        </w:rPr>
        <w:t>.</w:t>
      </w:r>
    </w:p>
    <w:p w:rsidR="00707176" w:rsidRPr="00707176" w:rsidRDefault="00707176" w:rsidP="007071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7176">
        <w:rPr>
          <w:rFonts w:ascii="Times New Roman" w:hAnsi="Times New Roman" w:cs="Times New Roman"/>
          <w:sz w:val="28"/>
          <w:szCs w:val="28"/>
        </w:rPr>
        <w:t>8. Бронникова Т.С. Маркетинг: учеб. пособие / Т.С. Бронникрва, А.Г. Чернявский. – Таганрог: ТРТУ, 1999. – 103 с.</w:t>
      </w:r>
    </w:p>
    <w:p w:rsidR="00707176" w:rsidRPr="00707176" w:rsidRDefault="00707176" w:rsidP="00707176">
      <w:pPr>
        <w:spacing w:line="28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07176">
        <w:rPr>
          <w:rFonts w:ascii="Times New Roman" w:hAnsi="Times New Roman" w:cs="Times New Roman"/>
          <w:sz w:val="28"/>
          <w:szCs w:val="28"/>
        </w:rPr>
        <w:t>9. Дурович А.П. Маркетинг в туризме: Учеб. пособие. Мн.: Новое знание, 2001. — 496 с.</w:t>
      </w:r>
    </w:p>
    <w:p w:rsidR="00FD5C67" w:rsidRPr="00707176" w:rsidRDefault="00FD5C67" w:rsidP="00383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D5C67" w:rsidRPr="00707176" w:rsidSect="00C84697">
      <w:headerReference w:type="default" r:id="rId18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C43" w:rsidRDefault="005B2C43" w:rsidP="00C84697">
      <w:pPr>
        <w:spacing w:after="0" w:line="240" w:lineRule="auto"/>
      </w:pPr>
      <w:r>
        <w:separator/>
      </w:r>
    </w:p>
  </w:endnote>
  <w:endnote w:type="continuationSeparator" w:id="1">
    <w:p w:rsidR="005B2C43" w:rsidRDefault="005B2C43" w:rsidP="00C8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C43" w:rsidRDefault="005B2C43" w:rsidP="00C84697">
      <w:pPr>
        <w:spacing w:after="0" w:line="240" w:lineRule="auto"/>
      </w:pPr>
      <w:r>
        <w:separator/>
      </w:r>
    </w:p>
  </w:footnote>
  <w:footnote w:type="continuationSeparator" w:id="1">
    <w:p w:rsidR="005B2C43" w:rsidRDefault="005B2C43" w:rsidP="00C8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22653"/>
      <w:docPartObj>
        <w:docPartGallery w:val="Page Numbers (Top of Page)"/>
        <w:docPartUnique/>
      </w:docPartObj>
    </w:sdtPr>
    <w:sdtContent>
      <w:p w:rsidR="00862232" w:rsidRDefault="00862232">
        <w:pPr>
          <w:pStyle w:val="a5"/>
          <w:jc w:val="center"/>
        </w:pPr>
        <w:fldSimple w:instr=" PAGE   \* MERGEFORMAT ">
          <w:r w:rsidR="00707176">
            <w:rPr>
              <w:noProof/>
            </w:rPr>
            <w:t>21</w:t>
          </w:r>
        </w:fldSimple>
      </w:p>
    </w:sdtContent>
  </w:sdt>
  <w:p w:rsidR="00862232" w:rsidRDefault="0086223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26FAC"/>
    <w:multiLevelType w:val="hybridMultilevel"/>
    <w:tmpl w:val="F5B27378"/>
    <w:lvl w:ilvl="0" w:tplc="22764F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7C7021"/>
    <w:multiLevelType w:val="hybridMultilevel"/>
    <w:tmpl w:val="1ACEB0EC"/>
    <w:lvl w:ilvl="0" w:tplc="FFFFFFFF">
      <w:start w:val="1"/>
      <w:numFmt w:val="decimal"/>
      <w:pStyle w:val="4"/>
      <w:lvlText w:val="%1"/>
      <w:lvlJc w:val="left"/>
      <w:pPr>
        <w:tabs>
          <w:tab w:val="num" w:pos="1381"/>
        </w:tabs>
        <w:ind w:left="360" w:firstLine="709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E0E5253"/>
    <w:multiLevelType w:val="multilevel"/>
    <w:tmpl w:val="08A4C9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A5B5D70"/>
    <w:multiLevelType w:val="multilevel"/>
    <w:tmpl w:val="CB60AC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AE01998"/>
    <w:multiLevelType w:val="multilevel"/>
    <w:tmpl w:val="41B2C44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">
    <w:nsid w:val="2CF27E4E"/>
    <w:multiLevelType w:val="multilevel"/>
    <w:tmpl w:val="787814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A7C43D7"/>
    <w:multiLevelType w:val="hybridMultilevel"/>
    <w:tmpl w:val="B568CE6A"/>
    <w:lvl w:ilvl="0" w:tplc="33C8DC48">
      <w:start w:val="1"/>
      <w:numFmt w:val="decimal"/>
      <w:lvlText w:val="%1"/>
      <w:lvlJc w:val="left"/>
      <w:pPr>
        <w:tabs>
          <w:tab w:val="num" w:pos="1625"/>
        </w:tabs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D166CE"/>
    <w:multiLevelType w:val="hybridMultilevel"/>
    <w:tmpl w:val="3EFA5084"/>
    <w:lvl w:ilvl="0" w:tplc="5E6A73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C8F3FB9"/>
    <w:multiLevelType w:val="hybridMultilevel"/>
    <w:tmpl w:val="E962E0A8"/>
    <w:lvl w:ilvl="0" w:tplc="FFFFFFFF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4F650E98"/>
    <w:multiLevelType w:val="multilevel"/>
    <w:tmpl w:val="08DAF0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06A2714"/>
    <w:multiLevelType w:val="hybridMultilevel"/>
    <w:tmpl w:val="A6D8332E"/>
    <w:lvl w:ilvl="0" w:tplc="FFFFFFFF">
      <w:start w:val="1"/>
      <w:numFmt w:val="decimal"/>
      <w:lvlText w:val="%1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7C5B27"/>
    <w:multiLevelType w:val="multilevel"/>
    <w:tmpl w:val="7B7815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83372C0"/>
    <w:multiLevelType w:val="multilevel"/>
    <w:tmpl w:val="E9C6E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5FB86EB0"/>
    <w:multiLevelType w:val="multilevel"/>
    <w:tmpl w:val="4B0090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717E3A3D"/>
    <w:multiLevelType w:val="multilevel"/>
    <w:tmpl w:val="0B786B5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5">
    <w:nsid w:val="730257C6"/>
    <w:multiLevelType w:val="multilevel"/>
    <w:tmpl w:val="2FE269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9"/>
  </w:num>
  <w:num w:numId="11">
    <w:abstractNumId w:val="13"/>
  </w:num>
  <w:num w:numId="12">
    <w:abstractNumId w:val="3"/>
  </w:num>
  <w:num w:numId="13">
    <w:abstractNumId w:val="11"/>
  </w:num>
  <w:num w:numId="14">
    <w:abstractNumId w:val="12"/>
  </w:num>
  <w:num w:numId="15">
    <w:abstractNumId w:val="5"/>
  </w:num>
  <w:num w:numId="16">
    <w:abstractNumId w:val="15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34BAA"/>
    <w:rsid w:val="00033F0A"/>
    <w:rsid w:val="00034BAA"/>
    <w:rsid w:val="00057BB9"/>
    <w:rsid w:val="00066EE6"/>
    <w:rsid w:val="00071B26"/>
    <w:rsid w:val="00073D70"/>
    <w:rsid w:val="00076CB6"/>
    <w:rsid w:val="00080880"/>
    <w:rsid w:val="00082EEB"/>
    <w:rsid w:val="00095344"/>
    <w:rsid w:val="000B15B5"/>
    <w:rsid w:val="000C256F"/>
    <w:rsid w:val="000C5A06"/>
    <w:rsid w:val="000D2A47"/>
    <w:rsid w:val="000D6557"/>
    <w:rsid w:val="000E3E9C"/>
    <w:rsid w:val="00105141"/>
    <w:rsid w:val="001065DD"/>
    <w:rsid w:val="00111534"/>
    <w:rsid w:val="00133EE2"/>
    <w:rsid w:val="00136595"/>
    <w:rsid w:val="00142883"/>
    <w:rsid w:val="001445C0"/>
    <w:rsid w:val="0015009B"/>
    <w:rsid w:val="00152F38"/>
    <w:rsid w:val="00154280"/>
    <w:rsid w:val="00156CC9"/>
    <w:rsid w:val="001610B8"/>
    <w:rsid w:val="0016161E"/>
    <w:rsid w:val="00161FB3"/>
    <w:rsid w:val="001707BB"/>
    <w:rsid w:val="001B68EE"/>
    <w:rsid w:val="001B7DEE"/>
    <w:rsid w:val="001C7D79"/>
    <w:rsid w:val="001D730B"/>
    <w:rsid w:val="001F2F69"/>
    <w:rsid w:val="00200412"/>
    <w:rsid w:val="00201D0E"/>
    <w:rsid w:val="00207D22"/>
    <w:rsid w:val="00222FCA"/>
    <w:rsid w:val="00223A17"/>
    <w:rsid w:val="00231625"/>
    <w:rsid w:val="00234318"/>
    <w:rsid w:val="002466D5"/>
    <w:rsid w:val="002478FA"/>
    <w:rsid w:val="002500B1"/>
    <w:rsid w:val="0026073D"/>
    <w:rsid w:val="002633BC"/>
    <w:rsid w:val="00267E3C"/>
    <w:rsid w:val="002920CB"/>
    <w:rsid w:val="002931E7"/>
    <w:rsid w:val="002A0DDE"/>
    <w:rsid w:val="002A3E01"/>
    <w:rsid w:val="002B2198"/>
    <w:rsid w:val="002B7B7C"/>
    <w:rsid w:val="002D34FD"/>
    <w:rsid w:val="002D6D28"/>
    <w:rsid w:val="002D7E73"/>
    <w:rsid w:val="002E56E2"/>
    <w:rsid w:val="00302E49"/>
    <w:rsid w:val="00306D32"/>
    <w:rsid w:val="0031528F"/>
    <w:rsid w:val="00324AA2"/>
    <w:rsid w:val="00324ED0"/>
    <w:rsid w:val="00361DE0"/>
    <w:rsid w:val="00363930"/>
    <w:rsid w:val="00374910"/>
    <w:rsid w:val="00383B96"/>
    <w:rsid w:val="00396459"/>
    <w:rsid w:val="003B00B3"/>
    <w:rsid w:val="003C6C11"/>
    <w:rsid w:val="003D664E"/>
    <w:rsid w:val="004240B3"/>
    <w:rsid w:val="00431823"/>
    <w:rsid w:val="00452347"/>
    <w:rsid w:val="0045590D"/>
    <w:rsid w:val="00460768"/>
    <w:rsid w:val="00463268"/>
    <w:rsid w:val="0046768E"/>
    <w:rsid w:val="004713DC"/>
    <w:rsid w:val="00476952"/>
    <w:rsid w:val="00484BBC"/>
    <w:rsid w:val="004870C6"/>
    <w:rsid w:val="004925AB"/>
    <w:rsid w:val="00495F0E"/>
    <w:rsid w:val="004B1DEC"/>
    <w:rsid w:val="004D3727"/>
    <w:rsid w:val="004E4950"/>
    <w:rsid w:val="004F4B61"/>
    <w:rsid w:val="00500598"/>
    <w:rsid w:val="00510C79"/>
    <w:rsid w:val="00512CF7"/>
    <w:rsid w:val="0051387F"/>
    <w:rsid w:val="00546A8F"/>
    <w:rsid w:val="00557DFA"/>
    <w:rsid w:val="00563FD2"/>
    <w:rsid w:val="005721C2"/>
    <w:rsid w:val="00593FB6"/>
    <w:rsid w:val="00594B36"/>
    <w:rsid w:val="005A3995"/>
    <w:rsid w:val="005A43F3"/>
    <w:rsid w:val="005A5776"/>
    <w:rsid w:val="005B2C43"/>
    <w:rsid w:val="005C64EC"/>
    <w:rsid w:val="005C7EB4"/>
    <w:rsid w:val="005D4A93"/>
    <w:rsid w:val="005E0319"/>
    <w:rsid w:val="005E0A2A"/>
    <w:rsid w:val="005F1A2D"/>
    <w:rsid w:val="005F61B8"/>
    <w:rsid w:val="005F7D74"/>
    <w:rsid w:val="00605C79"/>
    <w:rsid w:val="00610544"/>
    <w:rsid w:val="00632780"/>
    <w:rsid w:val="00635196"/>
    <w:rsid w:val="006377CF"/>
    <w:rsid w:val="006449D4"/>
    <w:rsid w:val="00645172"/>
    <w:rsid w:val="00650F03"/>
    <w:rsid w:val="00654CC3"/>
    <w:rsid w:val="00664557"/>
    <w:rsid w:val="00673EAB"/>
    <w:rsid w:val="00677EA6"/>
    <w:rsid w:val="0068127E"/>
    <w:rsid w:val="00683E3C"/>
    <w:rsid w:val="00690B00"/>
    <w:rsid w:val="006941B2"/>
    <w:rsid w:val="006A20CC"/>
    <w:rsid w:val="006A2DCB"/>
    <w:rsid w:val="006B51BF"/>
    <w:rsid w:val="006B6E40"/>
    <w:rsid w:val="006C3F34"/>
    <w:rsid w:val="006C7F63"/>
    <w:rsid w:val="006D1009"/>
    <w:rsid w:val="006E0BCA"/>
    <w:rsid w:val="006E7533"/>
    <w:rsid w:val="006F53EF"/>
    <w:rsid w:val="00701712"/>
    <w:rsid w:val="00707176"/>
    <w:rsid w:val="00711123"/>
    <w:rsid w:val="00721273"/>
    <w:rsid w:val="007660EB"/>
    <w:rsid w:val="007815AD"/>
    <w:rsid w:val="007904F3"/>
    <w:rsid w:val="007936AC"/>
    <w:rsid w:val="007A186E"/>
    <w:rsid w:val="007A7687"/>
    <w:rsid w:val="007B2754"/>
    <w:rsid w:val="007D1559"/>
    <w:rsid w:val="007E0121"/>
    <w:rsid w:val="007E4E94"/>
    <w:rsid w:val="007F20A4"/>
    <w:rsid w:val="00804BCC"/>
    <w:rsid w:val="0085170B"/>
    <w:rsid w:val="00852ADB"/>
    <w:rsid w:val="00862232"/>
    <w:rsid w:val="008726D8"/>
    <w:rsid w:val="00874285"/>
    <w:rsid w:val="00894053"/>
    <w:rsid w:val="008A2BB1"/>
    <w:rsid w:val="008E084E"/>
    <w:rsid w:val="009070A8"/>
    <w:rsid w:val="00920345"/>
    <w:rsid w:val="00926BC8"/>
    <w:rsid w:val="00945528"/>
    <w:rsid w:val="0096027E"/>
    <w:rsid w:val="00960C2C"/>
    <w:rsid w:val="00962609"/>
    <w:rsid w:val="009629DD"/>
    <w:rsid w:val="009655BE"/>
    <w:rsid w:val="00982500"/>
    <w:rsid w:val="00992653"/>
    <w:rsid w:val="009956AA"/>
    <w:rsid w:val="00997E35"/>
    <w:rsid w:val="009A35A5"/>
    <w:rsid w:val="009A4143"/>
    <w:rsid w:val="009A4A63"/>
    <w:rsid w:val="009C0DBA"/>
    <w:rsid w:val="009F4001"/>
    <w:rsid w:val="009F7DF9"/>
    <w:rsid w:val="00A205BD"/>
    <w:rsid w:val="00A342C3"/>
    <w:rsid w:val="00A36974"/>
    <w:rsid w:val="00A4218E"/>
    <w:rsid w:val="00A458A3"/>
    <w:rsid w:val="00A47B49"/>
    <w:rsid w:val="00A50B6D"/>
    <w:rsid w:val="00A51BFD"/>
    <w:rsid w:val="00A706CC"/>
    <w:rsid w:val="00A712A4"/>
    <w:rsid w:val="00A712AD"/>
    <w:rsid w:val="00A74AB2"/>
    <w:rsid w:val="00A836D9"/>
    <w:rsid w:val="00A926CF"/>
    <w:rsid w:val="00AA33E2"/>
    <w:rsid w:val="00AC2E94"/>
    <w:rsid w:val="00AD0984"/>
    <w:rsid w:val="00AE0B3A"/>
    <w:rsid w:val="00AE1B94"/>
    <w:rsid w:val="00AE640B"/>
    <w:rsid w:val="00AF0F6C"/>
    <w:rsid w:val="00AF117F"/>
    <w:rsid w:val="00B11C5D"/>
    <w:rsid w:val="00B36B03"/>
    <w:rsid w:val="00B45CBA"/>
    <w:rsid w:val="00B53932"/>
    <w:rsid w:val="00B54B54"/>
    <w:rsid w:val="00B54EFC"/>
    <w:rsid w:val="00B659BC"/>
    <w:rsid w:val="00B747B1"/>
    <w:rsid w:val="00BA5033"/>
    <w:rsid w:val="00BB1425"/>
    <w:rsid w:val="00BB19FE"/>
    <w:rsid w:val="00C070AE"/>
    <w:rsid w:val="00C105EC"/>
    <w:rsid w:val="00C2592D"/>
    <w:rsid w:val="00C410FE"/>
    <w:rsid w:val="00C41F51"/>
    <w:rsid w:val="00C63762"/>
    <w:rsid w:val="00C6661C"/>
    <w:rsid w:val="00C6751B"/>
    <w:rsid w:val="00C7272C"/>
    <w:rsid w:val="00C73690"/>
    <w:rsid w:val="00C744D7"/>
    <w:rsid w:val="00C84697"/>
    <w:rsid w:val="00C86487"/>
    <w:rsid w:val="00CC0555"/>
    <w:rsid w:val="00CC6206"/>
    <w:rsid w:val="00CE3FF0"/>
    <w:rsid w:val="00CE40F0"/>
    <w:rsid w:val="00CF1580"/>
    <w:rsid w:val="00CF2862"/>
    <w:rsid w:val="00CF5AC2"/>
    <w:rsid w:val="00D01622"/>
    <w:rsid w:val="00D076DB"/>
    <w:rsid w:val="00D106BA"/>
    <w:rsid w:val="00D202EC"/>
    <w:rsid w:val="00D2340C"/>
    <w:rsid w:val="00D23EFC"/>
    <w:rsid w:val="00D2602F"/>
    <w:rsid w:val="00D45686"/>
    <w:rsid w:val="00D479E4"/>
    <w:rsid w:val="00D527F4"/>
    <w:rsid w:val="00D62E75"/>
    <w:rsid w:val="00D64058"/>
    <w:rsid w:val="00D77F45"/>
    <w:rsid w:val="00D9033B"/>
    <w:rsid w:val="00DA5CE6"/>
    <w:rsid w:val="00DB5C19"/>
    <w:rsid w:val="00DD25E0"/>
    <w:rsid w:val="00DF6D21"/>
    <w:rsid w:val="00DF7464"/>
    <w:rsid w:val="00E00FF2"/>
    <w:rsid w:val="00E01AC7"/>
    <w:rsid w:val="00E04110"/>
    <w:rsid w:val="00E0627E"/>
    <w:rsid w:val="00E108C0"/>
    <w:rsid w:val="00E12E95"/>
    <w:rsid w:val="00E13EE1"/>
    <w:rsid w:val="00E26147"/>
    <w:rsid w:val="00E44B6C"/>
    <w:rsid w:val="00E51865"/>
    <w:rsid w:val="00E679D5"/>
    <w:rsid w:val="00E838A2"/>
    <w:rsid w:val="00E95EBB"/>
    <w:rsid w:val="00EA7283"/>
    <w:rsid w:val="00ED2BA3"/>
    <w:rsid w:val="00ED31A5"/>
    <w:rsid w:val="00ED7475"/>
    <w:rsid w:val="00EE3B10"/>
    <w:rsid w:val="00EE3E82"/>
    <w:rsid w:val="00EF1DDB"/>
    <w:rsid w:val="00F021D4"/>
    <w:rsid w:val="00F071D1"/>
    <w:rsid w:val="00F11AD7"/>
    <w:rsid w:val="00F220AB"/>
    <w:rsid w:val="00F23DFC"/>
    <w:rsid w:val="00F37649"/>
    <w:rsid w:val="00F419DC"/>
    <w:rsid w:val="00F430B5"/>
    <w:rsid w:val="00F554CC"/>
    <w:rsid w:val="00F61B3C"/>
    <w:rsid w:val="00F627FB"/>
    <w:rsid w:val="00F7484C"/>
    <w:rsid w:val="00F83BA6"/>
    <w:rsid w:val="00F871BA"/>
    <w:rsid w:val="00F93987"/>
    <w:rsid w:val="00FA019E"/>
    <w:rsid w:val="00FA1CB3"/>
    <w:rsid w:val="00FA5A1F"/>
    <w:rsid w:val="00FA731E"/>
    <w:rsid w:val="00FC7DDD"/>
    <w:rsid w:val="00FD2BCD"/>
    <w:rsid w:val="00FD5C67"/>
    <w:rsid w:val="00FE0D62"/>
    <w:rsid w:val="00FE5DEA"/>
    <w:rsid w:val="00FF4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F03"/>
  </w:style>
  <w:style w:type="paragraph" w:styleId="1">
    <w:name w:val="heading 1"/>
    <w:basedOn w:val="a"/>
    <w:next w:val="a"/>
    <w:link w:val="10"/>
    <w:uiPriority w:val="9"/>
    <w:qFormat/>
    <w:rsid w:val="00FD5C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5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F220AB"/>
    <w:pPr>
      <w:keepNext/>
      <w:widowControl w:val="0"/>
      <w:numPr>
        <w:numId w:val="2"/>
      </w:numPr>
      <w:tabs>
        <w:tab w:val="clear" w:pos="1381"/>
        <w:tab w:val="num" w:pos="1000"/>
      </w:tabs>
      <w:spacing w:after="0" w:line="240" w:lineRule="auto"/>
      <w:ind w:left="0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CB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CB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CB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34B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 Indent"/>
    <w:basedOn w:val="a"/>
    <w:link w:val="a4"/>
    <w:rsid w:val="00D527F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FF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D527F4"/>
    <w:rPr>
      <w:rFonts w:ascii="Times New Roman" w:eastAsia="Times New Roman" w:hAnsi="Times New Roman" w:cs="Times New Roman"/>
      <w:color w:val="0000FF"/>
      <w:sz w:val="28"/>
      <w:szCs w:val="20"/>
    </w:rPr>
  </w:style>
  <w:style w:type="paragraph" w:styleId="3">
    <w:name w:val="Body Text Indent 3"/>
    <w:basedOn w:val="a"/>
    <w:link w:val="30"/>
    <w:rsid w:val="00D527F4"/>
    <w:pPr>
      <w:widowControl w:val="0"/>
      <w:autoSpaceDE w:val="0"/>
      <w:autoSpaceDN w:val="0"/>
      <w:adjustRightInd w:val="0"/>
      <w:spacing w:after="0" w:line="240" w:lineRule="auto"/>
      <w:ind w:left="5600" w:hanging="40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D527F4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header"/>
    <w:basedOn w:val="a"/>
    <w:link w:val="a6"/>
    <w:uiPriority w:val="99"/>
    <w:unhideWhenUsed/>
    <w:rsid w:val="00C84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4697"/>
  </w:style>
  <w:style w:type="paragraph" w:styleId="a7">
    <w:name w:val="footer"/>
    <w:basedOn w:val="a"/>
    <w:link w:val="a8"/>
    <w:uiPriority w:val="99"/>
    <w:semiHidden/>
    <w:unhideWhenUsed/>
    <w:rsid w:val="00C84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4697"/>
  </w:style>
  <w:style w:type="paragraph" w:styleId="a9">
    <w:name w:val="Plain Text"/>
    <w:basedOn w:val="a"/>
    <w:link w:val="aa"/>
    <w:rsid w:val="00A712A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A712A4"/>
    <w:rPr>
      <w:rFonts w:ascii="Courier New" w:eastAsia="Times New Roman" w:hAnsi="Courier New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31528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1528F"/>
  </w:style>
  <w:style w:type="character" w:customStyle="1" w:styleId="40">
    <w:name w:val="Заголовок 4 Знак"/>
    <w:basedOn w:val="a0"/>
    <w:link w:val="4"/>
    <w:rsid w:val="00F220AB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Единица измерения в табл"/>
    <w:basedOn w:val="ac"/>
    <w:autoRedefine/>
    <w:rsid w:val="00F220AB"/>
    <w:pPr>
      <w:widowControl w:val="0"/>
      <w:spacing w:after="0" w:line="312" w:lineRule="auto"/>
      <w:ind w:left="0" w:firstLine="709"/>
      <w:jc w:val="righ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Indent"/>
    <w:basedOn w:val="a"/>
    <w:uiPriority w:val="99"/>
    <w:semiHidden/>
    <w:unhideWhenUsed/>
    <w:rsid w:val="00F220AB"/>
    <w:pPr>
      <w:ind w:left="708"/>
    </w:pPr>
  </w:style>
  <w:style w:type="paragraph" w:styleId="ad">
    <w:name w:val="Body Text"/>
    <w:basedOn w:val="a"/>
    <w:link w:val="ae"/>
    <w:uiPriority w:val="99"/>
    <w:semiHidden/>
    <w:unhideWhenUsed/>
    <w:rsid w:val="003B00B3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3B00B3"/>
  </w:style>
  <w:style w:type="paragraph" w:customStyle="1" w:styleId="af">
    <w:name w:val="Текст_курсовая"/>
    <w:basedOn w:val="a"/>
    <w:autoRedefine/>
    <w:rsid w:val="00105141"/>
    <w:pPr>
      <w:widowControl w:val="0"/>
      <w:tabs>
        <w:tab w:val="left" w:pos="1100"/>
      </w:tabs>
      <w:spacing w:after="0" w:line="235" w:lineRule="auto"/>
      <w:ind w:firstLine="70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FR2">
    <w:name w:val="FR2"/>
    <w:rsid w:val="0045590D"/>
    <w:pPr>
      <w:widowControl w:val="0"/>
      <w:autoSpaceDE w:val="0"/>
      <w:autoSpaceDN w:val="0"/>
      <w:adjustRightInd w:val="0"/>
      <w:spacing w:after="0" w:line="240" w:lineRule="auto"/>
      <w:ind w:left="480"/>
      <w:jc w:val="both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B45C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45CB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45C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234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34318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A50B6D"/>
    <w:pPr>
      <w:ind w:left="720"/>
      <w:contextualSpacing/>
    </w:pPr>
  </w:style>
  <w:style w:type="character" w:styleId="af3">
    <w:name w:val="Hyperlink"/>
    <w:basedOn w:val="a0"/>
    <w:uiPriority w:val="99"/>
    <w:unhideWhenUsed/>
    <w:rsid w:val="00FD5C67"/>
    <w:rPr>
      <w:color w:val="0000FF" w:themeColor="hyperlink"/>
      <w:u w:val="single"/>
    </w:rPr>
  </w:style>
  <w:style w:type="character" w:styleId="HTML">
    <w:name w:val="HTML Cite"/>
    <w:basedOn w:val="a0"/>
    <w:uiPriority w:val="99"/>
    <w:semiHidden/>
    <w:unhideWhenUsed/>
    <w:rsid w:val="00FD5C67"/>
    <w:rPr>
      <w:i/>
      <w:iCs/>
    </w:rPr>
  </w:style>
  <w:style w:type="character" w:customStyle="1" w:styleId="apple-converted-space">
    <w:name w:val="apple-converted-space"/>
    <w:basedOn w:val="a0"/>
    <w:rsid w:val="00FD5C67"/>
  </w:style>
  <w:style w:type="character" w:customStyle="1" w:styleId="10">
    <w:name w:val="Заголовок 1 Знак"/>
    <w:basedOn w:val="a0"/>
    <w:link w:val="1"/>
    <w:uiPriority w:val="9"/>
    <w:rsid w:val="00FD5C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Normal (Web)"/>
    <w:basedOn w:val="a"/>
    <w:uiPriority w:val="99"/>
    <w:unhideWhenUsed/>
    <w:rsid w:val="00FD5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D5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5">
    <w:name w:val="Strong"/>
    <w:basedOn w:val="a0"/>
    <w:uiPriority w:val="22"/>
    <w:qFormat/>
    <w:rsid w:val="00FD5C67"/>
    <w:rPr>
      <w:b/>
      <w:bCs/>
    </w:rPr>
  </w:style>
  <w:style w:type="character" w:customStyle="1" w:styleId="FontStyle87">
    <w:name w:val="Font Style87"/>
    <w:basedOn w:val="a0"/>
    <w:rsid w:val="00FD5C67"/>
    <w:rPr>
      <w:rFonts w:ascii="Times New Roman" w:hAnsi="Times New Roman" w:cs="Times New Roman"/>
      <w:sz w:val="16"/>
      <w:szCs w:val="16"/>
    </w:rPr>
  </w:style>
  <w:style w:type="paragraph" w:customStyle="1" w:styleId="Style62">
    <w:name w:val="Style62"/>
    <w:basedOn w:val="a"/>
    <w:rsid w:val="00FD5C6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f6">
    <w:name w:val="Table Grid"/>
    <w:basedOn w:val="a1"/>
    <w:uiPriority w:val="59"/>
    <w:rsid w:val="00AE64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0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marketing.spb.ru/read/article/a54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/index.php?title=%D0%93%D0%BE%D0%BB%D1%83%D0%B1%D0%BA%D0%BE%D0%B2,_%D0%95%D0%B2%D0%B3%D0%B5%D0%BD%D0%B8%D0%B9_%D0%9F%D0%B5%D1%82%D1%80%D0%BE%D0%B2%D0%B8%D1%87&amp;action=edit&amp;redlink=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4%D0%B8%D0%BB%D0%B8%D0%BF_%D0%9A%D0%BE%D1%82%D0%BB%D0%B5%D1%80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7A88F-565A-4DD6-A979-014104E5E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21</Pages>
  <Words>4284</Words>
  <Characters>24422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231</cp:revision>
  <cp:lastPrinted>2016-12-01T10:51:00Z</cp:lastPrinted>
  <dcterms:created xsi:type="dcterms:W3CDTF">2016-01-17T06:55:00Z</dcterms:created>
  <dcterms:modified xsi:type="dcterms:W3CDTF">2017-09-10T19:03:00Z</dcterms:modified>
</cp:coreProperties>
</file>