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27" w:rsidRPr="00F031E4" w:rsidRDefault="009A7727" w:rsidP="009A772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32BC6">
        <w:rPr>
          <w:rFonts w:ascii="Times New Roman" w:hAnsi="Times New Roman"/>
          <w:b/>
          <w:bCs/>
          <w:sz w:val="24"/>
          <w:szCs w:val="24"/>
          <w:lang w:val="ru-RU"/>
        </w:rPr>
        <w:t>СОДЕРЖАНИЕ УЧЕБНОГО МАТЕРИАЛА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9A7727" w:rsidRPr="00F031E4" w:rsidRDefault="009A7727" w:rsidP="009A77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031E4">
        <w:rPr>
          <w:rFonts w:ascii="Times New Roman" w:hAnsi="Times New Roman"/>
          <w:b/>
          <w:sz w:val="24"/>
          <w:szCs w:val="24"/>
        </w:rPr>
        <w:t>Тема 1. Конституционное право как отрасль права, наука и учебная дисциплина: состояние и тенденции развития на современном этапе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Особенности конституционного права как отрасли права. Становление конституционного права.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Предмет конституционного права. Дискуссии в советской и постсоветской конституционно-правовой науке о предмете конституционного права.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Тенденции развития конституционного права.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Конституционное право и конституционное законодательство Беларуси. Источники конституционного права Беларуси. Конституционные основы действия международного права в Беларуси.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Система конституционного права и конституционного законодательства Беларуси.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Становление конституционно-правовой науки и ее черты. Актуальные направления конституционно-правовых исследований в Беларуси и зарубежных странах. Методология конституционно-правовой науки. Проблемы отечественной конституционно-правовой науки и перспективы ее развития.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Конституционное право как учебная дисциплина. Совершенствование подготовки студентов в области конституционного права. </w:t>
      </w:r>
    </w:p>
    <w:p w:rsidR="009A7727" w:rsidRPr="00F031E4" w:rsidRDefault="009A7727" w:rsidP="009A772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7727" w:rsidRPr="00F031E4" w:rsidRDefault="009A7727" w:rsidP="009A77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031E4">
        <w:rPr>
          <w:rFonts w:ascii="Times New Roman" w:hAnsi="Times New Roman"/>
          <w:b/>
          <w:sz w:val="24"/>
          <w:szCs w:val="24"/>
        </w:rPr>
        <w:t>Тема 2. Сущность и механизм реализации конституции. Основной Закон Республики Беларусь в контексте конституционных моделей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Значение конституции в современном мире, ее функции. Классические и современные концепции сущности конституции.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Конституционный процесс в Беларуси и за рубежом.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Конституционные модели в современном мире.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Порядок принятия, изменения и прекращения действия конституции.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Место Конституции Беларуси в правовом регулировании. Конституция как основа принятия нормативных и правоприменительных актов. Конституция – конституционное право – другие отрасли права. Предмет и объем конституционного регулирования. Применение Конституции Беларуси.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Общие и особенные черты Конституции Беларуси. Возможности ее совершенствования.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</w:p>
    <w:p w:rsidR="009A7727" w:rsidRPr="00F031E4" w:rsidRDefault="009A7727" w:rsidP="009A7727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144178860"/>
      <w:r w:rsidRPr="00F031E4">
        <w:rPr>
          <w:rFonts w:ascii="Times New Roman" w:hAnsi="Times New Roman"/>
          <w:b/>
          <w:bCs/>
          <w:iCs/>
          <w:sz w:val="24"/>
          <w:szCs w:val="24"/>
        </w:rPr>
        <w:t>Тема 3. Конституционно-правовые проблемы государственного суверенитета. Суверенитет Республики Беларусь и межгосударственные образования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Значение государственного суверенитета в XXI веке. Проблематика государственного суверенитета в правовой науке.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Этапы юридического оформления государственного суверенитета Беларуси.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Закрепление государственного суверенитета в Конституции Беларуси. Гарантии суверенитета.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Государственные символы. Государственные языки.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Конституционные цели безъядерной зоны и нейтралитета Беларуси.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lastRenderedPageBreak/>
        <w:t xml:space="preserve">Природа межгосударственных образований. Беларусь как субъект межгосударственных образований. Акты межгосударственных образований, международные договоры, национальное законодательство.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b/>
          <w:bCs/>
          <w:iCs/>
          <w:sz w:val="24"/>
          <w:szCs w:val="24"/>
        </w:rPr>
        <w:t>Тема 4. Конституционно-правовой статус личности: мировой опыт, законодательство и практика Республики Беларусь. Актуальные вопросы национальной и международной защиты прав личности</w:t>
      </w:r>
    </w:p>
    <w:bookmarkEnd w:id="0"/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Существующие в мире подходы к закреплению прав и свобод личности.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Конституционное регулирование источников прав и свобод личности в Беларуси.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Теоретическое и практическое значение классификаций прав и свобод человека. Личные, политические, экономические, социальные, духовно-культурные права. Соматические права. Либеральные (негативные) и позитивные права.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Общая характеристика конституционных прав и свобод личности в Беларуси: нормативное закрепление, практика реализации.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Ограничение конституционных прав и свобод личности.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Значение и виды гарантий конституционных прав и свобод личности. Судебная зашита прав и свобод. Роль Конституционного Суда, других национальных судов в защите прав и свобод личности. Право на обращение в международные организации с целью защиты прав и свобод. Комитет ООН по правам человека, Европейский суд по правам человека: правовой статус и практика деятельности.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Конституционные обязанности личности в Беларуси и зарубежных странах.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b/>
          <w:bCs/>
          <w:iCs/>
          <w:sz w:val="24"/>
          <w:szCs w:val="24"/>
        </w:rPr>
        <w:t>Тема 5. Развитие правотворческой деятельности в Республике Беларусь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Правотворческая деятельность в системе законодательства Беларуси и юридической науки.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Виды нормативных правовых актов в Беларуси. Законы и правовые акты Президента Беларуси: виды, предмет регулирования, юридическая сила.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Характеристика индивидуальных правовых актов в Беларуси.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Состояние правотворческой деятельности в Беларуси и пути повышения ее эффективности.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Текущее и перспективное планирование подготовки проектов нормативных правовых актов.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Участие граждан в правотворчестве. 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Организационные и методические аспекты подготовки проектов законов. Экспертизы проектов законов: законодательство и практика.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Обязательный предварительный контроль конституционности законов и его роль в повышении качества законодательного регулирования.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Опубликование правовых актов. Проблемы обеспечения доступности законодательства для населения.</w:t>
      </w:r>
    </w:p>
    <w:p w:rsidR="009A7727" w:rsidRPr="00F031E4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Систематизация законодательства: достижения и проблемы.</w:t>
      </w:r>
    </w:p>
    <w:p w:rsidR="00DB6611" w:rsidRPr="009A7727" w:rsidRDefault="009A7727" w:rsidP="009A7727">
      <w:pPr>
        <w:pStyle w:val="a3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Создание механизма совершенствования (мониторинга) законодательства – важная задача правового развития Беларуси.</w:t>
      </w:r>
      <w:bookmarkStart w:id="1" w:name="_GoBack"/>
      <w:bookmarkEnd w:id="1"/>
    </w:p>
    <w:sectPr w:rsidR="00DB6611" w:rsidRPr="009A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27"/>
    <w:rsid w:val="009A7727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77A62-49B1-4E5D-804F-CE683307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27"/>
    <w:pPr>
      <w:spacing w:after="200" w:line="276" w:lineRule="auto"/>
    </w:pPr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7727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77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2018-01-23T12:33:00Z</dcterms:created>
  <dcterms:modified xsi:type="dcterms:W3CDTF">2018-01-23T12:34:00Z</dcterms:modified>
</cp:coreProperties>
</file>