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09" w:rsidRPr="0060671E" w:rsidRDefault="00F03A09" w:rsidP="00F03A09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671E">
        <w:rPr>
          <w:rFonts w:ascii="Times New Roman" w:hAnsi="Times New Roman"/>
          <w:b/>
          <w:sz w:val="28"/>
          <w:szCs w:val="28"/>
        </w:rPr>
        <w:t>Примерный перечень тестовых заданий: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1. К стабилизационному направлению в экономической политике относится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государственная поддержка наиболее важных отраслей хозяйства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содействие конкуренции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ограничение монополии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«оздоровление» экономики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2. Сторонником монетаризма являлся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1) М. </w:t>
      </w:r>
      <w:proofErr w:type="spellStart"/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Фридмен</w:t>
      </w:r>
      <w:proofErr w:type="spellEnd"/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2) Дж. </w:t>
      </w:r>
      <w:proofErr w:type="spellStart"/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Кейнс</w:t>
      </w:r>
      <w:proofErr w:type="spellEnd"/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А. Смит 4) К. Маркс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3. Повышение учетной ставки по кредитам приводит к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удешевлению кредита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уменьшению количества желающих брать кредиты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подъему производства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усилению инфляции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4. Увеличение нормы обязательных резервов, размещенных в центральном банке, приводит к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уменьшению денег у банков для кредитования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увеличению денежной массы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удешевлению кредита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увеличению числа заемщиков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5. Уменьшение объемов обязательных резервов, размещенных в центральном банке, приводит к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увеличению денежной массы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уменьшению денег у банков для кредитования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удорожанию кредита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уменьшению числа заемщиков</w:t>
      </w:r>
    </w:p>
    <w:p w:rsidR="00F03A09" w:rsidRPr="0060671E" w:rsidRDefault="00F03A09" w:rsidP="00F03A0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6. К прямым налогам не относится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подоходный налог граждан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налог на прибыль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налог на имущество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налог на добавленную стоимость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7. К источникам доходов государства не относится(</w:t>
      </w:r>
      <w:proofErr w:type="spellStart"/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ятся</w:t>
      </w:r>
      <w:proofErr w:type="spellEnd"/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налоги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прибыль государственных предприятий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инвестиции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4) </w:t>
      </w:r>
      <w:proofErr w:type="spellStart"/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сеньораж</w:t>
      </w:r>
      <w:proofErr w:type="spellEnd"/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(доход от эмиссии денег)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8. В понятие финансовых активов не входят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акции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деньги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облигации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предприятия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9. Денежная сумма, выделяемая на определенный срок из бюджета вышестоящего уровня на конкретные цели, называется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дотацией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бюджетной ссудой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субвенцией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трансфертом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Часть 2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1. Вставьте пропущенные понятия: К экономическим целям государства относятся: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обеспечить экономический____________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создать условия экономической_____________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(право хозяйствующих субъектов самим выбирать вид, форму и сферу экономической деятельности)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заботиться об обеспечении полной___________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(каждый, кто может и хочет работать, должен иметь работу)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2. Найдите в приведенном списке методы прямого регулирования государством экономической сферы и обведите цифры, под которыми они указаны.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кредитно-денежная политика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принятие законов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расширение государственных заказов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бюджетная политика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5) развитие государственного сектора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6) налогообложение 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Ответ:__________________.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sz w:val="28"/>
          <w:szCs w:val="28"/>
          <w:lang w:val="ru-RU" w:eastAsia="ru-RU"/>
        </w:rPr>
        <w:t>3. Найдите в приведенном списке методы косвенного регулирования рынка и обведите цифры, под которыми они указаны.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1) кредитно-денежная политика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2) принятие законов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3) расширение государственных заказов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4) бюджетная политика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5) развитие государственного сектора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6) налогообложение 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Ответ: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4. Деятельность государства в области налогообложения, регулирования государственных расходов и государственного бюджета называется _________________________ .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5. Сгруппируйте перечисленные слова по признаку их связи с понятиями </w:t>
      </w:r>
      <w:r w:rsidRPr="0060671E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 xml:space="preserve">«фискальная политика» и «монетарная политика»: 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60671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1 - Банковский резерв, 2 - денежная масса,3- кредит, 4-социальный налог, 5 - государственные расходы, 6-ценная бумага 7 - инфляция, 8 -государственный долг, 9-коммерческий банк,10 - бюджет.</w:t>
      </w:r>
    </w:p>
    <w:p w:rsidR="00F03A09" w:rsidRPr="0060671E" w:rsidRDefault="00F03A09" w:rsidP="00F03A09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B903C3" w:rsidRPr="00F03A09" w:rsidRDefault="00B903C3">
      <w:pPr>
        <w:rPr>
          <w:lang w:val="ru-RU"/>
        </w:rPr>
      </w:pPr>
      <w:bookmarkStart w:id="0" w:name="_GoBack"/>
      <w:bookmarkEnd w:id="0"/>
    </w:p>
    <w:sectPr w:rsidR="00B903C3" w:rsidRPr="00F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2"/>
    <w:rsid w:val="00505952"/>
    <w:rsid w:val="00B903C3"/>
    <w:rsid w:val="00F0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B7F7-855B-4DFD-86F9-8FA58B1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09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Радюк Алексей Леонидович</dc:creator>
  <cp:keywords/>
  <dc:description/>
  <cp:lastModifiedBy>Радюк Алексей Леонидович</cp:lastModifiedBy>
  <cp:revision>2</cp:revision>
  <dcterms:created xsi:type="dcterms:W3CDTF">2018-03-28T10:12:00Z</dcterms:created>
  <dcterms:modified xsi:type="dcterms:W3CDTF">2018-03-28T10:12:00Z</dcterms:modified>
</cp:coreProperties>
</file>