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F2" w:rsidRDefault="00073B40" w:rsidP="002A37F2">
      <w:pPr>
        <w:tabs>
          <w:tab w:val="center" w:leader="dot" w:pos="9072"/>
        </w:tabs>
        <w:spacing w:line="264" w:lineRule="auto"/>
      </w:pPr>
      <w:r w:rsidRPr="004776FB">
        <w:t xml:space="preserve">Дисциплина: Основы энергосбережения. </w:t>
      </w:r>
      <w:r w:rsidRPr="004776FB">
        <w:rPr>
          <w:bCs/>
        </w:rPr>
        <w:t>(Васюков Александр Всеволодович).</w:t>
      </w:r>
      <w:r>
        <w:rPr>
          <w:b/>
          <w:bCs/>
        </w:rPr>
        <w:t xml:space="preserve"> </w:t>
      </w:r>
    </w:p>
    <w:p w:rsidR="00073B40" w:rsidRDefault="00073B40" w:rsidP="002A37F2">
      <w:pPr>
        <w:tabs>
          <w:tab w:val="center" w:leader="dot" w:pos="9072"/>
        </w:tabs>
        <w:spacing w:line="264" w:lineRule="auto"/>
      </w:pPr>
    </w:p>
    <w:p w:rsidR="002A37F2" w:rsidRPr="000A58DA" w:rsidRDefault="002A37F2" w:rsidP="002A37F2">
      <w:pPr>
        <w:jc w:val="center"/>
      </w:pPr>
      <w:r w:rsidRPr="000A58DA">
        <w:rPr>
          <w:caps/>
        </w:rPr>
        <w:t>лИТЕРАТУРА</w:t>
      </w:r>
    </w:p>
    <w:p w:rsidR="002A37F2" w:rsidRPr="000A58DA" w:rsidRDefault="002A37F2" w:rsidP="002A37F2">
      <w:pPr>
        <w:ind w:firstLine="709"/>
      </w:pPr>
    </w:p>
    <w:p w:rsidR="002A37F2" w:rsidRPr="000A58DA" w:rsidRDefault="002A37F2" w:rsidP="002A37F2">
      <w:pPr>
        <w:ind w:firstLine="709"/>
        <w:rPr>
          <w:b/>
          <w:bCs/>
          <w:i/>
          <w:iCs/>
        </w:rPr>
      </w:pPr>
      <w:r w:rsidRPr="000A58DA">
        <w:rPr>
          <w:b/>
          <w:bCs/>
          <w:i/>
          <w:iCs/>
        </w:rPr>
        <w:t>Основная литература:</w:t>
      </w:r>
    </w:p>
    <w:p w:rsidR="002A37F2" w:rsidRPr="000A58DA" w:rsidRDefault="002A37F2" w:rsidP="002A37F2">
      <w:pPr>
        <w:pStyle w:val="BodyTextIndent21"/>
        <w:widowControl/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rPr>
          <w:sz w:val="24"/>
          <w:szCs w:val="24"/>
        </w:rPr>
      </w:pPr>
      <w:r w:rsidRPr="000A58DA">
        <w:rPr>
          <w:sz w:val="24"/>
          <w:szCs w:val="24"/>
        </w:rPr>
        <w:t>Поспелова, Т.Г. Основы энергосбережения / Т.Г. Поспелова. – Минск: «</w:t>
      </w:r>
      <w:proofErr w:type="spellStart"/>
      <w:r w:rsidRPr="000A58DA">
        <w:rPr>
          <w:sz w:val="24"/>
          <w:szCs w:val="24"/>
        </w:rPr>
        <w:t>Технопринт</w:t>
      </w:r>
      <w:proofErr w:type="spellEnd"/>
      <w:r w:rsidRPr="000A58DA">
        <w:rPr>
          <w:sz w:val="24"/>
          <w:szCs w:val="24"/>
        </w:rPr>
        <w:t>», 2000.</w:t>
      </w:r>
    </w:p>
    <w:p w:rsidR="002A37F2" w:rsidRPr="000A58DA" w:rsidRDefault="002A37F2" w:rsidP="002A37F2">
      <w:pPr>
        <w:pStyle w:val="BodyTextIndent21"/>
        <w:widowControl/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rPr>
          <w:sz w:val="24"/>
          <w:szCs w:val="24"/>
        </w:rPr>
      </w:pPr>
      <w:r w:rsidRPr="000A58DA">
        <w:rPr>
          <w:sz w:val="24"/>
          <w:szCs w:val="24"/>
        </w:rPr>
        <w:t>Самойлов, М.В. Основы энергосбережения: учеб</w:t>
      </w:r>
      <w:proofErr w:type="gramStart"/>
      <w:r w:rsidRPr="000A58DA">
        <w:rPr>
          <w:sz w:val="24"/>
          <w:szCs w:val="24"/>
        </w:rPr>
        <w:t>.</w:t>
      </w:r>
      <w:proofErr w:type="gramEnd"/>
      <w:r w:rsidRPr="000A58DA">
        <w:rPr>
          <w:sz w:val="24"/>
          <w:szCs w:val="24"/>
        </w:rPr>
        <w:t xml:space="preserve"> </w:t>
      </w:r>
      <w:proofErr w:type="gramStart"/>
      <w:r w:rsidRPr="000A58DA">
        <w:rPr>
          <w:sz w:val="24"/>
          <w:szCs w:val="24"/>
        </w:rPr>
        <w:t>п</w:t>
      </w:r>
      <w:proofErr w:type="gramEnd"/>
      <w:r w:rsidRPr="000A58DA">
        <w:rPr>
          <w:sz w:val="24"/>
          <w:szCs w:val="24"/>
        </w:rPr>
        <w:t xml:space="preserve">особие / М.В. Самойлов, В.В. </w:t>
      </w:r>
      <w:proofErr w:type="spellStart"/>
      <w:r w:rsidRPr="000A58DA">
        <w:rPr>
          <w:sz w:val="24"/>
          <w:szCs w:val="24"/>
        </w:rPr>
        <w:t>Паневчик</w:t>
      </w:r>
      <w:proofErr w:type="spellEnd"/>
      <w:r w:rsidRPr="000A58DA">
        <w:rPr>
          <w:sz w:val="24"/>
          <w:szCs w:val="24"/>
        </w:rPr>
        <w:t>, А.Н. Ковалев. – Минск: БГЭУ, 2002.</w:t>
      </w:r>
    </w:p>
    <w:p w:rsidR="002A37F2" w:rsidRPr="000A58DA" w:rsidRDefault="002A37F2" w:rsidP="002A37F2">
      <w:pPr>
        <w:pStyle w:val="BodyTextIndent21"/>
        <w:widowControl/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rPr>
          <w:sz w:val="24"/>
          <w:szCs w:val="24"/>
        </w:rPr>
      </w:pPr>
      <w:proofErr w:type="spellStart"/>
      <w:r w:rsidRPr="000A58DA">
        <w:rPr>
          <w:sz w:val="24"/>
          <w:szCs w:val="24"/>
        </w:rPr>
        <w:t>Андрижиевский</w:t>
      </w:r>
      <w:proofErr w:type="spellEnd"/>
      <w:r w:rsidRPr="000A58DA">
        <w:rPr>
          <w:sz w:val="24"/>
          <w:szCs w:val="24"/>
        </w:rPr>
        <w:t>, А.А. Энергосбережение и энергетический менеджмент: учеб</w:t>
      </w:r>
      <w:proofErr w:type="gramStart"/>
      <w:r w:rsidRPr="000A58DA">
        <w:rPr>
          <w:sz w:val="24"/>
          <w:szCs w:val="24"/>
        </w:rPr>
        <w:t>.</w:t>
      </w:r>
      <w:proofErr w:type="gramEnd"/>
      <w:r w:rsidRPr="000A58DA">
        <w:rPr>
          <w:sz w:val="24"/>
          <w:szCs w:val="24"/>
        </w:rPr>
        <w:t xml:space="preserve"> </w:t>
      </w:r>
      <w:proofErr w:type="gramStart"/>
      <w:r w:rsidRPr="000A58DA">
        <w:rPr>
          <w:sz w:val="24"/>
          <w:szCs w:val="24"/>
        </w:rPr>
        <w:t>п</w:t>
      </w:r>
      <w:proofErr w:type="gramEnd"/>
      <w:r w:rsidRPr="000A58DA">
        <w:rPr>
          <w:sz w:val="24"/>
          <w:szCs w:val="24"/>
        </w:rPr>
        <w:t xml:space="preserve">особие / А.А. </w:t>
      </w:r>
      <w:proofErr w:type="spellStart"/>
      <w:r w:rsidRPr="000A58DA">
        <w:rPr>
          <w:sz w:val="24"/>
          <w:szCs w:val="24"/>
        </w:rPr>
        <w:t>Андрижиевский</w:t>
      </w:r>
      <w:proofErr w:type="spellEnd"/>
      <w:r w:rsidRPr="000A58DA">
        <w:rPr>
          <w:sz w:val="24"/>
          <w:szCs w:val="24"/>
        </w:rPr>
        <w:t xml:space="preserve">, В.И. Володин. – Минск: </w:t>
      </w:r>
      <w:proofErr w:type="spellStart"/>
      <w:r w:rsidRPr="000A58DA">
        <w:rPr>
          <w:sz w:val="24"/>
          <w:szCs w:val="24"/>
        </w:rPr>
        <w:t>Выш</w:t>
      </w:r>
      <w:proofErr w:type="spellEnd"/>
      <w:r w:rsidRPr="000A58DA">
        <w:rPr>
          <w:sz w:val="24"/>
          <w:szCs w:val="24"/>
        </w:rPr>
        <w:t xml:space="preserve">. </w:t>
      </w:r>
      <w:proofErr w:type="spellStart"/>
      <w:r w:rsidRPr="000A58DA">
        <w:rPr>
          <w:sz w:val="24"/>
          <w:szCs w:val="24"/>
        </w:rPr>
        <w:t>шк</w:t>
      </w:r>
      <w:proofErr w:type="spellEnd"/>
      <w:r w:rsidRPr="000A58DA">
        <w:rPr>
          <w:sz w:val="24"/>
          <w:szCs w:val="24"/>
        </w:rPr>
        <w:t>., 2005.</w:t>
      </w:r>
    </w:p>
    <w:p w:rsidR="002A37F2" w:rsidRPr="000A58DA" w:rsidRDefault="002A37F2" w:rsidP="002A37F2">
      <w:pPr>
        <w:pStyle w:val="BodyTextIndent21"/>
        <w:widowControl/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rPr>
          <w:sz w:val="24"/>
          <w:szCs w:val="24"/>
        </w:rPr>
      </w:pPr>
      <w:r w:rsidRPr="000A58DA">
        <w:rPr>
          <w:sz w:val="24"/>
          <w:szCs w:val="24"/>
        </w:rPr>
        <w:t>Энергосберегающие технологии в СССР и за рубежом / Под общ</w:t>
      </w:r>
      <w:proofErr w:type="gramStart"/>
      <w:r w:rsidRPr="000A58DA">
        <w:rPr>
          <w:sz w:val="24"/>
          <w:szCs w:val="24"/>
        </w:rPr>
        <w:t>.</w:t>
      </w:r>
      <w:proofErr w:type="gramEnd"/>
      <w:r w:rsidRPr="000A58DA">
        <w:rPr>
          <w:sz w:val="24"/>
          <w:szCs w:val="24"/>
        </w:rPr>
        <w:t xml:space="preserve"> </w:t>
      </w:r>
      <w:proofErr w:type="gramStart"/>
      <w:r w:rsidRPr="000A58DA">
        <w:rPr>
          <w:sz w:val="24"/>
          <w:szCs w:val="24"/>
        </w:rPr>
        <w:t>р</w:t>
      </w:r>
      <w:proofErr w:type="gramEnd"/>
      <w:r w:rsidRPr="000A58DA">
        <w:rPr>
          <w:sz w:val="24"/>
          <w:szCs w:val="24"/>
        </w:rPr>
        <w:t>ед. С.Н.</w:t>
      </w:r>
      <w:r>
        <w:rPr>
          <w:sz w:val="24"/>
          <w:szCs w:val="24"/>
        </w:rPr>
        <w:t> </w:t>
      </w:r>
      <w:proofErr w:type="spellStart"/>
      <w:r w:rsidRPr="000A58DA">
        <w:rPr>
          <w:sz w:val="24"/>
          <w:szCs w:val="24"/>
        </w:rPr>
        <w:t>Ятрова</w:t>
      </w:r>
      <w:proofErr w:type="spellEnd"/>
      <w:r w:rsidRPr="000A58DA">
        <w:rPr>
          <w:sz w:val="24"/>
          <w:szCs w:val="24"/>
        </w:rPr>
        <w:t xml:space="preserve">. – М.: </w:t>
      </w:r>
      <w:proofErr w:type="spellStart"/>
      <w:r w:rsidRPr="000A58DA">
        <w:rPr>
          <w:sz w:val="24"/>
          <w:szCs w:val="24"/>
        </w:rPr>
        <w:t>Энергоатомиздат</w:t>
      </w:r>
      <w:proofErr w:type="spellEnd"/>
      <w:r w:rsidRPr="000A58DA">
        <w:rPr>
          <w:sz w:val="24"/>
          <w:szCs w:val="24"/>
        </w:rPr>
        <w:t>, 1990.</w:t>
      </w:r>
    </w:p>
    <w:p w:rsidR="002A37F2" w:rsidRPr="000A58DA" w:rsidRDefault="002A37F2" w:rsidP="002A37F2">
      <w:pPr>
        <w:pStyle w:val="BodyTextIndent21"/>
        <w:widowControl/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rPr>
          <w:sz w:val="24"/>
          <w:szCs w:val="24"/>
        </w:rPr>
      </w:pPr>
      <w:proofErr w:type="spellStart"/>
      <w:r w:rsidRPr="000A58DA">
        <w:rPr>
          <w:sz w:val="24"/>
          <w:szCs w:val="24"/>
        </w:rPr>
        <w:t>Твайдед</w:t>
      </w:r>
      <w:proofErr w:type="spellEnd"/>
      <w:r w:rsidRPr="000A58DA">
        <w:rPr>
          <w:sz w:val="24"/>
          <w:szCs w:val="24"/>
        </w:rPr>
        <w:t xml:space="preserve">, Дж. Возобновляемые источники энергии / Дж. </w:t>
      </w:r>
      <w:proofErr w:type="spellStart"/>
      <w:r w:rsidRPr="000A58DA">
        <w:rPr>
          <w:sz w:val="24"/>
          <w:szCs w:val="24"/>
        </w:rPr>
        <w:t>Твайдед</w:t>
      </w:r>
      <w:proofErr w:type="spellEnd"/>
      <w:r w:rsidRPr="000A58DA">
        <w:rPr>
          <w:sz w:val="24"/>
          <w:szCs w:val="24"/>
        </w:rPr>
        <w:t xml:space="preserve">, А. </w:t>
      </w:r>
      <w:proofErr w:type="spellStart"/>
      <w:r w:rsidRPr="000A58DA">
        <w:rPr>
          <w:sz w:val="24"/>
          <w:szCs w:val="24"/>
        </w:rPr>
        <w:t>Уэйр</w:t>
      </w:r>
      <w:proofErr w:type="spellEnd"/>
      <w:r w:rsidRPr="000A58DA">
        <w:rPr>
          <w:sz w:val="24"/>
          <w:szCs w:val="24"/>
        </w:rPr>
        <w:t xml:space="preserve">. – М.: </w:t>
      </w:r>
      <w:proofErr w:type="spellStart"/>
      <w:r w:rsidRPr="000A58DA">
        <w:rPr>
          <w:sz w:val="24"/>
          <w:szCs w:val="24"/>
        </w:rPr>
        <w:t>Энергоиздат</w:t>
      </w:r>
      <w:proofErr w:type="spellEnd"/>
      <w:r w:rsidRPr="000A58DA">
        <w:rPr>
          <w:sz w:val="24"/>
          <w:szCs w:val="24"/>
        </w:rPr>
        <w:t>, 1990.</w:t>
      </w:r>
    </w:p>
    <w:p w:rsidR="002A37F2" w:rsidRPr="000A58DA" w:rsidRDefault="002A37F2" w:rsidP="002A37F2">
      <w:pPr>
        <w:pStyle w:val="BodyTextIndent21"/>
        <w:widowControl/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rPr>
          <w:sz w:val="24"/>
          <w:szCs w:val="24"/>
        </w:rPr>
      </w:pPr>
      <w:r w:rsidRPr="000A58DA">
        <w:rPr>
          <w:sz w:val="24"/>
          <w:szCs w:val="24"/>
        </w:rPr>
        <w:t>Вторичные теплоэнергетические ресурсы и охрана окружающей среды / В.В.</w:t>
      </w:r>
      <w:r>
        <w:rPr>
          <w:sz w:val="24"/>
          <w:szCs w:val="24"/>
        </w:rPr>
        <w:t> </w:t>
      </w:r>
      <w:r w:rsidRPr="000A58DA">
        <w:rPr>
          <w:sz w:val="24"/>
          <w:szCs w:val="24"/>
        </w:rPr>
        <w:t xml:space="preserve">Харитонов [и др.]. – Минск: </w:t>
      </w:r>
      <w:proofErr w:type="spellStart"/>
      <w:r w:rsidRPr="000A58DA">
        <w:rPr>
          <w:sz w:val="24"/>
          <w:szCs w:val="24"/>
        </w:rPr>
        <w:t>Вышэйшая</w:t>
      </w:r>
      <w:proofErr w:type="spellEnd"/>
      <w:r w:rsidRPr="000A58DA">
        <w:rPr>
          <w:sz w:val="24"/>
          <w:szCs w:val="24"/>
        </w:rPr>
        <w:t xml:space="preserve"> школа, 1988.</w:t>
      </w:r>
    </w:p>
    <w:p w:rsidR="002A37F2" w:rsidRPr="000A58DA" w:rsidRDefault="002A37F2" w:rsidP="002A37F2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  <w:rPr>
          <w:spacing w:val="-6"/>
        </w:rPr>
      </w:pPr>
      <w:r w:rsidRPr="000A58DA">
        <w:rPr>
          <w:spacing w:val="-6"/>
        </w:rPr>
        <w:t>Основы энергосбережения: учеб</w:t>
      </w:r>
      <w:proofErr w:type="gramStart"/>
      <w:r w:rsidRPr="000A58DA">
        <w:rPr>
          <w:spacing w:val="-6"/>
        </w:rPr>
        <w:t>.</w:t>
      </w:r>
      <w:proofErr w:type="gramEnd"/>
      <w:r w:rsidRPr="000A58DA">
        <w:rPr>
          <w:spacing w:val="-6"/>
        </w:rPr>
        <w:t xml:space="preserve"> </w:t>
      </w:r>
      <w:proofErr w:type="gramStart"/>
      <w:r w:rsidRPr="000A58DA">
        <w:rPr>
          <w:spacing w:val="-6"/>
        </w:rPr>
        <w:t>п</w:t>
      </w:r>
      <w:proofErr w:type="gramEnd"/>
      <w:r w:rsidRPr="000A58DA">
        <w:rPr>
          <w:spacing w:val="-6"/>
        </w:rPr>
        <w:t>особие / Б.И. Врублевский [и др.]; Под ред. Б.И. Врублевского. – Гомель: ЧУП «ЦНТУ «Развитие», 2002.</w:t>
      </w:r>
    </w:p>
    <w:p w:rsidR="002A37F2" w:rsidRPr="000A58DA" w:rsidRDefault="002A37F2" w:rsidP="002A37F2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 w:rsidRPr="000A58DA">
        <w:t xml:space="preserve">Тепловые насосы (ТС). </w:t>
      </w:r>
      <w:proofErr w:type="spellStart"/>
      <w:r w:rsidRPr="000A58DA">
        <w:t>Экотехноэкономика</w:t>
      </w:r>
      <w:proofErr w:type="spellEnd"/>
      <w:r w:rsidRPr="000A58DA">
        <w:t xml:space="preserve"> [Электронный ресурс] – Режим доступа: </w:t>
      </w:r>
      <w:hyperlink r:id="rId5" w:history="1">
        <w:r w:rsidRPr="000A58DA">
          <w:rPr>
            <w:rStyle w:val="a3"/>
            <w:rFonts w:eastAsia="MS Mincho"/>
          </w:rPr>
          <w:t>http://www</w:t>
        </w:r>
      </w:hyperlink>
      <w:r w:rsidRPr="000A58DA">
        <w:t>.ekoteko.ru. – Дата доступа 20.02.2009.</w:t>
      </w:r>
    </w:p>
    <w:p w:rsidR="002A37F2" w:rsidRPr="000A58DA" w:rsidRDefault="002A37F2" w:rsidP="002A37F2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 w:rsidRPr="000A58DA">
        <w:t>Охрана труда и основы энергосбережения: учеб</w:t>
      </w:r>
      <w:proofErr w:type="gramStart"/>
      <w:r w:rsidRPr="000A58DA">
        <w:t>.</w:t>
      </w:r>
      <w:proofErr w:type="gramEnd"/>
      <w:r w:rsidRPr="000A58DA">
        <w:t xml:space="preserve"> </w:t>
      </w:r>
      <w:proofErr w:type="gramStart"/>
      <w:r w:rsidRPr="000A58DA">
        <w:t>п</w:t>
      </w:r>
      <w:proofErr w:type="gramEnd"/>
      <w:r w:rsidRPr="000A58DA">
        <w:t>особие для ВУЗов / Э.М. </w:t>
      </w:r>
      <w:proofErr w:type="spellStart"/>
      <w:r w:rsidRPr="000A58DA">
        <w:t>Кравченя</w:t>
      </w:r>
      <w:proofErr w:type="spellEnd"/>
      <w:r w:rsidRPr="000A58DA">
        <w:t xml:space="preserve">, Р.Н. Козел, И.П. </w:t>
      </w:r>
      <w:proofErr w:type="spellStart"/>
      <w:r w:rsidRPr="000A58DA">
        <w:t>Свирид</w:t>
      </w:r>
      <w:proofErr w:type="spellEnd"/>
      <w:r w:rsidRPr="000A58DA">
        <w:t>. – Минск, 2004.</w:t>
      </w:r>
    </w:p>
    <w:p w:rsidR="002A37F2" w:rsidRDefault="002A37F2" w:rsidP="002A37F2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 w:rsidRPr="000A58DA">
        <w:t>Кормилицын, В.И. Основы экологии / В.И. Кормилицын, М.С. </w:t>
      </w:r>
      <w:proofErr w:type="spellStart"/>
      <w:r w:rsidRPr="000A58DA">
        <w:t>Цицкшивили</w:t>
      </w:r>
      <w:proofErr w:type="spellEnd"/>
      <w:r w:rsidRPr="000A58DA">
        <w:t xml:space="preserve">, Ю.И. </w:t>
      </w:r>
      <w:proofErr w:type="spellStart"/>
      <w:r w:rsidRPr="000A58DA">
        <w:t>Яламов</w:t>
      </w:r>
      <w:proofErr w:type="spellEnd"/>
      <w:r w:rsidRPr="000A58DA">
        <w:t xml:space="preserve">. – М.: </w:t>
      </w:r>
      <w:proofErr w:type="spellStart"/>
      <w:r w:rsidRPr="000A58DA">
        <w:t>Интерстиль</w:t>
      </w:r>
      <w:proofErr w:type="spellEnd"/>
      <w:r w:rsidRPr="000A58DA">
        <w:t>, 1997.</w:t>
      </w:r>
    </w:p>
    <w:p w:rsidR="002A37F2" w:rsidRDefault="002A37F2" w:rsidP="002A37F2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 w:rsidRPr="000D692B">
        <w:rPr>
          <w:color w:val="000000"/>
        </w:rPr>
        <w:t>Лобачев, П.В. Насосы и насосные станции: учеб</w:t>
      </w:r>
      <w:proofErr w:type="gramStart"/>
      <w:r w:rsidRPr="000D692B">
        <w:rPr>
          <w:color w:val="000000"/>
        </w:rPr>
        <w:t>.</w:t>
      </w:r>
      <w:proofErr w:type="gramEnd"/>
      <w:r w:rsidRPr="000D692B">
        <w:rPr>
          <w:color w:val="000000"/>
        </w:rPr>
        <w:t xml:space="preserve"> </w:t>
      </w:r>
      <w:proofErr w:type="gramStart"/>
      <w:r w:rsidRPr="000D692B">
        <w:rPr>
          <w:color w:val="000000"/>
        </w:rPr>
        <w:t>д</w:t>
      </w:r>
      <w:proofErr w:type="gramEnd"/>
      <w:r w:rsidRPr="000D692B">
        <w:rPr>
          <w:color w:val="000000"/>
        </w:rPr>
        <w:t xml:space="preserve">ля техникумов / П.В. Лобачев. – 2-е изд. – М.: </w:t>
      </w:r>
      <w:proofErr w:type="spellStart"/>
      <w:r w:rsidRPr="000D692B">
        <w:rPr>
          <w:color w:val="000000"/>
        </w:rPr>
        <w:t>Стройиздат</w:t>
      </w:r>
      <w:proofErr w:type="spellEnd"/>
      <w:r w:rsidRPr="000D692B">
        <w:rPr>
          <w:color w:val="000000"/>
        </w:rPr>
        <w:t>, 1983.</w:t>
      </w:r>
    </w:p>
    <w:p w:rsidR="002A37F2" w:rsidRDefault="002A37F2" w:rsidP="002A37F2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 w:rsidRPr="000D692B">
        <w:rPr>
          <w:color w:val="000000"/>
        </w:rPr>
        <w:t>Поляков, В.В. Насосы и вентиляторы: учеб</w:t>
      </w:r>
      <w:proofErr w:type="gramStart"/>
      <w:r w:rsidRPr="000D692B">
        <w:rPr>
          <w:color w:val="000000"/>
        </w:rPr>
        <w:t>.</w:t>
      </w:r>
      <w:proofErr w:type="gramEnd"/>
      <w:r w:rsidRPr="000D692B">
        <w:rPr>
          <w:color w:val="000000"/>
        </w:rPr>
        <w:t xml:space="preserve"> </w:t>
      </w:r>
      <w:proofErr w:type="gramStart"/>
      <w:r w:rsidRPr="000D692B">
        <w:rPr>
          <w:color w:val="000000"/>
        </w:rPr>
        <w:t>д</w:t>
      </w:r>
      <w:proofErr w:type="gramEnd"/>
      <w:r w:rsidRPr="000D692B">
        <w:rPr>
          <w:color w:val="000000"/>
        </w:rPr>
        <w:t>ля вузов / В.В. Поляков, Л.С.</w:t>
      </w:r>
      <w:r>
        <w:rPr>
          <w:color w:val="000000"/>
        </w:rPr>
        <w:t> </w:t>
      </w:r>
      <w:r w:rsidRPr="000D692B">
        <w:rPr>
          <w:color w:val="000000"/>
        </w:rPr>
        <w:t xml:space="preserve">Скворцов. – М.: </w:t>
      </w:r>
      <w:proofErr w:type="spellStart"/>
      <w:r w:rsidRPr="000D692B">
        <w:rPr>
          <w:color w:val="000000"/>
        </w:rPr>
        <w:t>Стройиздат</w:t>
      </w:r>
      <w:proofErr w:type="spellEnd"/>
      <w:r w:rsidRPr="000D692B">
        <w:rPr>
          <w:color w:val="000000"/>
        </w:rPr>
        <w:t>, 1990.</w:t>
      </w:r>
    </w:p>
    <w:p w:rsidR="002A37F2" w:rsidRPr="00DF13BB" w:rsidRDefault="002A37F2" w:rsidP="002A37F2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 w:rsidRPr="000D692B">
        <w:rPr>
          <w:color w:val="000000"/>
        </w:rPr>
        <w:t>Компрессорные и насосные установки: учеб</w:t>
      </w:r>
      <w:proofErr w:type="gramStart"/>
      <w:r w:rsidRPr="000D692B">
        <w:rPr>
          <w:color w:val="000000"/>
        </w:rPr>
        <w:t>.</w:t>
      </w:r>
      <w:proofErr w:type="gramEnd"/>
      <w:r w:rsidRPr="000D692B">
        <w:rPr>
          <w:color w:val="000000"/>
        </w:rPr>
        <w:t xml:space="preserve"> </w:t>
      </w:r>
      <w:proofErr w:type="gramStart"/>
      <w:r w:rsidRPr="000D692B">
        <w:rPr>
          <w:color w:val="000000"/>
        </w:rPr>
        <w:t>д</w:t>
      </w:r>
      <w:proofErr w:type="gramEnd"/>
      <w:r w:rsidRPr="000D692B">
        <w:rPr>
          <w:color w:val="000000"/>
        </w:rPr>
        <w:t xml:space="preserve">ля ср. проф. </w:t>
      </w:r>
      <w:proofErr w:type="spellStart"/>
      <w:r w:rsidRPr="000D692B">
        <w:rPr>
          <w:color w:val="000000"/>
        </w:rPr>
        <w:t>техн</w:t>
      </w:r>
      <w:proofErr w:type="spellEnd"/>
      <w:r w:rsidRPr="000D692B">
        <w:rPr>
          <w:color w:val="000000"/>
        </w:rPr>
        <w:t>. училищ / Л.С. Скворцов [и др.] – М.: Машиностроение, 1988.</w:t>
      </w:r>
    </w:p>
    <w:p w:rsidR="002A37F2" w:rsidRPr="000A58DA" w:rsidRDefault="002A37F2" w:rsidP="002A37F2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 w:rsidRPr="000D692B">
        <w:rPr>
          <w:color w:val="000000"/>
        </w:rPr>
        <w:t>Черкасский, В.М. Насосы, вентиляторы, компрессоры: учеб</w:t>
      </w:r>
      <w:proofErr w:type="gramStart"/>
      <w:r w:rsidRPr="000D692B">
        <w:rPr>
          <w:color w:val="000000"/>
        </w:rPr>
        <w:t>.</w:t>
      </w:r>
      <w:proofErr w:type="gramEnd"/>
      <w:r w:rsidRPr="000D692B">
        <w:rPr>
          <w:color w:val="000000"/>
        </w:rPr>
        <w:t xml:space="preserve"> </w:t>
      </w:r>
      <w:proofErr w:type="gramStart"/>
      <w:r w:rsidRPr="000D692B">
        <w:rPr>
          <w:color w:val="000000"/>
        </w:rPr>
        <w:t>д</w:t>
      </w:r>
      <w:proofErr w:type="gramEnd"/>
      <w:r w:rsidRPr="000D692B">
        <w:rPr>
          <w:color w:val="000000"/>
        </w:rPr>
        <w:t xml:space="preserve">ля теплоэнергетических специальностей вузов. – 2-е изд. – М.: </w:t>
      </w:r>
      <w:proofErr w:type="spellStart"/>
      <w:r w:rsidRPr="000D692B">
        <w:rPr>
          <w:color w:val="000000"/>
        </w:rPr>
        <w:t>Энергоатомиздат</w:t>
      </w:r>
      <w:proofErr w:type="spellEnd"/>
      <w:r w:rsidRPr="000D692B">
        <w:rPr>
          <w:color w:val="000000"/>
        </w:rPr>
        <w:t>, 1984.</w:t>
      </w:r>
    </w:p>
    <w:p w:rsidR="002A37F2" w:rsidRPr="000A58DA" w:rsidRDefault="002A37F2" w:rsidP="002A37F2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 w:rsidRPr="000A58DA">
        <w:t xml:space="preserve">Воронков, Н.А. Экология – общая, социальная, прикладная / Н.А. Воронков. – М.: </w:t>
      </w:r>
      <w:proofErr w:type="spellStart"/>
      <w:r w:rsidRPr="000A58DA">
        <w:t>Агар</w:t>
      </w:r>
      <w:proofErr w:type="spellEnd"/>
      <w:r w:rsidRPr="000A58DA">
        <w:t>, 1999.</w:t>
      </w:r>
    </w:p>
    <w:p w:rsidR="002A37F2" w:rsidRPr="000A58DA" w:rsidRDefault="002A37F2" w:rsidP="002A37F2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 w:rsidRPr="000A58DA">
        <w:t>Гарин, В.М. Экология для технических ВУЗов / В.М. Гарин, И.А. </w:t>
      </w:r>
      <w:proofErr w:type="spellStart"/>
      <w:r w:rsidRPr="000A58DA">
        <w:t>Клёнова</w:t>
      </w:r>
      <w:proofErr w:type="spellEnd"/>
      <w:r w:rsidRPr="000A58DA">
        <w:t xml:space="preserve">, В.И. Колесникова. – Ростов </w:t>
      </w:r>
      <w:proofErr w:type="spellStart"/>
      <w:r w:rsidRPr="000A58DA">
        <w:t>н</w:t>
      </w:r>
      <w:proofErr w:type="spellEnd"/>
      <w:r w:rsidRPr="000A58DA">
        <w:t>/Д.: Феникс, 2001.</w:t>
      </w:r>
    </w:p>
    <w:p w:rsidR="002A37F2" w:rsidRPr="000A58DA" w:rsidRDefault="002A37F2" w:rsidP="002A37F2">
      <w:pPr>
        <w:pStyle w:val="BodyTextIndent21"/>
        <w:widowControl/>
        <w:numPr>
          <w:ilvl w:val="0"/>
          <w:numId w:val="3"/>
        </w:numPr>
        <w:tabs>
          <w:tab w:val="clear" w:pos="720"/>
          <w:tab w:val="left" w:pos="0"/>
          <w:tab w:val="num" w:pos="1134"/>
        </w:tabs>
        <w:ind w:left="0" w:firstLine="709"/>
        <w:rPr>
          <w:sz w:val="24"/>
          <w:szCs w:val="24"/>
        </w:rPr>
      </w:pPr>
      <w:r w:rsidRPr="000A58DA">
        <w:rPr>
          <w:sz w:val="24"/>
          <w:szCs w:val="24"/>
        </w:rPr>
        <w:t xml:space="preserve">Выбросы в атмосферу. </w:t>
      </w:r>
      <w:r w:rsidRPr="000A58DA">
        <w:rPr>
          <w:kern w:val="36"/>
          <w:sz w:val="24"/>
          <w:szCs w:val="24"/>
        </w:rPr>
        <w:t>–</w:t>
      </w:r>
      <w:r w:rsidRPr="000A58DA">
        <w:rPr>
          <w:sz w:val="24"/>
          <w:szCs w:val="24"/>
        </w:rPr>
        <w:t xml:space="preserve"> Режим доступа: –</w:t>
      </w:r>
      <w:hyperlink r:id="rId6" w:history="1">
        <w:r w:rsidRPr="000A58DA">
          <w:rPr>
            <w:rStyle w:val="a3"/>
            <w:rFonts w:eastAsia="MS Mincho"/>
            <w:sz w:val="24"/>
            <w:szCs w:val="24"/>
          </w:rPr>
          <w:t xml:space="preserve"> E-mail: minproos@mail,belpak.by</w:t>
        </w:r>
        <w:r w:rsidRPr="000A58DA">
          <w:rPr>
            <w:rStyle w:val="a3"/>
            <w:rFonts w:eastAsia="MS Mincho"/>
            <w:kern w:val="36"/>
            <w:sz w:val="24"/>
            <w:szCs w:val="24"/>
          </w:rPr>
          <w:t xml:space="preserve"> /</w:t>
        </w:r>
      </w:hyperlink>
    </w:p>
    <w:p w:rsidR="002A37F2" w:rsidRPr="000A58DA" w:rsidRDefault="002A37F2" w:rsidP="002A37F2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  <w:rPr>
          <w:spacing w:val="-10"/>
        </w:rPr>
      </w:pPr>
      <w:r w:rsidRPr="000A58DA">
        <w:rPr>
          <w:spacing w:val="-10"/>
        </w:rPr>
        <w:t>Термины и определения: СТБ 1770 – 2009. – Минск: Госстандарт, 2009.</w:t>
      </w:r>
    </w:p>
    <w:p w:rsidR="002A37F2" w:rsidRPr="000A58DA" w:rsidRDefault="002A37F2" w:rsidP="002A37F2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proofErr w:type="spellStart"/>
      <w:r w:rsidRPr="000A58DA">
        <w:t>Энергопотребляющее</w:t>
      </w:r>
      <w:proofErr w:type="spellEnd"/>
      <w:r w:rsidRPr="000A58DA">
        <w:t xml:space="preserve"> оборудование: СТБ 1771 – 2010. – Минск: Госстандарт, 2010.</w:t>
      </w:r>
    </w:p>
    <w:p w:rsidR="002A37F2" w:rsidRPr="000A58DA" w:rsidRDefault="002A37F2" w:rsidP="002A37F2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 w:rsidRPr="000A58DA">
        <w:t xml:space="preserve">Методы подтверждения соответствия показателей </w:t>
      </w:r>
      <w:proofErr w:type="spellStart"/>
      <w:r w:rsidRPr="000A58DA">
        <w:t>энергоэффективности</w:t>
      </w:r>
      <w:proofErr w:type="spellEnd"/>
      <w:r w:rsidRPr="000A58DA">
        <w:t xml:space="preserve"> </w:t>
      </w:r>
      <w:proofErr w:type="spellStart"/>
      <w:r w:rsidRPr="000A58DA">
        <w:t>энергопотребляющей</w:t>
      </w:r>
      <w:proofErr w:type="spellEnd"/>
      <w:r w:rsidRPr="000A58DA">
        <w:t xml:space="preserve"> продукции установленным значениям: СТБ 1772 – 2010. – Минск: Госстандарт, 2010.</w:t>
      </w:r>
    </w:p>
    <w:p w:rsidR="002A37F2" w:rsidRPr="000A58DA" w:rsidRDefault="002A37F2" w:rsidP="002A37F2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  <w:rPr>
          <w:spacing w:val="-6"/>
        </w:rPr>
      </w:pPr>
      <w:r w:rsidRPr="000A58DA">
        <w:rPr>
          <w:spacing w:val="-6"/>
        </w:rPr>
        <w:t xml:space="preserve">Показатели </w:t>
      </w:r>
      <w:proofErr w:type="spellStart"/>
      <w:r w:rsidRPr="000A58DA">
        <w:rPr>
          <w:spacing w:val="-6"/>
        </w:rPr>
        <w:t>энергоэффективности</w:t>
      </w:r>
      <w:proofErr w:type="spellEnd"/>
      <w:r w:rsidRPr="000A58DA">
        <w:rPr>
          <w:spacing w:val="-6"/>
        </w:rPr>
        <w:t>: СТБ 1773 – 2010. – Минск: Госстандарт, 2010.</w:t>
      </w:r>
    </w:p>
    <w:p w:rsidR="002A37F2" w:rsidRPr="000A58DA" w:rsidRDefault="002A37F2" w:rsidP="002A37F2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 w:rsidRPr="000A58DA">
        <w:t>Энергетический паспорт потребителя топливно-энергетических ресурсов: СТБ 1774 – 2010. – Минск: Госстандарт, 2010.</w:t>
      </w:r>
    </w:p>
    <w:p w:rsidR="002A37F2" w:rsidRPr="000A58DA" w:rsidRDefault="002A37F2" w:rsidP="002A37F2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 w:rsidRPr="000A58DA">
        <w:t>Классификация показателей: СТБ 1775 – 2010. – Минск: Госстандарт, 2010.</w:t>
      </w:r>
    </w:p>
    <w:p w:rsidR="002A37F2" w:rsidRPr="000A58DA" w:rsidRDefault="002A37F2" w:rsidP="002A37F2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 w:rsidRPr="000A58DA">
        <w:t>Энергетическое обследование потребителей топливно-энергетических ресурсов. Общие требования: СТБ 1776–2007. – Минск: Госстандарт, 2007.</w:t>
      </w:r>
    </w:p>
    <w:p w:rsidR="002A37F2" w:rsidRPr="000A58DA" w:rsidRDefault="002A37F2" w:rsidP="002A37F2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 w:rsidRPr="000A58DA">
        <w:t>Системы управления энергосбережением. Требования: СТБ 1777 – 2009. – Минск: Госстандарт, 2009.</w:t>
      </w:r>
    </w:p>
    <w:p w:rsidR="002A37F2" w:rsidRPr="000A58DA" w:rsidRDefault="002A37F2" w:rsidP="002A37F2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 w:rsidRPr="000A58DA">
        <w:lastRenderedPageBreak/>
        <w:t>Система менеджмента качества. Требования: СТБ ИСО 9001–2009. – Минск: Госстандарт, 2000.</w:t>
      </w:r>
    </w:p>
    <w:p w:rsidR="002A37F2" w:rsidRPr="000A58DA" w:rsidRDefault="002A37F2" w:rsidP="002A37F2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 w:rsidRPr="000A58DA">
        <w:t>Васюков, А.В. Система менеджмента качества серии 9000: метод</w:t>
      </w:r>
      <w:proofErr w:type="gramStart"/>
      <w:r w:rsidRPr="000A58DA">
        <w:t>.</w:t>
      </w:r>
      <w:proofErr w:type="gramEnd"/>
      <w:r w:rsidRPr="000A58DA">
        <w:t xml:space="preserve"> </w:t>
      </w:r>
      <w:proofErr w:type="gramStart"/>
      <w:r w:rsidRPr="000A58DA">
        <w:t>у</w:t>
      </w:r>
      <w:proofErr w:type="gramEnd"/>
      <w:r w:rsidRPr="000A58DA">
        <w:t>казания / А.В. Васюков. – Новополоцк: ПГУ. – 2009.</w:t>
      </w:r>
    </w:p>
    <w:p w:rsidR="002A37F2" w:rsidRPr="000A58DA" w:rsidRDefault="002A37F2" w:rsidP="002A37F2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proofErr w:type="spellStart"/>
      <w:r w:rsidRPr="000A58DA">
        <w:t>Войтехович</w:t>
      </w:r>
      <w:proofErr w:type="spellEnd"/>
      <w:r w:rsidRPr="000A58DA">
        <w:t xml:space="preserve">, В.Н. </w:t>
      </w:r>
      <w:proofErr w:type="spellStart"/>
      <w:r w:rsidRPr="000A58DA">
        <w:t>Тепловизионный</w:t>
      </w:r>
      <w:proofErr w:type="spellEnd"/>
      <w:r w:rsidRPr="000A58DA">
        <w:t xml:space="preserve"> контроль качества, как один из инструментов энергосбережения в строительстве / В.Н. </w:t>
      </w:r>
      <w:proofErr w:type="spellStart"/>
      <w:r w:rsidRPr="000A58DA">
        <w:t>Войтеховия</w:t>
      </w:r>
      <w:proofErr w:type="spellEnd"/>
      <w:r w:rsidRPr="000A58DA">
        <w:t xml:space="preserve"> // Новости теплоснабжения. – 2000. – № 3.</w:t>
      </w:r>
    </w:p>
    <w:p w:rsidR="002A37F2" w:rsidRPr="000A58DA" w:rsidRDefault="002A37F2" w:rsidP="002A37F2">
      <w:pPr>
        <w:pStyle w:val="BodyTextIndent21"/>
        <w:widowControl/>
        <w:tabs>
          <w:tab w:val="left" w:pos="0"/>
          <w:tab w:val="num" w:pos="1134"/>
        </w:tabs>
        <w:spacing w:line="264" w:lineRule="auto"/>
        <w:rPr>
          <w:b/>
          <w:bCs/>
          <w:sz w:val="24"/>
          <w:szCs w:val="24"/>
        </w:rPr>
      </w:pPr>
    </w:p>
    <w:p w:rsidR="002A37F2" w:rsidRPr="000A58DA" w:rsidRDefault="002A37F2" w:rsidP="002A37F2">
      <w:pPr>
        <w:pStyle w:val="BodyTextIndent21"/>
        <w:widowControl/>
        <w:tabs>
          <w:tab w:val="left" w:pos="0"/>
          <w:tab w:val="num" w:pos="1134"/>
        </w:tabs>
        <w:spacing w:line="264" w:lineRule="auto"/>
        <w:rPr>
          <w:b/>
          <w:bCs/>
          <w:i/>
          <w:iCs/>
          <w:sz w:val="24"/>
          <w:szCs w:val="24"/>
        </w:rPr>
      </w:pPr>
      <w:r w:rsidRPr="000A58DA">
        <w:rPr>
          <w:b/>
          <w:bCs/>
          <w:i/>
          <w:iCs/>
          <w:sz w:val="24"/>
          <w:szCs w:val="24"/>
        </w:rPr>
        <w:t>Дополнительная литература:</w:t>
      </w:r>
    </w:p>
    <w:p w:rsidR="002A37F2" w:rsidRPr="000A58DA" w:rsidRDefault="002A37F2" w:rsidP="002A37F2">
      <w:pPr>
        <w:pStyle w:val="BodyTextIndent21"/>
        <w:widowControl/>
        <w:numPr>
          <w:ilvl w:val="0"/>
          <w:numId w:val="2"/>
        </w:numPr>
        <w:tabs>
          <w:tab w:val="clear" w:pos="720"/>
          <w:tab w:val="num" w:pos="1134"/>
        </w:tabs>
        <w:spacing w:line="264" w:lineRule="auto"/>
        <w:ind w:left="0" w:firstLine="709"/>
        <w:rPr>
          <w:spacing w:val="-4"/>
          <w:sz w:val="24"/>
          <w:szCs w:val="24"/>
        </w:rPr>
      </w:pPr>
      <w:r w:rsidRPr="000A58DA">
        <w:rPr>
          <w:spacing w:val="-6"/>
          <w:sz w:val="24"/>
          <w:szCs w:val="24"/>
        </w:rPr>
        <w:t xml:space="preserve">Об энергосбережении: Закон </w:t>
      </w:r>
      <w:proofErr w:type="spellStart"/>
      <w:r w:rsidRPr="000A58DA">
        <w:rPr>
          <w:spacing w:val="-6"/>
          <w:sz w:val="24"/>
          <w:szCs w:val="24"/>
        </w:rPr>
        <w:t>Респ</w:t>
      </w:r>
      <w:proofErr w:type="spellEnd"/>
      <w:r w:rsidRPr="000A58DA">
        <w:rPr>
          <w:spacing w:val="-6"/>
          <w:sz w:val="24"/>
          <w:szCs w:val="24"/>
        </w:rPr>
        <w:t xml:space="preserve">. Беларусь // </w:t>
      </w:r>
      <w:proofErr w:type="spellStart"/>
      <w:r w:rsidRPr="000A58DA">
        <w:rPr>
          <w:spacing w:val="-6"/>
          <w:sz w:val="24"/>
          <w:szCs w:val="24"/>
        </w:rPr>
        <w:t>Энергоэффективность</w:t>
      </w:r>
      <w:proofErr w:type="spellEnd"/>
      <w:r w:rsidRPr="000A58DA">
        <w:rPr>
          <w:spacing w:val="-6"/>
          <w:sz w:val="24"/>
          <w:szCs w:val="24"/>
        </w:rPr>
        <w:t>. – 1998. – № 7. – С. 2 – 5.</w:t>
      </w:r>
    </w:p>
    <w:p w:rsidR="002A37F2" w:rsidRPr="000A58DA" w:rsidRDefault="002A37F2" w:rsidP="002A37F2">
      <w:pPr>
        <w:pStyle w:val="BodyTextIndent21"/>
        <w:widowControl/>
        <w:numPr>
          <w:ilvl w:val="0"/>
          <w:numId w:val="2"/>
        </w:numPr>
        <w:tabs>
          <w:tab w:val="clear" w:pos="720"/>
          <w:tab w:val="num" w:pos="1134"/>
        </w:tabs>
        <w:spacing w:line="264" w:lineRule="auto"/>
        <w:ind w:left="0" w:firstLine="709"/>
        <w:rPr>
          <w:spacing w:val="-8"/>
          <w:sz w:val="24"/>
          <w:szCs w:val="24"/>
        </w:rPr>
      </w:pPr>
      <w:r w:rsidRPr="000A58DA">
        <w:rPr>
          <w:spacing w:val="-8"/>
          <w:sz w:val="24"/>
          <w:szCs w:val="24"/>
        </w:rPr>
        <w:t>Теплотехника</w:t>
      </w:r>
      <w:proofErr w:type="gramStart"/>
      <w:r w:rsidRPr="000A58DA">
        <w:rPr>
          <w:spacing w:val="-8"/>
          <w:sz w:val="24"/>
          <w:szCs w:val="24"/>
        </w:rPr>
        <w:t xml:space="preserve"> / П</w:t>
      </w:r>
      <w:proofErr w:type="gramEnd"/>
      <w:r w:rsidRPr="000A58DA">
        <w:rPr>
          <w:spacing w:val="-8"/>
          <w:sz w:val="24"/>
          <w:szCs w:val="24"/>
        </w:rPr>
        <w:t xml:space="preserve">од ред. А.П. Баскакова. – М.: </w:t>
      </w:r>
      <w:proofErr w:type="spellStart"/>
      <w:r w:rsidRPr="000A58DA">
        <w:rPr>
          <w:spacing w:val="-8"/>
          <w:sz w:val="24"/>
          <w:szCs w:val="24"/>
        </w:rPr>
        <w:t>Энергоатомиздат</w:t>
      </w:r>
      <w:proofErr w:type="spellEnd"/>
      <w:r w:rsidRPr="000A58DA">
        <w:rPr>
          <w:spacing w:val="-8"/>
          <w:sz w:val="24"/>
          <w:szCs w:val="24"/>
        </w:rPr>
        <w:t>, 1991.</w:t>
      </w:r>
    </w:p>
    <w:p w:rsidR="002A37F2" w:rsidRPr="0056037E" w:rsidRDefault="002A37F2" w:rsidP="002A37F2">
      <w:pPr>
        <w:pStyle w:val="BodyTextIndent21"/>
        <w:widowControl/>
        <w:numPr>
          <w:ilvl w:val="0"/>
          <w:numId w:val="2"/>
        </w:numPr>
        <w:tabs>
          <w:tab w:val="clear" w:pos="720"/>
          <w:tab w:val="num" w:pos="1134"/>
        </w:tabs>
        <w:spacing w:line="264" w:lineRule="auto"/>
        <w:ind w:left="0" w:firstLine="709"/>
        <w:rPr>
          <w:spacing w:val="-12"/>
          <w:sz w:val="24"/>
          <w:szCs w:val="24"/>
        </w:rPr>
      </w:pPr>
      <w:r w:rsidRPr="000A58DA">
        <w:rPr>
          <w:sz w:val="24"/>
          <w:szCs w:val="24"/>
        </w:rPr>
        <w:t>Промышленная теплоэнергетика и теплотехника: справочник / Под общ</w:t>
      </w:r>
      <w:proofErr w:type="gramStart"/>
      <w:r w:rsidRPr="000A58DA">
        <w:rPr>
          <w:sz w:val="24"/>
          <w:szCs w:val="24"/>
        </w:rPr>
        <w:t>.</w:t>
      </w:r>
      <w:proofErr w:type="gramEnd"/>
      <w:r w:rsidRPr="000A58DA">
        <w:rPr>
          <w:sz w:val="24"/>
          <w:szCs w:val="24"/>
        </w:rPr>
        <w:t xml:space="preserve"> </w:t>
      </w:r>
      <w:proofErr w:type="gramStart"/>
      <w:r w:rsidRPr="000A58DA">
        <w:rPr>
          <w:sz w:val="24"/>
          <w:szCs w:val="24"/>
        </w:rPr>
        <w:t>р</w:t>
      </w:r>
      <w:proofErr w:type="gramEnd"/>
      <w:r w:rsidRPr="000A58DA">
        <w:rPr>
          <w:sz w:val="24"/>
          <w:szCs w:val="24"/>
        </w:rPr>
        <w:t xml:space="preserve">ед. В.А. Григорьева. – 2-е изд. – М.: </w:t>
      </w:r>
      <w:proofErr w:type="spellStart"/>
      <w:r w:rsidRPr="000A58DA">
        <w:rPr>
          <w:sz w:val="24"/>
          <w:szCs w:val="24"/>
        </w:rPr>
        <w:t>Энергоатомиздат</w:t>
      </w:r>
      <w:proofErr w:type="spellEnd"/>
      <w:r w:rsidRPr="000A58DA">
        <w:rPr>
          <w:sz w:val="24"/>
          <w:szCs w:val="24"/>
        </w:rPr>
        <w:t>, 1991</w:t>
      </w:r>
      <w:r>
        <w:rPr>
          <w:sz w:val="24"/>
          <w:szCs w:val="24"/>
        </w:rPr>
        <w:t>.</w:t>
      </w:r>
    </w:p>
    <w:p w:rsidR="002A37F2" w:rsidRPr="000A58DA" w:rsidRDefault="002A37F2" w:rsidP="002A37F2">
      <w:pPr>
        <w:pStyle w:val="BodyTextIndent21"/>
        <w:widowControl/>
        <w:numPr>
          <w:ilvl w:val="0"/>
          <w:numId w:val="2"/>
        </w:numPr>
        <w:tabs>
          <w:tab w:val="clear" w:pos="720"/>
          <w:tab w:val="num" w:pos="1134"/>
        </w:tabs>
        <w:spacing w:line="264" w:lineRule="auto"/>
        <w:ind w:left="0" w:firstLine="709"/>
        <w:rPr>
          <w:spacing w:val="-12"/>
          <w:sz w:val="24"/>
          <w:szCs w:val="24"/>
        </w:rPr>
      </w:pPr>
      <w:r w:rsidRPr="000A58DA">
        <w:rPr>
          <w:spacing w:val="-12"/>
          <w:sz w:val="24"/>
          <w:szCs w:val="24"/>
        </w:rPr>
        <w:t>Энергосбережение / Государственная научно-техническая программа. – Минск, 1996.</w:t>
      </w:r>
    </w:p>
    <w:p w:rsidR="002A37F2" w:rsidRPr="000A58DA" w:rsidRDefault="002A37F2" w:rsidP="002A37F2">
      <w:pPr>
        <w:pStyle w:val="BodyTextIndent21"/>
        <w:widowControl/>
        <w:numPr>
          <w:ilvl w:val="0"/>
          <w:numId w:val="2"/>
        </w:numPr>
        <w:tabs>
          <w:tab w:val="clear" w:pos="720"/>
          <w:tab w:val="num" w:pos="1134"/>
        </w:tabs>
        <w:spacing w:line="264" w:lineRule="auto"/>
        <w:ind w:left="0" w:firstLine="709"/>
        <w:rPr>
          <w:sz w:val="24"/>
          <w:szCs w:val="24"/>
        </w:rPr>
      </w:pPr>
      <w:r w:rsidRPr="000A58DA">
        <w:rPr>
          <w:sz w:val="24"/>
          <w:szCs w:val="24"/>
        </w:rPr>
        <w:t xml:space="preserve">Основные методические положения по планированию использования вторичных энергетических ресурсов. – М.: </w:t>
      </w:r>
      <w:proofErr w:type="spellStart"/>
      <w:r w:rsidRPr="000A58DA">
        <w:rPr>
          <w:sz w:val="24"/>
          <w:szCs w:val="24"/>
        </w:rPr>
        <w:t>Энергоатомиздат</w:t>
      </w:r>
      <w:proofErr w:type="spellEnd"/>
      <w:r w:rsidRPr="000A58DA">
        <w:rPr>
          <w:sz w:val="24"/>
          <w:szCs w:val="24"/>
        </w:rPr>
        <w:t>, 1987.</w:t>
      </w:r>
    </w:p>
    <w:p w:rsidR="002A37F2" w:rsidRPr="000A58DA" w:rsidRDefault="002A37F2" w:rsidP="002A37F2">
      <w:pPr>
        <w:pStyle w:val="BodyTextIndent21"/>
        <w:widowControl/>
        <w:numPr>
          <w:ilvl w:val="0"/>
          <w:numId w:val="2"/>
        </w:numPr>
        <w:tabs>
          <w:tab w:val="clear" w:pos="720"/>
          <w:tab w:val="num" w:pos="1134"/>
        </w:tabs>
        <w:spacing w:line="264" w:lineRule="auto"/>
        <w:ind w:left="0" w:firstLine="709"/>
        <w:rPr>
          <w:sz w:val="24"/>
          <w:szCs w:val="24"/>
        </w:rPr>
      </w:pPr>
      <w:proofErr w:type="spellStart"/>
      <w:r w:rsidRPr="000A58DA">
        <w:rPr>
          <w:sz w:val="24"/>
          <w:szCs w:val="24"/>
        </w:rPr>
        <w:t>Голомшток</w:t>
      </w:r>
      <w:proofErr w:type="spellEnd"/>
      <w:r w:rsidRPr="000A58DA">
        <w:rPr>
          <w:sz w:val="24"/>
          <w:szCs w:val="24"/>
        </w:rPr>
        <w:t xml:space="preserve">, Л.И., Снижение потребления энергии в процессах переработки нефти / Л.И. </w:t>
      </w:r>
      <w:proofErr w:type="spellStart"/>
      <w:r w:rsidRPr="000A58DA">
        <w:rPr>
          <w:sz w:val="24"/>
          <w:szCs w:val="24"/>
        </w:rPr>
        <w:t>Голомшток</w:t>
      </w:r>
      <w:proofErr w:type="spellEnd"/>
      <w:r w:rsidRPr="000A58DA">
        <w:rPr>
          <w:sz w:val="24"/>
          <w:szCs w:val="24"/>
        </w:rPr>
        <w:t>, К.З. Халдей. – М.: Химия, 1990.</w:t>
      </w:r>
    </w:p>
    <w:p w:rsidR="002A37F2" w:rsidRPr="000A58DA" w:rsidRDefault="002A37F2" w:rsidP="002A37F2">
      <w:pPr>
        <w:pStyle w:val="a4"/>
        <w:numPr>
          <w:ilvl w:val="0"/>
          <w:numId w:val="2"/>
        </w:numPr>
        <w:tabs>
          <w:tab w:val="clear" w:pos="720"/>
          <w:tab w:val="num" w:pos="1134"/>
        </w:tabs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8DA">
        <w:rPr>
          <w:rFonts w:ascii="Times New Roman" w:hAnsi="Times New Roman" w:cs="Times New Roman"/>
          <w:sz w:val="24"/>
          <w:szCs w:val="24"/>
          <w:lang w:val="ru-RU"/>
        </w:rPr>
        <w:t>«Звездная» солнечная батарея [Электронный ресурс]. – Режим доступа: http://www.energieforum.ru. – Дата доступа 19.03.2009.</w:t>
      </w:r>
    </w:p>
    <w:p w:rsidR="002A37F2" w:rsidRPr="000A58DA" w:rsidRDefault="002A37F2" w:rsidP="002A37F2">
      <w:pPr>
        <w:pStyle w:val="a4"/>
        <w:numPr>
          <w:ilvl w:val="0"/>
          <w:numId w:val="2"/>
        </w:numPr>
        <w:tabs>
          <w:tab w:val="clear" w:pos="720"/>
          <w:tab w:val="num" w:pos="1134"/>
        </w:tabs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8DA">
        <w:rPr>
          <w:rFonts w:ascii="Times New Roman" w:hAnsi="Times New Roman" w:cs="Times New Roman"/>
          <w:sz w:val="24"/>
          <w:szCs w:val="24"/>
          <w:lang w:val="ru-RU"/>
        </w:rPr>
        <w:t xml:space="preserve">Энергетика сегодня и завтра / В.И. </w:t>
      </w:r>
      <w:proofErr w:type="spellStart"/>
      <w:r w:rsidRPr="000A58DA">
        <w:rPr>
          <w:rFonts w:ascii="Times New Roman" w:hAnsi="Times New Roman" w:cs="Times New Roman"/>
          <w:sz w:val="24"/>
          <w:szCs w:val="24"/>
          <w:lang w:val="ru-RU"/>
        </w:rPr>
        <w:t>Баланчевадзе</w:t>
      </w:r>
      <w:proofErr w:type="spellEnd"/>
      <w:r w:rsidRPr="000A58DA">
        <w:rPr>
          <w:rFonts w:ascii="Times New Roman" w:hAnsi="Times New Roman" w:cs="Times New Roman"/>
          <w:sz w:val="24"/>
          <w:szCs w:val="24"/>
          <w:lang w:val="ru-RU"/>
        </w:rPr>
        <w:t xml:space="preserve"> [и др.]; под ред. А.Ф. Дьякова. – М.: </w:t>
      </w:r>
      <w:proofErr w:type="spellStart"/>
      <w:r w:rsidRPr="000A58DA">
        <w:rPr>
          <w:rFonts w:ascii="Times New Roman" w:hAnsi="Times New Roman" w:cs="Times New Roman"/>
          <w:sz w:val="24"/>
          <w:szCs w:val="24"/>
          <w:lang w:val="ru-RU"/>
        </w:rPr>
        <w:t>Энергоатомиздат</w:t>
      </w:r>
      <w:proofErr w:type="spellEnd"/>
      <w:r w:rsidRPr="000A58DA">
        <w:rPr>
          <w:rFonts w:ascii="Times New Roman" w:hAnsi="Times New Roman" w:cs="Times New Roman"/>
          <w:sz w:val="24"/>
          <w:szCs w:val="24"/>
          <w:lang w:val="ru-RU"/>
        </w:rPr>
        <w:t>, 1990.</w:t>
      </w:r>
    </w:p>
    <w:p w:rsidR="002A37F2" w:rsidRPr="000A58DA" w:rsidRDefault="002A37F2" w:rsidP="002A37F2">
      <w:pPr>
        <w:pStyle w:val="a4"/>
        <w:numPr>
          <w:ilvl w:val="0"/>
          <w:numId w:val="2"/>
        </w:numPr>
        <w:tabs>
          <w:tab w:val="clear" w:pos="720"/>
          <w:tab w:val="num" w:pos="1134"/>
        </w:tabs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8DA">
        <w:rPr>
          <w:rFonts w:ascii="Times New Roman" w:hAnsi="Times New Roman" w:cs="Times New Roman"/>
          <w:sz w:val="24"/>
          <w:szCs w:val="24"/>
          <w:lang w:val="ru-RU"/>
        </w:rPr>
        <w:t>Более чем достаточно. Оптимистический взгляд на будущее энергетики мира</w:t>
      </w:r>
      <w:proofErr w:type="gramStart"/>
      <w:r w:rsidRPr="000A58DA">
        <w:rPr>
          <w:rFonts w:ascii="Times New Roman" w:hAnsi="Times New Roman" w:cs="Times New Roman"/>
          <w:sz w:val="24"/>
          <w:szCs w:val="24"/>
          <w:lang w:val="ru-RU"/>
        </w:rPr>
        <w:t xml:space="preserve"> / П</w:t>
      </w:r>
      <w:proofErr w:type="gramEnd"/>
      <w:r w:rsidRPr="000A58DA">
        <w:rPr>
          <w:rFonts w:ascii="Times New Roman" w:hAnsi="Times New Roman" w:cs="Times New Roman"/>
          <w:sz w:val="24"/>
          <w:szCs w:val="24"/>
          <w:lang w:val="ru-RU"/>
        </w:rPr>
        <w:t xml:space="preserve">од ред. Р. Кларка: пер. с англ. – М.: </w:t>
      </w:r>
      <w:proofErr w:type="spellStart"/>
      <w:r w:rsidRPr="000A58DA">
        <w:rPr>
          <w:rFonts w:ascii="Times New Roman" w:hAnsi="Times New Roman" w:cs="Times New Roman"/>
          <w:sz w:val="24"/>
          <w:szCs w:val="24"/>
          <w:lang w:val="ru-RU"/>
        </w:rPr>
        <w:t>Энергоатомиздат</w:t>
      </w:r>
      <w:proofErr w:type="spellEnd"/>
      <w:r w:rsidRPr="000A58DA">
        <w:rPr>
          <w:rFonts w:ascii="Times New Roman" w:hAnsi="Times New Roman" w:cs="Times New Roman"/>
          <w:sz w:val="24"/>
          <w:szCs w:val="24"/>
          <w:lang w:val="ru-RU"/>
        </w:rPr>
        <w:t>, 1994.</w:t>
      </w:r>
    </w:p>
    <w:p w:rsidR="002A37F2" w:rsidRPr="000A58DA" w:rsidRDefault="002A37F2" w:rsidP="002A37F2">
      <w:pPr>
        <w:pStyle w:val="a4"/>
        <w:numPr>
          <w:ilvl w:val="0"/>
          <w:numId w:val="2"/>
        </w:numPr>
        <w:tabs>
          <w:tab w:val="clear" w:pos="720"/>
          <w:tab w:val="num" w:pos="1134"/>
        </w:tabs>
        <w:spacing w:line="264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0A58DA">
        <w:rPr>
          <w:rFonts w:ascii="Times New Roman" w:hAnsi="Times New Roman" w:cs="Times New Roman"/>
          <w:spacing w:val="-6"/>
          <w:sz w:val="24"/>
          <w:szCs w:val="24"/>
          <w:lang w:val="ru-RU"/>
        </w:rPr>
        <w:t>Источники энергии. Факты, проблемы, решения. – М.: Наука и техника, 1997.</w:t>
      </w:r>
    </w:p>
    <w:p w:rsidR="002A37F2" w:rsidRPr="000A58DA" w:rsidRDefault="002A37F2" w:rsidP="002A37F2">
      <w:pPr>
        <w:pStyle w:val="a4"/>
        <w:numPr>
          <w:ilvl w:val="0"/>
          <w:numId w:val="2"/>
        </w:numPr>
        <w:tabs>
          <w:tab w:val="clear" w:pos="720"/>
          <w:tab w:val="num" w:pos="1134"/>
        </w:tabs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8DA">
        <w:rPr>
          <w:rFonts w:ascii="Times New Roman" w:hAnsi="Times New Roman" w:cs="Times New Roman"/>
          <w:sz w:val="24"/>
          <w:szCs w:val="24"/>
          <w:lang w:val="ru-RU"/>
        </w:rPr>
        <w:t>Кириллин, В.А. Энергетика. Главные проблемы: В вопросах и ответах / В.А. Кириллин. – М.: Знание, 1997.</w:t>
      </w:r>
    </w:p>
    <w:p w:rsidR="002A37F2" w:rsidRPr="000A58DA" w:rsidRDefault="002A37F2" w:rsidP="002A37F2">
      <w:pPr>
        <w:pStyle w:val="a4"/>
        <w:numPr>
          <w:ilvl w:val="0"/>
          <w:numId w:val="2"/>
        </w:numPr>
        <w:tabs>
          <w:tab w:val="clear" w:pos="720"/>
          <w:tab w:val="num" w:pos="1134"/>
        </w:tabs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8DA">
        <w:rPr>
          <w:rFonts w:ascii="Times New Roman" w:hAnsi="Times New Roman" w:cs="Times New Roman"/>
          <w:sz w:val="24"/>
          <w:szCs w:val="24"/>
          <w:lang w:val="ru-RU"/>
        </w:rPr>
        <w:t>Мировая энергетика: прогноз развития до 2020 г. / Под ред. Ю.Н. </w:t>
      </w:r>
      <w:proofErr w:type="spellStart"/>
      <w:r w:rsidRPr="000A58DA">
        <w:rPr>
          <w:rFonts w:ascii="Times New Roman" w:hAnsi="Times New Roman" w:cs="Times New Roman"/>
          <w:sz w:val="24"/>
          <w:szCs w:val="24"/>
          <w:lang w:val="ru-RU"/>
        </w:rPr>
        <w:t>Старшикова</w:t>
      </w:r>
      <w:proofErr w:type="spellEnd"/>
      <w:r w:rsidRPr="000A58DA">
        <w:rPr>
          <w:rFonts w:ascii="Times New Roman" w:hAnsi="Times New Roman" w:cs="Times New Roman"/>
          <w:sz w:val="24"/>
          <w:szCs w:val="24"/>
          <w:lang w:val="ru-RU"/>
        </w:rPr>
        <w:t>: пер. с англ. – М.: Энергия, 1990.</w:t>
      </w:r>
    </w:p>
    <w:p w:rsidR="002A37F2" w:rsidRPr="000A58DA" w:rsidRDefault="002A37F2" w:rsidP="002A37F2">
      <w:pPr>
        <w:pStyle w:val="a4"/>
        <w:numPr>
          <w:ilvl w:val="0"/>
          <w:numId w:val="2"/>
        </w:numPr>
        <w:tabs>
          <w:tab w:val="clear" w:pos="720"/>
          <w:tab w:val="num" w:pos="1134"/>
        </w:tabs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8DA">
        <w:rPr>
          <w:rFonts w:ascii="Times New Roman" w:hAnsi="Times New Roman" w:cs="Times New Roman"/>
          <w:sz w:val="24"/>
          <w:szCs w:val="24"/>
          <w:lang w:val="ru-RU"/>
        </w:rPr>
        <w:t>Нетрадиционные источники энергии. – М.: Знание, 1982.</w:t>
      </w:r>
    </w:p>
    <w:p w:rsidR="002A37F2" w:rsidRPr="000A58DA" w:rsidRDefault="002A37F2" w:rsidP="002A37F2">
      <w:pPr>
        <w:pStyle w:val="a4"/>
        <w:numPr>
          <w:ilvl w:val="0"/>
          <w:numId w:val="2"/>
        </w:numPr>
        <w:tabs>
          <w:tab w:val="clear" w:pos="720"/>
          <w:tab w:val="num" w:pos="1134"/>
        </w:tabs>
        <w:spacing w:line="264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0A58DA">
        <w:rPr>
          <w:rFonts w:ascii="Times New Roman" w:hAnsi="Times New Roman" w:cs="Times New Roman"/>
          <w:spacing w:val="-6"/>
          <w:sz w:val="24"/>
          <w:szCs w:val="24"/>
          <w:lang w:val="ru-RU"/>
        </w:rPr>
        <w:t>Подгорный, А.Н. Водородная энергетика / А.Н. Подгорный. – М.: Наука, 1988.</w:t>
      </w:r>
    </w:p>
    <w:p w:rsidR="002A37F2" w:rsidRPr="000A58DA" w:rsidRDefault="002A37F2" w:rsidP="002A37F2">
      <w:pPr>
        <w:pStyle w:val="a4"/>
        <w:numPr>
          <w:ilvl w:val="0"/>
          <w:numId w:val="2"/>
        </w:numPr>
        <w:tabs>
          <w:tab w:val="clear" w:pos="720"/>
          <w:tab w:val="num" w:pos="1134"/>
        </w:tabs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8DA">
        <w:rPr>
          <w:rFonts w:ascii="Times New Roman" w:hAnsi="Times New Roman" w:cs="Times New Roman"/>
          <w:sz w:val="24"/>
          <w:szCs w:val="24"/>
          <w:lang w:val="ru-RU"/>
        </w:rPr>
        <w:t>Энергетические ресурсы мира</w:t>
      </w:r>
      <w:proofErr w:type="gramStart"/>
      <w:r w:rsidRPr="000A58DA">
        <w:rPr>
          <w:rFonts w:ascii="Times New Roman" w:hAnsi="Times New Roman" w:cs="Times New Roman"/>
          <w:sz w:val="24"/>
          <w:szCs w:val="24"/>
          <w:lang w:val="ru-RU"/>
        </w:rPr>
        <w:t xml:space="preserve"> / П</w:t>
      </w:r>
      <w:proofErr w:type="gramEnd"/>
      <w:r w:rsidRPr="000A58DA">
        <w:rPr>
          <w:rFonts w:ascii="Times New Roman" w:hAnsi="Times New Roman" w:cs="Times New Roman"/>
          <w:sz w:val="24"/>
          <w:szCs w:val="24"/>
          <w:lang w:val="ru-RU"/>
        </w:rPr>
        <w:t xml:space="preserve">од ред. П.С. </w:t>
      </w:r>
      <w:proofErr w:type="spellStart"/>
      <w:r w:rsidRPr="000A58DA">
        <w:rPr>
          <w:rFonts w:ascii="Times New Roman" w:hAnsi="Times New Roman" w:cs="Times New Roman"/>
          <w:sz w:val="24"/>
          <w:szCs w:val="24"/>
          <w:lang w:val="ru-RU"/>
        </w:rPr>
        <w:t>Непорожнего</w:t>
      </w:r>
      <w:proofErr w:type="spellEnd"/>
      <w:r w:rsidRPr="000A58DA">
        <w:rPr>
          <w:rFonts w:ascii="Times New Roman" w:hAnsi="Times New Roman" w:cs="Times New Roman"/>
          <w:sz w:val="24"/>
          <w:szCs w:val="24"/>
          <w:lang w:val="ru-RU"/>
        </w:rPr>
        <w:t xml:space="preserve">, В.И. Попкова. – М.: </w:t>
      </w:r>
      <w:proofErr w:type="spellStart"/>
      <w:r w:rsidRPr="000A58DA">
        <w:rPr>
          <w:rFonts w:ascii="Times New Roman" w:hAnsi="Times New Roman" w:cs="Times New Roman"/>
          <w:sz w:val="24"/>
          <w:szCs w:val="24"/>
          <w:lang w:val="ru-RU"/>
        </w:rPr>
        <w:t>Энергоатомиздат</w:t>
      </w:r>
      <w:proofErr w:type="spellEnd"/>
      <w:r w:rsidRPr="000A58DA">
        <w:rPr>
          <w:rFonts w:ascii="Times New Roman" w:hAnsi="Times New Roman" w:cs="Times New Roman"/>
          <w:sz w:val="24"/>
          <w:szCs w:val="24"/>
          <w:lang w:val="ru-RU"/>
        </w:rPr>
        <w:t>, 1995.</w:t>
      </w:r>
    </w:p>
    <w:p w:rsidR="002A37F2" w:rsidRPr="000A58DA" w:rsidRDefault="002A37F2" w:rsidP="002A37F2">
      <w:pPr>
        <w:pStyle w:val="a4"/>
        <w:numPr>
          <w:ilvl w:val="0"/>
          <w:numId w:val="2"/>
        </w:numPr>
        <w:tabs>
          <w:tab w:val="clear" w:pos="720"/>
          <w:tab w:val="num" w:pos="1134"/>
        </w:tabs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8DA">
        <w:rPr>
          <w:rFonts w:ascii="Times New Roman" w:hAnsi="Times New Roman" w:cs="Times New Roman"/>
          <w:sz w:val="24"/>
          <w:szCs w:val="24"/>
          <w:lang w:val="ru-RU"/>
        </w:rPr>
        <w:t>Юдасин, Л.С. Энергетика: проблемы и надежды / Л.С. Юдасин. – М.: Просвещение, 1990.</w:t>
      </w:r>
    </w:p>
    <w:p w:rsidR="002A37F2" w:rsidRPr="000A58DA" w:rsidRDefault="002A37F2" w:rsidP="002A37F2">
      <w:pPr>
        <w:pStyle w:val="a4"/>
        <w:numPr>
          <w:ilvl w:val="0"/>
          <w:numId w:val="2"/>
        </w:numPr>
        <w:tabs>
          <w:tab w:val="clear" w:pos="720"/>
          <w:tab w:val="num" w:pos="1134"/>
        </w:tabs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8DA">
        <w:rPr>
          <w:rFonts w:ascii="Times New Roman" w:hAnsi="Times New Roman" w:cs="Times New Roman"/>
          <w:sz w:val="24"/>
          <w:szCs w:val="24"/>
          <w:lang w:val="ru-RU"/>
        </w:rPr>
        <w:t xml:space="preserve">Потенциал использования биомассы в Республике Беларусь. – Энергетический портал [Электронный ресурс] – Режим доступа: </w:t>
      </w:r>
      <w:hyperlink r:id="rId7" w:history="1">
        <w:r w:rsidRPr="000A58DA">
          <w:rPr>
            <w:rStyle w:val="a3"/>
            <w:rFonts w:ascii="Times New Roman" w:eastAsia="MS Mincho" w:hAnsi="Times New Roman" w:cs="Times New Roman"/>
            <w:sz w:val="24"/>
            <w:szCs w:val="24"/>
            <w:lang w:val="ru-RU"/>
          </w:rPr>
          <w:t>http://www</w:t>
        </w:r>
      </w:hyperlink>
      <w:r w:rsidRPr="000A58DA">
        <w:rPr>
          <w:rFonts w:ascii="Times New Roman" w:hAnsi="Times New Roman" w:cs="Times New Roman"/>
          <w:sz w:val="24"/>
          <w:szCs w:val="24"/>
          <w:lang w:val="ru-RU"/>
        </w:rPr>
        <w:t>.reenergy.by. – Дата доступа: 10.03.2009.</w:t>
      </w:r>
    </w:p>
    <w:p w:rsidR="002A37F2" w:rsidRPr="00DD070C" w:rsidRDefault="002A37F2" w:rsidP="002A37F2">
      <w:pPr>
        <w:pStyle w:val="a4"/>
        <w:numPr>
          <w:ilvl w:val="0"/>
          <w:numId w:val="2"/>
        </w:numPr>
        <w:shd w:val="clear" w:color="auto" w:fill="FFFFFF"/>
        <w:tabs>
          <w:tab w:val="clear" w:pos="720"/>
          <w:tab w:val="num" w:pos="1134"/>
        </w:tabs>
        <w:spacing w:line="264" w:lineRule="auto"/>
        <w:ind w:left="0" w:firstLine="709"/>
        <w:jc w:val="right"/>
        <w:rPr>
          <w:lang w:val="ru-RU"/>
        </w:rPr>
      </w:pPr>
      <w:proofErr w:type="spellStart"/>
      <w:r w:rsidRPr="002A37F2">
        <w:rPr>
          <w:rFonts w:ascii="Times New Roman" w:hAnsi="Times New Roman" w:cs="Times New Roman"/>
          <w:kern w:val="36"/>
          <w:sz w:val="24"/>
          <w:szCs w:val="24"/>
          <w:lang w:val="ru-RU"/>
        </w:rPr>
        <w:t>Биотопливо</w:t>
      </w:r>
      <w:proofErr w:type="spellEnd"/>
      <w:r w:rsidRPr="002A37F2">
        <w:rPr>
          <w:rFonts w:ascii="Times New Roman" w:hAnsi="Times New Roman" w:cs="Times New Roman"/>
          <w:kern w:val="36"/>
          <w:sz w:val="24"/>
          <w:szCs w:val="24"/>
          <w:lang w:val="ru-RU"/>
        </w:rPr>
        <w:t xml:space="preserve"> и геотермальная энергия.</w:t>
      </w:r>
      <w:r w:rsidRPr="000A58DA">
        <w:rPr>
          <w:rFonts w:ascii="Times New Roman" w:hAnsi="Times New Roman" w:cs="Times New Roman"/>
          <w:sz w:val="24"/>
          <w:szCs w:val="24"/>
          <w:lang w:val="ru-RU"/>
        </w:rPr>
        <w:t xml:space="preserve"> – Энергетический портал [Электронный ресурс] </w:t>
      </w:r>
      <w:r w:rsidRPr="002A37F2">
        <w:rPr>
          <w:rFonts w:ascii="Times New Roman" w:hAnsi="Times New Roman" w:cs="Times New Roman"/>
          <w:kern w:val="36"/>
          <w:sz w:val="24"/>
          <w:szCs w:val="24"/>
          <w:lang w:val="ru-RU"/>
        </w:rPr>
        <w:t>–</w:t>
      </w:r>
      <w:r w:rsidRPr="000A58DA">
        <w:rPr>
          <w:rFonts w:ascii="Times New Roman" w:hAnsi="Times New Roman" w:cs="Times New Roman"/>
          <w:sz w:val="24"/>
          <w:szCs w:val="24"/>
          <w:lang w:val="ru-RU"/>
        </w:rPr>
        <w:t xml:space="preserve"> Режим доступа: </w:t>
      </w:r>
      <w:hyperlink r:id="rId8" w:history="1">
        <w:r w:rsidRPr="002A37F2">
          <w:rPr>
            <w:rStyle w:val="a3"/>
            <w:rFonts w:ascii="Times New Roman" w:eastAsia="MS Mincho" w:hAnsi="Times New Roman" w:cs="Times New Roman"/>
            <w:kern w:val="36"/>
            <w:sz w:val="24"/>
            <w:szCs w:val="24"/>
            <w:lang w:val="ru-RU"/>
          </w:rPr>
          <w:t>http://esco-ecosys.narod.ru/</w:t>
        </w:r>
      </w:hyperlink>
      <w:r w:rsidRPr="000A58DA">
        <w:rPr>
          <w:rFonts w:ascii="Times New Roman" w:hAnsi="Times New Roman" w:cs="Times New Roman"/>
          <w:sz w:val="24"/>
          <w:szCs w:val="24"/>
          <w:lang w:val="ru-RU"/>
        </w:rPr>
        <w:t xml:space="preserve"> – Дата доступа: 09.02.2009.</w:t>
      </w:r>
      <w:r w:rsidRPr="00DD070C">
        <w:t xml:space="preserve"> </w:t>
      </w:r>
    </w:p>
    <w:p w:rsidR="00F43959" w:rsidRPr="002A37F2" w:rsidRDefault="00F43959"/>
    <w:sectPr w:rsidR="00F43959" w:rsidRPr="002A37F2" w:rsidSect="00F43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A69C3"/>
    <w:multiLevelType w:val="hybridMultilevel"/>
    <w:tmpl w:val="193C8DBC"/>
    <w:lvl w:ilvl="0" w:tplc="ECF07830">
      <w:start w:val="1"/>
      <w:numFmt w:val="decimal"/>
      <w:lvlText w:val="%1."/>
      <w:lvlJc w:val="left"/>
      <w:pPr>
        <w:tabs>
          <w:tab w:val="num" w:pos="153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7E1FED"/>
    <w:multiLevelType w:val="hybridMultilevel"/>
    <w:tmpl w:val="F4305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7D032B"/>
    <w:multiLevelType w:val="multilevel"/>
    <w:tmpl w:val="8B00E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7F2"/>
    <w:rsid w:val="00073B40"/>
    <w:rsid w:val="002A37F2"/>
    <w:rsid w:val="004C5C6D"/>
    <w:rsid w:val="00C555BE"/>
    <w:rsid w:val="00F43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A37F2"/>
    <w:pPr>
      <w:keepNext/>
      <w:ind w:firstLine="36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2A37F2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2A3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A3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2A37F2"/>
    <w:rPr>
      <w:color w:val="0000FF"/>
      <w:u w:val="single"/>
    </w:rPr>
  </w:style>
  <w:style w:type="paragraph" w:styleId="a4">
    <w:name w:val="Plain Text"/>
    <w:basedOn w:val="a"/>
    <w:link w:val="a5"/>
    <w:uiPriority w:val="99"/>
    <w:rsid w:val="002A37F2"/>
    <w:rPr>
      <w:rFonts w:ascii="Courier New" w:hAnsi="Courier New" w:cs="Courier New"/>
      <w:sz w:val="20"/>
      <w:szCs w:val="20"/>
      <w:lang w:val="uk-UA"/>
    </w:rPr>
  </w:style>
  <w:style w:type="character" w:customStyle="1" w:styleId="a5">
    <w:name w:val="Текст Знак"/>
    <w:basedOn w:val="a0"/>
    <w:link w:val="a4"/>
    <w:uiPriority w:val="99"/>
    <w:rsid w:val="002A37F2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customStyle="1" w:styleId="BodyTextIndent21">
    <w:name w:val="Body Text Indent 21"/>
    <w:basedOn w:val="a"/>
    <w:uiPriority w:val="99"/>
    <w:rsid w:val="002A37F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paragraph" w:customStyle="1" w:styleId="Style5">
    <w:name w:val="Style5"/>
    <w:basedOn w:val="a"/>
    <w:uiPriority w:val="99"/>
    <w:rsid w:val="002A37F2"/>
    <w:pPr>
      <w:widowControl w:val="0"/>
      <w:autoSpaceDE w:val="0"/>
      <w:autoSpaceDN w:val="0"/>
      <w:adjustRightInd w:val="0"/>
      <w:spacing w:line="253" w:lineRule="exact"/>
      <w:jc w:val="both"/>
    </w:pPr>
  </w:style>
  <w:style w:type="paragraph" w:styleId="a6">
    <w:name w:val="caption"/>
    <w:basedOn w:val="a"/>
    <w:next w:val="a"/>
    <w:uiPriority w:val="99"/>
    <w:qFormat/>
    <w:rsid w:val="002A37F2"/>
    <w:pPr>
      <w:ind w:firstLine="720"/>
      <w:jc w:val="center"/>
    </w:pPr>
  </w:style>
  <w:style w:type="character" w:customStyle="1" w:styleId="FontStyle72">
    <w:name w:val="Font Style72"/>
    <w:basedOn w:val="a0"/>
    <w:uiPriority w:val="99"/>
    <w:rsid w:val="002A37F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co-ecosys.naro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sco-ecosys.na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E-mail:%20minproos@mail,belpak.by%20/" TargetMode="External"/><Relationship Id="rId5" Type="http://schemas.openxmlformats.org/officeDocument/2006/relationships/hyperlink" Target="http://esco-ecosys.narod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797</Words>
  <Characters>4548</Characters>
  <Application>Microsoft Office Word</Application>
  <DocSecurity>0</DocSecurity>
  <Lines>37</Lines>
  <Paragraphs>10</Paragraphs>
  <ScaleCrop>false</ScaleCrop>
  <Company>Polatsk State University</Company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</dc:creator>
  <cp:keywords/>
  <dc:description/>
  <cp:lastModifiedBy>summer</cp:lastModifiedBy>
  <cp:revision>2</cp:revision>
  <dcterms:created xsi:type="dcterms:W3CDTF">2014-07-07T07:25:00Z</dcterms:created>
  <dcterms:modified xsi:type="dcterms:W3CDTF">2014-07-07T09:26:00Z</dcterms:modified>
</cp:coreProperties>
</file>