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20" w:rsidRPr="00D2705E" w:rsidRDefault="000A4920" w:rsidP="000A492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0A4920" w:rsidRDefault="000A4920" w:rsidP="000A4920">
      <w:pPr>
        <w:rPr>
          <w:rFonts w:ascii="Times New Roman CYR" w:hAnsi="Times New Roman CYR" w:cs="Times New Roman CYR"/>
          <w:b/>
          <w:iCs/>
          <w:szCs w:val="28"/>
        </w:rPr>
      </w:pPr>
    </w:p>
    <w:p w:rsidR="000A4920" w:rsidRPr="00423045" w:rsidRDefault="000A4920" w:rsidP="000A4920">
      <w:pPr>
        <w:pStyle w:val="a3"/>
        <w:ind w:left="1560" w:hanging="1560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3</w:t>
      </w:r>
      <w:r w:rsidRPr="00423045">
        <w:rPr>
          <w:b/>
          <w:bCs/>
          <w:spacing w:val="-13"/>
          <w:szCs w:val="28"/>
        </w:rPr>
        <w:t>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МОДЕЛИРОВАНИЕ ТЕХНИЧЕСКИХ УСТРОЙСТВ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8</w:t>
      </w:r>
      <w:r w:rsidRPr="00423045">
        <w:rPr>
          <w:b/>
          <w:szCs w:val="28"/>
        </w:rPr>
        <w:t xml:space="preserve"> ЧАСА)</w:t>
      </w:r>
      <w:r w:rsidRPr="00423045">
        <w:rPr>
          <w:b/>
          <w:iCs/>
          <w:szCs w:val="28"/>
        </w:rPr>
        <w:t xml:space="preserve"> </w:t>
      </w:r>
    </w:p>
    <w:p w:rsidR="000A4920" w:rsidRPr="00941DFD" w:rsidRDefault="000A4920" w:rsidP="000A4920">
      <w:pPr>
        <w:rPr>
          <w:b/>
          <w:iCs/>
          <w:sz w:val="28"/>
          <w:szCs w:val="28"/>
        </w:rPr>
      </w:pPr>
    </w:p>
    <w:p w:rsidR="000A4920" w:rsidRDefault="000A4920" w:rsidP="000A4920">
      <w:pPr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3.</w:t>
      </w:r>
      <w:r w:rsidR="00C44D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C44DFD" w:rsidRPr="00C44DFD">
        <w:rPr>
          <w:b/>
          <w:sz w:val="28"/>
          <w:szCs w:val="28"/>
          <w:u w:val="single"/>
        </w:rPr>
        <w:t xml:space="preserve">Классификация технических моделей. Геометрически, физически и функционально подобные модели. Спортивно-технические модели. </w:t>
      </w:r>
      <w:proofErr w:type="spellStart"/>
      <w:r w:rsidR="00C44DFD" w:rsidRPr="00C44DFD">
        <w:rPr>
          <w:b/>
          <w:sz w:val="28"/>
          <w:szCs w:val="28"/>
          <w:u w:val="single"/>
        </w:rPr>
        <w:t>Автомоделирование</w:t>
      </w:r>
      <w:proofErr w:type="spellEnd"/>
      <w:r w:rsidR="00C44DFD" w:rsidRPr="00C44DFD">
        <w:rPr>
          <w:b/>
          <w:sz w:val="28"/>
          <w:szCs w:val="28"/>
          <w:u w:val="single"/>
        </w:rPr>
        <w:t xml:space="preserve">. </w:t>
      </w:r>
      <w:proofErr w:type="spellStart"/>
      <w:r w:rsidR="00C44DFD" w:rsidRPr="00C44DFD">
        <w:rPr>
          <w:b/>
          <w:sz w:val="28"/>
          <w:szCs w:val="28"/>
          <w:u w:val="single"/>
        </w:rPr>
        <w:t>Авиамоделирование</w:t>
      </w:r>
      <w:proofErr w:type="spellEnd"/>
      <w:r w:rsidR="00C44DFD" w:rsidRPr="00C44DFD">
        <w:rPr>
          <w:b/>
          <w:sz w:val="28"/>
          <w:szCs w:val="28"/>
          <w:u w:val="single"/>
        </w:rPr>
        <w:t xml:space="preserve">. </w:t>
      </w:r>
      <w:proofErr w:type="spellStart"/>
      <w:r w:rsidR="00C44DFD" w:rsidRPr="00C44DFD">
        <w:rPr>
          <w:b/>
          <w:sz w:val="28"/>
          <w:szCs w:val="28"/>
          <w:u w:val="single"/>
        </w:rPr>
        <w:t>Судомоделирование</w:t>
      </w:r>
      <w:proofErr w:type="spellEnd"/>
      <w:r w:rsidR="00C44DFD" w:rsidRPr="00C44DFD">
        <w:rPr>
          <w:b/>
          <w:sz w:val="28"/>
          <w:szCs w:val="28"/>
          <w:u w:val="single"/>
        </w:rPr>
        <w:t>. Ракетно-космическое моделирование.</w:t>
      </w:r>
    </w:p>
    <w:p w:rsidR="00317776" w:rsidRDefault="00317776"/>
    <w:p w:rsidR="00C44DFD" w:rsidRDefault="00C44DFD" w:rsidP="00F806A1">
      <w:pPr>
        <w:jc w:val="center"/>
        <w:rPr>
          <w:b/>
          <w:sz w:val="28"/>
          <w:szCs w:val="28"/>
        </w:rPr>
      </w:pPr>
    </w:p>
    <w:p w:rsidR="007665D2" w:rsidRPr="007665D2" w:rsidRDefault="007665D2" w:rsidP="00E90D0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7665D2">
        <w:rPr>
          <w:b/>
          <w:sz w:val="28"/>
          <w:szCs w:val="28"/>
        </w:rPr>
        <w:t>Классификация технических моделей.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Для моделей можно составить различные виды классификаций в зависимости от выбранного основания. Таким основанием служат один или несколько признаков, общих для некоторых групп моделей. Рассмотрим несколько наиболее распространенных видов классификации, определяемых следующими признаками:</w:t>
      </w:r>
    </w:p>
    <w:p w:rsidR="00C44DFD" w:rsidRPr="00C44DFD" w:rsidRDefault="00C44DFD" w:rsidP="00E90D0C">
      <w:pPr>
        <w:numPr>
          <w:ilvl w:val="0"/>
          <w:numId w:val="2"/>
        </w:numPr>
        <w:shd w:val="clear" w:color="auto" w:fill="FFFFFF"/>
        <w:spacing w:line="276" w:lineRule="auto"/>
        <w:ind w:left="384" w:firstLine="993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областью использования;</w:t>
      </w:r>
    </w:p>
    <w:p w:rsidR="00C44DFD" w:rsidRPr="00C44DFD" w:rsidRDefault="00C44DFD" w:rsidP="00E90D0C">
      <w:pPr>
        <w:numPr>
          <w:ilvl w:val="0"/>
          <w:numId w:val="2"/>
        </w:numPr>
        <w:shd w:val="clear" w:color="auto" w:fill="FFFFFF"/>
        <w:spacing w:line="276" w:lineRule="auto"/>
        <w:ind w:left="384" w:firstLine="993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учетом в модели временного фактора (динамики);</w:t>
      </w:r>
    </w:p>
    <w:p w:rsidR="00C44DFD" w:rsidRPr="00C44DFD" w:rsidRDefault="00C44DFD" w:rsidP="00E90D0C">
      <w:pPr>
        <w:numPr>
          <w:ilvl w:val="0"/>
          <w:numId w:val="2"/>
        </w:numPr>
        <w:shd w:val="clear" w:color="auto" w:fill="FFFFFF"/>
        <w:spacing w:line="276" w:lineRule="auto"/>
        <w:ind w:left="384" w:firstLine="993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отраслью знаний;</w:t>
      </w:r>
    </w:p>
    <w:p w:rsidR="00C44DFD" w:rsidRPr="00C44DFD" w:rsidRDefault="00C44DFD" w:rsidP="00E90D0C">
      <w:pPr>
        <w:numPr>
          <w:ilvl w:val="0"/>
          <w:numId w:val="2"/>
        </w:numPr>
        <w:shd w:val="clear" w:color="auto" w:fill="FFFFFF"/>
        <w:spacing w:line="276" w:lineRule="auto"/>
        <w:ind w:left="384" w:firstLine="993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способом представления моделей.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Если рассматривать модели с позиции «для чего», «с какой целью» они используются, то можно применить классификацию, изображенную на рисунке 1.</w:t>
      </w:r>
    </w:p>
    <w:p w:rsidR="00C44DFD" w:rsidRPr="00F00088" w:rsidRDefault="00C44DFD" w:rsidP="00E90D0C">
      <w:pPr>
        <w:shd w:val="clear" w:color="auto" w:fill="FFFFFF"/>
        <w:spacing w:line="276" w:lineRule="auto"/>
        <w:ind w:firstLine="993"/>
        <w:jc w:val="center"/>
        <w:rPr>
          <w:b/>
          <w:bCs/>
          <w:i/>
          <w:color w:val="000000"/>
          <w:sz w:val="28"/>
          <w:szCs w:val="28"/>
        </w:rPr>
      </w:pPr>
      <w:r w:rsidRPr="00C44DFD">
        <w:rPr>
          <w:b/>
          <w:bCs/>
          <w:i/>
          <w:color w:val="000000"/>
          <w:sz w:val="28"/>
          <w:szCs w:val="28"/>
        </w:rPr>
        <w:t>По области использования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color w:val="000000"/>
          <w:sz w:val="28"/>
          <w:szCs w:val="28"/>
        </w:rPr>
      </w:pPr>
      <w:r w:rsidRPr="007665D2">
        <w:rPr>
          <w:noProof/>
          <w:sz w:val="36"/>
          <w:szCs w:val="36"/>
        </w:rPr>
        <w:drawing>
          <wp:inline distT="0" distB="0" distL="0" distR="0" wp14:anchorId="597CE390" wp14:editId="2732F5CA">
            <wp:extent cx="4761865" cy="1223010"/>
            <wp:effectExtent l="0" t="0" r="635" b="0"/>
            <wp:docPr id="4" name="Рисунок 4" descr="http://farm1.staticflickr.com/191/451972237_651e80f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1.staticflickr.com/191/451972237_651e80f9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FD" w:rsidRPr="007665D2" w:rsidRDefault="00C44DFD" w:rsidP="00E90D0C">
      <w:pPr>
        <w:shd w:val="clear" w:color="auto" w:fill="FFFFFF"/>
        <w:spacing w:line="276" w:lineRule="auto"/>
        <w:ind w:firstLine="993"/>
        <w:jc w:val="center"/>
        <w:rPr>
          <w:i/>
          <w:color w:val="000000"/>
          <w:sz w:val="24"/>
          <w:szCs w:val="24"/>
        </w:rPr>
      </w:pPr>
      <w:r w:rsidRPr="00C44DFD">
        <w:rPr>
          <w:i/>
          <w:color w:val="000000"/>
          <w:sz w:val="24"/>
          <w:szCs w:val="24"/>
        </w:rPr>
        <w:t>Рис.1</w:t>
      </w:r>
    </w:p>
    <w:p w:rsidR="007665D2" w:rsidRDefault="007665D2" w:rsidP="00E90D0C">
      <w:pPr>
        <w:shd w:val="clear" w:color="auto" w:fill="FFFFFF"/>
        <w:spacing w:line="276" w:lineRule="auto"/>
        <w:ind w:firstLine="993"/>
        <w:jc w:val="both"/>
        <w:rPr>
          <w:i/>
          <w:iCs/>
          <w:color w:val="000000"/>
          <w:sz w:val="28"/>
          <w:szCs w:val="28"/>
        </w:rPr>
      </w:pP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Учебные</w:t>
      </w:r>
      <w:r w:rsidRPr="007665D2">
        <w:rPr>
          <w:color w:val="000000"/>
          <w:sz w:val="28"/>
          <w:szCs w:val="28"/>
        </w:rPr>
        <w:t> </w:t>
      </w:r>
      <w:r w:rsidRPr="00C44DFD">
        <w:rPr>
          <w:i/>
          <w:iCs/>
          <w:color w:val="000000"/>
          <w:sz w:val="28"/>
          <w:szCs w:val="28"/>
        </w:rPr>
        <w:t>модели</w:t>
      </w:r>
      <w:r w:rsidRPr="007665D2">
        <w:rPr>
          <w:i/>
          <w:iCs/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>используются при обучении. Это могут быть наглядные пособия, различные тренажеры, обучающие программы.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Опытные модели</w:t>
      </w:r>
      <w:r w:rsidRPr="007665D2">
        <w:rPr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>— это уменьшенные или увеличенные копии проектируемого объекта. Они используются для исследования объекта и прогнозирования его будущих характеристик. Например, модель корабля исследуется в бассейне для изучения устойчивости судна при качке, модель автомобиля «продувается» в аэродинамической трубе с целью исследования обтекаемости кузова, модель гидросооружений (водохранилищ, гидростанций) помогает на стадии их разработки решить разнообразные технические, экологические и другие проблемы.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Научно-технические модели</w:t>
      </w:r>
      <w:r w:rsidRPr="007665D2">
        <w:rPr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>создаются для исследования процессов и явлений. К таким моделям можно отнести и прибор для получения грозового электрического разряда, и стенд для проверки телевизоров.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Игровые модели</w:t>
      </w:r>
      <w:r w:rsidRPr="007665D2">
        <w:rPr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 xml:space="preserve">— это военные, экономические, спортивные, деловые игры. Эти модели как бы репетируют поведение объекта в различных ситуациях, </w:t>
      </w:r>
      <w:r w:rsidRPr="00C44DFD">
        <w:rPr>
          <w:color w:val="000000"/>
          <w:sz w:val="28"/>
          <w:szCs w:val="28"/>
        </w:rPr>
        <w:lastRenderedPageBreak/>
        <w:t>проигрывая их с учетом возможной реакции со стороны конкурента, союзника или противника. С помощью игровых моделей можно оказывать психологическую помощь больным, разрешать конфликтные ситуации.</w:t>
      </w:r>
    </w:p>
    <w:p w:rsidR="007665D2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Имитационные модели</w:t>
      </w:r>
      <w:r w:rsidRPr="007665D2">
        <w:rPr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>не просто отражают реальность с той или иной степенью точности, а имитируют ее. Эксперименты с моделью проводятся при разных исходных данных. По результатам исследования делаются выводы. Такой метод подбора правильного решения получил название метода проб и ошибок. Например, для выявления побочных действий лекарственных препаратов их испытывают в серии опытов на животных.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 xml:space="preserve">Другим примером имитационного моделирования может служить экспериментальная деятельность в школах. Предположим, в обучение хотят ввести новый предмет «Основы вождения». Для эксперимента отбирается ряд школ. Где-то учат водить школьный грузовик, где-то — собранный учащимися легковой автомобиль, а в некоторых школах все сводится к изучению правил дорожного движения (моделирование с различными входными данными). Последующая проверка и анализ результатов по внедрению нового предмета </w:t>
      </w:r>
      <w:proofErr w:type="gramStart"/>
      <w:r w:rsidRPr="00C44DFD">
        <w:rPr>
          <w:color w:val="000000"/>
          <w:sz w:val="28"/>
          <w:szCs w:val="28"/>
        </w:rPr>
        <w:t>в</w:t>
      </w:r>
      <w:proofErr w:type="gramEnd"/>
      <w:r w:rsidRPr="00C44DFD">
        <w:rPr>
          <w:color w:val="000000"/>
          <w:sz w:val="28"/>
          <w:szCs w:val="28"/>
        </w:rPr>
        <w:t xml:space="preserve"> множестве школ помогает сделать вывод о целесообразности обучения этой дисциплине во всех школах страны.</w:t>
      </w:r>
    </w:p>
    <w:p w:rsidR="00C44DFD" w:rsidRPr="00F00088" w:rsidRDefault="00C44DFD" w:rsidP="00E90D0C">
      <w:pPr>
        <w:shd w:val="clear" w:color="auto" w:fill="FFFFFF"/>
        <w:spacing w:line="276" w:lineRule="auto"/>
        <w:ind w:firstLine="993"/>
        <w:jc w:val="center"/>
        <w:rPr>
          <w:b/>
          <w:bCs/>
          <w:i/>
          <w:color w:val="000000"/>
          <w:sz w:val="28"/>
          <w:szCs w:val="28"/>
        </w:rPr>
      </w:pPr>
      <w:r w:rsidRPr="00C44DFD">
        <w:rPr>
          <w:b/>
          <w:bCs/>
          <w:i/>
          <w:color w:val="000000"/>
          <w:sz w:val="28"/>
          <w:szCs w:val="28"/>
        </w:rPr>
        <w:t>С учетом фактора времени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color w:val="000000"/>
          <w:sz w:val="28"/>
          <w:szCs w:val="28"/>
        </w:rPr>
      </w:pPr>
      <w:r w:rsidRPr="007665D2">
        <w:rPr>
          <w:noProof/>
          <w:sz w:val="28"/>
          <w:szCs w:val="28"/>
        </w:rPr>
        <w:drawing>
          <wp:inline distT="0" distB="0" distL="0" distR="0" wp14:anchorId="690BFE21" wp14:editId="0C21173A">
            <wp:extent cx="3408045" cy="1104265"/>
            <wp:effectExtent l="0" t="0" r="1905" b="635"/>
            <wp:docPr id="5" name="Рисунок 5" descr="http://farm1.staticflickr.com/168/451972239_d36f7b9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rm1.staticflickr.com/168/451972239_d36f7b9e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i/>
          <w:color w:val="000000"/>
          <w:sz w:val="24"/>
          <w:szCs w:val="24"/>
        </w:rPr>
      </w:pPr>
      <w:r w:rsidRPr="00C44DFD">
        <w:rPr>
          <w:i/>
          <w:color w:val="000000"/>
          <w:sz w:val="24"/>
          <w:szCs w:val="24"/>
        </w:rPr>
        <w:t xml:space="preserve">Рис.2 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 xml:space="preserve">Как уже упоминалось, одна из классификаций связана с фактором времени. </w:t>
      </w:r>
      <w:proofErr w:type="gramStart"/>
      <w:r w:rsidRPr="00C44DFD">
        <w:rPr>
          <w:color w:val="000000"/>
          <w:sz w:val="28"/>
          <w:szCs w:val="28"/>
        </w:rPr>
        <w:t>Модели можно разделить на статические и динамические по тому, как отражается в них динамика происходящих процессов (рис. 2).</w:t>
      </w:r>
      <w:proofErr w:type="gramEnd"/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Статическая модель</w:t>
      </w:r>
      <w:r w:rsidRPr="007665D2">
        <w:rPr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>— это единовременный срез информации по данному объекту. Например, обследование учащихся в стоматологической поликлинике дает состояние их зубов на данный момент времени: соотношение молочных и постоянных, наличие пломб, дефектов и т. п.</w:t>
      </w:r>
    </w:p>
    <w:p w:rsidR="00055949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i/>
          <w:iCs/>
          <w:color w:val="000000"/>
          <w:sz w:val="28"/>
          <w:szCs w:val="28"/>
        </w:rPr>
        <w:t>Динамическая модель</w:t>
      </w:r>
      <w:r w:rsidRPr="007665D2">
        <w:rPr>
          <w:i/>
          <w:iCs/>
          <w:color w:val="000000"/>
          <w:sz w:val="28"/>
          <w:szCs w:val="28"/>
        </w:rPr>
        <w:t> </w:t>
      </w:r>
      <w:r w:rsidRPr="00C44DFD">
        <w:rPr>
          <w:color w:val="000000"/>
          <w:sz w:val="28"/>
          <w:szCs w:val="28"/>
        </w:rPr>
        <w:t xml:space="preserve">представляет картину изменения объекта во времени. В примере с поликлиникой медицинскую карту ученика, отражающую изменение состояния его зубов в течение многих лет, можно считать динамической моделью. При строительстве дома рассчитывают прочность его фундамента, стен, балок и устойчивость их к постоянной нагрузке. Это статическая модель здания. Но надо также обеспечить противодействие ветрам, движению грунтовых вод, сейсмическим колебаниям и </w:t>
      </w:r>
      <w:proofErr w:type="gramStart"/>
      <w:r w:rsidRPr="00C44DFD">
        <w:rPr>
          <w:color w:val="000000"/>
          <w:sz w:val="28"/>
          <w:szCs w:val="28"/>
        </w:rPr>
        <w:t>другим</w:t>
      </w:r>
      <w:proofErr w:type="gramEnd"/>
      <w:r w:rsidRPr="00C44DFD">
        <w:rPr>
          <w:color w:val="000000"/>
          <w:sz w:val="28"/>
          <w:szCs w:val="28"/>
        </w:rPr>
        <w:t xml:space="preserve"> изменяющимся во времени факторам. Эти вопросы можно решить с помощью динамических моделей. Как видно из примеров, один и тот же объект можно охарактеризовать и статической, и динамической моделью. 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lastRenderedPageBreak/>
        <w:t>Можно классифицировать модели и по тому, «к какой отрасли» знаний или деятельности человека они относятся (биологические, социологические, экономические, исторические и т. п.).</w:t>
      </w:r>
    </w:p>
    <w:p w:rsidR="00C44DFD" w:rsidRPr="00F00088" w:rsidRDefault="00C44DFD" w:rsidP="00E90D0C">
      <w:pPr>
        <w:shd w:val="clear" w:color="auto" w:fill="FFFFFF"/>
        <w:spacing w:line="276" w:lineRule="auto"/>
        <w:ind w:firstLine="993"/>
        <w:jc w:val="center"/>
        <w:rPr>
          <w:b/>
          <w:bCs/>
          <w:i/>
          <w:color w:val="000000"/>
          <w:sz w:val="28"/>
          <w:szCs w:val="28"/>
        </w:rPr>
      </w:pPr>
      <w:r w:rsidRPr="00C44DFD">
        <w:rPr>
          <w:b/>
          <w:bCs/>
          <w:i/>
          <w:color w:val="000000"/>
          <w:sz w:val="28"/>
          <w:szCs w:val="28"/>
        </w:rPr>
        <w:t>По области знаний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color w:val="000000"/>
          <w:sz w:val="28"/>
          <w:szCs w:val="28"/>
        </w:rPr>
      </w:pPr>
      <w:r w:rsidRPr="007665D2">
        <w:rPr>
          <w:noProof/>
          <w:sz w:val="28"/>
          <w:szCs w:val="28"/>
        </w:rPr>
        <w:drawing>
          <wp:inline distT="0" distB="0" distL="0" distR="0" wp14:anchorId="6C84BA60" wp14:editId="3AEED875">
            <wp:extent cx="4500880" cy="1472565"/>
            <wp:effectExtent l="0" t="0" r="0" b="0"/>
            <wp:docPr id="6" name="Рисунок 6" descr="http://farm1.staticflickr.com/239/451972277_13d0dd9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rm1.staticflickr.com/239/451972277_13d0dd9bf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i/>
          <w:color w:val="000000"/>
          <w:sz w:val="24"/>
          <w:szCs w:val="24"/>
        </w:rPr>
      </w:pPr>
      <w:r w:rsidRPr="00C44DFD">
        <w:rPr>
          <w:i/>
          <w:color w:val="000000"/>
          <w:sz w:val="24"/>
          <w:szCs w:val="24"/>
        </w:rPr>
        <w:t>Рис.3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Подробнее рассмотрим классификацию всего многообразия моделей по способу представления. Схема такой классификации изображена на рисунке 4.</w:t>
      </w:r>
    </w:p>
    <w:p w:rsidR="00C44DFD" w:rsidRPr="00F00088" w:rsidRDefault="00C44DFD" w:rsidP="00E90D0C">
      <w:pPr>
        <w:shd w:val="clear" w:color="auto" w:fill="FFFFFF"/>
        <w:spacing w:line="276" w:lineRule="auto"/>
        <w:ind w:firstLine="993"/>
        <w:jc w:val="center"/>
        <w:rPr>
          <w:b/>
          <w:bCs/>
          <w:i/>
          <w:color w:val="000000"/>
          <w:sz w:val="28"/>
          <w:szCs w:val="28"/>
        </w:rPr>
      </w:pPr>
      <w:r w:rsidRPr="00C44DFD">
        <w:rPr>
          <w:b/>
          <w:bCs/>
          <w:i/>
          <w:color w:val="000000"/>
          <w:sz w:val="28"/>
          <w:szCs w:val="28"/>
        </w:rPr>
        <w:t>По способу представления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center"/>
        <w:rPr>
          <w:color w:val="000000"/>
          <w:sz w:val="28"/>
          <w:szCs w:val="28"/>
        </w:rPr>
      </w:pPr>
      <w:r w:rsidRPr="007665D2">
        <w:rPr>
          <w:noProof/>
          <w:sz w:val="28"/>
          <w:szCs w:val="28"/>
        </w:rPr>
        <w:drawing>
          <wp:inline distT="0" distB="0" distL="0" distR="0" wp14:anchorId="77F2C369" wp14:editId="373F9B37">
            <wp:extent cx="4559935" cy="1757680"/>
            <wp:effectExtent l="0" t="0" r="0" b="0"/>
            <wp:docPr id="7" name="Рисунок 7" descr="http://farm1.staticflickr.com/217/451972281_e01e02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1.staticflickr.com/217/451972281_e01e0231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DFD">
        <w:rPr>
          <w:color w:val="000000"/>
          <w:sz w:val="28"/>
          <w:szCs w:val="28"/>
        </w:rPr>
        <w:br/>
      </w:r>
      <w:r w:rsidRPr="00C44DFD">
        <w:rPr>
          <w:i/>
          <w:color w:val="000000"/>
          <w:sz w:val="24"/>
          <w:szCs w:val="24"/>
        </w:rPr>
        <w:t>Рис.4</w:t>
      </w:r>
    </w:p>
    <w:p w:rsidR="007665D2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>В соответствии с ней модели делятся на две большие группы: материальные и абстрактные (нематериальные). Эти две группы как бы характеризуют то, «из чего сделаны модели». И материальная, и абстрактная модели содержат информацию об исходном объекте. Только в случае материальной модели эта информация имеет реальное воплощение — цвет, форму, пропорции и т. п. Ее можно получить с помощью органов чувств: зрения, осязания, обоняния, а также воспользовавшись измерительными приборами и инструментами. В нематериальной модели та же информация представляется в абстрактной форме (мысль, формула, чертеж, схема).</w:t>
      </w:r>
    </w:p>
    <w:p w:rsidR="00C44DFD" w:rsidRPr="00C44DFD" w:rsidRDefault="00C44DFD" w:rsidP="00E90D0C">
      <w:pPr>
        <w:shd w:val="clear" w:color="auto" w:fill="FFFFFF"/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C44DFD">
        <w:rPr>
          <w:color w:val="000000"/>
          <w:sz w:val="28"/>
          <w:szCs w:val="28"/>
        </w:rPr>
        <w:t xml:space="preserve">Материальная и абстрактная модели могут отражать один и тот же прототип и взаимно дополнять друг друга. Некоторые из вас видели в цирке эффектный номер с мотоциклистом, движущимся с большой скоростью по отвесной стене. В аттракционе «Сюрприз» в парке культуры и отдыха кабинки с людьми вращаются на большой скорости в вертикальной плоскости. Причина, почему </w:t>
      </w:r>
      <w:proofErr w:type="gramStart"/>
      <w:r w:rsidRPr="00C44DFD">
        <w:rPr>
          <w:color w:val="000000"/>
          <w:sz w:val="28"/>
          <w:szCs w:val="28"/>
        </w:rPr>
        <w:t>удерживается мотоциклист и не выпадают</w:t>
      </w:r>
      <w:proofErr w:type="gramEnd"/>
      <w:r w:rsidRPr="00C44DFD">
        <w:rPr>
          <w:color w:val="000000"/>
          <w:sz w:val="28"/>
          <w:szCs w:val="28"/>
        </w:rPr>
        <w:t xml:space="preserve"> из кабинок люди, объясняется центробежными силами, действующими на каждый объект при вращении. Их можно изобразить на чертеже и описать формулами. Это различные абстрактные формы представления информации. Не каждому они понятны. Однако этот процесс можно продемонстрировать и на примере простейшего опыта. Возьмите ведро с водой и раскрутите его. Вода не выливается благодаря действию тех же сил. Этот опыт наглядно убеждает, что, действительно, возникают </w:t>
      </w:r>
      <w:r w:rsidRPr="00C44DFD">
        <w:rPr>
          <w:color w:val="000000"/>
          <w:sz w:val="28"/>
          <w:szCs w:val="28"/>
        </w:rPr>
        <w:lastRenderedPageBreak/>
        <w:t>какие-то силы при вращении. На аттракционе вы имеете возможность почувствовать их на себе. Так материальная модель помогает понять суть сложного физического процесса.</w:t>
      </w:r>
    </w:p>
    <w:p w:rsidR="00C44DFD" w:rsidRPr="007665D2" w:rsidRDefault="00C44DFD" w:rsidP="00E90D0C">
      <w:pPr>
        <w:spacing w:line="276" w:lineRule="auto"/>
        <w:ind w:firstLine="993"/>
        <w:jc w:val="center"/>
        <w:rPr>
          <w:b/>
          <w:sz w:val="28"/>
          <w:szCs w:val="28"/>
        </w:rPr>
      </w:pPr>
    </w:p>
    <w:p w:rsidR="005D77E6" w:rsidRPr="007665D2" w:rsidRDefault="007665D2" w:rsidP="00E90D0C">
      <w:pPr>
        <w:spacing w:line="276" w:lineRule="auto"/>
        <w:ind w:firstLine="993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 w:rsidRPr="007665D2">
        <w:rPr>
          <w:b/>
          <w:sz w:val="28"/>
          <w:szCs w:val="28"/>
        </w:rPr>
        <w:t>Автомоделирование</w:t>
      </w:r>
      <w:proofErr w:type="spellEnd"/>
      <w:r w:rsidRPr="007665D2">
        <w:rPr>
          <w:b/>
          <w:sz w:val="28"/>
          <w:szCs w:val="28"/>
        </w:rPr>
        <w:t>.</w:t>
      </w:r>
    </w:p>
    <w:p w:rsidR="007665D2" w:rsidRDefault="007665D2" w:rsidP="00E90D0C">
      <w:pPr>
        <w:spacing w:line="276" w:lineRule="auto"/>
        <w:ind w:firstLine="993"/>
        <w:jc w:val="both"/>
        <w:rPr>
          <w:rStyle w:val="ab"/>
          <w:sz w:val="28"/>
          <w:szCs w:val="28"/>
          <w:shd w:val="clear" w:color="auto" w:fill="FFFFFF"/>
        </w:rPr>
      </w:pPr>
    </w:p>
    <w:p w:rsidR="00055949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FFFFFF"/>
        </w:rPr>
      </w:pPr>
      <w:proofErr w:type="spellStart"/>
      <w:r w:rsidRPr="007665D2">
        <w:rPr>
          <w:rStyle w:val="ab"/>
          <w:sz w:val="28"/>
          <w:szCs w:val="28"/>
          <w:shd w:val="clear" w:color="auto" w:fill="FFFFFF"/>
        </w:rPr>
        <w:t>Автомоделирование</w:t>
      </w:r>
      <w:proofErr w:type="spellEnd"/>
      <w:r w:rsidRPr="007665D2">
        <w:rPr>
          <w:rStyle w:val="apple-converted-space"/>
          <w:sz w:val="28"/>
          <w:szCs w:val="28"/>
          <w:shd w:val="clear" w:color="auto" w:fill="FFFFFF"/>
        </w:rPr>
        <w:t> </w:t>
      </w:r>
      <w:r w:rsidRPr="007665D2">
        <w:rPr>
          <w:sz w:val="28"/>
          <w:szCs w:val="28"/>
          <w:shd w:val="clear" w:color="auto" w:fill="FFFFFF"/>
        </w:rPr>
        <w:t>–</w:t>
      </w:r>
      <w:r w:rsidR="007665D2">
        <w:rPr>
          <w:sz w:val="28"/>
          <w:szCs w:val="28"/>
          <w:shd w:val="clear" w:color="auto" w:fill="FFFFFF"/>
        </w:rPr>
        <w:t xml:space="preserve"> </w:t>
      </w:r>
      <w:r w:rsidRPr="007665D2">
        <w:rPr>
          <w:sz w:val="28"/>
          <w:szCs w:val="28"/>
          <w:shd w:val="clear" w:color="auto" w:fill="FFFFFF"/>
        </w:rPr>
        <w:t>одно из самых интересных и увлекательных занятий.</w:t>
      </w:r>
      <w:r w:rsidRPr="007665D2">
        <w:rPr>
          <w:rStyle w:val="apple-converted-space"/>
          <w:sz w:val="28"/>
          <w:szCs w:val="28"/>
          <w:shd w:val="clear" w:color="auto" w:fill="FFFFFF"/>
        </w:rPr>
        <w:t> </w:t>
      </w:r>
      <w:r w:rsidRPr="007665D2">
        <w:rPr>
          <w:sz w:val="28"/>
          <w:szCs w:val="28"/>
        </w:rPr>
        <w:br/>
      </w:r>
      <w:r w:rsidRPr="007665D2">
        <w:rPr>
          <w:sz w:val="28"/>
          <w:szCs w:val="28"/>
          <w:shd w:val="clear" w:color="auto" w:fill="FFFFFF"/>
        </w:rPr>
        <w:t xml:space="preserve">Суть его состоит в сборке действующих моделей автомобилей. </w:t>
      </w:r>
    </w:p>
    <w:p w:rsidR="007665D2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FFFFFF"/>
        </w:rPr>
      </w:pPr>
      <w:r w:rsidRPr="007665D2">
        <w:rPr>
          <w:sz w:val="28"/>
          <w:szCs w:val="28"/>
          <w:shd w:val="clear" w:color="auto" w:fill="FFFFFF"/>
        </w:rPr>
        <w:t>Автомоделизм – это особая философия жизни. Некоторые автомоделисты предпочитают просто изготавливать модели транспортных средств, получая удовольствие от самого процесса сборки. Кто-то – коллекционировать масштабные модели.</w:t>
      </w:r>
      <w:r w:rsidRPr="007665D2">
        <w:rPr>
          <w:rStyle w:val="apple-converted-space"/>
          <w:sz w:val="28"/>
          <w:szCs w:val="28"/>
          <w:shd w:val="clear" w:color="auto" w:fill="FFFFFF"/>
        </w:rPr>
        <w:t> </w:t>
      </w:r>
      <w:r w:rsidRPr="007665D2">
        <w:rPr>
          <w:sz w:val="28"/>
          <w:szCs w:val="28"/>
          <w:shd w:val="clear" w:color="auto" w:fill="FFFFFF"/>
        </w:rPr>
        <w:t>А некоторые – участвовать в спортивных состязаниях и соревнованиях. Разумеется, автомоделизм – это не так просто, как кажется на первый взгляд. Для создания сложных радиоуправляемых моделей необходимо владеть немалыми познаниями, дело это под силу только опытному автомоделисту. Новичку, только-только узнающему, что такое автомоделизм, стоит начинать знакомство с более простых моделей; постепенно совершенствовать конструкторское мастерство и только тогда переходить к более сложным автомобилям.</w:t>
      </w:r>
    </w:p>
    <w:p w:rsidR="00E90D0C" w:rsidRDefault="00E90D0C" w:rsidP="00E90D0C">
      <w:pPr>
        <w:spacing w:line="276" w:lineRule="auto"/>
        <w:ind w:firstLine="993"/>
        <w:jc w:val="center"/>
        <w:rPr>
          <w:rStyle w:val="ab"/>
          <w:sz w:val="28"/>
          <w:szCs w:val="28"/>
          <w:shd w:val="clear" w:color="auto" w:fill="FFFFFF"/>
        </w:rPr>
      </w:pPr>
    </w:p>
    <w:p w:rsidR="007665D2" w:rsidRDefault="007665D2" w:rsidP="00E90D0C">
      <w:pPr>
        <w:spacing w:line="276" w:lineRule="auto"/>
        <w:ind w:firstLine="993"/>
        <w:jc w:val="center"/>
        <w:rPr>
          <w:rStyle w:val="ab"/>
          <w:sz w:val="28"/>
          <w:szCs w:val="28"/>
          <w:shd w:val="clear" w:color="auto" w:fill="FFFFFF"/>
        </w:rPr>
      </w:pPr>
      <w:proofErr w:type="spellStart"/>
      <w:r w:rsidRPr="007665D2">
        <w:rPr>
          <w:rStyle w:val="ab"/>
          <w:sz w:val="28"/>
          <w:szCs w:val="28"/>
          <w:shd w:val="clear" w:color="auto" w:fill="FFFFFF"/>
        </w:rPr>
        <w:t>Авиамоделирование</w:t>
      </w:r>
      <w:proofErr w:type="spellEnd"/>
      <w:r>
        <w:rPr>
          <w:rStyle w:val="ab"/>
          <w:sz w:val="28"/>
          <w:szCs w:val="28"/>
          <w:shd w:val="clear" w:color="auto" w:fill="FFFFFF"/>
        </w:rPr>
        <w:t>.</w:t>
      </w:r>
    </w:p>
    <w:p w:rsidR="00CA3B0A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FFFFFF"/>
        </w:rPr>
      </w:pPr>
      <w:proofErr w:type="spellStart"/>
      <w:r w:rsidRPr="007665D2">
        <w:rPr>
          <w:rStyle w:val="ab"/>
          <w:sz w:val="28"/>
          <w:szCs w:val="28"/>
          <w:shd w:val="clear" w:color="auto" w:fill="FFFFFF"/>
        </w:rPr>
        <w:t>Авиамоделирование</w:t>
      </w:r>
      <w:proofErr w:type="spellEnd"/>
      <w:r w:rsidRPr="007665D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665D2">
        <w:rPr>
          <w:sz w:val="28"/>
          <w:szCs w:val="28"/>
          <w:shd w:val="clear" w:color="auto" w:fill="FFFFFF"/>
        </w:rPr>
        <w:t>– это разработка и создание летательных аппаратов различных размеров, классов и конструкций. В настоящее время,</w:t>
      </w:r>
      <w:r w:rsidRPr="007665D2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7665D2">
        <w:rPr>
          <w:rStyle w:val="aa"/>
          <w:sz w:val="28"/>
          <w:szCs w:val="28"/>
          <w:shd w:val="clear" w:color="auto" w:fill="FFFFFF"/>
        </w:rPr>
        <w:t>авиамоделирование</w:t>
      </w:r>
      <w:proofErr w:type="spellEnd"/>
      <w:r w:rsidRPr="007665D2">
        <w:rPr>
          <w:rStyle w:val="apple-converted-space"/>
          <w:sz w:val="28"/>
          <w:szCs w:val="28"/>
          <w:shd w:val="clear" w:color="auto" w:fill="FFFFFF"/>
        </w:rPr>
        <w:t> </w:t>
      </w:r>
      <w:r w:rsidRPr="007665D2">
        <w:rPr>
          <w:sz w:val="28"/>
          <w:szCs w:val="28"/>
          <w:shd w:val="clear" w:color="auto" w:fill="FFFFFF"/>
        </w:rPr>
        <w:t>стало хобби для многих тысяч людей. Создание летательного аппарата является сложным и трудоемким занятием, и без определенных навыков практически невозможно.</w:t>
      </w:r>
    </w:p>
    <w:p w:rsidR="00CA3B0A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FFFFFF"/>
        </w:rPr>
      </w:pPr>
      <w:proofErr w:type="spellStart"/>
      <w:r w:rsidRPr="005D77E6">
        <w:rPr>
          <w:sz w:val="28"/>
          <w:szCs w:val="28"/>
          <w:shd w:val="clear" w:color="auto" w:fill="FFFFFF"/>
        </w:rPr>
        <w:t>Авиамоделирование</w:t>
      </w:r>
      <w:proofErr w:type="spellEnd"/>
      <w:r w:rsidRPr="005D77E6">
        <w:rPr>
          <w:sz w:val="28"/>
          <w:szCs w:val="28"/>
          <w:shd w:val="clear" w:color="auto" w:fill="FFFFFF"/>
        </w:rPr>
        <w:t xml:space="preserve"> – это весьма увлекательное хобби, которое помогает скрасить свое время и узнать много нового. Кружки моделирования собирают множество подростков и людей старшего возраста, которые с интересом общаются друг с другом, ведь их объединяет общее хобби.</w:t>
      </w:r>
      <w:r w:rsidRPr="007665D2">
        <w:rPr>
          <w:sz w:val="28"/>
          <w:szCs w:val="28"/>
          <w:shd w:val="clear" w:color="auto" w:fill="FFFFFF"/>
        </w:rPr>
        <w:t> </w:t>
      </w:r>
    </w:p>
    <w:p w:rsidR="005D77E6" w:rsidRDefault="005D77E6" w:rsidP="00E90D0C">
      <w:pPr>
        <w:spacing w:line="276" w:lineRule="auto"/>
        <w:ind w:firstLine="993"/>
        <w:jc w:val="both"/>
        <w:rPr>
          <w:sz w:val="28"/>
          <w:szCs w:val="28"/>
        </w:rPr>
      </w:pPr>
    </w:p>
    <w:p w:rsidR="00CA3B0A" w:rsidRPr="005D77E6" w:rsidRDefault="00CA3B0A" w:rsidP="00E90D0C">
      <w:pPr>
        <w:spacing w:line="276" w:lineRule="auto"/>
        <w:ind w:firstLine="993"/>
        <w:jc w:val="center"/>
        <w:rPr>
          <w:sz w:val="28"/>
          <w:szCs w:val="28"/>
        </w:rPr>
      </w:pPr>
      <w:proofErr w:type="spellStart"/>
      <w:r w:rsidRPr="00CA3B0A">
        <w:rPr>
          <w:b/>
          <w:sz w:val="28"/>
          <w:szCs w:val="28"/>
        </w:rPr>
        <w:t>Судомоделирование</w:t>
      </w:r>
      <w:proofErr w:type="spellEnd"/>
      <w:r w:rsidRPr="00CA3B0A">
        <w:rPr>
          <w:b/>
          <w:sz w:val="28"/>
          <w:szCs w:val="28"/>
        </w:rPr>
        <w:t>.</w:t>
      </w:r>
    </w:p>
    <w:p w:rsidR="005D77E6" w:rsidRPr="007665D2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CEE7C9"/>
        </w:rPr>
      </w:pPr>
      <w:proofErr w:type="spellStart"/>
      <w:r w:rsidRPr="007665D2">
        <w:rPr>
          <w:b/>
          <w:sz w:val="28"/>
          <w:szCs w:val="28"/>
          <w:shd w:val="clear" w:color="auto" w:fill="CEE7C9"/>
        </w:rPr>
        <w:t>Судомоделирование</w:t>
      </w:r>
      <w:proofErr w:type="spellEnd"/>
      <w:r w:rsidRPr="007665D2">
        <w:rPr>
          <w:b/>
          <w:sz w:val="28"/>
          <w:szCs w:val="28"/>
          <w:shd w:val="clear" w:color="auto" w:fill="CEE7C9"/>
        </w:rPr>
        <w:t xml:space="preserve"> </w:t>
      </w:r>
      <w:r w:rsidRPr="007665D2">
        <w:rPr>
          <w:sz w:val="28"/>
          <w:szCs w:val="28"/>
          <w:shd w:val="clear" w:color="auto" w:fill="CEE7C9"/>
        </w:rPr>
        <w:t xml:space="preserve">— это состояние души, мечта о море и любовь к кораблям. В рамках научного определения </w:t>
      </w:r>
      <w:proofErr w:type="spellStart"/>
      <w:r w:rsidRPr="007665D2">
        <w:rPr>
          <w:sz w:val="28"/>
          <w:szCs w:val="28"/>
          <w:shd w:val="clear" w:color="auto" w:fill="CEE7C9"/>
        </w:rPr>
        <w:t>судомоделирование</w:t>
      </w:r>
      <w:proofErr w:type="spellEnd"/>
      <w:r w:rsidRPr="007665D2">
        <w:rPr>
          <w:sz w:val="28"/>
          <w:szCs w:val="28"/>
          <w:shd w:val="clear" w:color="auto" w:fill="CEE7C9"/>
        </w:rPr>
        <w:t xml:space="preserve"> — это инженерное проектирование, конструирование моделей кораблей, создание спортивно-технических моделей и изучение истории прототипов.</w:t>
      </w:r>
    </w:p>
    <w:p w:rsidR="005D77E6" w:rsidRPr="007665D2" w:rsidRDefault="005D77E6" w:rsidP="00E90D0C">
      <w:pPr>
        <w:spacing w:line="276" w:lineRule="auto"/>
        <w:ind w:firstLine="993"/>
        <w:jc w:val="both"/>
        <w:rPr>
          <w:sz w:val="28"/>
          <w:szCs w:val="28"/>
          <w:shd w:val="clear" w:color="auto" w:fill="CEE7C9"/>
        </w:rPr>
      </w:pPr>
    </w:p>
    <w:p w:rsidR="005D77E6" w:rsidRPr="00CA3B0A" w:rsidRDefault="005D77E6" w:rsidP="00E90D0C">
      <w:pPr>
        <w:pStyle w:val="2"/>
        <w:shd w:val="clear" w:color="auto" w:fill="E1E2E4"/>
        <w:spacing w:before="0" w:line="276" w:lineRule="auto"/>
        <w:ind w:firstLine="99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A3B0A">
        <w:rPr>
          <w:rStyle w:val="ab"/>
          <w:rFonts w:ascii="Times New Roman" w:hAnsi="Times New Roman" w:cs="Times New Roman"/>
          <w:b/>
          <w:bCs/>
          <w:color w:val="auto"/>
          <w:sz w:val="28"/>
          <w:szCs w:val="28"/>
        </w:rPr>
        <w:t>Ракетно-космическое моделирование</w:t>
      </w:r>
      <w:r w:rsidR="00CA3B0A" w:rsidRPr="00CA3B0A">
        <w:rPr>
          <w:rStyle w:val="ab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5D77E6" w:rsidRPr="007665D2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 xml:space="preserve"> Этот вид моделизма стал особенно широко развиваться с 1957 г., после запуска на околоземную орбиту советского искусственного спутника Земли. Конструкторы любительских ракет, используя достижения большой ракетной техники, строили свои модели из металла и устанавливали на них двигатели, работающие на </w:t>
      </w:r>
      <w:r w:rsidRPr="007665D2">
        <w:rPr>
          <w:sz w:val="28"/>
          <w:szCs w:val="28"/>
        </w:rPr>
        <w:lastRenderedPageBreak/>
        <w:t>твердом или жидком топливе. Но это были несовершенные конструкции, и запускать их было опасно. Лишь в 60-х гг., когда промышленность стала выпускать специальные модельные двигатели, малое ракетостроение стало безопасным и доступным занятием.</w:t>
      </w:r>
    </w:p>
    <w:p w:rsidR="005D77E6" w:rsidRPr="007665D2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</w:p>
    <w:p w:rsidR="005D77E6" w:rsidRP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center"/>
        <w:rPr>
          <w:b/>
          <w:i/>
          <w:sz w:val="28"/>
          <w:szCs w:val="28"/>
        </w:rPr>
      </w:pPr>
      <w:r w:rsidRPr="00CA3B0A">
        <w:rPr>
          <w:b/>
          <w:i/>
          <w:sz w:val="28"/>
          <w:szCs w:val="28"/>
        </w:rPr>
        <w:t>Классы  моделей ракет.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Модели ракет, так же как и их прототипы, отличаются друг от друга по длине, калибру (наибольшему диаметру), удлинению (отношению длины к диаметру), числу двигательных установок (одноступенчатые или многоступенчатые) и назначению</w:t>
      </w:r>
      <w:r w:rsidR="00CA3B0A">
        <w:rPr>
          <w:sz w:val="28"/>
          <w:szCs w:val="28"/>
        </w:rPr>
        <w:t>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По назначению все известные типы моделей ракет можно условно разделить на 4 основные группы: наглядные пособия, модели-игрушки, экспериментальные (с двигателем и без двигателя) и спортивные модели.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Наглядные пособия, или, как их еще называют, масштабные модели,— это копии настоящих ракет в уменьшенном масштабе. Их можно разделить на подгруппы: силуэтные, картонные и деревянные макеты и полностью масштабные модели.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Самые простые в изготовлении — силуэтные модели ракет. Они не летают, поэтому их в основном используют в учебных целях. Обычно силуэтные модели состоят из 2 плоских стенок — контуров и 3 перегородок — шпангоутов.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Картонные и деревянные макеты предназначены в основном для учебных целей. Они дают представление не только о размерах и пропорциях ракеты, в них уже просматривается форма ракеты-прототипа. Наиболее близки к прототипам полностью масштабные модели. По точности исполнения и по сходству с оригиналом они более совершенны,— фактически это миниатюрные копии настоящих ракет.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Представление о теории полета ракеты моделист получает, когда начинает строить модели, которые условно называются экспериментальными.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У самых простых экспериментальных моделей ракет (моделисты их иногда называют карандашными) двигателей нет. Их выстреливают из резиновой рогатки, которую моделисты называют катапультой. Катапульту располагают вертикально, прикрепляют к деревянному основанию, и получается уже простейшая пусковая установка. С такой установки модель можно запускать даже с расстояния, если</w:t>
      </w:r>
      <w:r w:rsidR="009B77AE">
        <w:rPr>
          <w:sz w:val="28"/>
          <w:szCs w:val="28"/>
        </w:rPr>
        <w:t xml:space="preserve"> </w:t>
      </w:r>
      <w:r w:rsidRPr="007665D2">
        <w:rPr>
          <w:sz w:val="28"/>
          <w:szCs w:val="28"/>
        </w:rPr>
        <w:t>оборудовать ее дистанционной системой зажигания. С такими ракетами можно проводить несложные исследования: запускать их под разными углами и по разным траекториям, определять наилучшие полетные характеристики модели. На ракеты, выстреливаемые из катапульты, иногда устанавливают автоматические устройства, позволяющие им спускаться на парашюте.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Все эти ракеты собственного двигателя не имеют и в полете не управляемы. Но у них, как и у настоящих ракет, есть стабилизаторы, которые помогают им сохранить необходимую устойчивость в полете.</w:t>
      </w:r>
    </w:p>
    <w:p w:rsid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Более сложны в изготовлении и регулировании модели ракет, оборудованные простейшими самодельными двигателями. Горючим для таких двигателей может быть целлулоид, легковоспламеняющаяся кинопленка и даже вода.</w:t>
      </w:r>
    </w:p>
    <w:p w:rsidR="00CA3B0A" w:rsidRDefault="00CA3B0A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center"/>
        <w:rPr>
          <w:b/>
          <w:i/>
          <w:sz w:val="28"/>
          <w:szCs w:val="28"/>
        </w:rPr>
      </w:pPr>
    </w:p>
    <w:p w:rsidR="00CA3B0A" w:rsidRPr="00CA3B0A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center"/>
        <w:rPr>
          <w:b/>
          <w:i/>
          <w:sz w:val="28"/>
          <w:szCs w:val="28"/>
        </w:rPr>
      </w:pPr>
      <w:r w:rsidRPr="00CA3B0A">
        <w:rPr>
          <w:b/>
          <w:i/>
          <w:sz w:val="28"/>
          <w:szCs w:val="28"/>
        </w:rPr>
        <w:lastRenderedPageBreak/>
        <w:t>Классификация спортивных моделей ракет.</w:t>
      </w:r>
    </w:p>
    <w:p w:rsidR="00CA3B0A" w:rsidRDefault="00CA3B0A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77E6" w:rsidRPr="007665D2">
        <w:rPr>
          <w:sz w:val="28"/>
          <w:szCs w:val="28"/>
        </w:rPr>
        <w:t>портивной моделью ракеты считается изготовленная из неметаллических материалов модель, которая поднимается в воздух за счет тяги, создаваемой модельным ракетным двигателем, без использования аэродинамических подъемных сил. Причем спортивная ракета должна обязательно иметь устройство для ее безопасного возвращения на землю.</w:t>
      </w:r>
    </w:p>
    <w:p w:rsidR="005D77E6" w:rsidRPr="007665D2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>К модельному ракетному двигателю (МРД) требования особые: на спортивных моделях разрешается использовать только двигатели промышленного производства, работающие на твердом топливе.</w:t>
      </w:r>
    </w:p>
    <w:p w:rsidR="00CA3B0A" w:rsidRDefault="00CA3B0A" w:rsidP="00E90D0C">
      <w:pPr>
        <w:pStyle w:val="3"/>
        <w:shd w:val="clear" w:color="auto" w:fill="E1E2E4"/>
        <w:spacing w:before="0" w:line="276" w:lineRule="auto"/>
        <w:ind w:firstLine="993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5D77E6" w:rsidRPr="00CA3B0A" w:rsidRDefault="005D77E6" w:rsidP="00E90D0C">
      <w:pPr>
        <w:pStyle w:val="3"/>
        <w:shd w:val="clear" w:color="auto" w:fill="E1E2E4"/>
        <w:spacing w:before="0" w:line="276" w:lineRule="auto"/>
        <w:ind w:firstLine="993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A3B0A">
        <w:rPr>
          <w:rStyle w:val="aa"/>
          <w:rFonts w:ascii="Times New Roman" w:hAnsi="Times New Roman" w:cs="Times New Roman"/>
          <w:color w:val="auto"/>
          <w:sz w:val="28"/>
          <w:szCs w:val="28"/>
        </w:rPr>
        <w:t>Ракетно-космический моделизм в школе</w:t>
      </w:r>
      <w:r w:rsidR="00CA3B0A">
        <w:rPr>
          <w:rStyle w:val="aa"/>
          <w:rFonts w:ascii="Times New Roman" w:hAnsi="Times New Roman" w:cs="Times New Roman"/>
          <w:color w:val="auto"/>
          <w:sz w:val="28"/>
          <w:szCs w:val="28"/>
        </w:rPr>
        <w:t>.</w:t>
      </w:r>
    </w:p>
    <w:p w:rsidR="005D77E6" w:rsidRPr="007665D2" w:rsidRDefault="005D77E6" w:rsidP="00E90D0C">
      <w:pPr>
        <w:pStyle w:val="a5"/>
        <w:shd w:val="clear" w:color="auto" w:fill="E1E2E4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7665D2">
        <w:rPr>
          <w:sz w:val="28"/>
          <w:szCs w:val="28"/>
        </w:rPr>
        <w:t xml:space="preserve">Школьными программами пока еще не предусмотрены уроки ракетно-космического моделизма. Ясно, что ученики должны быть всесторонне подготовлены во всех областях науки и техники, в том числе и в передовой отрасли — ракетно-космической. Отечественный и зарубежный опыт свидетельствуют об огромной пользе ракетного моделизма применительно к школьным занятиям. Он способствует более легкому восприятию трудных проблем, например механики, аэродинамики, математики, геометрии, помогает проводить исследования по радиотехнике, химии. Под ракетным моделизмом понимается не только конструирование и запуск моделей ракет, но также использование результатов проведенных исследований. Конструирование ракет со сложным оборудованием, например с телеметрической аппаратурой, может служить классическим примером сотрудничества многочисленных специалистов, которое приводит к их разностороннему </w:t>
      </w:r>
      <w:r w:rsidR="00DC5927">
        <w:rPr>
          <w:sz w:val="28"/>
          <w:szCs w:val="28"/>
        </w:rPr>
        <w:t>и</w:t>
      </w:r>
      <w:r w:rsidRPr="007665D2">
        <w:rPr>
          <w:sz w:val="28"/>
          <w:szCs w:val="28"/>
        </w:rPr>
        <w:t xml:space="preserve"> быстрому профессиональному росту. То же самое относится к юным моделистам. </w:t>
      </w:r>
    </w:p>
    <w:p w:rsidR="000A4920" w:rsidRPr="007665D2" w:rsidRDefault="000A4920" w:rsidP="00E90D0C">
      <w:pPr>
        <w:spacing w:line="276" w:lineRule="auto"/>
        <w:ind w:firstLine="993"/>
        <w:jc w:val="both"/>
        <w:rPr>
          <w:sz w:val="28"/>
          <w:szCs w:val="28"/>
        </w:rPr>
      </w:pPr>
    </w:p>
    <w:sectPr w:rsidR="000A4920" w:rsidRPr="007665D2" w:rsidSect="000A4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6FEC"/>
    <w:multiLevelType w:val="singleLevel"/>
    <w:tmpl w:val="13805F3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E8D4B20"/>
    <w:multiLevelType w:val="multilevel"/>
    <w:tmpl w:val="7B3A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20"/>
    <w:rsid w:val="00055949"/>
    <w:rsid w:val="000A4920"/>
    <w:rsid w:val="00114547"/>
    <w:rsid w:val="002C404C"/>
    <w:rsid w:val="00317776"/>
    <w:rsid w:val="00514E31"/>
    <w:rsid w:val="005D77E6"/>
    <w:rsid w:val="007665D2"/>
    <w:rsid w:val="00915040"/>
    <w:rsid w:val="009B77AE"/>
    <w:rsid w:val="00C44DFD"/>
    <w:rsid w:val="00CA3B0A"/>
    <w:rsid w:val="00D559F8"/>
    <w:rsid w:val="00DC5927"/>
    <w:rsid w:val="00E90D0C"/>
    <w:rsid w:val="00F00088"/>
    <w:rsid w:val="00F8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4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92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4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49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4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4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C44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DFD"/>
  </w:style>
  <w:style w:type="character" w:customStyle="1" w:styleId="30">
    <w:name w:val="Заголовок 3 Знак"/>
    <w:basedOn w:val="a0"/>
    <w:link w:val="3"/>
    <w:uiPriority w:val="9"/>
    <w:semiHidden/>
    <w:rsid w:val="005D77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D77E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D7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5D7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44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92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4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49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4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4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C44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DFD"/>
  </w:style>
  <w:style w:type="character" w:customStyle="1" w:styleId="30">
    <w:name w:val="Заголовок 3 Знак"/>
    <w:basedOn w:val="a0"/>
    <w:link w:val="3"/>
    <w:uiPriority w:val="9"/>
    <w:semiHidden/>
    <w:rsid w:val="005D77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D77E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D7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5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60BC-C571-4CEC-8983-8312123C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2013-02-13T18:08:00Z</dcterms:created>
  <dcterms:modified xsi:type="dcterms:W3CDTF">2014-06-27T16:53:00Z</dcterms:modified>
</cp:coreProperties>
</file>