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3D" w:rsidRPr="00D25212" w:rsidRDefault="0053093D" w:rsidP="0053093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D25212">
        <w:rPr>
          <w:rFonts w:ascii="Times New Roman" w:hAnsi="Times New Roman" w:cs="Times New Roman"/>
          <w:i/>
          <w:iCs/>
          <w:sz w:val="22"/>
          <w:szCs w:val="22"/>
        </w:rPr>
        <w:t>Творческие проекты в школе (факультатив)</w:t>
      </w:r>
    </w:p>
    <w:p w:rsidR="0053093D" w:rsidRPr="008A6828" w:rsidRDefault="0053093D" w:rsidP="0053093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53093D" w:rsidRPr="0053093D" w:rsidRDefault="0053093D" w:rsidP="0053093D">
      <w:pPr>
        <w:pStyle w:val="Heading20"/>
        <w:keepNext/>
        <w:keepLines/>
        <w:shd w:val="clear" w:color="auto" w:fill="auto"/>
        <w:spacing w:line="240" w:lineRule="auto"/>
        <w:rPr>
          <w:b/>
          <w:iCs/>
          <w:sz w:val="28"/>
          <w:szCs w:val="28"/>
        </w:rPr>
      </w:pPr>
      <w:r w:rsidRPr="0053093D">
        <w:rPr>
          <w:b/>
          <w:iCs/>
          <w:sz w:val="28"/>
          <w:szCs w:val="28"/>
        </w:rPr>
        <w:t xml:space="preserve">Тема </w:t>
      </w:r>
      <w:r w:rsidR="00A304A7">
        <w:rPr>
          <w:b/>
          <w:iCs/>
          <w:sz w:val="28"/>
          <w:szCs w:val="28"/>
        </w:rPr>
        <w:t>3</w:t>
      </w:r>
      <w:r w:rsidRPr="0053093D">
        <w:rPr>
          <w:b/>
          <w:iCs/>
          <w:sz w:val="28"/>
          <w:szCs w:val="28"/>
        </w:rPr>
        <w:t>. АЛГОРИТМ ВЫПОЛНЕНИЯ ПРОЕКТА</w:t>
      </w:r>
      <w:r w:rsidRPr="0053093D">
        <w:rPr>
          <w:b/>
          <w:sz w:val="28"/>
          <w:szCs w:val="28"/>
        </w:rPr>
        <w:t xml:space="preserve"> (</w:t>
      </w:r>
      <w:r w:rsidR="007D3A11">
        <w:rPr>
          <w:b/>
          <w:sz w:val="28"/>
          <w:szCs w:val="28"/>
        </w:rPr>
        <w:t>10 ЧАСОВ</w:t>
      </w:r>
      <w:r w:rsidRPr="0053093D">
        <w:rPr>
          <w:b/>
          <w:sz w:val="28"/>
          <w:szCs w:val="28"/>
        </w:rPr>
        <w:t>)</w:t>
      </w:r>
      <w:r w:rsidRPr="0053093D">
        <w:rPr>
          <w:b/>
          <w:iCs/>
          <w:sz w:val="28"/>
          <w:szCs w:val="28"/>
        </w:rPr>
        <w:t xml:space="preserve"> </w:t>
      </w:r>
    </w:p>
    <w:p w:rsidR="0053093D" w:rsidRPr="0053093D" w:rsidRDefault="0053093D" w:rsidP="0053093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53093D" w:rsidRPr="0053093D" w:rsidRDefault="0053093D" w:rsidP="005309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93D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A304A7">
        <w:rPr>
          <w:rFonts w:ascii="Times New Roman" w:hAnsi="Times New Roman" w:cs="Times New Roman"/>
          <w:b/>
          <w:sz w:val="28"/>
          <w:szCs w:val="28"/>
        </w:rPr>
        <w:t>3</w:t>
      </w:r>
      <w:r w:rsidRPr="0053093D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Pr="0053093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Особенности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проектировочн</w:t>
      </w:r>
      <w:r w:rsidRPr="0053093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ой </w:t>
      </w:r>
      <w:r w:rsidR="00BC4334" w:rsidRPr="00C140A8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C140A8" w:rsidRPr="00C140A8">
        <w:rPr>
          <w:rFonts w:ascii="Times New Roman" w:hAnsi="Times New Roman" w:cs="Times New Roman"/>
          <w:b/>
          <w:sz w:val="28"/>
          <w:szCs w:val="28"/>
          <w:u w:val="single"/>
        </w:rPr>
        <w:t>исполнительской</w:t>
      </w:r>
      <w:r w:rsidR="00BC43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093D">
        <w:rPr>
          <w:rFonts w:ascii="Times New Roman" w:hAnsi="Times New Roman" w:cs="Times New Roman"/>
          <w:b/>
          <w:sz w:val="28"/>
          <w:szCs w:val="28"/>
          <w:u w:val="single"/>
        </w:rPr>
        <w:t>стади</w:t>
      </w:r>
      <w:r w:rsidR="00BC4334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53093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414EB" w:rsidRDefault="000414EB" w:rsidP="0053093D">
      <w:pPr>
        <w:rPr>
          <w:rFonts w:ascii="Times New Roman" w:hAnsi="Times New Roman" w:cs="Times New Roman"/>
          <w:sz w:val="28"/>
          <w:szCs w:val="28"/>
        </w:rPr>
      </w:pPr>
    </w:p>
    <w:p w:rsidR="00BC4334" w:rsidRPr="00BC4334" w:rsidRDefault="00BC4334" w:rsidP="00BC4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334">
        <w:rPr>
          <w:rFonts w:ascii="Times New Roman" w:hAnsi="Times New Roman" w:cs="Times New Roman"/>
          <w:b/>
          <w:sz w:val="28"/>
          <w:szCs w:val="28"/>
        </w:rPr>
        <w:t>Особенности проектировочной стадии.</w:t>
      </w:r>
    </w:p>
    <w:p w:rsidR="0053093D" w:rsidRDefault="0053093D" w:rsidP="0053093D">
      <w:pPr>
        <w:pStyle w:val="a3"/>
        <w:shd w:val="clear" w:color="auto" w:fill="auto"/>
        <w:spacing w:before="0" w:after="430" w:line="240" w:lineRule="auto"/>
        <w:ind w:left="100" w:right="20" w:firstLine="30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На этой стадии разработки проекта определяется последо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вательность изготовления изделий, которая основывается на вашей деятельности по решению следующих задач.</w:t>
      </w: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5289"/>
        <w:gridCol w:w="5294"/>
      </w:tblGrid>
      <w:tr w:rsidR="0053093D" w:rsidTr="0053093D">
        <w:tc>
          <w:tcPr>
            <w:tcW w:w="5289" w:type="dxa"/>
          </w:tcPr>
          <w:p w:rsidR="0053093D" w:rsidRPr="001D3D73" w:rsidRDefault="0053093D" w:rsidP="0053093D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294" w:type="dxa"/>
          </w:tcPr>
          <w:p w:rsidR="0053093D" w:rsidRPr="001D3D73" w:rsidRDefault="0053093D" w:rsidP="0053093D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53093D" w:rsidRPr="001D3D73" w:rsidRDefault="0053093D" w:rsidP="0053093D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53093D" w:rsidTr="00AB6C6A">
        <w:tc>
          <w:tcPr>
            <w:tcW w:w="10583" w:type="dxa"/>
            <w:gridSpan w:val="2"/>
          </w:tcPr>
          <w:p w:rsidR="0053093D" w:rsidRPr="001D3D73" w:rsidRDefault="0053093D" w:rsidP="0053093D">
            <w:pPr>
              <w:pStyle w:val="a3"/>
              <w:shd w:val="clear" w:color="auto" w:fill="auto"/>
              <w:spacing w:before="0" w:line="240" w:lineRule="auto"/>
              <w:ind w:right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</w:t>
            </w:r>
          </w:p>
        </w:tc>
      </w:tr>
      <w:tr w:rsidR="0053093D" w:rsidTr="0053093D">
        <w:tc>
          <w:tcPr>
            <w:tcW w:w="5289" w:type="dxa"/>
          </w:tcPr>
          <w:p w:rsidR="0053093D" w:rsidRPr="001D3D73" w:rsidRDefault="0053093D" w:rsidP="0053093D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Определение совокупности требова</w:t>
            </w:r>
            <w:r w:rsidRPr="001D3D73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к технологическому процессу</w:t>
            </w:r>
          </w:p>
        </w:tc>
        <w:tc>
          <w:tcPr>
            <w:tcW w:w="5294" w:type="dxa"/>
          </w:tcPr>
          <w:p w:rsidR="0053093D" w:rsidRPr="001D3D73" w:rsidRDefault="0053093D" w:rsidP="0053093D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Анализ конструкторских документов</w:t>
            </w:r>
          </w:p>
        </w:tc>
      </w:tr>
      <w:tr w:rsidR="0053093D" w:rsidTr="0053093D">
        <w:tc>
          <w:tcPr>
            <w:tcW w:w="5289" w:type="dxa"/>
          </w:tcPr>
          <w:p w:rsidR="0053093D" w:rsidRPr="001D3D73" w:rsidRDefault="0053093D" w:rsidP="0053093D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методов и способов изготовления</w:t>
            </w:r>
          </w:p>
        </w:tc>
        <w:tc>
          <w:tcPr>
            <w:tcW w:w="5294" w:type="dxa"/>
          </w:tcPr>
          <w:p w:rsidR="0053093D" w:rsidRPr="001D3D73" w:rsidRDefault="0053093D" w:rsidP="0053093D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Поиск, отбор и анализ информации о возможных способах получения требуемой формы, размеров, отделки и т.д.</w:t>
            </w:r>
          </w:p>
        </w:tc>
      </w:tr>
      <w:tr w:rsidR="0053093D" w:rsidTr="0053093D">
        <w:tc>
          <w:tcPr>
            <w:tcW w:w="5289" w:type="dxa"/>
            <w:tcBorders>
              <w:bottom w:val="single" w:sz="4" w:space="0" w:color="auto"/>
            </w:tcBorders>
          </w:tcPr>
          <w:p w:rsidR="0053093D" w:rsidRPr="001D3D73" w:rsidRDefault="0053093D" w:rsidP="0053093D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Выявление возможности применения станочного оборудования, механизированного инструмента</w:t>
            </w:r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:rsidR="0053093D" w:rsidRPr="001D3D73" w:rsidRDefault="0053093D" w:rsidP="0053093D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Анализ реальных возможностей (в школе и дома)</w:t>
            </w:r>
          </w:p>
        </w:tc>
      </w:tr>
      <w:tr w:rsidR="0053093D" w:rsidTr="0000550B">
        <w:tc>
          <w:tcPr>
            <w:tcW w:w="10583" w:type="dxa"/>
            <w:gridSpan w:val="2"/>
          </w:tcPr>
          <w:p w:rsidR="0053093D" w:rsidRPr="001D3D73" w:rsidRDefault="0053093D" w:rsidP="0053093D">
            <w:pPr>
              <w:pStyle w:val="a3"/>
              <w:shd w:val="clear" w:color="auto" w:fill="auto"/>
              <w:spacing w:before="0" w:line="240" w:lineRule="auto"/>
              <w:ind w:right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этап</w:t>
            </w:r>
          </w:p>
        </w:tc>
      </w:tr>
      <w:tr w:rsidR="0053093D" w:rsidTr="0053093D">
        <w:tc>
          <w:tcPr>
            <w:tcW w:w="5289" w:type="dxa"/>
          </w:tcPr>
          <w:p w:rsidR="0053093D" w:rsidRPr="001D3D73" w:rsidRDefault="0053093D" w:rsidP="0053093D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технологического процесса на уровне маршрута обработки</w:t>
            </w:r>
          </w:p>
        </w:tc>
        <w:tc>
          <w:tcPr>
            <w:tcW w:w="5294" w:type="dxa"/>
          </w:tcPr>
          <w:p w:rsidR="0053093D" w:rsidRPr="001D3D73" w:rsidRDefault="0053093D" w:rsidP="0053093D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Подготовка маршрутной технологической карты</w:t>
            </w:r>
          </w:p>
        </w:tc>
      </w:tr>
      <w:tr w:rsidR="0053093D" w:rsidTr="0053093D">
        <w:trPr>
          <w:trHeight w:val="603"/>
        </w:trPr>
        <w:tc>
          <w:tcPr>
            <w:tcW w:w="5289" w:type="dxa"/>
          </w:tcPr>
          <w:p w:rsidR="0053093D" w:rsidRPr="001D3D73" w:rsidRDefault="0053093D" w:rsidP="0053093D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технологического процесса на уровне операционной технологии</w:t>
            </w:r>
          </w:p>
        </w:tc>
        <w:tc>
          <w:tcPr>
            <w:tcW w:w="5294" w:type="dxa"/>
          </w:tcPr>
          <w:p w:rsidR="0053093D" w:rsidRPr="001D3D73" w:rsidRDefault="0053093D" w:rsidP="0053093D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Подготовка операционной технологической карты</w:t>
            </w:r>
          </w:p>
        </w:tc>
      </w:tr>
      <w:tr w:rsidR="0053093D" w:rsidTr="00BA4C9B">
        <w:tc>
          <w:tcPr>
            <w:tcW w:w="10583" w:type="dxa"/>
            <w:gridSpan w:val="2"/>
          </w:tcPr>
          <w:p w:rsidR="0053093D" w:rsidRPr="001D3D73" w:rsidRDefault="0053093D" w:rsidP="0053093D">
            <w:pPr>
              <w:pStyle w:val="a3"/>
              <w:shd w:val="clear" w:color="auto" w:fill="auto"/>
              <w:spacing w:before="0" w:line="240" w:lineRule="auto"/>
              <w:ind w:right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Заключительный этап</w:t>
            </w:r>
          </w:p>
        </w:tc>
      </w:tr>
      <w:tr w:rsidR="0053093D" w:rsidTr="0053093D">
        <w:tc>
          <w:tcPr>
            <w:tcW w:w="5289" w:type="dxa"/>
          </w:tcPr>
          <w:p w:rsidR="0053093D" w:rsidRPr="001D3D73" w:rsidRDefault="0053093D" w:rsidP="0053093D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Презентация технологического процесса</w:t>
            </w:r>
          </w:p>
        </w:tc>
        <w:tc>
          <w:tcPr>
            <w:tcW w:w="5294" w:type="dxa"/>
          </w:tcPr>
          <w:p w:rsidR="0053093D" w:rsidRPr="001D3D73" w:rsidRDefault="0053093D" w:rsidP="0053093D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Краткое выступление, содержащее обоснование технологического процесса, возможности его реализации индивидуально либо коллективно, сроков реализации</w:t>
            </w:r>
          </w:p>
        </w:tc>
      </w:tr>
      <w:tr w:rsidR="0053093D" w:rsidTr="0053093D">
        <w:tc>
          <w:tcPr>
            <w:tcW w:w="5289" w:type="dxa"/>
          </w:tcPr>
          <w:p w:rsidR="0053093D" w:rsidRPr="001D3D73" w:rsidRDefault="0053093D" w:rsidP="0053093D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5294" w:type="dxa"/>
          </w:tcPr>
          <w:p w:rsidR="0053093D" w:rsidRPr="001D3D73" w:rsidRDefault="0053093D" w:rsidP="0053093D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Фиксация замечаний и предложений, их анализ</w:t>
            </w:r>
          </w:p>
        </w:tc>
      </w:tr>
      <w:tr w:rsidR="0053093D" w:rsidTr="0053093D">
        <w:tc>
          <w:tcPr>
            <w:tcW w:w="5289" w:type="dxa"/>
          </w:tcPr>
          <w:p w:rsidR="0053093D" w:rsidRPr="001D3D73" w:rsidRDefault="0053093D" w:rsidP="0053093D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Корректировка технологического процесса</w:t>
            </w:r>
          </w:p>
        </w:tc>
        <w:tc>
          <w:tcPr>
            <w:tcW w:w="5294" w:type="dxa"/>
          </w:tcPr>
          <w:p w:rsidR="0053093D" w:rsidRPr="001D3D73" w:rsidRDefault="0053093D" w:rsidP="0053093D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73">
              <w:rPr>
                <w:rFonts w:ascii="Times New Roman" w:hAnsi="Times New Roman" w:cs="Times New Roman"/>
                <w:sz w:val="24"/>
                <w:szCs w:val="24"/>
              </w:rPr>
              <w:t>Уточнение технологического процесса на основе экспертной оценки</w:t>
            </w:r>
          </w:p>
        </w:tc>
      </w:tr>
      <w:bookmarkEnd w:id="0"/>
    </w:tbl>
    <w:p w:rsidR="0053093D" w:rsidRPr="0053093D" w:rsidRDefault="0053093D" w:rsidP="0053093D">
      <w:pPr>
        <w:pStyle w:val="a3"/>
        <w:shd w:val="clear" w:color="auto" w:fill="auto"/>
        <w:spacing w:before="0" w:after="430" w:line="240" w:lineRule="auto"/>
        <w:ind w:left="100" w:right="20" w:firstLine="300"/>
        <w:rPr>
          <w:rFonts w:ascii="Times New Roman" w:hAnsi="Times New Roman" w:cs="Times New Roman"/>
          <w:sz w:val="28"/>
          <w:szCs w:val="28"/>
        </w:rPr>
      </w:pPr>
    </w:p>
    <w:p w:rsidR="0053093D" w:rsidRPr="0053093D" w:rsidRDefault="0053093D" w:rsidP="0053093D">
      <w:pPr>
        <w:pStyle w:val="a3"/>
        <w:shd w:val="clear" w:color="auto" w:fill="auto"/>
        <w:spacing w:before="244" w:line="24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Разработкой технологической документации по чертежам конструктора занимается технолог. Он заканчивает подготовку производства изделий, составляя технологическую докумен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тацию.</w:t>
      </w:r>
    </w:p>
    <w:p w:rsidR="0053093D" w:rsidRPr="0053093D" w:rsidRDefault="0053093D" w:rsidP="0053093D">
      <w:pPr>
        <w:pStyle w:val="a3"/>
        <w:shd w:val="clear" w:color="auto" w:fill="auto"/>
        <w:spacing w:before="0" w:line="24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При разработке технологических процессов исходными до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кументами являются:</w:t>
      </w:r>
    </w:p>
    <w:p w:rsidR="0053093D" w:rsidRPr="0053093D" w:rsidRDefault="0053093D" w:rsidP="0053093D">
      <w:pPr>
        <w:pStyle w:val="a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чертежи деталей и узлов;</w:t>
      </w:r>
    </w:p>
    <w:p w:rsidR="0053093D" w:rsidRPr="0053093D" w:rsidRDefault="0053093D" w:rsidP="0053093D">
      <w:pPr>
        <w:pStyle w:val="a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технические требования на их изготовление;</w:t>
      </w:r>
    </w:p>
    <w:p w:rsidR="0053093D" w:rsidRPr="0053093D" w:rsidRDefault="0053093D" w:rsidP="0053093D">
      <w:pPr>
        <w:pStyle w:val="a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чертежи заготовок;</w:t>
      </w:r>
    </w:p>
    <w:p w:rsidR="0053093D" w:rsidRPr="0053093D" w:rsidRDefault="0053093D" w:rsidP="0053093D">
      <w:pPr>
        <w:pStyle w:val="a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характеристики имеющегося оборудования;</w:t>
      </w:r>
    </w:p>
    <w:p w:rsidR="0053093D" w:rsidRPr="0053093D" w:rsidRDefault="0053093D" w:rsidP="0053093D">
      <w:pPr>
        <w:pStyle w:val="a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характер (тип) производства;</w:t>
      </w:r>
    </w:p>
    <w:p w:rsidR="0053093D" w:rsidRPr="0053093D" w:rsidRDefault="0053093D" w:rsidP="0053093D">
      <w:pPr>
        <w:pStyle w:val="a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стандарты и другие справочные материалы.</w:t>
      </w:r>
    </w:p>
    <w:p w:rsidR="00C140A8" w:rsidRDefault="00C140A8" w:rsidP="0053093D">
      <w:pPr>
        <w:pStyle w:val="a3"/>
        <w:shd w:val="clear" w:color="auto" w:fill="auto"/>
        <w:spacing w:before="0" w:line="24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</w:p>
    <w:p w:rsidR="0053093D" w:rsidRPr="0053093D" w:rsidRDefault="0053093D" w:rsidP="0053093D">
      <w:pPr>
        <w:pStyle w:val="a3"/>
        <w:shd w:val="clear" w:color="auto" w:fill="auto"/>
        <w:spacing w:before="0" w:line="24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Основное содержание технологической документации яв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ляется, как правило, общим для многих её видов. Оно вклю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чает в себя:</w:t>
      </w:r>
    </w:p>
    <w:p w:rsidR="0053093D" w:rsidRPr="0053093D" w:rsidRDefault="0053093D" w:rsidP="0053093D">
      <w:pPr>
        <w:pStyle w:val="a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наименование детали и её эскиз;</w:t>
      </w:r>
    </w:p>
    <w:p w:rsidR="0053093D" w:rsidRPr="0053093D" w:rsidRDefault="0053093D" w:rsidP="0053093D">
      <w:pPr>
        <w:pStyle w:val="a3"/>
        <w:numPr>
          <w:ilvl w:val="0"/>
          <w:numId w:val="1"/>
        </w:numPr>
        <w:shd w:val="clear" w:color="auto" w:fill="auto"/>
        <w:tabs>
          <w:tab w:val="left" w:pos="725"/>
        </w:tabs>
        <w:spacing w:before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lastRenderedPageBreak/>
        <w:t>сведения о заготовке: материал, вид и размеры;</w:t>
      </w:r>
    </w:p>
    <w:p w:rsidR="0053093D" w:rsidRPr="0053093D" w:rsidRDefault="0053093D" w:rsidP="0053093D">
      <w:pPr>
        <w:pStyle w:val="a3"/>
        <w:numPr>
          <w:ilvl w:val="0"/>
          <w:numId w:val="1"/>
        </w:numPr>
        <w:shd w:val="clear" w:color="auto" w:fill="auto"/>
        <w:tabs>
          <w:tab w:val="left" w:pos="725"/>
        </w:tabs>
        <w:spacing w:before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наименование операций и переходов;</w:t>
      </w:r>
    </w:p>
    <w:p w:rsidR="0053093D" w:rsidRPr="0053093D" w:rsidRDefault="0053093D" w:rsidP="0053093D">
      <w:pPr>
        <w:pStyle w:val="a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эскизы операций и переходов;</w:t>
      </w:r>
    </w:p>
    <w:p w:rsidR="0053093D" w:rsidRPr="0053093D" w:rsidRDefault="0053093D" w:rsidP="0053093D">
      <w:pPr>
        <w:pStyle w:val="a3"/>
        <w:numPr>
          <w:ilvl w:val="0"/>
          <w:numId w:val="1"/>
        </w:numPr>
        <w:shd w:val="clear" w:color="auto" w:fill="auto"/>
        <w:tabs>
          <w:tab w:val="left" w:pos="725"/>
        </w:tabs>
        <w:spacing w:before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оборудование, приспособления и инструмент;</w:t>
      </w:r>
    </w:p>
    <w:p w:rsidR="0053093D" w:rsidRPr="0053093D" w:rsidRDefault="0053093D" w:rsidP="0053093D">
      <w:pPr>
        <w:pStyle w:val="a3"/>
        <w:numPr>
          <w:ilvl w:val="0"/>
          <w:numId w:val="1"/>
        </w:numPr>
        <w:shd w:val="clear" w:color="auto" w:fill="auto"/>
        <w:tabs>
          <w:tab w:val="left" w:pos="725"/>
        </w:tabs>
        <w:spacing w:before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режимы резания (при станочной обработке);</w:t>
      </w:r>
    </w:p>
    <w:p w:rsidR="0053093D" w:rsidRPr="0053093D" w:rsidRDefault="0053093D" w:rsidP="0053093D">
      <w:pPr>
        <w:pStyle w:val="a3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время обработки.</w:t>
      </w:r>
    </w:p>
    <w:p w:rsidR="0053093D" w:rsidRDefault="0053093D" w:rsidP="0053093D">
      <w:pPr>
        <w:pStyle w:val="a3"/>
        <w:shd w:val="clear" w:color="auto" w:fill="auto"/>
        <w:spacing w:before="0" w:line="24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Разработку технологического процесса изготовления изде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лия осуществляют в определённой последовательности: состав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ляют черновой план обработки деталей и анализируют техно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логичность конструкции изделия, устанавливают технические требования на заготовку и номенклатуру необходимой оснаст</w:t>
      </w:r>
      <w:r w:rsidRPr="0053093D">
        <w:rPr>
          <w:rFonts w:ascii="Times New Roman" w:hAnsi="Times New Roman" w:cs="Times New Roman"/>
          <w:sz w:val="28"/>
          <w:szCs w:val="28"/>
        </w:rPr>
        <w:softHyphen/>
        <w:t xml:space="preserve">ки, оформляют </w:t>
      </w:r>
      <w:r>
        <w:rPr>
          <w:rFonts w:ascii="Times New Roman" w:hAnsi="Times New Roman" w:cs="Times New Roman"/>
          <w:sz w:val="28"/>
          <w:szCs w:val="28"/>
        </w:rPr>
        <w:t>карты технологического процесса.</w:t>
      </w:r>
    </w:p>
    <w:p w:rsidR="0053093D" w:rsidRPr="0053093D" w:rsidRDefault="0053093D" w:rsidP="0053093D">
      <w:pPr>
        <w:pStyle w:val="a3"/>
        <w:shd w:val="clear" w:color="auto" w:fill="auto"/>
        <w:spacing w:before="0" w:line="240" w:lineRule="auto"/>
        <w:ind w:left="20" w:right="40" w:firstLine="340"/>
        <w:rPr>
          <w:rFonts w:ascii="Times New Roman" w:hAnsi="Times New Roman" w:cs="Times New Roman"/>
          <w:sz w:val="28"/>
          <w:szCs w:val="28"/>
        </w:rPr>
        <w:sectPr w:rsidR="0053093D" w:rsidRPr="0053093D" w:rsidSect="0053093D"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53093D" w:rsidRPr="0053093D" w:rsidRDefault="0053093D" w:rsidP="0053093D">
      <w:pPr>
        <w:pStyle w:val="a3"/>
        <w:shd w:val="clear" w:color="auto" w:fill="auto"/>
        <w:spacing w:before="0" w:line="24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lastRenderedPageBreak/>
        <w:t>Наиболее часто используются операционные и маршрут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ные технологические карты. Они оформляются в виде таблиц и содержат текст, указывающий на на</w:t>
      </w:r>
      <w:r>
        <w:rPr>
          <w:rFonts w:ascii="Times New Roman" w:hAnsi="Times New Roman" w:cs="Times New Roman"/>
          <w:sz w:val="28"/>
          <w:szCs w:val="28"/>
        </w:rPr>
        <w:t>значение детали, опе</w:t>
      </w:r>
      <w:r w:rsidRPr="0053093D">
        <w:rPr>
          <w:rFonts w:ascii="Times New Roman" w:hAnsi="Times New Roman" w:cs="Times New Roman"/>
          <w:sz w:val="28"/>
          <w:szCs w:val="28"/>
        </w:rPr>
        <w:t xml:space="preserve">рации, данные о детали, режим обработки, </w:t>
      </w:r>
      <w:r>
        <w:rPr>
          <w:rFonts w:ascii="Times New Roman" w:hAnsi="Times New Roman" w:cs="Times New Roman"/>
          <w:sz w:val="28"/>
          <w:szCs w:val="28"/>
        </w:rPr>
        <w:t>расходуемое вре</w:t>
      </w:r>
      <w:r w:rsidRPr="0053093D">
        <w:rPr>
          <w:rFonts w:ascii="Times New Roman" w:hAnsi="Times New Roman" w:cs="Times New Roman"/>
          <w:sz w:val="28"/>
          <w:szCs w:val="28"/>
        </w:rPr>
        <w:t>мя и т.д., а также эскизы операций.</w:t>
      </w:r>
    </w:p>
    <w:p w:rsidR="0053093D" w:rsidRPr="0053093D" w:rsidRDefault="0053093D" w:rsidP="00317C65">
      <w:pPr>
        <w:pStyle w:val="a3"/>
        <w:shd w:val="clear" w:color="auto" w:fill="auto"/>
        <w:tabs>
          <w:tab w:val="left" w:leader="dot" w:pos="5458"/>
          <w:tab w:val="left" w:leader="dot" w:pos="5895"/>
        </w:tabs>
        <w:spacing w:before="0" w:line="240" w:lineRule="auto"/>
        <w:ind w:left="4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 xml:space="preserve">На уровне маршрута обработки разрабатывается </w:t>
      </w:r>
      <w:r w:rsidR="00317C65">
        <w:rPr>
          <w:rFonts w:ascii="Times New Roman" w:hAnsi="Times New Roman" w:cs="Times New Roman"/>
          <w:sz w:val="28"/>
          <w:szCs w:val="28"/>
        </w:rPr>
        <w:t>последовательность т</w:t>
      </w:r>
      <w:r w:rsidRPr="0053093D">
        <w:rPr>
          <w:rFonts w:ascii="Times New Roman" w:hAnsi="Times New Roman" w:cs="Times New Roman"/>
          <w:sz w:val="28"/>
          <w:szCs w:val="28"/>
        </w:rPr>
        <w:t xml:space="preserve">ехнологических операций в соответствии с </w:t>
      </w:r>
      <w:r w:rsidR="00317C65">
        <w:rPr>
          <w:rFonts w:ascii="Times New Roman" w:hAnsi="Times New Roman" w:cs="Times New Roman"/>
          <w:sz w:val="28"/>
          <w:szCs w:val="28"/>
        </w:rPr>
        <w:t>после</w:t>
      </w:r>
      <w:r w:rsidRPr="0053093D">
        <w:rPr>
          <w:rFonts w:ascii="Times New Roman" w:hAnsi="Times New Roman" w:cs="Times New Roman"/>
          <w:sz w:val="28"/>
          <w:szCs w:val="28"/>
        </w:rPr>
        <w:t>довательным изменением формы, размеров, внешнего вида и других характеристик состояния детали. Применительно к со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зидательной деятельности, осуществляемой в школьных мас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терских, различают технологические операции подготовитель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ного, обработочного, сборочного, отделочного и оценочного (испытательного) этапов.</w:t>
      </w:r>
    </w:p>
    <w:p w:rsidR="0053093D" w:rsidRPr="0053093D" w:rsidRDefault="0053093D" w:rsidP="0053093D">
      <w:pPr>
        <w:pStyle w:val="a3"/>
        <w:shd w:val="clear" w:color="auto" w:fill="auto"/>
        <w:spacing w:before="0"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Маршрут обработки должен позволить достичь требуе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мого качества изделия в соответствии с требованиями кон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структорских документов за минимальное время. При этом нужно помнить, что существует принцип технологической вариативности, согласно которому всегда имеется несколь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ко вариантов технологического процесса, и важно выбрать наиболее эффективный. Главным на этом этапе является анализ возможностей имеющегося оснащения школьных ма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стерских (или рабочего места в домашних условиях), для использования наиболее производительных способов меха</w:t>
      </w:r>
      <w:r w:rsidRPr="0053093D">
        <w:rPr>
          <w:rFonts w:ascii="Times New Roman" w:hAnsi="Times New Roman" w:cs="Times New Roman"/>
          <w:sz w:val="28"/>
          <w:szCs w:val="28"/>
        </w:rPr>
        <w:softHyphen/>
        <w:t xml:space="preserve">нической обработки. Например, наличие </w:t>
      </w:r>
      <w:proofErr w:type="spellStart"/>
      <w:r w:rsidRPr="0053093D">
        <w:rPr>
          <w:rFonts w:ascii="Times New Roman" w:hAnsi="Times New Roman" w:cs="Times New Roman"/>
          <w:sz w:val="28"/>
          <w:szCs w:val="28"/>
        </w:rPr>
        <w:t>электролобзика</w:t>
      </w:r>
      <w:proofErr w:type="spellEnd"/>
      <w:r w:rsidRPr="0053093D">
        <w:rPr>
          <w:rFonts w:ascii="Times New Roman" w:hAnsi="Times New Roman" w:cs="Times New Roman"/>
          <w:sz w:val="28"/>
          <w:szCs w:val="28"/>
        </w:rPr>
        <w:t xml:space="preserve"> по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зволит значительно сократить время и повысить качество изготовления. Следует помнить, что повышению качества изделия способствует применение различных приспособле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ний в процессе обработки. Вспомните, с какими приспособ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лениями вы познакомились на занятиях в школьных мастер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ских, найдите информацию о прогрессивных способах обра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ботки в специальной литературе. Возможно, это позволит вам сконструировать и применить нечто новое, что станет либо отдельным проектом, либо оригинальным элементом данного проекта.</w:t>
      </w:r>
    </w:p>
    <w:p w:rsidR="0053093D" w:rsidRPr="0053093D" w:rsidRDefault="0053093D" w:rsidP="0053093D">
      <w:pPr>
        <w:pStyle w:val="a3"/>
        <w:shd w:val="clear" w:color="auto" w:fill="auto"/>
        <w:spacing w:before="0"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Другим важным принципом является принцип технологичес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кой совместимости. На уровне маршрута обработки это означа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ет, что состояние детали после предшествующей операции дол</w:t>
      </w:r>
      <w:r w:rsidRPr="0053093D">
        <w:rPr>
          <w:rFonts w:ascii="Times New Roman" w:hAnsi="Times New Roman" w:cs="Times New Roman"/>
          <w:sz w:val="28"/>
          <w:szCs w:val="28"/>
        </w:rPr>
        <w:softHyphen/>
        <w:t xml:space="preserve">жно обеспечивать возможность качественного осуществления последующей. Например, операции сборки деталей из ДСП на </w:t>
      </w:r>
      <w:proofErr w:type="spellStart"/>
      <w:r w:rsidRPr="0053093D">
        <w:rPr>
          <w:rFonts w:ascii="Times New Roman" w:hAnsi="Times New Roman" w:cs="Times New Roman"/>
          <w:sz w:val="28"/>
          <w:szCs w:val="28"/>
        </w:rPr>
        <w:t>шкантах</w:t>
      </w:r>
      <w:proofErr w:type="spellEnd"/>
      <w:r w:rsidRPr="0053093D">
        <w:rPr>
          <w:rFonts w:ascii="Times New Roman" w:hAnsi="Times New Roman" w:cs="Times New Roman"/>
          <w:sz w:val="28"/>
          <w:szCs w:val="28"/>
        </w:rPr>
        <w:t xml:space="preserve"> должна предшествовать операция сверления отверстий на глубину, несколько большую половины длины </w:t>
      </w:r>
      <w:proofErr w:type="spellStart"/>
      <w:r w:rsidRPr="0053093D">
        <w:rPr>
          <w:rFonts w:ascii="Times New Roman" w:hAnsi="Times New Roman" w:cs="Times New Roman"/>
          <w:sz w:val="28"/>
          <w:szCs w:val="28"/>
        </w:rPr>
        <w:t>шканта</w:t>
      </w:r>
      <w:proofErr w:type="spellEnd"/>
      <w:r w:rsidRPr="0053093D">
        <w:rPr>
          <w:rFonts w:ascii="Times New Roman" w:hAnsi="Times New Roman" w:cs="Times New Roman"/>
          <w:sz w:val="28"/>
          <w:szCs w:val="28"/>
        </w:rPr>
        <w:t>. Все операции должны быть технологически совместимы.</w:t>
      </w:r>
    </w:p>
    <w:p w:rsidR="0053093D" w:rsidRPr="0053093D" w:rsidRDefault="0053093D" w:rsidP="0053093D">
      <w:pPr>
        <w:pStyle w:val="a3"/>
        <w:shd w:val="clear" w:color="auto" w:fill="auto"/>
        <w:spacing w:before="0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В зависимости от сложности изделия работа может быть организована индивидуально или совместно с другими (одно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классниками, родителями). При этом нужно учитывать не толь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ко необходимое время, но и соответствие сложности работ имеющейся квалификации (опыту).</w:t>
      </w:r>
    </w:p>
    <w:p w:rsidR="0053093D" w:rsidRPr="0053093D" w:rsidRDefault="0053093D" w:rsidP="0053093D">
      <w:pPr>
        <w:pStyle w:val="a3"/>
        <w:shd w:val="clear" w:color="auto" w:fill="auto"/>
        <w:spacing w:before="0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lastRenderedPageBreak/>
        <w:t>В операционных картах указывают оборудование, количе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ство изготовляемых изделий и организацию производства. Та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кие карты содержат все необходимые сведения по данной опе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рации: последовательность переходов, необходимые инстру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менты и приспособления, режимы обработки (при работе на станках), нормы времени.</w:t>
      </w:r>
    </w:p>
    <w:p w:rsidR="0053093D" w:rsidRPr="0053093D" w:rsidRDefault="0053093D" w:rsidP="0053093D">
      <w:pPr>
        <w:pStyle w:val="a3"/>
        <w:shd w:val="clear" w:color="auto" w:fill="auto"/>
        <w:spacing w:before="0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В операционные карты контроля изделий по чертежу дол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жны включаться следующие этапы работы:</w:t>
      </w:r>
    </w:p>
    <w:p w:rsidR="0053093D" w:rsidRPr="00C140A8" w:rsidRDefault="0053093D" w:rsidP="0053093D">
      <w:pPr>
        <w:pStyle w:val="a3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22" w:line="240" w:lineRule="auto"/>
        <w:ind w:left="40" w:firstLine="320"/>
        <w:rPr>
          <w:rFonts w:ascii="Times New Roman" w:hAnsi="Times New Roman" w:cs="Times New Roman"/>
          <w:sz w:val="28"/>
          <w:szCs w:val="28"/>
        </w:rPr>
      </w:pPr>
      <w:r w:rsidRPr="00C140A8">
        <w:rPr>
          <w:rFonts w:ascii="Times New Roman" w:hAnsi="Times New Roman" w:cs="Times New Roman"/>
          <w:sz w:val="28"/>
          <w:szCs w:val="28"/>
        </w:rPr>
        <w:t>проверка общей формы изделия (детали),</w:t>
      </w:r>
      <w:r w:rsidR="00C140A8">
        <w:rPr>
          <w:rFonts w:ascii="Times New Roman" w:hAnsi="Times New Roman" w:cs="Times New Roman"/>
          <w:sz w:val="28"/>
          <w:szCs w:val="28"/>
        </w:rPr>
        <w:t xml:space="preserve"> </w:t>
      </w:r>
      <w:r w:rsidRPr="00C140A8">
        <w:rPr>
          <w:rFonts w:ascii="Times New Roman" w:hAnsi="Times New Roman" w:cs="Times New Roman"/>
          <w:sz w:val="28"/>
          <w:szCs w:val="28"/>
        </w:rPr>
        <w:t>контроль габаритных размеров;</w:t>
      </w:r>
    </w:p>
    <w:p w:rsidR="0053093D" w:rsidRPr="0053093D" w:rsidRDefault="0053093D" w:rsidP="0053093D">
      <w:pPr>
        <w:pStyle w:val="a3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проверка наличия элементов (отверстий, фасок, пазов и т.п.) и их формы;</w:t>
      </w:r>
    </w:p>
    <w:p w:rsidR="0053093D" w:rsidRPr="0053093D" w:rsidRDefault="0053093D" w:rsidP="0053093D">
      <w:pPr>
        <w:pStyle w:val="a3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контроль размеров элементов и их местоположения на детали;</w:t>
      </w:r>
    </w:p>
    <w:p w:rsidR="0053093D" w:rsidRPr="0053093D" w:rsidRDefault="0053093D" w:rsidP="0053093D">
      <w:pPr>
        <w:pStyle w:val="a3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proofErr w:type="gramStart"/>
      <w:r w:rsidRPr="0053093D">
        <w:rPr>
          <w:rFonts w:ascii="Times New Roman" w:hAnsi="Times New Roman" w:cs="Times New Roman"/>
          <w:sz w:val="28"/>
          <w:szCs w:val="28"/>
        </w:rPr>
        <w:t>проверка выполнения технических требований, таких, например, как «зачистить кругом», «окрасить изделие», «по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крыть лаком» и др.</w:t>
      </w:r>
      <w:proofErr w:type="gramEnd"/>
    </w:p>
    <w:p w:rsidR="0053093D" w:rsidRPr="0053093D" w:rsidRDefault="0053093D" w:rsidP="0053093D">
      <w:pPr>
        <w:pStyle w:val="a3"/>
        <w:shd w:val="clear" w:color="auto" w:fill="auto"/>
        <w:spacing w:before="0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Изготовить заданное изделие можно только по его рабо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чему чертежу или эскизу, а выполнить сборку — по сбороч</w:t>
      </w:r>
      <w:r w:rsidRPr="0053093D">
        <w:rPr>
          <w:rFonts w:ascii="Times New Roman" w:hAnsi="Times New Roman" w:cs="Times New Roman"/>
          <w:sz w:val="28"/>
          <w:szCs w:val="28"/>
        </w:rPr>
        <w:softHyphen/>
        <w:t>ному чертежу.</w:t>
      </w:r>
    </w:p>
    <w:p w:rsidR="0053093D" w:rsidRPr="0053093D" w:rsidRDefault="0053093D" w:rsidP="0053093D">
      <w:pPr>
        <w:pStyle w:val="a3"/>
        <w:shd w:val="clear" w:color="auto" w:fill="auto"/>
        <w:spacing w:before="0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53093D">
        <w:rPr>
          <w:rFonts w:ascii="Times New Roman" w:hAnsi="Times New Roman" w:cs="Times New Roman"/>
          <w:sz w:val="28"/>
          <w:szCs w:val="28"/>
        </w:rPr>
        <w:t>В предыдущих классах вы разрабатывали технологический процесс на уровнях маршрута обработки и операционной тех</w:t>
      </w:r>
      <w:r w:rsidRPr="0053093D">
        <w:rPr>
          <w:rFonts w:ascii="Times New Roman" w:hAnsi="Times New Roman" w:cs="Times New Roman"/>
          <w:sz w:val="28"/>
          <w:szCs w:val="28"/>
        </w:rPr>
        <w:softHyphen/>
        <w:t xml:space="preserve">нологии, </w:t>
      </w:r>
      <w:proofErr w:type="gramStart"/>
      <w:r w:rsidRPr="0053093D">
        <w:rPr>
          <w:rFonts w:ascii="Times New Roman" w:hAnsi="Times New Roman" w:cs="Times New Roman"/>
          <w:sz w:val="28"/>
          <w:szCs w:val="28"/>
        </w:rPr>
        <w:t>применяя</w:t>
      </w:r>
      <w:proofErr w:type="gramEnd"/>
      <w:r w:rsidRPr="0053093D">
        <w:rPr>
          <w:rFonts w:ascii="Times New Roman" w:hAnsi="Times New Roman" w:cs="Times New Roman"/>
          <w:sz w:val="28"/>
          <w:szCs w:val="28"/>
        </w:rPr>
        <w:t xml:space="preserve"> в том числе и условные обозначения. Их вы можете использовать в своей деятельности.</w:t>
      </w:r>
    </w:p>
    <w:p w:rsidR="0053093D" w:rsidRDefault="0053093D" w:rsidP="0053093D">
      <w:pPr>
        <w:rPr>
          <w:rFonts w:ascii="Times New Roman" w:hAnsi="Times New Roman" w:cs="Times New Roman"/>
          <w:sz w:val="28"/>
          <w:szCs w:val="28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Default="00BC4334" w:rsidP="00BC43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334" w:rsidRPr="00BC4334" w:rsidRDefault="00BC4334" w:rsidP="00BC4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34">
        <w:rPr>
          <w:rFonts w:ascii="Times New Roman" w:hAnsi="Times New Roman" w:cs="Times New Roman"/>
          <w:b/>
          <w:sz w:val="28"/>
          <w:szCs w:val="28"/>
        </w:rPr>
        <w:t>Особенности исполнительской стадии.</w:t>
      </w:r>
    </w:p>
    <w:p w:rsidR="00BC4334" w:rsidRDefault="00BC4334" w:rsidP="00BC4334">
      <w:pPr>
        <w:pStyle w:val="a3"/>
        <w:shd w:val="clear" w:color="auto" w:fill="auto"/>
        <w:spacing w:before="0" w:after="369" w:line="24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</w:p>
    <w:p w:rsidR="00BC4334" w:rsidRPr="00C12F28" w:rsidRDefault="00BC4334" w:rsidP="00BC4334">
      <w:pPr>
        <w:pStyle w:val="a3"/>
        <w:shd w:val="clear" w:color="auto" w:fill="auto"/>
        <w:spacing w:before="0" w:after="369" w:line="24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C12F28">
        <w:rPr>
          <w:rFonts w:ascii="Times New Roman" w:hAnsi="Times New Roman" w:cs="Times New Roman"/>
          <w:sz w:val="28"/>
          <w:szCs w:val="28"/>
        </w:rPr>
        <w:t xml:space="preserve">Осуществляя разработанный технологический процесс, </w:t>
      </w:r>
      <w:r w:rsidRPr="00C12F2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12F28">
        <w:rPr>
          <w:rFonts w:ascii="Times New Roman" w:hAnsi="Times New Roman" w:cs="Times New Roman"/>
          <w:sz w:val="28"/>
          <w:szCs w:val="28"/>
        </w:rPr>
        <w:t xml:space="preserve"> обходимо решить следующие задачи.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050"/>
      </w:tblGrid>
      <w:tr w:rsidR="00BC4334" w:rsidRPr="00C12F28" w:rsidTr="001B25BD">
        <w:trPr>
          <w:trHeight w:val="43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4" w:rsidRPr="00C12F28" w:rsidRDefault="00BC4334" w:rsidP="001B25B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4" w:rsidRPr="00C12F28" w:rsidRDefault="00BC4334" w:rsidP="001B25B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28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BC4334" w:rsidRPr="00C12F28" w:rsidTr="001B25BD">
        <w:trPr>
          <w:trHeight w:val="202"/>
          <w:jc w:val="center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4" w:rsidRPr="00C12F28" w:rsidRDefault="00BC4334" w:rsidP="001B25B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28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BC4334" w:rsidRPr="00C12F28" w:rsidTr="001B25BD">
        <w:trPr>
          <w:trHeight w:val="37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4" w:rsidRPr="00C12F28" w:rsidRDefault="00BC4334" w:rsidP="001B25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28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4" w:rsidRPr="00C12F28" w:rsidRDefault="00BC4334" w:rsidP="001B25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28">
              <w:rPr>
                <w:rFonts w:ascii="Times New Roman" w:hAnsi="Times New Roman" w:cs="Times New Roman"/>
                <w:sz w:val="28"/>
                <w:szCs w:val="28"/>
              </w:rPr>
              <w:t>Подбор и подготовка оборудования, инструмента и приспособлений</w:t>
            </w:r>
          </w:p>
        </w:tc>
      </w:tr>
      <w:tr w:rsidR="00BC4334" w:rsidRPr="00C12F28" w:rsidTr="001B25BD">
        <w:trPr>
          <w:trHeight w:val="37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4" w:rsidRPr="00C12F28" w:rsidRDefault="00BC4334" w:rsidP="001B25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28">
              <w:rPr>
                <w:rFonts w:ascii="Times New Roman" w:hAnsi="Times New Roman" w:cs="Times New Roman"/>
                <w:sz w:val="28"/>
                <w:szCs w:val="28"/>
              </w:rPr>
              <w:t>Оснащение рабочего места материалами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4" w:rsidRPr="00C12F28" w:rsidRDefault="00BC4334" w:rsidP="001B25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28">
              <w:rPr>
                <w:rFonts w:ascii="Times New Roman" w:hAnsi="Times New Roman" w:cs="Times New Roman"/>
                <w:sz w:val="28"/>
                <w:szCs w:val="28"/>
              </w:rPr>
              <w:t>Выбор заготовок</w:t>
            </w:r>
          </w:p>
        </w:tc>
      </w:tr>
      <w:tr w:rsidR="00BC4334" w:rsidRPr="00C12F28" w:rsidTr="001B25BD">
        <w:trPr>
          <w:trHeight w:val="197"/>
          <w:jc w:val="center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4" w:rsidRPr="00C12F28" w:rsidRDefault="00BC4334" w:rsidP="001B25B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28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BC4334" w:rsidRPr="00C12F28" w:rsidTr="001B25BD">
        <w:trPr>
          <w:trHeight w:val="111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4" w:rsidRPr="00C12F28" w:rsidRDefault="00BC4334" w:rsidP="001B25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28">
              <w:rPr>
                <w:rFonts w:ascii="Times New Roman" w:hAnsi="Times New Roman" w:cs="Times New Roman"/>
                <w:sz w:val="28"/>
                <w:szCs w:val="28"/>
              </w:rPr>
              <w:t>Осуществление технологического процесса в соответствии с разработанной технологической документацией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4" w:rsidRPr="00C12F28" w:rsidRDefault="00BC4334" w:rsidP="001B25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28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операций. При этом особое внимание уделяется соблюдению правил безопасности труда, технологической дисциплине, рациональности приёмов работы, самоконтролю</w:t>
            </w:r>
          </w:p>
        </w:tc>
      </w:tr>
      <w:tr w:rsidR="00BC4334" w:rsidRPr="00C12F28" w:rsidTr="001B25BD">
        <w:trPr>
          <w:trHeight w:val="192"/>
          <w:jc w:val="center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4" w:rsidRPr="00C12F28" w:rsidRDefault="00BC4334" w:rsidP="001B25B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28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BC4334" w:rsidRPr="00C12F28" w:rsidTr="001B25BD">
        <w:trPr>
          <w:trHeight w:val="165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4" w:rsidRPr="00C12F28" w:rsidRDefault="00BC4334" w:rsidP="001B25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4" w:rsidRPr="00C12F28" w:rsidRDefault="00BC4334" w:rsidP="001B25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28">
              <w:rPr>
                <w:rFonts w:ascii="Times New Roman" w:hAnsi="Times New Roman" w:cs="Times New Roman"/>
                <w:sz w:val="28"/>
                <w:szCs w:val="28"/>
              </w:rPr>
              <w:t>Краткое выступление, ' сопровождающееся демонстрацией изделия и содержащее анализ выполнения требований конструкторской и технологической документации, указание сильных и слабых сторон, предложений по совершенствованию процесса изготовления (на будущее)</w:t>
            </w:r>
          </w:p>
        </w:tc>
      </w:tr>
      <w:tr w:rsidR="00BC4334" w:rsidRPr="00C12F28" w:rsidTr="001B25BD">
        <w:trPr>
          <w:trHeight w:val="38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4" w:rsidRPr="00C12F28" w:rsidRDefault="00BC4334" w:rsidP="001B25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28">
              <w:rPr>
                <w:rFonts w:ascii="Times New Roman" w:hAnsi="Times New Roman" w:cs="Times New Roman"/>
                <w:sz w:val="28"/>
                <w:szCs w:val="28"/>
              </w:rPr>
              <w:t>Экспертная оценка результата труда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34" w:rsidRPr="00C12F28" w:rsidRDefault="00BC4334" w:rsidP="001B25B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12F28">
              <w:rPr>
                <w:rFonts w:ascii="Times New Roman" w:hAnsi="Times New Roman" w:cs="Times New Roman"/>
                <w:sz w:val="28"/>
                <w:szCs w:val="28"/>
              </w:rPr>
              <w:t>Фиксация замечаний и предложений, их анализ</w:t>
            </w:r>
          </w:p>
        </w:tc>
      </w:tr>
    </w:tbl>
    <w:p w:rsidR="00BC4334" w:rsidRPr="00C12F28" w:rsidRDefault="00BC4334" w:rsidP="00BC433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C4334" w:rsidRPr="00C12F28" w:rsidRDefault="00BC4334" w:rsidP="00BC4334">
      <w:pPr>
        <w:pStyle w:val="a3"/>
        <w:shd w:val="clear" w:color="auto" w:fill="auto"/>
        <w:spacing w:before="429" w:line="24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C12F28">
        <w:rPr>
          <w:rFonts w:ascii="Times New Roman" w:hAnsi="Times New Roman" w:cs="Times New Roman"/>
          <w:sz w:val="28"/>
          <w:szCs w:val="28"/>
        </w:rPr>
        <w:t>Реализация поставленных задач зависит от места органи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зации трудового процесса — в школьных мастерских, дома и т.п. Но независимо от места трудовой деятельности должны чётко соблюдаться правила организации рабочего места и бе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зопасности труда.</w:t>
      </w:r>
    </w:p>
    <w:p w:rsidR="00BC4334" w:rsidRPr="00C12F28" w:rsidRDefault="00BC4334" w:rsidP="00BC4334">
      <w:pPr>
        <w:pStyle w:val="a3"/>
        <w:shd w:val="clear" w:color="auto" w:fill="auto"/>
        <w:spacing w:before="0" w:line="24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C12F28">
        <w:rPr>
          <w:rFonts w:ascii="Times New Roman" w:hAnsi="Times New Roman" w:cs="Times New Roman"/>
          <w:sz w:val="28"/>
          <w:szCs w:val="28"/>
        </w:rPr>
        <w:t>Вы всё рассчитали, предусмотрели, спроектировали процесс изготовления изделия. Можно приступать к осуществлению про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екта. Помните, что в работе важна максимальная степень вашей самостоятельности. Поэтому не ждите большой помощи со сто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роны учителя. Попытайтесь сами организовать процесс изготов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ления, ведь технологический проце</w:t>
      </w:r>
      <w:proofErr w:type="gramStart"/>
      <w:r w:rsidRPr="00C12F28">
        <w:rPr>
          <w:rFonts w:ascii="Times New Roman" w:hAnsi="Times New Roman" w:cs="Times New Roman"/>
          <w:sz w:val="28"/>
          <w:szCs w:val="28"/>
        </w:rPr>
        <w:t>сс спр</w:t>
      </w:r>
      <w:proofErr w:type="gramEnd"/>
      <w:r w:rsidRPr="00C12F28">
        <w:rPr>
          <w:rFonts w:ascii="Times New Roman" w:hAnsi="Times New Roman" w:cs="Times New Roman"/>
          <w:sz w:val="28"/>
          <w:szCs w:val="28"/>
        </w:rPr>
        <w:t>оектирован.</w:t>
      </w:r>
    </w:p>
    <w:p w:rsidR="00BC4334" w:rsidRPr="00C12F28" w:rsidRDefault="00BC4334" w:rsidP="00BC4334">
      <w:pPr>
        <w:pStyle w:val="a3"/>
        <w:shd w:val="clear" w:color="auto" w:fill="auto"/>
        <w:spacing w:before="0" w:line="240" w:lineRule="auto"/>
        <w:ind w:left="20" w:right="40" w:firstLine="340"/>
        <w:rPr>
          <w:rFonts w:ascii="Times New Roman" w:hAnsi="Times New Roman" w:cs="Times New Roman"/>
          <w:sz w:val="28"/>
          <w:szCs w:val="28"/>
        </w:rPr>
      </w:pPr>
      <w:r w:rsidRPr="00C12F28">
        <w:rPr>
          <w:rFonts w:ascii="Times New Roman" w:hAnsi="Times New Roman" w:cs="Times New Roman"/>
          <w:sz w:val="28"/>
          <w:szCs w:val="28"/>
        </w:rPr>
        <w:t>На подготовительном этапе, который может осуществлять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ся как накануне, так и задолго до занятия, организуйте свою бригаду. В бригаде должен быть бригадир, который организу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ет производство, распределяет обязанности и задания между членами бригады, следит за соблюдением технологии, выпол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нением правил безопасности труда, оказывает помощь, прини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мает работу. В бригаде может быть контролёр, который осу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ществляет контроль не только результата труда, но и про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цесса его выполнения, точность размеров и взаимного распо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ложения поверхностей, соблюдения технологической дисцип</w:t>
      </w:r>
      <w:r w:rsidRPr="00C12F28">
        <w:rPr>
          <w:rFonts w:ascii="Times New Roman" w:hAnsi="Times New Roman" w:cs="Times New Roman"/>
          <w:sz w:val="28"/>
          <w:szCs w:val="28"/>
        </w:rPr>
        <w:softHyphen/>
        <w:t xml:space="preserve">лины. Он же может быть и </w:t>
      </w:r>
      <w:proofErr w:type="spellStart"/>
      <w:r w:rsidRPr="00C12F28">
        <w:rPr>
          <w:rFonts w:ascii="Times New Roman" w:hAnsi="Times New Roman" w:cs="Times New Roman"/>
          <w:sz w:val="28"/>
          <w:szCs w:val="28"/>
        </w:rPr>
        <w:t>нормоконтролёром</w:t>
      </w:r>
      <w:proofErr w:type="spellEnd"/>
      <w:r w:rsidRPr="00C12F28">
        <w:rPr>
          <w:rFonts w:ascii="Times New Roman" w:hAnsi="Times New Roman" w:cs="Times New Roman"/>
          <w:sz w:val="28"/>
          <w:szCs w:val="28"/>
        </w:rPr>
        <w:t>, то есть сле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дить за временем, затрачиваемым на изготовление деталей, и в случае необходимости вносить коррективы. Это важно при коллективной организации труда. Время изготовления деталей должно быть приблизительно одинаковым, чтобы все детали были одновременно готовы к сборке. Может быть и помощник бригадира, если бригада большая. Как правило, на него возла</w:t>
      </w:r>
      <w:r w:rsidRPr="00C12F28">
        <w:rPr>
          <w:rFonts w:ascii="Times New Roman" w:hAnsi="Times New Roman" w:cs="Times New Roman"/>
          <w:sz w:val="28"/>
          <w:szCs w:val="28"/>
        </w:rPr>
        <w:softHyphen/>
        <w:t xml:space="preserve">гаются обязанности </w:t>
      </w:r>
      <w:proofErr w:type="gramStart"/>
      <w:r w:rsidRPr="00C12F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12F28">
        <w:rPr>
          <w:rFonts w:ascii="Times New Roman" w:hAnsi="Times New Roman" w:cs="Times New Roman"/>
          <w:sz w:val="28"/>
          <w:szCs w:val="28"/>
        </w:rPr>
        <w:t xml:space="preserve"> </w:t>
      </w:r>
      <w:r w:rsidRPr="00C12F28">
        <w:rPr>
          <w:rFonts w:ascii="Times New Roman" w:hAnsi="Times New Roman" w:cs="Times New Roman"/>
          <w:sz w:val="28"/>
          <w:szCs w:val="28"/>
        </w:rPr>
        <w:lastRenderedPageBreak/>
        <w:t>организацией не только тру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да, но и рабочего места. Он же оказывает помощь в оснаще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нии рабочих мест необходимыми инструментом, приспособле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ниями и материалами. От организации труда во многом зави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сит результат общего дела.</w:t>
      </w:r>
    </w:p>
    <w:p w:rsidR="00BC4334" w:rsidRDefault="00BC4334" w:rsidP="00BC4334">
      <w:pPr>
        <w:pStyle w:val="a3"/>
        <w:shd w:val="clear" w:color="auto" w:fill="auto"/>
        <w:spacing w:before="0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r w:rsidRPr="00C12F28">
        <w:rPr>
          <w:rFonts w:ascii="Times New Roman" w:hAnsi="Times New Roman" w:cs="Times New Roman"/>
          <w:sz w:val="28"/>
          <w:szCs w:val="28"/>
        </w:rPr>
        <w:t>Основной этап предполагает осуществление процесса изго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товления в соответствии с заданной технологией. На этом эта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пе важно быть технологически дисциплинированными, не от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ходить от запланированного хода работы. Ведь это может при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вести к браку одной из деталей, а одновременно и к отрица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тельному результату всей бригады. Следует бережно относиться к своим товарищам и помнить, что успех общего дела зависит от качества труда каждого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334" w:rsidRPr="00C12F28" w:rsidRDefault="00BC4334" w:rsidP="00BC4334">
      <w:pPr>
        <w:pStyle w:val="a3"/>
        <w:shd w:val="clear" w:color="auto" w:fill="auto"/>
        <w:spacing w:before="0" w:line="240" w:lineRule="auto"/>
        <w:ind w:left="40" w:right="20" w:firstLine="320"/>
        <w:rPr>
          <w:rFonts w:ascii="Times New Roman" w:hAnsi="Times New Roman" w:cs="Times New Roman"/>
          <w:sz w:val="28"/>
          <w:szCs w:val="28"/>
        </w:rPr>
      </w:pPr>
      <w:proofErr w:type="gramStart"/>
      <w:r w:rsidRPr="00C12F28">
        <w:rPr>
          <w:rFonts w:ascii="Times New Roman" w:hAnsi="Times New Roman" w:cs="Times New Roman"/>
          <w:sz w:val="28"/>
          <w:szCs w:val="28"/>
        </w:rPr>
        <w:t>На последнем (оценочном) этапе качество результата тру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да можно определить, сравнив состояние изделия с заплани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рованным, которое было указано в конструкторской докумен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тации.</w:t>
      </w:r>
      <w:proofErr w:type="gramEnd"/>
      <w:r w:rsidRPr="00C12F28">
        <w:rPr>
          <w:rFonts w:ascii="Times New Roman" w:hAnsi="Times New Roman" w:cs="Times New Roman"/>
          <w:sz w:val="28"/>
          <w:szCs w:val="28"/>
        </w:rPr>
        <w:t xml:space="preserve"> В то же время следует оценить и всю технологию, начиная с самой первой идеи. То ли изделие вы изготовили, отвечает ли оно вашим потребностям и дизайнерским требова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ниям, стало ли оно неотъемлемым элементом интерьера или оказалось невостребованным? Что было не так в конструк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ции, что можно было бы изменить и как вы сделаете (и буде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те ли делать) в следующий раз? Рационально ли была выбра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на последовательность изготовления изделия и насколько тех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нологична конструкция, правильно ли была определена по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12F28">
        <w:rPr>
          <w:rFonts w:ascii="Times New Roman" w:hAnsi="Times New Roman" w:cs="Times New Roman"/>
          <w:sz w:val="28"/>
          <w:szCs w:val="28"/>
        </w:rPr>
        <w:t>ребность в основных и вспомогательных материалах, крепё</w:t>
      </w:r>
      <w:proofErr w:type="gramStart"/>
      <w:r w:rsidRPr="00C12F28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C12F28">
        <w:rPr>
          <w:rFonts w:ascii="Times New Roman" w:hAnsi="Times New Roman" w:cs="Times New Roman"/>
          <w:sz w:val="28"/>
          <w:szCs w:val="28"/>
        </w:rPr>
        <w:t xml:space="preserve"> пых деталях, фурнитуре? Хватило ли у вас времени, рацио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нально ли был организован труд? Хватило ли вашего опыта, полученного в предыдущих классах, для разработки и осуще</w:t>
      </w:r>
      <w:r w:rsidRPr="00C12F28">
        <w:rPr>
          <w:rFonts w:ascii="Times New Roman" w:hAnsi="Times New Roman" w:cs="Times New Roman"/>
          <w:sz w:val="28"/>
          <w:szCs w:val="28"/>
        </w:rPr>
        <w:softHyphen/>
        <w:t>ствления проекта? Что нового вы почерпнули? У всех ли всё получилось? Чего вам не хватило? Это не полный перечень вопросов, которые может задать себе каждый. Важно найти на них ответы и в дальнейшем исправить промахи (если они были) и далее творчески действовать.</w:t>
      </w:r>
    </w:p>
    <w:p w:rsidR="00BC4334" w:rsidRPr="0053093D" w:rsidRDefault="00BC4334" w:rsidP="0053093D">
      <w:pPr>
        <w:rPr>
          <w:rFonts w:ascii="Times New Roman" w:hAnsi="Times New Roman" w:cs="Times New Roman"/>
          <w:sz w:val="28"/>
          <w:szCs w:val="28"/>
        </w:rPr>
      </w:pPr>
    </w:p>
    <w:sectPr w:rsidR="00BC4334" w:rsidRPr="0053093D" w:rsidSect="0053093D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3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3D"/>
    <w:rsid w:val="000414EB"/>
    <w:rsid w:val="001D3D73"/>
    <w:rsid w:val="00317C65"/>
    <w:rsid w:val="0053093D"/>
    <w:rsid w:val="007D3A11"/>
    <w:rsid w:val="00A304A7"/>
    <w:rsid w:val="00BC4334"/>
    <w:rsid w:val="00C1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3D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5309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53093D"/>
    <w:pPr>
      <w:shd w:val="clear" w:color="auto" w:fill="FFFFFF"/>
      <w:spacing w:line="6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53093D"/>
    <w:rPr>
      <w:rFonts w:ascii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3093D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53093D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53093D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2BookmanOldStyle">
    <w:name w:val="Основной текст (2) + Bookman Old Style"/>
    <w:aliases w:val="4 pt,Курсив1"/>
    <w:basedOn w:val="2"/>
    <w:uiPriority w:val="99"/>
    <w:rsid w:val="0053093D"/>
    <w:rPr>
      <w:rFonts w:ascii="Bookman Old Style" w:hAnsi="Bookman Old Style" w:cs="Bookman Old Style"/>
      <w:i/>
      <w:iCs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093D"/>
    <w:pPr>
      <w:shd w:val="clear" w:color="auto" w:fill="FFFFFF"/>
      <w:spacing w:line="182" w:lineRule="exact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3093D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styleId="a3">
    <w:name w:val="Body Text"/>
    <w:basedOn w:val="a"/>
    <w:link w:val="1"/>
    <w:uiPriority w:val="99"/>
    <w:rsid w:val="0053093D"/>
    <w:pPr>
      <w:shd w:val="clear" w:color="auto" w:fill="FFFFFF"/>
      <w:spacing w:before="540" w:line="250" w:lineRule="exact"/>
      <w:jc w:val="both"/>
    </w:pPr>
    <w:rPr>
      <w:rFonts w:ascii="Bookman Old Style" w:eastAsiaTheme="minorHAnsi" w:hAnsi="Bookman Old Style" w:cs="Bookman Old Style"/>
      <w:color w:val="auto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3093D"/>
    <w:rPr>
      <w:rFonts w:ascii="Meiryo" w:eastAsia="Meiryo" w:hAnsi="Meiryo" w:cs="Meiryo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53093D"/>
    <w:pPr>
      <w:shd w:val="clear" w:color="auto" w:fill="FFFFFF"/>
      <w:spacing w:before="240" w:after="240" w:line="240" w:lineRule="atLeast"/>
      <w:ind w:hanging="260"/>
      <w:outlineLvl w:val="0"/>
    </w:pPr>
    <w:rPr>
      <w:rFonts w:ascii="Bookman Old Style" w:eastAsiaTheme="minorHAnsi" w:hAnsi="Bookman Old Style" w:cs="Bookman Old Style"/>
      <w:b/>
      <w:bCs/>
      <w:color w:val="auto"/>
      <w:sz w:val="18"/>
      <w:szCs w:val="18"/>
      <w:lang w:eastAsia="en-US"/>
    </w:rPr>
  </w:style>
  <w:style w:type="table" w:styleId="a5">
    <w:name w:val="Table Grid"/>
    <w:basedOn w:val="a1"/>
    <w:uiPriority w:val="59"/>
    <w:rsid w:val="0053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3D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5309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53093D"/>
    <w:pPr>
      <w:shd w:val="clear" w:color="auto" w:fill="FFFFFF"/>
      <w:spacing w:line="6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53093D"/>
    <w:rPr>
      <w:rFonts w:ascii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3093D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53093D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53093D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2BookmanOldStyle">
    <w:name w:val="Основной текст (2) + Bookman Old Style"/>
    <w:aliases w:val="4 pt,Курсив1"/>
    <w:basedOn w:val="2"/>
    <w:uiPriority w:val="99"/>
    <w:rsid w:val="0053093D"/>
    <w:rPr>
      <w:rFonts w:ascii="Bookman Old Style" w:hAnsi="Bookman Old Style" w:cs="Bookman Old Style"/>
      <w:i/>
      <w:iCs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093D"/>
    <w:pPr>
      <w:shd w:val="clear" w:color="auto" w:fill="FFFFFF"/>
      <w:spacing w:line="182" w:lineRule="exact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3093D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styleId="a3">
    <w:name w:val="Body Text"/>
    <w:basedOn w:val="a"/>
    <w:link w:val="1"/>
    <w:uiPriority w:val="99"/>
    <w:rsid w:val="0053093D"/>
    <w:pPr>
      <w:shd w:val="clear" w:color="auto" w:fill="FFFFFF"/>
      <w:spacing w:before="540" w:line="250" w:lineRule="exact"/>
      <w:jc w:val="both"/>
    </w:pPr>
    <w:rPr>
      <w:rFonts w:ascii="Bookman Old Style" w:eastAsiaTheme="minorHAnsi" w:hAnsi="Bookman Old Style" w:cs="Bookman Old Style"/>
      <w:color w:val="auto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3093D"/>
    <w:rPr>
      <w:rFonts w:ascii="Meiryo" w:eastAsia="Meiryo" w:hAnsi="Meiryo" w:cs="Meiryo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53093D"/>
    <w:pPr>
      <w:shd w:val="clear" w:color="auto" w:fill="FFFFFF"/>
      <w:spacing w:before="240" w:after="240" w:line="240" w:lineRule="atLeast"/>
      <w:ind w:hanging="260"/>
      <w:outlineLvl w:val="0"/>
    </w:pPr>
    <w:rPr>
      <w:rFonts w:ascii="Bookman Old Style" w:eastAsiaTheme="minorHAnsi" w:hAnsi="Bookman Old Style" w:cs="Bookman Old Style"/>
      <w:b/>
      <w:bCs/>
      <w:color w:val="auto"/>
      <w:sz w:val="18"/>
      <w:szCs w:val="18"/>
      <w:lang w:eastAsia="en-US"/>
    </w:rPr>
  </w:style>
  <w:style w:type="table" w:styleId="a5">
    <w:name w:val="Table Grid"/>
    <w:basedOn w:val="a1"/>
    <w:uiPriority w:val="59"/>
    <w:rsid w:val="0053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2013-03-22T09:15:00Z</dcterms:created>
  <dcterms:modified xsi:type="dcterms:W3CDTF">2014-06-27T10:11:00Z</dcterms:modified>
</cp:coreProperties>
</file>