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8" w:rsidRDefault="00916C18" w:rsidP="00916C18">
      <w:pPr>
        <w:jc w:val="center"/>
      </w:pPr>
      <w:r>
        <w:t>Вопросы по оценке машин, оборудования и нематериальных активов</w:t>
      </w:r>
    </w:p>
    <w:p w:rsidR="00916C18" w:rsidRDefault="00916C18" w:rsidP="00916C18">
      <w:pPr>
        <w:jc w:val="center"/>
      </w:pP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Имущество коммерческого предприятия, основные понятия и составные части, в том числе движимое имущество и имущественные права. Источники формирования имущества коммерческого предприятия.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машин, оборудования и нематериальных активов. Основные понятия.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машин и оборудования как объектов оценки.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Классификаторы, применяемые для целей оценки машин и оборудования.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rStyle w:val="FontStyle61"/>
          <w:sz w:val="28"/>
          <w:szCs w:val="28"/>
        </w:rPr>
      </w:pPr>
      <w:r>
        <w:rPr>
          <w:rStyle w:val="FontStyle61"/>
          <w:sz w:val="28"/>
          <w:szCs w:val="28"/>
        </w:rPr>
        <w:t>Цели проведения оценки стоимости машин и оборудования.</w:t>
      </w:r>
    </w:p>
    <w:p w:rsidR="00916C18" w:rsidRP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</w:pPr>
      <w:r>
        <w:rPr>
          <w:sz w:val="28"/>
          <w:szCs w:val="28"/>
        </w:rPr>
        <w:t>Принципы, используемые при оценке машин, оборудования и нематериальных активов.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Понятие себестоимости, издержек, цены и стоимости, применяемых при оценке машин, оборудования и нематериальных активов.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стоимости, применяемые для оценки машин и оборудования.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Виды износа машин и оборудования, дать общую характеристику.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Физический износ и его разновидности. Явления (закономерности), вызывающие появление физического износа.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>Метод прямого определения физического износа.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Методы срока жизни объекта и укрупненной оценки технического состояния объекта.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Методы прямого денежного измерения и доходности функционирования объекта.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устаревание и его разновидности.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Понятие экономического износа. Внешние факторы, влияющие на экономическое устаревание.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понятия инвестиционной, залоговой, ликвидационной и утилизационной стоимости.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Этапы процесса оценки машин и оборудования.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и образовательные требования, предъявляемые к профессиональному оценщику.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методов оценки машин, оборудования, инвентаря и материалов (схема).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первоначальной, остаточной, восстановительной и стоимости замещения при оценке машин и оборудования.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методов оценки машин и оборудования. Дать понятие индексному методу оценки машин и оборудования (какая стоимость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/>
          <w:sz w:val="28"/>
          <w:szCs w:val="28"/>
        </w:rPr>
        <w:t>база?, коэффициенты?). Дать понятие методу перерасчета валютной стоимости.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рыночному методу оценки машин и оборудования и конкретизировать определение стоимости машин и оборудования затратным методом (случаи, последовательность действий).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Доходный метод оценки машин и оборудования и его возможности. </w:t>
      </w:r>
      <w:r w:rsidR="00AB6C3F">
        <w:rPr>
          <w:rFonts w:ascii="Times New Roman" w:hAnsi="Times New Roman"/>
          <w:sz w:val="28"/>
          <w:szCs w:val="28"/>
        </w:rPr>
        <w:t>Схема доходного метода оценки.</w:t>
      </w:r>
      <w:bookmarkStart w:id="0" w:name="_GoBack"/>
      <w:bookmarkEnd w:id="0"/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определения стоимости машин и оборудования, основанные на капитализации и метод остатка. 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последовательность этапов методами капитализации, особенности расчетов.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последовательность этапов методом остатка, особенности расчета.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Сущность сравнительного метода оценки машин и оборудования. 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вопросы порядка, применения сравнительного метода (исследование рынка, определение единиц сравнения, сопоставление объекта оценки с объектами-аналогами, выбор элементов сравнения).</w:t>
      </w:r>
    </w:p>
    <w:p w:rsidR="00916C18" w:rsidRDefault="00916C18" w:rsidP="0091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вопросы порядка, применения сравнительного метода (корректировка цен объектов-аналогов, приведение скорректированной стоимости объектов-аналогов к одной или к диапазону стоимостей объекта оценки).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информации и к ее источникам.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оценки машин, оборудования и материалов.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результату и документам оценки.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Нематериальные активы коммерческого предприятия, основные понятия.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Общие методы оценки нематериальных активов. Затратный метод и его составляющие (метод выигрыша в себестоимости и метод стоимости создания).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Общие методы оценки нематериальных активов. Сравнительный метод, его возможности и особенности.</w:t>
      </w:r>
    </w:p>
    <w:p w:rsidR="00916C18" w:rsidRDefault="00916C18" w:rsidP="00916C18">
      <w:pPr>
        <w:numPr>
          <w:ilvl w:val="0"/>
          <w:numId w:val="1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Общие методы оценки нематериальных активов. Доходный метод и его составляющие (методы избыточных прибылей, освобождения от роялти, преимущества в прибылях).</w:t>
      </w:r>
    </w:p>
    <w:p w:rsidR="00E965E0" w:rsidRDefault="00E965E0"/>
    <w:sectPr w:rsidR="00E9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33A3"/>
    <w:multiLevelType w:val="hybridMultilevel"/>
    <w:tmpl w:val="037C256A"/>
    <w:lvl w:ilvl="0" w:tplc="2BA0F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5689388">
      <w:start w:val="10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5D"/>
    <w:rsid w:val="0010665D"/>
    <w:rsid w:val="00916C18"/>
    <w:rsid w:val="00AB6C3F"/>
    <w:rsid w:val="00E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1">
    <w:name w:val="Font Style61"/>
    <w:rsid w:val="00916C1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1">
    <w:name w:val="Font Style61"/>
    <w:rsid w:val="00916C1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Стахейко</dc:creator>
  <cp:keywords/>
  <dc:description/>
  <cp:lastModifiedBy>Стахейко</cp:lastModifiedBy>
  <cp:revision>2</cp:revision>
  <dcterms:created xsi:type="dcterms:W3CDTF">2014-01-02T19:43:00Z</dcterms:created>
  <dcterms:modified xsi:type="dcterms:W3CDTF">2014-01-02T19:58:00Z</dcterms:modified>
</cp:coreProperties>
</file>