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B6" w:rsidRPr="00215C10" w:rsidRDefault="00ED2FB6" w:rsidP="00ED2F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C10">
        <w:rPr>
          <w:rFonts w:ascii="Times New Roman" w:hAnsi="Times New Roman" w:cs="Times New Roman"/>
          <w:b/>
          <w:sz w:val="32"/>
          <w:szCs w:val="32"/>
        </w:rPr>
        <w:t xml:space="preserve">Вопросы к зачёту по дисциплине </w:t>
      </w:r>
    </w:p>
    <w:p w:rsidR="00EE2F99" w:rsidRPr="00215C10" w:rsidRDefault="00ED2FB6" w:rsidP="00ED2F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5C10">
        <w:rPr>
          <w:rFonts w:ascii="Times New Roman" w:hAnsi="Times New Roman" w:cs="Times New Roman"/>
          <w:b/>
          <w:sz w:val="32"/>
          <w:szCs w:val="32"/>
        </w:rPr>
        <w:t>«История культуры стран изучаемого языка» (РГФ)</w:t>
      </w:r>
    </w:p>
    <w:p w:rsidR="00ED2FB6" w:rsidRDefault="00ED2FB6" w:rsidP="00ED2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C10" w:rsidRDefault="00215C10" w:rsidP="00ED2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C10" w:rsidRPr="00215C10" w:rsidRDefault="00215C10" w:rsidP="00ED2F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FB6" w:rsidRPr="00215C10" w:rsidRDefault="00ED2FB6" w:rsidP="00ED2F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Заселение Британии: от истоков к образованию народности.</w:t>
      </w:r>
    </w:p>
    <w:p w:rsidR="00ED2FB6" w:rsidRPr="00215C10" w:rsidRDefault="00ED2FB6" w:rsidP="00ED2F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Развитие культуры Британии в период феодализма.</w:t>
      </w:r>
    </w:p>
    <w:p w:rsidR="00ED2FB6" w:rsidRPr="00215C10" w:rsidRDefault="00ED2FB6" w:rsidP="00ED2F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Ренессансные тенденции развития культуры в Англии.</w:t>
      </w:r>
    </w:p>
    <w:p w:rsidR="00AA6BF2" w:rsidRPr="00215C10" w:rsidRDefault="00ED2FB6" w:rsidP="00AA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Английская литература 18 века: обзор основных тенденций</w:t>
      </w:r>
      <w:r w:rsidR="00AA6BF2" w:rsidRPr="00215C10">
        <w:rPr>
          <w:rFonts w:ascii="Times New Roman" w:hAnsi="Times New Roman" w:cs="Times New Roman"/>
          <w:sz w:val="28"/>
          <w:szCs w:val="28"/>
        </w:rPr>
        <w:t>, авторы.</w:t>
      </w:r>
    </w:p>
    <w:p w:rsidR="00AA6BF2" w:rsidRPr="00215C10" w:rsidRDefault="001B7905" w:rsidP="00AA6B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Основные тенденции развития английской архитектуры и живописи эпохи Просвещения.</w:t>
      </w:r>
    </w:p>
    <w:p w:rsidR="001B7905" w:rsidRPr="00215C10" w:rsidRDefault="001B7905" w:rsidP="001B7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Жанровая специфика развития английской литературы 19 века.</w:t>
      </w:r>
    </w:p>
    <w:p w:rsidR="001B7905" w:rsidRPr="00215C10" w:rsidRDefault="001B7905" w:rsidP="001B79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Развитие английско</w:t>
      </w:r>
      <w:r w:rsidR="003C6425" w:rsidRPr="00215C10">
        <w:rPr>
          <w:rFonts w:ascii="Times New Roman" w:hAnsi="Times New Roman" w:cs="Times New Roman"/>
          <w:sz w:val="28"/>
          <w:szCs w:val="28"/>
        </w:rPr>
        <w:t>й культуры после второй м</w:t>
      </w:r>
      <w:r w:rsidRPr="00215C10">
        <w:rPr>
          <w:rFonts w:ascii="Times New Roman" w:hAnsi="Times New Roman" w:cs="Times New Roman"/>
          <w:sz w:val="28"/>
          <w:szCs w:val="28"/>
        </w:rPr>
        <w:t>ировой войны.</w:t>
      </w:r>
    </w:p>
    <w:p w:rsidR="006E2883" w:rsidRPr="00215C10" w:rsidRDefault="006E2883" w:rsidP="006E28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Новейшая история и современность Англии: тенденции, тем</w:t>
      </w:r>
      <w:r w:rsidR="005438DB" w:rsidRPr="00215C10">
        <w:rPr>
          <w:rFonts w:ascii="Times New Roman" w:hAnsi="Times New Roman" w:cs="Times New Roman"/>
          <w:sz w:val="28"/>
          <w:szCs w:val="28"/>
        </w:rPr>
        <w:t>атика</w:t>
      </w:r>
      <w:r w:rsidRPr="00215C10">
        <w:rPr>
          <w:rFonts w:ascii="Times New Roman" w:hAnsi="Times New Roman" w:cs="Times New Roman"/>
          <w:sz w:val="28"/>
          <w:szCs w:val="28"/>
        </w:rPr>
        <w:t>. Специфика массовой культуры.</w:t>
      </w:r>
    </w:p>
    <w:p w:rsidR="00215C10" w:rsidRPr="00215C10" w:rsidRDefault="00686A2C" w:rsidP="0021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 xml:space="preserve">Особенности развития </w:t>
      </w:r>
      <w:proofErr w:type="spellStart"/>
      <w:r w:rsidRPr="00215C10">
        <w:rPr>
          <w:rFonts w:ascii="Times New Roman" w:hAnsi="Times New Roman" w:cs="Times New Roman"/>
          <w:sz w:val="28"/>
          <w:szCs w:val="28"/>
        </w:rPr>
        <w:t>галло-римской</w:t>
      </w:r>
      <w:proofErr w:type="spellEnd"/>
      <w:r w:rsidRPr="00215C10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686A2C" w:rsidRPr="00215C10" w:rsidRDefault="00686A2C" w:rsidP="00215C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Особенности социально-культурного развития средневековой Франции.</w:t>
      </w:r>
    </w:p>
    <w:p w:rsidR="0078718D" w:rsidRPr="00215C10" w:rsidRDefault="0078718D" w:rsidP="00787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Великая Французская буржуазная революция и её влияние на культурные процессы.</w:t>
      </w:r>
    </w:p>
    <w:p w:rsidR="00153803" w:rsidRPr="00215C10" w:rsidRDefault="00153803" w:rsidP="001538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Империя Наполеона: п</w:t>
      </w:r>
      <w:r w:rsidR="00FF7744" w:rsidRPr="00215C10">
        <w:rPr>
          <w:rFonts w:ascii="Times New Roman" w:hAnsi="Times New Roman" w:cs="Times New Roman"/>
          <w:sz w:val="28"/>
          <w:szCs w:val="28"/>
        </w:rPr>
        <w:t>оследние попытки восстановления и влияние на культурные традиции.</w:t>
      </w:r>
    </w:p>
    <w:p w:rsidR="00077A03" w:rsidRPr="00215C10" w:rsidRDefault="00077A03" w:rsidP="00077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Общественная жизнь и политика на рубеже веков (19-20 вв.).</w:t>
      </w:r>
    </w:p>
    <w:p w:rsidR="006E2883" w:rsidRPr="00215C10" w:rsidRDefault="0078718D" w:rsidP="00077A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15C10">
        <w:rPr>
          <w:rFonts w:ascii="Times New Roman" w:hAnsi="Times New Roman" w:cs="Times New Roman"/>
          <w:sz w:val="28"/>
          <w:szCs w:val="28"/>
        </w:rPr>
        <w:t>Социокультурное</w:t>
      </w:r>
      <w:proofErr w:type="spellEnd"/>
      <w:r w:rsidRPr="00215C10">
        <w:rPr>
          <w:rFonts w:ascii="Times New Roman" w:hAnsi="Times New Roman" w:cs="Times New Roman"/>
          <w:sz w:val="28"/>
          <w:szCs w:val="28"/>
        </w:rPr>
        <w:t xml:space="preserve"> развитие Франции после второй мировой войны.</w:t>
      </w:r>
    </w:p>
    <w:p w:rsidR="00FC6BED" w:rsidRPr="00215C10" w:rsidRDefault="00FC6BED" w:rsidP="00FC6B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Классическая французская литература: представители и шедевры.</w:t>
      </w:r>
    </w:p>
    <w:p w:rsidR="00E8148E" w:rsidRPr="00215C10" w:rsidRDefault="00E8148E" w:rsidP="00E814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Предпосылки культурного развития Германии в период образования народности.</w:t>
      </w:r>
    </w:p>
    <w:p w:rsidR="00774466" w:rsidRPr="00215C10" w:rsidRDefault="00774466" w:rsidP="00774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Особенности развития германской культуры в 11-14 вв.</w:t>
      </w:r>
    </w:p>
    <w:p w:rsidR="00774466" w:rsidRPr="00215C10" w:rsidRDefault="00774466" w:rsidP="0077446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Реформация в Германии: последствия и культурные приоритеты.</w:t>
      </w:r>
    </w:p>
    <w:p w:rsidR="00774466" w:rsidRPr="00215C10" w:rsidRDefault="00282276" w:rsidP="007871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Развитие немецкого классического искусства: литература, музыка, живопись.</w:t>
      </w:r>
    </w:p>
    <w:p w:rsidR="00282276" w:rsidRPr="00215C10" w:rsidRDefault="00282276" w:rsidP="00FF77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5C10">
        <w:rPr>
          <w:rFonts w:ascii="Times New Roman" w:hAnsi="Times New Roman" w:cs="Times New Roman"/>
          <w:sz w:val="28"/>
          <w:szCs w:val="28"/>
        </w:rPr>
        <w:t>Основные позиции немецкой классической философии.</w:t>
      </w:r>
    </w:p>
    <w:sectPr w:rsidR="00282276" w:rsidRPr="00215C10" w:rsidSect="00EE2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2BB5"/>
    <w:multiLevelType w:val="hybridMultilevel"/>
    <w:tmpl w:val="AED49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73DD6"/>
    <w:multiLevelType w:val="hybridMultilevel"/>
    <w:tmpl w:val="F1A4B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959CE"/>
    <w:multiLevelType w:val="hybridMultilevel"/>
    <w:tmpl w:val="3BB86E46"/>
    <w:lvl w:ilvl="0" w:tplc="0D1098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B0564C8"/>
    <w:multiLevelType w:val="hybridMultilevel"/>
    <w:tmpl w:val="A1F6F88C"/>
    <w:lvl w:ilvl="0" w:tplc="F5D0D5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B332EB9"/>
    <w:multiLevelType w:val="hybridMultilevel"/>
    <w:tmpl w:val="69EAD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211EF"/>
    <w:multiLevelType w:val="hybridMultilevel"/>
    <w:tmpl w:val="4EB01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257F4B"/>
    <w:multiLevelType w:val="hybridMultilevel"/>
    <w:tmpl w:val="321CB89E"/>
    <w:lvl w:ilvl="0" w:tplc="F5B85E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6FE3A2D"/>
    <w:multiLevelType w:val="hybridMultilevel"/>
    <w:tmpl w:val="A0767286"/>
    <w:lvl w:ilvl="0" w:tplc="197606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FB6"/>
    <w:rsid w:val="00077A03"/>
    <w:rsid w:val="00153803"/>
    <w:rsid w:val="001B7905"/>
    <w:rsid w:val="00215C10"/>
    <w:rsid w:val="00282276"/>
    <w:rsid w:val="003C6425"/>
    <w:rsid w:val="00505DA2"/>
    <w:rsid w:val="005438DB"/>
    <w:rsid w:val="00686A2C"/>
    <w:rsid w:val="006E2883"/>
    <w:rsid w:val="00774466"/>
    <w:rsid w:val="0078718D"/>
    <w:rsid w:val="00AA6BF2"/>
    <w:rsid w:val="00E8148E"/>
    <w:rsid w:val="00ED2FB6"/>
    <w:rsid w:val="00EE2F99"/>
    <w:rsid w:val="00FC6BED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F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2013-10-07T15:45:00Z</dcterms:created>
  <dcterms:modified xsi:type="dcterms:W3CDTF">2013-10-07T16:27:00Z</dcterms:modified>
</cp:coreProperties>
</file>