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5" w:rsidRPr="00786D2E" w:rsidRDefault="00B11C45" w:rsidP="00B11C45">
      <w:pPr>
        <w:pStyle w:val="a3"/>
        <w:spacing w:line="264" w:lineRule="auto"/>
        <w:ind w:firstLine="709"/>
        <w:jc w:val="center"/>
        <w:outlineLvl w:val="9"/>
        <w:rPr>
          <w:b/>
          <w:sz w:val="22"/>
          <w:szCs w:val="22"/>
        </w:rPr>
      </w:pPr>
      <w:r w:rsidRPr="00786D2E">
        <w:rPr>
          <w:b/>
          <w:sz w:val="22"/>
          <w:szCs w:val="22"/>
        </w:rPr>
        <w:t>ВОПРОСЫ К ЭКЗАМЕНУ</w:t>
      </w:r>
      <w:r w:rsidR="00CA3A7F">
        <w:rPr>
          <w:b/>
          <w:sz w:val="22"/>
          <w:szCs w:val="22"/>
        </w:rPr>
        <w:t xml:space="preserve"> по дисц. «Финансы организаций (предприятий)»</w:t>
      </w:r>
    </w:p>
    <w:p w:rsidR="00B11C45" w:rsidRPr="00786D2E" w:rsidRDefault="00B11C45" w:rsidP="00B11C45">
      <w:pPr>
        <w:pStyle w:val="a3"/>
        <w:spacing w:line="264" w:lineRule="auto"/>
        <w:ind w:firstLine="709"/>
        <w:jc w:val="center"/>
        <w:outlineLvl w:val="9"/>
        <w:rPr>
          <w:b/>
          <w:sz w:val="22"/>
          <w:szCs w:val="22"/>
        </w:rPr>
      </w:pP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Сущность, отличительные признаки категории финансы. Финансы в системе производственных отношений.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Финансовые ресурсы и капитал организации: понятие, классификация, принципы управления. 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Доходы организации: понятие, состав.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Выручка от реализации: понятие, состав, значение. Факторы, влияющие на реализацию.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Методы планирования выручки.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Общий порядок распределения и использования выручки от реализации продукции (работ, услуг).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Взаимосвязь выручки и цены на продукцию. Методы формирования цен.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Расходы (затраты) организации: понятие, состав.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Состав расходов (затрат) организации, источники их финансирования.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Классификация затрат на производство и реализацию продукции, структура себестоимости.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Планирование затрат на производство и реализацию продукции и контроль за их уровнем.</w:t>
      </w:r>
    </w:p>
    <w:p w:rsidR="00B11C45" w:rsidRPr="00786D2E" w:rsidRDefault="00B11C45" w:rsidP="00B11C45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Понятие, характерные особенности, роль и виды прибыли.</w:t>
      </w:r>
    </w:p>
    <w:p w:rsidR="00B11C45" w:rsidRPr="00786D2E" w:rsidRDefault="00B11C45" w:rsidP="00B11C45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Состав прибыли </w:t>
      </w:r>
      <w:r w:rsidR="00786D2E">
        <w:rPr>
          <w:sz w:val="22"/>
          <w:szCs w:val="22"/>
        </w:rPr>
        <w:t>организации</w:t>
      </w:r>
      <w:r w:rsidRPr="00786D2E">
        <w:rPr>
          <w:sz w:val="22"/>
          <w:szCs w:val="22"/>
        </w:rPr>
        <w:t xml:space="preserve"> и особенности ее формирования.</w:t>
      </w:r>
    </w:p>
    <w:p w:rsidR="00B11C45" w:rsidRPr="00786D2E" w:rsidRDefault="00B11C45" w:rsidP="00B11C45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Планирование прибыли и факторы её роста. Условие максимизации прибыли на основе эффекта производственного рычага.</w:t>
      </w:r>
    </w:p>
    <w:p w:rsidR="00B11C45" w:rsidRPr="00786D2E" w:rsidRDefault="00B11C45" w:rsidP="00B11C45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Распределение прибыли организации в условиях современной системе налогообложения. </w:t>
      </w:r>
    </w:p>
    <w:p w:rsidR="00B11C45" w:rsidRPr="00786D2E" w:rsidRDefault="00B11C45" w:rsidP="00B11C45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Формирование </w:t>
      </w:r>
      <w:r w:rsidR="00786D2E" w:rsidRPr="00786D2E">
        <w:rPr>
          <w:sz w:val="22"/>
          <w:szCs w:val="22"/>
        </w:rPr>
        <w:t xml:space="preserve">и </w:t>
      </w:r>
      <w:r w:rsidRPr="00786D2E">
        <w:rPr>
          <w:sz w:val="22"/>
          <w:szCs w:val="22"/>
        </w:rPr>
        <w:t>использование чист</w:t>
      </w:r>
      <w:r w:rsidR="00786D2E" w:rsidRPr="00786D2E">
        <w:rPr>
          <w:sz w:val="22"/>
          <w:szCs w:val="22"/>
        </w:rPr>
        <w:t>ой</w:t>
      </w:r>
      <w:r w:rsidRPr="00786D2E">
        <w:rPr>
          <w:sz w:val="22"/>
          <w:szCs w:val="22"/>
        </w:rPr>
        <w:t xml:space="preserve"> прибыли организации.</w:t>
      </w:r>
    </w:p>
    <w:p w:rsidR="00B11C45" w:rsidRPr="00786D2E" w:rsidRDefault="00B11C45" w:rsidP="00B11C45">
      <w:pPr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Показатели рентабельности: сущность, методика расчета, виды. 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Понятие, виды и причины банкротства</w:t>
      </w:r>
      <w:r w:rsidR="00786D2E">
        <w:rPr>
          <w:sz w:val="22"/>
          <w:szCs w:val="22"/>
        </w:rPr>
        <w:t xml:space="preserve"> хозяйствующих субъектов</w:t>
      </w:r>
      <w:r w:rsidRPr="00786D2E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Методы диагностики вероятности банкротства.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Процедуры банкротства</w:t>
      </w:r>
      <w:r w:rsidR="00786D2E">
        <w:rPr>
          <w:sz w:val="22"/>
          <w:szCs w:val="22"/>
        </w:rPr>
        <w:t>:</w:t>
      </w:r>
      <w:r w:rsidR="00786D2E" w:rsidRPr="00786D2E">
        <w:rPr>
          <w:sz w:val="22"/>
          <w:szCs w:val="22"/>
        </w:rPr>
        <w:t>их</w:t>
      </w:r>
      <w:r w:rsidR="00786D2E">
        <w:rPr>
          <w:sz w:val="22"/>
          <w:szCs w:val="22"/>
        </w:rPr>
        <w:t xml:space="preserve"> сущность</w:t>
      </w:r>
      <w:r w:rsidR="007D172A" w:rsidRPr="00786D2E">
        <w:rPr>
          <w:sz w:val="22"/>
          <w:szCs w:val="22"/>
        </w:rPr>
        <w:t>и краткая характеристика</w:t>
      </w:r>
      <w:r w:rsidRPr="00786D2E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Инвестиционная политика предприятия. Инвестиционные ресурсы и методы инвестирования.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Реальное инвестирование: понятие, формы и методы, оценка эффективности.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Финансовое инвестирование: понятие, формы.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Планирование инвестиционной деятельности: сущность, характеристика этапов. Показатели оценки эффективности инвестиционных проектов.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Экономическая сущность </w:t>
      </w:r>
      <w:r w:rsidR="007D172A" w:rsidRPr="00786D2E">
        <w:rPr>
          <w:sz w:val="22"/>
          <w:szCs w:val="22"/>
        </w:rPr>
        <w:t>долгосрочных (</w:t>
      </w:r>
      <w:r w:rsidRPr="00786D2E">
        <w:rPr>
          <w:sz w:val="22"/>
          <w:szCs w:val="22"/>
        </w:rPr>
        <w:t>внеоборотных</w:t>
      </w:r>
      <w:r w:rsidR="007D172A" w:rsidRPr="00786D2E">
        <w:rPr>
          <w:sz w:val="22"/>
          <w:szCs w:val="22"/>
        </w:rPr>
        <w:t>)</w:t>
      </w:r>
      <w:r w:rsidRPr="00786D2E">
        <w:rPr>
          <w:sz w:val="22"/>
          <w:szCs w:val="22"/>
        </w:rPr>
        <w:t xml:space="preserve"> активов и характеристика их составляющих.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Характеристика условий эксплуатации основных средств. Роль финансов в процессе кругооборота основных фондов </w:t>
      </w:r>
      <w:r w:rsidR="007475A8">
        <w:rPr>
          <w:sz w:val="22"/>
          <w:szCs w:val="22"/>
        </w:rPr>
        <w:t>организации</w:t>
      </w:r>
      <w:r w:rsidRPr="00786D2E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Амортизация основных средств и нематериальных активов предприятия.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Показатели эффективности использования </w:t>
      </w:r>
      <w:r w:rsidR="007D172A" w:rsidRPr="00786D2E">
        <w:rPr>
          <w:sz w:val="22"/>
          <w:szCs w:val="22"/>
        </w:rPr>
        <w:t>долгосрочных (</w:t>
      </w:r>
      <w:r w:rsidRPr="00786D2E">
        <w:rPr>
          <w:sz w:val="22"/>
          <w:szCs w:val="22"/>
        </w:rPr>
        <w:t>внеоборотных</w:t>
      </w:r>
      <w:r w:rsidR="007D172A" w:rsidRPr="00786D2E">
        <w:rPr>
          <w:sz w:val="22"/>
          <w:szCs w:val="22"/>
        </w:rPr>
        <w:t>)</w:t>
      </w:r>
      <w:r w:rsidRPr="00786D2E">
        <w:rPr>
          <w:sz w:val="22"/>
          <w:szCs w:val="22"/>
        </w:rPr>
        <w:t xml:space="preserve"> активов.</w:t>
      </w:r>
    </w:p>
    <w:p w:rsidR="00B11C45" w:rsidRPr="00786D2E" w:rsidRDefault="007D172A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Краткосрочные активы (о</w:t>
      </w:r>
      <w:r w:rsidR="00B11C45" w:rsidRPr="00786D2E">
        <w:rPr>
          <w:sz w:val="22"/>
          <w:szCs w:val="22"/>
        </w:rPr>
        <w:t>боротные средства</w:t>
      </w:r>
      <w:r w:rsidRPr="00786D2E">
        <w:rPr>
          <w:sz w:val="22"/>
          <w:szCs w:val="22"/>
        </w:rPr>
        <w:t>)</w:t>
      </w:r>
      <w:r w:rsidR="00B11C45" w:rsidRPr="00786D2E">
        <w:rPr>
          <w:sz w:val="22"/>
          <w:szCs w:val="22"/>
        </w:rPr>
        <w:t>: понятие, организация, значение, функции.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Состав </w:t>
      </w:r>
      <w:r w:rsidR="007D172A" w:rsidRPr="00786D2E">
        <w:rPr>
          <w:sz w:val="22"/>
          <w:szCs w:val="22"/>
        </w:rPr>
        <w:t>краткосрочных (</w:t>
      </w:r>
      <w:r w:rsidRPr="00786D2E">
        <w:rPr>
          <w:sz w:val="22"/>
          <w:szCs w:val="22"/>
        </w:rPr>
        <w:t>оборотных</w:t>
      </w:r>
      <w:r w:rsidR="007D172A" w:rsidRPr="00786D2E">
        <w:rPr>
          <w:sz w:val="22"/>
          <w:szCs w:val="22"/>
        </w:rPr>
        <w:t>)</w:t>
      </w:r>
      <w:r w:rsidRPr="00786D2E">
        <w:rPr>
          <w:sz w:val="22"/>
          <w:szCs w:val="22"/>
        </w:rPr>
        <w:t xml:space="preserve"> активов предприятия и их классификация.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Определение потребностей предприятия в оборотных средствах. Методы управления и нормирования оборотных средств.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Ликвидность </w:t>
      </w:r>
      <w:r w:rsidR="007D172A" w:rsidRPr="00786D2E">
        <w:rPr>
          <w:sz w:val="22"/>
          <w:szCs w:val="22"/>
        </w:rPr>
        <w:t>краткосрочных активов (</w:t>
      </w:r>
      <w:r w:rsidRPr="00786D2E">
        <w:rPr>
          <w:sz w:val="22"/>
          <w:szCs w:val="22"/>
        </w:rPr>
        <w:t>оборотн</w:t>
      </w:r>
      <w:r w:rsidR="007D172A" w:rsidRPr="00786D2E">
        <w:rPr>
          <w:sz w:val="22"/>
          <w:szCs w:val="22"/>
        </w:rPr>
        <w:t>ых</w:t>
      </w:r>
      <w:r w:rsidRPr="00786D2E">
        <w:rPr>
          <w:sz w:val="22"/>
          <w:szCs w:val="22"/>
        </w:rPr>
        <w:t xml:space="preserve"> средств</w:t>
      </w:r>
      <w:r w:rsidR="007D172A" w:rsidRPr="00786D2E">
        <w:rPr>
          <w:sz w:val="22"/>
          <w:szCs w:val="22"/>
        </w:rPr>
        <w:t>)</w:t>
      </w:r>
      <w:r w:rsidRPr="00786D2E">
        <w:rPr>
          <w:sz w:val="22"/>
          <w:szCs w:val="22"/>
        </w:rPr>
        <w:t xml:space="preserve"> и эффективность их использования.</w:t>
      </w:r>
    </w:p>
    <w:p w:rsidR="00B11C45" w:rsidRDefault="00786D2E" w:rsidP="00B11C45">
      <w:pPr>
        <w:pStyle w:val="2"/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Собственные и</w:t>
      </w:r>
      <w:r w:rsidR="00B11C45" w:rsidRPr="00786D2E">
        <w:rPr>
          <w:sz w:val="22"/>
          <w:szCs w:val="22"/>
        </w:rPr>
        <w:t xml:space="preserve">сточники формирования и пополнения оборотных средств. </w:t>
      </w:r>
      <w:r w:rsidR="007475A8">
        <w:rPr>
          <w:sz w:val="22"/>
          <w:szCs w:val="22"/>
        </w:rPr>
        <w:t>Методика планирования устойчивых пассивов (кредиторской задолженности) организации.</w:t>
      </w:r>
    </w:p>
    <w:p w:rsidR="007475A8" w:rsidRPr="00786D2E" w:rsidRDefault="007475A8" w:rsidP="00B11C45">
      <w:pPr>
        <w:pStyle w:val="2"/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Заемные источники финансирования краткосрочных (оборотных) активов. Сущность и виды кредитной политики организации.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Налоговая политика предприятия. Классификация налогов. Характеристика основных налоговых платежей </w:t>
      </w:r>
      <w:r w:rsidR="007475A8">
        <w:rPr>
          <w:sz w:val="22"/>
          <w:szCs w:val="22"/>
        </w:rPr>
        <w:t>и отчислений субъектов хозяйствованияпо</w:t>
      </w:r>
      <w:r w:rsidRPr="00786D2E">
        <w:rPr>
          <w:sz w:val="22"/>
          <w:szCs w:val="22"/>
        </w:rPr>
        <w:t xml:space="preserve"> источник</w:t>
      </w:r>
      <w:r w:rsidR="007475A8">
        <w:rPr>
          <w:sz w:val="22"/>
          <w:szCs w:val="22"/>
        </w:rPr>
        <w:t>ам</w:t>
      </w:r>
      <w:r w:rsidRPr="00786D2E">
        <w:rPr>
          <w:sz w:val="22"/>
          <w:szCs w:val="22"/>
        </w:rPr>
        <w:t xml:space="preserve"> их уплаты.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Содержание, значение и задачи финансового планирования и прогнозирования.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Объекты, принципы и методы финансового планирования и прогнозирования.</w:t>
      </w:r>
    </w:p>
    <w:p w:rsidR="00B11C45" w:rsidRPr="00786D2E" w:rsidRDefault="00786D2E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Г</w:t>
      </w:r>
      <w:r w:rsidR="00B11C45" w:rsidRPr="00786D2E">
        <w:rPr>
          <w:sz w:val="22"/>
          <w:szCs w:val="22"/>
        </w:rPr>
        <w:t>одово</w:t>
      </w:r>
      <w:r w:rsidRPr="00786D2E">
        <w:rPr>
          <w:sz w:val="22"/>
          <w:szCs w:val="22"/>
        </w:rPr>
        <w:t>й</w:t>
      </w:r>
      <w:r w:rsidR="00B11C45" w:rsidRPr="00786D2E">
        <w:rPr>
          <w:sz w:val="22"/>
          <w:szCs w:val="22"/>
        </w:rPr>
        <w:t xml:space="preserve"> финансов</w:t>
      </w:r>
      <w:r w:rsidRPr="00786D2E">
        <w:rPr>
          <w:sz w:val="22"/>
          <w:szCs w:val="22"/>
        </w:rPr>
        <w:t>ый план</w:t>
      </w:r>
      <w:r w:rsidR="007D172A" w:rsidRPr="00786D2E">
        <w:rPr>
          <w:sz w:val="22"/>
          <w:szCs w:val="22"/>
        </w:rPr>
        <w:t>организац</w:t>
      </w:r>
      <w:r w:rsidR="00B11C45" w:rsidRPr="00786D2E">
        <w:rPr>
          <w:sz w:val="22"/>
          <w:szCs w:val="22"/>
        </w:rPr>
        <w:t>ии</w:t>
      </w:r>
      <w:r w:rsidRPr="00786D2E">
        <w:rPr>
          <w:sz w:val="22"/>
          <w:szCs w:val="22"/>
        </w:rPr>
        <w:t>: состав показателей и методика их планирования</w:t>
      </w:r>
      <w:r w:rsidR="00B11C45" w:rsidRPr="00786D2E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Оперативное финансовое планирование</w:t>
      </w:r>
      <w:r w:rsidR="007475A8">
        <w:rPr>
          <w:sz w:val="22"/>
          <w:szCs w:val="22"/>
        </w:rPr>
        <w:t>: сущность, характеристика видов оперативных планов</w:t>
      </w:r>
      <w:r w:rsidRPr="00786D2E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Финансовая отчетность как информационная база финансового анализа: понятие, виды, требования, принципы составления.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Состав бухгалтерской отчетности. </w:t>
      </w:r>
      <w:r w:rsidR="007475A8">
        <w:rPr>
          <w:sz w:val="22"/>
          <w:szCs w:val="22"/>
        </w:rPr>
        <w:t>Бухгалтерский баланс</w:t>
      </w:r>
      <w:r w:rsidRPr="00786D2E">
        <w:rPr>
          <w:sz w:val="22"/>
          <w:szCs w:val="22"/>
        </w:rPr>
        <w:t>: его структура и содержание</w:t>
      </w:r>
      <w:r w:rsidR="007475A8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Порядок формирования данных отчета о прибылях и убытках</w:t>
      </w:r>
      <w:r w:rsidR="007475A8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lastRenderedPageBreak/>
        <w:t>Порядок формирования данных отчета о</w:t>
      </w:r>
      <w:r w:rsidR="00786D2E" w:rsidRPr="00786D2E">
        <w:rPr>
          <w:sz w:val="22"/>
          <w:szCs w:val="22"/>
        </w:rPr>
        <w:t>б</w:t>
      </w:r>
      <w:r w:rsidR="007D172A" w:rsidRPr="00786D2E">
        <w:rPr>
          <w:sz w:val="22"/>
          <w:szCs w:val="22"/>
        </w:rPr>
        <w:t>измен</w:t>
      </w:r>
      <w:r w:rsidRPr="00786D2E">
        <w:rPr>
          <w:sz w:val="22"/>
          <w:szCs w:val="22"/>
        </w:rPr>
        <w:t>ении капитала</w:t>
      </w:r>
      <w:r w:rsidR="007475A8">
        <w:rPr>
          <w:sz w:val="22"/>
          <w:szCs w:val="22"/>
        </w:rPr>
        <w:t>.</w:t>
      </w:r>
    </w:p>
    <w:p w:rsidR="007475A8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Порядок формирования данных отчета о движении денежных средств. 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bookmarkStart w:id="0" w:name="_GoBack"/>
      <w:bookmarkEnd w:id="0"/>
      <w:r w:rsidRPr="00786D2E">
        <w:rPr>
          <w:sz w:val="22"/>
          <w:szCs w:val="22"/>
        </w:rPr>
        <w:t>Финансовый контроль</w:t>
      </w:r>
      <w:r w:rsidR="007D172A" w:rsidRPr="00786D2E">
        <w:rPr>
          <w:sz w:val="22"/>
          <w:szCs w:val="22"/>
        </w:rPr>
        <w:t xml:space="preserve"> в организации</w:t>
      </w:r>
      <w:r w:rsidRPr="00786D2E">
        <w:rPr>
          <w:sz w:val="22"/>
          <w:szCs w:val="22"/>
        </w:rPr>
        <w:t>: понятие, виды, этапы проведения, методы.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Сущность, приемы и виды анализа финансового состояния </w:t>
      </w:r>
      <w:r w:rsidR="007D172A" w:rsidRPr="00786D2E">
        <w:rPr>
          <w:sz w:val="22"/>
          <w:szCs w:val="22"/>
        </w:rPr>
        <w:t>организации</w:t>
      </w:r>
      <w:r w:rsidRPr="00786D2E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Анализ платежеспособности организации. </w:t>
      </w:r>
      <w:r w:rsidR="00CA3A7F">
        <w:rPr>
          <w:sz w:val="22"/>
          <w:szCs w:val="22"/>
        </w:rPr>
        <w:t>Выявление причин</w:t>
      </w:r>
      <w:r w:rsidRPr="00786D2E">
        <w:rPr>
          <w:sz w:val="22"/>
          <w:szCs w:val="22"/>
        </w:rPr>
        <w:t xml:space="preserve"> неплатежеспособности организации.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Анализ </w:t>
      </w:r>
      <w:r w:rsidR="00786D2E" w:rsidRPr="00786D2E">
        <w:rPr>
          <w:sz w:val="22"/>
          <w:szCs w:val="22"/>
        </w:rPr>
        <w:t>структуры источников финансирования (</w:t>
      </w:r>
      <w:r w:rsidRPr="00786D2E">
        <w:rPr>
          <w:sz w:val="22"/>
          <w:szCs w:val="22"/>
        </w:rPr>
        <w:t>финансовой устойчивости</w:t>
      </w:r>
      <w:r w:rsidR="00786D2E" w:rsidRPr="00786D2E">
        <w:rPr>
          <w:sz w:val="22"/>
          <w:szCs w:val="22"/>
        </w:rPr>
        <w:t>)организации</w:t>
      </w:r>
      <w:r w:rsidRPr="00786D2E">
        <w:rPr>
          <w:sz w:val="22"/>
          <w:szCs w:val="22"/>
        </w:rPr>
        <w:t>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 xml:space="preserve">Анализ </w:t>
      </w:r>
      <w:r w:rsidR="007D172A" w:rsidRPr="00786D2E">
        <w:rPr>
          <w:sz w:val="22"/>
          <w:szCs w:val="22"/>
        </w:rPr>
        <w:t>эффективности использования средств (</w:t>
      </w:r>
      <w:r w:rsidRPr="00786D2E">
        <w:rPr>
          <w:sz w:val="22"/>
          <w:szCs w:val="22"/>
        </w:rPr>
        <w:t>деловой активности</w:t>
      </w:r>
      <w:r w:rsidR="007D172A" w:rsidRPr="00786D2E">
        <w:rPr>
          <w:sz w:val="22"/>
          <w:szCs w:val="22"/>
        </w:rPr>
        <w:t>)</w:t>
      </w:r>
      <w:r w:rsidR="00CA3A7F" w:rsidRPr="00786D2E">
        <w:rPr>
          <w:sz w:val="22"/>
          <w:szCs w:val="22"/>
        </w:rPr>
        <w:t>субъекта хозяйствования.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Анализ финансовых результатов</w:t>
      </w:r>
      <w:r w:rsidR="007D172A" w:rsidRPr="00786D2E">
        <w:rPr>
          <w:sz w:val="22"/>
          <w:szCs w:val="22"/>
        </w:rPr>
        <w:t>, с</w:t>
      </w:r>
      <w:r w:rsidR="00786D2E" w:rsidRPr="00786D2E">
        <w:rPr>
          <w:sz w:val="22"/>
          <w:szCs w:val="22"/>
        </w:rPr>
        <w:t>т</w:t>
      </w:r>
      <w:r w:rsidR="007D172A" w:rsidRPr="00786D2E">
        <w:rPr>
          <w:sz w:val="22"/>
          <w:szCs w:val="22"/>
        </w:rPr>
        <w:t>руктуры и направлений использования</w:t>
      </w:r>
      <w:r w:rsidR="00786D2E" w:rsidRPr="00786D2E">
        <w:rPr>
          <w:sz w:val="22"/>
          <w:szCs w:val="22"/>
        </w:rPr>
        <w:t xml:space="preserve"> прибыли. Оценка результатов деятельности организации по </w:t>
      </w:r>
      <w:r w:rsidRPr="00786D2E">
        <w:rPr>
          <w:sz w:val="22"/>
          <w:szCs w:val="22"/>
        </w:rPr>
        <w:t>показател</w:t>
      </w:r>
      <w:r w:rsidR="00786D2E" w:rsidRPr="00786D2E">
        <w:rPr>
          <w:sz w:val="22"/>
          <w:szCs w:val="22"/>
        </w:rPr>
        <w:t>ям</w:t>
      </w:r>
      <w:r w:rsidRPr="00786D2E">
        <w:rPr>
          <w:sz w:val="22"/>
          <w:szCs w:val="22"/>
        </w:rPr>
        <w:t xml:space="preserve"> рентабельности.</w:t>
      </w:r>
    </w:p>
    <w:p w:rsidR="00B11C45" w:rsidRPr="00786D2E" w:rsidRDefault="00B11C45" w:rsidP="00B11C45">
      <w:pPr>
        <w:numPr>
          <w:ilvl w:val="0"/>
          <w:numId w:val="1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 w:rsidRPr="00786D2E">
        <w:rPr>
          <w:sz w:val="22"/>
          <w:szCs w:val="22"/>
        </w:rPr>
        <w:t>Организация финансов предприятий различных отраслей экономики  (по выбору студента).</w:t>
      </w:r>
    </w:p>
    <w:p w:rsidR="000E2C1C" w:rsidRDefault="000E2C1C" w:rsidP="000E2C1C">
      <w:p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</w:p>
    <w:p w:rsidR="000E2C1C" w:rsidRDefault="000E2C1C" w:rsidP="000E2C1C">
      <w:p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Типы задач к экзамену</w:t>
      </w:r>
    </w:p>
    <w:p w:rsidR="000E2C1C" w:rsidRDefault="000E2C1C" w:rsidP="000E2C1C">
      <w:pPr>
        <w:numPr>
          <w:ilvl w:val="0"/>
          <w:numId w:val="2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и планирование выручки от реализации продукции</w:t>
      </w:r>
    </w:p>
    <w:p w:rsidR="000E2C1C" w:rsidRDefault="000E2C1C" w:rsidP="000E2C1C">
      <w:pPr>
        <w:numPr>
          <w:ilvl w:val="0"/>
          <w:numId w:val="2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затрат по элементам сметы и статьям калькуляции, расчет затрат на 1 рубль продукции</w:t>
      </w:r>
    </w:p>
    <w:p w:rsidR="000E2C1C" w:rsidRDefault="000E2C1C" w:rsidP="000E2C1C">
      <w:pPr>
        <w:numPr>
          <w:ilvl w:val="0"/>
          <w:numId w:val="2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Формирование, распределение и использование прибыли по данным бухгалтерского и налогового учета</w:t>
      </w:r>
    </w:p>
    <w:p w:rsidR="000E2C1C" w:rsidRDefault="000E2C1C" w:rsidP="000E2C1C">
      <w:pPr>
        <w:numPr>
          <w:ilvl w:val="0"/>
          <w:numId w:val="2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Влияние амортизационных отчислений на прибыль организации</w:t>
      </w:r>
    </w:p>
    <w:p w:rsidR="000E2C1C" w:rsidRDefault="000E2C1C" w:rsidP="000E2C1C">
      <w:pPr>
        <w:numPr>
          <w:ilvl w:val="0"/>
          <w:numId w:val="2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Эффективность использования оборотных активов</w:t>
      </w:r>
    </w:p>
    <w:p w:rsidR="000E2C1C" w:rsidRDefault="000E2C1C" w:rsidP="000E2C1C">
      <w:pPr>
        <w:numPr>
          <w:ilvl w:val="0"/>
          <w:numId w:val="2"/>
        </w:numPr>
        <w:tabs>
          <w:tab w:val="left" w:pos="993"/>
          <w:tab w:val="left" w:pos="141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финансового плана предприятия на год</w:t>
      </w:r>
    </w:p>
    <w:p w:rsidR="000E2C1C" w:rsidRDefault="000E2C1C" w:rsidP="000E2C1C">
      <w:pPr>
        <w:rPr>
          <w:sz w:val="22"/>
          <w:szCs w:val="22"/>
        </w:rPr>
      </w:pPr>
    </w:p>
    <w:p w:rsidR="00554AAD" w:rsidRPr="00786D2E" w:rsidRDefault="00406787">
      <w:pPr>
        <w:rPr>
          <w:sz w:val="22"/>
          <w:szCs w:val="22"/>
        </w:rPr>
      </w:pPr>
    </w:p>
    <w:sectPr w:rsidR="00554AAD" w:rsidRPr="00786D2E" w:rsidSect="00786D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443"/>
    <w:multiLevelType w:val="hybridMultilevel"/>
    <w:tmpl w:val="FF0AE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C276C1"/>
    <w:multiLevelType w:val="hybridMultilevel"/>
    <w:tmpl w:val="55F6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characterSpacingControl w:val="doNotCompress"/>
  <w:compat/>
  <w:rsids>
    <w:rsidRoot w:val="00B11C45"/>
    <w:rsid w:val="000E2C1C"/>
    <w:rsid w:val="00406787"/>
    <w:rsid w:val="00515DCA"/>
    <w:rsid w:val="007475A8"/>
    <w:rsid w:val="00786D2E"/>
    <w:rsid w:val="007D172A"/>
    <w:rsid w:val="00806646"/>
    <w:rsid w:val="00B11C45"/>
    <w:rsid w:val="00CA3A7F"/>
    <w:rsid w:val="00D97FE9"/>
    <w:rsid w:val="00F0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1C45"/>
    <w:pPr>
      <w:outlineLvl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B11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11C4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B11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B11C4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Комп-плюс</cp:lastModifiedBy>
  <cp:revision>2</cp:revision>
  <dcterms:created xsi:type="dcterms:W3CDTF">2015-03-04T16:11:00Z</dcterms:created>
  <dcterms:modified xsi:type="dcterms:W3CDTF">2015-03-04T16:11:00Z</dcterms:modified>
</cp:coreProperties>
</file>